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0314E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21 февраля 2019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612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14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1D207D" w:rsidRPr="00427B67" w:rsidRDefault="00AF347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7B6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27B67" w:rsidRPr="00427B67">
        <w:rPr>
          <w:rFonts w:ascii="Times New Roman" w:hAnsi="Times New Roman"/>
          <w:b/>
          <w:sz w:val="28"/>
          <w:szCs w:val="28"/>
          <w:lang w:bidi="ru-RU"/>
        </w:rPr>
        <w:t>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</w:t>
      </w:r>
      <w:proofErr w:type="gramEnd"/>
      <w:r w:rsidR="00427B67" w:rsidRPr="00427B67">
        <w:rPr>
          <w:rFonts w:ascii="Times New Roman" w:hAnsi="Times New Roman"/>
          <w:b/>
          <w:sz w:val="28"/>
          <w:szCs w:val="28"/>
          <w:lang w:bidi="ru-RU"/>
        </w:rPr>
        <w:t xml:space="preserve"> социального найма</w:t>
      </w:r>
    </w:p>
    <w:p w:rsidR="00427B67" w:rsidRDefault="00427B6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9C6124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9C6124" w:rsidRPr="00FA1FA1" w:rsidRDefault="009C6124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951CDE" w:rsidRDefault="00427B67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="00EC2051">
        <w:rPr>
          <w:rFonts w:ascii="Times New Roman" w:hAnsi="Times New Roman"/>
          <w:sz w:val="28"/>
          <w:szCs w:val="28"/>
          <w:lang w:bidi="ru-RU"/>
        </w:rPr>
        <w:t>в административный регламент</w:t>
      </w:r>
      <w:r w:rsidR="00EC2051" w:rsidRPr="00EC2051">
        <w:rPr>
          <w:rFonts w:ascii="Times New Roman" w:hAnsi="Times New Roman"/>
          <w:sz w:val="28"/>
          <w:szCs w:val="28"/>
          <w:lang w:bidi="ru-RU"/>
        </w:rPr>
        <w:t xml:space="preserve">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EC2051">
        <w:rPr>
          <w:rFonts w:ascii="Times New Roman" w:hAnsi="Times New Roman"/>
          <w:sz w:val="28"/>
          <w:szCs w:val="28"/>
          <w:lang w:bidi="ru-RU"/>
        </w:rPr>
        <w:t>м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951CD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21.11.2017 № 105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  <w:r w:rsidR="00BE4C9C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  <w:proofErr w:type="gramEnd"/>
    </w:p>
    <w:p w:rsidR="009C6124" w:rsidRPr="009C6124" w:rsidRDefault="009C6124" w:rsidP="009C6124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в пункте 1.1. после слов «</w:t>
      </w:r>
      <w:r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>» дополнить словами «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700E1E">
        <w:rPr>
          <w:rFonts w:ascii="Times New Roman" w:eastAsia="Calibri" w:hAnsi="Times New Roman"/>
          <w:iCs/>
          <w:color w:val="000000"/>
          <w:sz w:val="28"/>
          <w:szCs w:val="28"/>
          <w:lang w:eastAsia="en-US" w:bidi="ru-RU"/>
        </w:rPr>
        <w:t xml:space="preserve"> </w:t>
      </w:r>
      <w:r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Cs/>
          <w:iCs/>
          <w:sz w:val="28"/>
          <w:szCs w:val="28"/>
        </w:rPr>
        <w:t>»;</w:t>
      </w:r>
      <w:r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240D1" w:rsidRPr="00312AA1" w:rsidRDefault="00897D85" w:rsidP="00A240D1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</w:t>
      </w:r>
      <w:r w:rsidR="00427B67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в пункте 3.4. слова </w:t>
      </w:r>
      <w:r w:rsidR="000314EF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0314EF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0314EF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="00A240D1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0314EF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A240D1" w:rsidRPr="00312AA1" w:rsidRDefault="000314EF" w:rsidP="00A240D1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пункте 7.3, 10.3, 19.1, 19.9, 19.12, 19.17, 20.11, 32.2, 34.1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«ЕПГУ, РПГУ» </w:t>
      </w:r>
      <w:proofErr w:type="gramStart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;</w:t>
      </w:r>
      <w:r w:rsidR="009C612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EA261E">
        <w:rPr>
          <w:rFonts w:ascii="Times New Roman" w:hAnsi="Times New Roman"/>
          <w:sz w:val="28"/>
          <w:szCs w:val="28"/>
          <w:lang w:bidi="ru-RU"/>
        </w:rPr>
        <w:t>дополнить пунктом 10.6</w:t>
      </w:r>
      <w:r w:rsidRPr="00312AA1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«10.6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 Направление заявления через ЕПГУ/РПГУ.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направлении заявления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Обращение за предоставлением услуги в электронной форме через </w:t>
      </w: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РПГУ/ЕПГУ физическим лицом самостоятельно осуществляется с использование</w:t>
      </w:r>
      <w:r w:rsidR="004C674F">
        <w:rPr>
          <w:rFonts w:ascii="Times New Roman" w:hAnsi="Times New Roman"/>
          <w:sz w:val="28"/>
          <w:szCs w:val="28"/>
          <w:lang w:bidi="ru-RU"/>
        </w:rPr>
        <w:t>м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 учетной </w:t>
      </w:r>
      <w:r w:rsidR="004C674F">
        <w:rPr>
          <w:rFonts w:ascii="Times New Roman" w:hAnsi="Times New Roman"/>
          <w:sz w:val="28"/>
          <w:szCs w:val="28"/>
          <w:lang w:bidi="ru-RU"/>
        </w:rPr>
        <w:t xml:space="preserve">записи </w:t>
      </w:r>
      <w:r w:rsidRPr="00312AA1">
        <w:rPr>
          <w:rFonts w:ascii="Times New Roman" w:hAnsi="Times New Roman"/>
          <w:sz w:val="28"/>
          <w:szCs w:val="28"/>
          <w:lang w:bidi="ru-RU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10.7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«</w:t>
      </w:r>
      <w:r w:rsidR="00EA261E">
        <w:rPr>
          <w:rFonts w:ascii="Times New Roman" w:hAnsi="Times New Roman"/>
          <w:sz w:val="28"/>
          <w:szCs w:val="28"/>
          <w:lang w:bidi="ru-RU"/>
        </w:rPr>
        <w:t>10.7</w:t>
      </w:r>
      <w:r w:rsidRPr="00312AA1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A240D1" w:rsidRPr="00312AA1" w:rsidRDefault="00A240D1" w:rsidP="000F3180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Прилагаемые к заявлению электронные документы представляются</w:t>
      </w:r>
      <w:r w:rsidR="000F3180">
        <w:rPr>
          <w:rFonts w:ascii="Times New Roman" w:hAnsi="Times New Roman"/>
          <w:sz w:val="28"/>
          <w:szCs w:val="28"/>
          <w:lang w:bidi="ru-RU"/>
        </w:rPr>
        <w:t xml:space="preserve"> в одном из следующих форматов: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doc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rtf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>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SIG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zip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>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dpi</w:t>
      </w:r>
      <w:r w:rsidRPr="00312AA1">
        <w:rPr>
          <w:rFonts w:ascii="Times New Roman" w:hAnsi="Times New Roman"/>
          <w:sz w:val="28"/>
          <w:szCs w:val="28"/>
          <w:lang w:bidi="ru-RU"/>
        </w:rPr>
        <w:t>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3) Документы в электронном виде могут быть подписаны ЭП.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A240D1" w:rsidRDefault="00EA261E" w:rsidP="00EA261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– в пункте 16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слова ЕПГУ, РПГУ </w:t>
      </w:r>
      <w:proofErr w:type="gramStart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A240D1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0F3180" w:rsidRDefault="000F3180" w:rsidP="000F3180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 – в пункте 17.6</w:t>
      </w:r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слова ЕПГУ и </w:t>
      </w:r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РПГУ </w:t>
      </w:r>
      <w:proofErr w:type="gramStart"/>
      <w:r w:rsidRPr="000F3180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0F3180" w:rsidRPr="000F3180" w:rsidRDefault="000F3180" w:rsidP="000F3180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 </w:t>
      </w:r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– в пункте 17.9. слова ЕПГУ и РПГУ </w:t>
      </w:r>
      <w:proofErr w:type="gramStart"/>
      <w:r w:rsidRPr="000F3180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0F3180">
        <w:rPr>
          <w:rFonts w:ascii="Times New Roman" w:hAnsi="Times New Roman"/>
          <w:bCs/>
          <w:sz w:val="28"/>
          <w:szCs w:val="28"/>
          <w:lang w:bidi="ru-RU"/>
        </w:rPr>
        <w:t xml:space="preserve"> ЕПГУ/РПГУ;</w:t>
      </w:r>
    </w:p>
    <w:p w:rsidR="000F3180" w:rsidRDefault="000F3180" w:rsidP="00EA261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  – дополнить пунктом 17.10. следующего содержания:</w:t>
      </w:r>
    </w:p>
    <w:p w:rsidR="00EA261E" w:rsidRPr="00312AA1" w:rsidRDefault="000F3180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«17.10</w:t>
      </w:r>
      <w:r w:rsidR="00897D85">
        <w:rPr>
          <w:rFonts w:ascii="Times New Roman" w:hAnsi="Times New Roman"/>
          <w:sz w:val="28"/>
          <w:szCs w:val="28"/>
          <w:lang w:bidi="ru-RU"/>
        </w:rPr>
        <w:t>.</w:t>
      </w:r>
      <w:r w:rsidR="00427B6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A261E" w:rsidRPr="00312AA1">
        <w:rPr>
          <w:rFonts w:ascii="Times New Roman" w:hAnsi="Times New Roman"/>
          <w:sz w:val="28"/>
          <w:szCs w:val="28"/>
          <w:lang w:bidi="ru-RU"/>
        </w:rPr>
        <w:t>Особенности предоставления муниципальной услуги  в электронной форме.</w:t>
      </w:r>
    </w:p>
    <w:p w:rsidR="00EA261E" w:rsidRPr="00312AA1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Возможность оформления запроса в электронной форме посредством РПГУ предоставляется только заявителям, имеющим подтвержденную </w:t>
      </w: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учетную запись в ЕСИА.</w:t>
      </w:r>
    </w:p>
    <w:p w:rsidR="00EA261E" w:rsidRPr="00312AA1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EA261E" w:rsidRPr="00312AA1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EA261E" w:rsidRPr="00312AA1" w:rsidRDefault="00897D85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EA261E" w:rsidRPr="00312AA1">
        <w:rPr>
          <w:rFonts w:ascii="Times New Roman" w:hAnsi="Times New Roman"/>
          <w:sz w:val="28"/>
          <w:szCs w:val="28"/>
          <w:lang w:bidi="ru-RU"/>
        </w:rPr>
        <w:t>авторизоваться на РПГУ с использованием подтвержденной учетной записи, зарегистрированной в ЕСИА;</w:t>
      </w:r>
    </w:p>
    <w:p w:rsidR="00EA261E" w:rsidRPr="00312AA1" w:rsidRDefault="00897D85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EA261E" w:rsidRPr="00312AA1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EA261E" w:rsidRPr="00312AA1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EA261E" w:rsidRPr="00EA261E" w:rsidRDefault="00EA261E" w:rsidP="00EA261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12AA1">
        <w:rPr>
          <w:rFonts w:ascii="Times New Roman" w:hAnsi="Times New Roman"/>
          <w:sz w:val="28"/>
          <w:szCs w:val="28"/>
          <w:lang w:bidi="ru-RU"/>
        </w:rPr>
        <w:t>отправить электронную ф</w:t>
      </w:r>
      <w:r>
        <w:rPr>
          <w:rFonts w:ascii="Times New Roman" w:hAnsi="Times New Roman"/>
          <w:sz w:val="28"/>
          <w:szCs w:val="28"/>
          <w:lang w:bidi="ru-RU"/>
        </w:rPr>
        <w:t xml:space="preserve">орму запроса в </w:t>
      </w:r>
      <w:r w:rsidR="00A64788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 следующего содержания: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«18</w:t>
      </w:r>
      <w:r w:rsidR="00897D85">
        <w:rPr>
          <w:rFonts w:ascii="Times New Roman" w:hAnsi="Times New Roman"/>
          <w:bCs/>
          <w:iCs/>
          <w:sz w:val="28"/>
          <w:szCs w:val="28"/>
          <w:lang w:bidi="ru-RU"/>
        </w:rPr>
        <w:t>.3.</w:t>
      </w:r>
      <w:r w:rsidR="00427B67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A240D1" w:rsidRPr="00312AA1">
        <w:rPr>
          <w:rFonts w:ascii="Times New Roman" w:hAnsi="Times New Roman"/>
          <w:bCs/>
          <w:iCs/>
          <w:sz w:val="28"/>
          <w:szCs w:val="28"/>
          <w:lang w:bidi="ru-RU"/>
        </w:rPr>
        <w:t>Порядок осуществления административных процедур в электронной форме, в том числе с использованием РПГУ/ЕПГУ.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 xml:space="preserve">.3.1. Порядок записи на прием в </w:t>
      </w:r>
      <w:r w:rsidR="000F3180">
        <w:rPr>
          <w:rFonts w:ascii="Times New Roman" w:hAnsi="Times New Roman"/>
          <w:sz w:val="28"/>
          <w:szCs w:val="28"/>
          <w:lang w:bidi="ru-RU"/>
        </w:rPr>
        <w:t>а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0F3180">
        <w:rPr>
          <w:rFonts w:ascii="Times New Roman" w:hAnsi="Times New Roman"/>
          <w:sz w:val="28"/>
          <w:szCs w:val="28"/>
          <w:lang w:bidi="ru-RU"/>
        </w:rPr>
        <w:t>а</w:t>
      </w:r>
      <w:r w:rsidRPr="00312AA1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312AA1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 xml:space="preserve">.3.2. </w:t>
      </w:r>
      <w:r w:rsidR="000F318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.3.3. При формировании заявления заявителю обеспечивается: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возможность копирования и сохранения заявления;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Сформированное и подписанное заявление направляется в Администрацию посредством РПГУ/ЕПГУ.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.3.4. Порядок приема и регист</w:t>
      </w:r>
      <w:r>
        <w:rPr>
          <w:rFonts w:ascii="Times New Roman" w:hAnsi="Times New Roman"/>
          <w:sz w:val="28"/>
          <w:szCs w:val="28"/>
          <w:lang w:bidi="ru-RU"/>
        </w:rPr>
        <w:t xml:space="preserve">рации в </w:t>
      </w:r>
      <w:r w:rsidR="000F3180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  <w:lang w:bidi="ru-RU"/>
        </w:rPr>
        <w:t>дминистрации заявления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.3.5. Получение результата предоставления муниципальной услуги.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0F3180">
        <w:rPr>
          <w:rFonts w:ascii="Times New Roman" w:hAnsi="Times New Roman"/>
          <w:sz w:val="28"/>
          <w:szCs w:val="28"/>
          <w:lang w:bidi="ru-RU"/>
        </w:rPr>
        <w:t>а</w:t>
      </w:r>
      <w:r w:rsidRPr="00312AA1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.3.6. Получение сведений о ходе выполнения заявления.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Заявитель имеет возможность получения информации о ходе </w:t>
      </w: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предоставления муниципальной услуги.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A240D1" w:rsidRPr="00312AA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A240D1" w:rsidRPr="00312AA1" w:rsidRDefault="00EA261E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</w:t>
      </w:r>
      <w:r w:rsidR="00897D85">
        <w:rPr>
          <w:rFonts w:ascii="Times New Roman" w:hAnsi="Times New Roman"/>
          <w:sz w:val="28"/>
          <w:szCs w:val="28"/>
          <w:lang w:bidi="ru-RU"/>
        </w:rPr>
        <w:t>.3.7.</w:t>
      </w:r>
      <w:r w:rsidR="000314E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240D1" w:rsidRPr="00312AA1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A240D1" w:rsidRDefault="00A240D1" w:rsidP="00A240D1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A64788">
        <w:rPr>
          <w:rFonts w:ascii="Times New Roman" w:hAnsi="Times New Roman"/>
          <w:sz w:val="28"/>
          <w:szCs w:val="28"/>
          <w:lang w:bidi="ru-RU"/>
        </w:rPr>
        <w:t>.</w:t>
      </w:r>
      <w:r w:rsidRPr="00312AA1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9C6124" w:rsidRDefault="009C6124" w:rsidP="009C6124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9C6124" w:rsidRDefault="009C6124" w:rsidP="009C6124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proofErr w:type="gramStart"/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9C6124" w:rsidRDefault="009C6124" w:rsidP="009C6124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9C6124" w:rsidRDefault="009C6124" w:rsidP="009C6124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</w:t>
      </w:r>
      <w:r w:rsidRPr="003C5223">
        <w:rPr>
          <w:rFonts w:ascii="Times New Roman" w:hAnsi="Times New Roman"/>
          <w:b/>
          <w:bCs/>
          <w:sz w:val="28"/>
          <w:szCs w:val="28"/>
        </w:rPr>
        <w:t>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9C6124" w:rsidRPr="003C5223" w:rsidRDefault="009C6124" w:rsidP="009C6124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6124" w:rsidRPr="00F66064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F66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66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F66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6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и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66064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должностного л</w:t>
      </w:r>
      <w:r w:rsidRPr="00F66064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66064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её специалиста</w:t>
      </w:r>
      <w:r w:rsidRPr="00F66064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F66064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F660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3C5223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3C5223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действий (бездействия) и решений </w:t>
      </w:r>
      <w:r>
        <w:rPr>
          <w:rFonts w:ascii="Times New Roman" w:hAnsi="Times New Roman"/>
          <w:sz w:val="28"/>
          <w:szCs w:val="28"/>
        </w:rPr>
        <w:t>а</w:t>
      </w:r>
      <w:r w:rsidRPr="003C5223">
        <w:rPr>
          <w:rFonts w:ascii="Times New Roman" w:hAnsi="Times New Roman"/>
          <w:sz w:val="28"/>
          <w:szCs w:val="28"/>
        </w:rPr>
        <w:t xml:space="preserve">дминистрации, должностного лица </w:t>
      </w:r>
      <w:r>
        <w:rPr>
          <w:rFonts w:ascii="Times New Roman" w:hAnsi="Times New Roman"/>
          <w:sz w:val="28"/>
          <w:szCs w:val="28"/>
        </w:rPr>
        <w:t>а</w:t>
      </w:r>
      <w:r w:rsidRPr="003C5223">
        <w:rPr>
          <w:rFonts w:ascii="Times New Roman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</w:t>
      </w:r>
      <w:r w:rsidRPr="003C5223">
        <w:rPr>
          <w:rFonts w:ascii="Times New Roman" w:hAnsi="Times New Roman"/>
          <w:sz w:val="28"/>
          <w:szCs w:val="28"/>
        </w:rPr>
        <w:lastRenderedPageBreak/>
        <w:t>ответственных за предоставление муниципальной услуги является жалоба.</w:t>
      </w:r>
      <w:proofErr w:type="gramEnd"/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3C5223">
        <w:rPr>
          <w:rFonts w:ascii="Times New Roman" w:hAnsi="Times New Roman"/>
          <w:sz w:val="28"/>
          <w:szCs w:val="28"/>
        </w:rPr>
        <w:t>.3. Заявитель может обратиться с жалобой, в том числе в следующих случаях: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C5223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223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C5223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C5223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3C5223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3C522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C5223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3C5223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а</w:t>
      </w:r>
      <w:r w:rsidRPr="003C5223">
        <w:rPr>
          <w:rFonts w:ascii="Times New Roman" w:hAnsi="Times New Roman"/>
          <w:sz w:val="28"/>
          <w:szCs w:val="28"/>
        </w:rPr>
        <w:t xml:space="preserve">дминистрации, должностного лица </w:t>
      </w:r>
      <w:r>
        <w:rPr>
          <w:rFonts w:ascii="Times New Roman" w:hAnsi="Times New Roman"/>
          <w:sz w:val="28"/>
          <w:szCs w:val="28"/>
        </w:rPr>
        <w:t>а</w:t>
      </w:r>
      <w:r w:rsidRPr="003C5223">
        <w:rPr>
          <w:rFonts w:ascii="Times New Roman" w:hAnsi="Times New Roman"/>
          <w:sz w:val="28"/>
          <w:szCs w:val="28"/>
        </w:rPr>
        <w:t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C522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3C5223">
        <w:rPr>
          <w:rFonts w:ascii="Times New Roman" w:hAnsi="Times New Roman"/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3C5223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3C5223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3C522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9C6124" w:rsidRPr="003C5223" w:rsidRDefault="009C6124" w:rsidP="009C6124">
      <w:pPr>
        <w:rPr>
          <w:rFonts w:ascii="Times New Roman" w:hAnsi="Times New Roman"/>
          <w:sz w:val="28"/>
          <w:szCs w:val="28"/>
        </w:rPr>
      </w:pPr>
      <w:proofErr w:type="gramStart"/>
      <w:r w:rsidRPr="003C5223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C5223">
        <w:rPr>
          <w:rFonts w:ascii="Times New Roman" w:hAnsi="Times New Roman"/>
          <w:sz w:val="28"/>
          <w:szCs w:val="28"/>
        </w:rPr>
        <w:t xml:space="preserve"> В указанном случае досудебное </w:t>
      </w:r>
      <w:r w:rsidRPr="003C5223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3C5223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</w:t>
      </w:r>
      <w:r>
        <w:rPr>
          <w:rFonts w:ascii="Times New Roman" w:hAnsi="Times New Roman"/>
          <w:sz w:val="28"/>
          <w:szCs w:val="28"/>
        </w:rPr>
        <w:t>и муниципальных услуг.</w:t>
      </w:r>
    </w:p>
    <w:p w:rsidR="009C6124" w:rsidRDefault="009C6124" w:rsidP="009C6124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9C6124" w:rsidRDefault="009C6124" w:rsidP="009C6124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724F71">
        <w:rPr>
          <w:rFonts w:ascii="Times New Roman" w:hAnsi="Times New Roman"/>
          <w:b/>
          <w:sz w:val="28"/>
          <w:szCs w:val="28"/>
        </w:rPr>
        <w:t>. Порядок подачи и рассмотрения жалобы</w:t>
      </w:r>
    </w:p>
    <w:p w:rsidR="009C6124" w:rsidRPr="00724F71" w:rsidRDefault="009C6124" w:rsidP="009C6124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9C6124" w:rsidRPr="00724CA2" w:rsidRDefault="009C6124" w:rsidP="009C6124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.1</w:t>
      </w:r>
      <w:r w:rsidRPr="00F66064">
        <w:rPr>
          <w:rFonts w:ascii="Times New Roman" w:hAnsi="Times New Roman"/>
          <w:sz w:val="28"/>
          <w:szCs w:val="28"/>
        </w:rPr>
        <w:t xml:space="preserve">. </w:t>
      </w:r>
      <w:r w:rsidRPr="00724CA2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724CA2">
        <w:rPr>
          <w:rFonts w:ascii="Times New Roman" w:hAnsi="Times New Roman"/>
          <w:sz w:val="28"/>
          <w:szCs w:val="28"/>
        </w:rPr>
        <w:t xml:space="preserve">дминистрацию, </w:t>
      </w:r>
      <w:r w:rsidRPr="00724CA2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9532A0">
        <w:rPr>
          <w:rFonts w:ascii="Times New Roman" w:eastAsia="Calibri" w:hAnsi="Times New Roman"/>
          <w:sz w:val="28"/>
          <w:szCs w:val="28"/>
        </w:rPr>
        <w:t xml:space="preserve">осуществляющих функции по предоставлению муниципальных услуг. </w:t>
      </w:r>
      <w:r w:rsidRPr="00724CA2">
        <w:rPr>
          <w:rFonts w:ascii="Times New Roman" w:eastAsia="Calibri" w:hAnsi="Times New Roman"/>
          <w:sz w:val="28"/>
          <w:szCs w:val="28"/>
        </w:rPr>
        <w:t xml:space="preserve">Жалобы на решения </w:t>
      </w:r>
      <w:r>
        <w:rPr>
          <w:rFonts w:ascii="Times New Roman" w:eastAsia="Calibri" w:hAnsi="Times New Roman"/>
          <w:sz w:val="28"/>
          <w:szCs w:val="28"/>
        </w:rPr>
        <w:t>и действия (бездействие) главы а</w:t>
      </w:r>
      <w:r w:rsidRPr="00724CA2">
        <w:rPr>
          <w:rFonts w:ascii="Times New Roman" w:eastAsia="Calibri" w:hAnsi="Times New Roman"/>
          <w:sz w:val="28"/>
          <w:szCs w:val="28"/>
        </w:rPr>
        <w:t xml:space="preserve">дминистрации подаются в </w:t>
      </w:r>
      <w:r>
        <w:rPr>
          <w:rFonts w:ascii="Times New Roman" w:eastAsia="Calibri" w:hAnsi="Times New Roman"/>
          <w:sz w:val="28"/>
          <w:szCs w:val="28"/>
        </w:rPr>
        <w:t>администрацию и</w:t>
      </w:r>
      <w:r w:rsidRPr="00724CA2">
        <w:rPr>
          <w:rFonts w:ascii="Times New Roman" w:eastAsia="Calibri" w:hAnsi="Times New Roman"/>
          <w:sz w:val="28"/>
          <w:szCs w:val="28"/>
        </w:rPr>
        <w:t xml:space="preserve">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9532A0">
        <w:rPr>
          <w:rFonts w:ascii="Times New Roman" w:hAnsi="Times New Roman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/>
          <w:sz w:val="28"/>
          <w:szCs w:val="28"/>
        </w:rPr>
        <w:t>,</w:t>
      </w:r>
      <w:r w:rsidRPr="00724CA2">
        <w:rPr>
          <w:rFonts w:ascii="Times New Roman" w:eastAsia="Calibri" w:hAnsi="Times New Roman"/>
          <w:sz w:val="28"/>
          <w:szCs w:val="28"/>
        </w:rPr>
        <w:t xml:space="preserve"> подаются руководителям этих организаций.</w:t>
      </w:r>
    </w:p>
    <w:p w:rsidR="009C6124" w:rsidRPr="00724CA2" w:rsidRDefault="009C6124" w:rsidP="009C6124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.2</w:t>
      </w:r>
      <w:r w:rsidRPr="00724CA2">
        <w:rPr>
          <w:rFonts w:ascii="Times New Roman" w:eastAsia="Calibri" w:hAnsi="Times New Roman"/>
          <w:sz w:val="28"/>
          <w:szCs w:val="28"/>
        </w:rPr>
        <w:t xml:space="preserve">. </w:t>
      </w:r>
      <w:r w:rsidRPr="00724CA2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9C6124" w:rsidRPr="00724CA2" w:rsidRDefault="009C6124" w:rsidP="009C6124">
      <w:pPr>
        <w:widowControl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1) наименование а</w:t>
      </w:r>
      <w:r w:rsidRPr="00724CA2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724CA2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9532A0">
        <w:rPr>
          <w:rFonts w:ascii="Times New Roman" w:eastAsia="Calibri" w:hAnsi="Times New Roman"/>
          <w:sz w:val="28"/>
          <w:szCs w:val="28"/>
        </w:rPr>
        <w:t>осуществляющих функции по предоставлению муниципальных услуг,</w:t>
      </w:r>
      <w:r w:rsidRPr="00724CA2">
        <w:rPr>
          <w:rFonts w:ascii="Times New Roman" w:eastAsia="Calibri" w:hAnsi="Times New Roman"/>
          <w:sz w:val="28"/>
          <w:szCs w:val="28"/>
        </w:rPr>
        <w:t xml:space="preserve"> их руководителей и (или) работников, </w:t>
      </w:r>
      <w:r w:rsidRPr="00724CA2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  <w:proofErr w:type="gramEnd"/>
    </w:p>
    <w:p w:rsidR="009C6124" w:rsidRPr="00724CA2" w:rsidRDefault="009C6124" w:rsidP="009C6124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24CA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6124" w:rsidRPr="00724CA2" w:rsidRDefault="009C6124" w:rsidP="009C6124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724CA2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724CA2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9532A0">
        <w:rPr>
          <w:rFonts w:ascii="Times New Roman" w:hAnsi="Times New Roman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/>
          <w:sz w:val="28"/>
          <w:szCs w:val="28"/>
        </w:rPr>
        <w:t>,</w:t>
      </w:r>
      <w:r w:rsidRPr="00724CA2">
        <w:rPr>
          <w:rFonts w:ascii="Times New Roman" w:eastAsia="Calibri" w:hAnsi="Times New Roman"/>
          <w:sz w:val="28"/>
          <w:szCs w:val="28"/>
        </w:rPr>
        <w:t xml:space="preserve"> их работников;</w:t>
      </w:r>
    </w:p>
    <w:p w:rsidR="009C6124" w:rsidRPr="00724CA2" w:rsidRDefault="009C6124" w:rsidP="009C612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724CA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724CA2">
        <w:rPr>
          <w:rFonts w:ascii="Times New Roman" w:hAnsi="Times New Roman"/>
          <w:sz w:val="28"/>
          <w:szCs w:val="28"/>
        </w:rPr>
        <w:t xml:space="preserve">дминистрации, </w:t>
      </w:r>
      <w:r w:rsidRPr="00724CA2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9532A0">
        <w:rPr>
          <w:rFonts w:ascii="Times New Roman" w:hAnsi="Times New Roman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/>
          <w:sz w:val="28"/>
          <w:szCs w:val="28"/>
        </w:rPr>
        <w:t>,</w:t>
      </w:r>
      <w:r w:rsidRPr="00724CA2">
        <w:rPr>
          <w:rFonts w:ascii="Times New Roman" w:eastAsia="Calibri" w:hAnsi="Times New Roman"/>
          <w:sz w:val="28"/>
          <w:szCs w:val="28"/>
        </w:rPr>
        <w:t xml:space="preserve"> их работников. </w:t>
      </w:r>
      <w:r w:rsidRPr="00724CA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.3</w:t>
      </w:r>
      <w:r w:rsidRPr="00F66064">
        <w:rPr>
          <w:rFonts w:ascii="Times New Roman" w:hAnsi="Times New Roman"/>
          <w:sz w:val="28"/>
          <w:szCs w:val="28"/>
        </w:rPr>
        <w:t>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.4</w:t>
      </w:r>
      <w:r w:rsidRPr="00F66064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F66064">
        <w:rPr>
          <w:rFonts w:ascii="Times New Roman" w:hAnsi="Times New Roman"/>
          <w:sz w:val="28"/>
          <w:szCs w:val="28"/>
        </w:rPr>
        <w:t>,</w:t>
      </w:r>
      <w:proofErr w:type="gramEnd"/>
      <w:r w:rsidRPr="00F66064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6064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F66064">
        <w:rPr>
          <w:rFonts w:ascii="Times New Roman" w:hAnsi="Times New Roman"/>
          <w:sz w:val="28"/>
          <w:szCs w:val="28"/>
        </w:rPr>
        <w:t>: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.5</w:t>
      </w:r>
      <w:r w:rsidRPr="00F66064">
        <w:rPr>
          <w:rFonts w:ascii="Times New Roman" w:hAnsi="Times New Roman"/>
          <w:sz w:val="28"/>
          <w:szCs w:val="28"/>
        </w:rPr>
        <w:t xml:space="preserve">. Прием жалоб в письменной форме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F66064">
        <w:rPr>
          <w:rFonts w:ascii="Times New Roman" w:hAnsi="Times New Roman"/>
          <w:sz w:val="28"/>
          <w:szCs w:val="28"/>
        </w:rPr>
        <w:t xml:space="preserve">, в месте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6064">
        <w:rPr>
          <w:rFonts w:ascii="Times New Roman" w:hAnsi="Times New Roman"/>
          <w:sz w:val="28"/>
          <w:szCs w:val="28"/>
        </w:rPr>
        <w:t xml:space="preserve"> услуги (в месте, где заявитель подавал запрос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6064">
        <w:rPr>
          <w:rFonts w:ascii="Times New Roman" w:hAnsi="Times New Roman"/>
          <w:sz w:val="28"/>
          <w:szCs w:val="28"/>
        </w:rPr>
        <w:t xml:space="preserve"> услуги, нарушение порядка предоставления которой обжалуется, либо в месте, где заявителем получен результат указанной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6064">
        <w:rPr>
          <w:rFonts w:ascii="Times New Roman" w:hAnsi="Times New Roman"/>
          <w:sz w:val="28"/>
          <w:szCs w:val="28"/>
        </w:rPr>
        <w:t xml:space="preserve"> услуги).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.6</w:t>
      </w:r>
      <w:r w:rsidRPr="00F66064">
        <w:rPr>
          <w:rFonts w:ascii="Times New Roman" w:hAnsi="Times New Roman"/>
          <w:sz w:val="28"/>
          <w:szCs w:val="28"/>
        </w:rPr>
        <w:t>. В электронном виде жалоба может быть</w:t>
      </w:r>
      <w:r>
        <w:rPr>
          <w:rFonts w:ascii="Times New Roman" w:hAnsi="Times New Roman"/>
          <w:sz w:val="28"/>
          <w:szCs w:val="28"/>
        </w:rPr>
        <w:t xml:space="preserve"> подана заявителем </w:t>
      </w:r>
      <w:r>
        <w:rPr>
          <w:rFonts w:ascii="Times New Roman" w:hAnsi="Times New Roman"/>
          <w:sz w:val="28"/>
          <w:szCs w:val="28"/>
        </w:rPr>
        <w:lastRenderedPageBreak/>
        <w:t>посредством официального сайта администрации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сети «Интернет», ЕПГУ/РПГУ, </w:t>
      </w:r>
      <w:r w:rsidRPr="009E2A07">
        <w:rPr>
          <w:rFonts w:ascii="Times New Roman" w:hAnsi="Times New Roman"/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Pr="009E2A07">
        <w:rPr>
          <w:rFonts w:ascii="Times New Roman" w:hAnsi="Times New Roman"/>
          <w:bCs/>
          <w:sz w:val="28"/>
          <w:szCs w:val="28"/>
          <w:lang w:val="en-US"/>
        </w:rPr>
        <w:t>do</w:t>
      </w:r>
      <w:r w:rsidRPr="009E2A07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E2A07">
        <w:rPr>
          <w:rFonts w:ascii="Times New Roman" w:hAnsi="Times New Roman"/>
          <w:bCs/>
          <w:sz w:val="28"/>
          <w:szCs w:val="28"/>
          <w:lang w:val="en-US"/>
        </w:rPr>
        <w:t>gosuslugi</w:t>
      </w:r>
      <w:proofErr w:type="spellEnd"/>
      <w:r w:rsidRPr="009E2A07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E2A07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9E2A07">
        <w:rPr>
          <w:rFonts w:ascii="Times New Roman" w:hAnsi="Times New Roman"/>
          <w:bCs/>
          <w:sz w:val="28"/>
          <w:szCs w:val="28"/>
        </w:rPr>
        <w:t xml:space="preserve">). 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.7</w:t>
      </w:r>
      <w:r w:rsidRPr="00F66064">
        <w:rPr>
          <w:rFonts w:ascii="Times New Roman" w:hAnsi="Times New Roman"/>
          <w:sz w:val="28"/>
          <w:szCs w:val="28"/>
        </w:rPr>
        <w:t xml:space="preserve">. Жалоба может быть подана заявителем через </w:t>
      </w:r>
      <w:r>
        <w:rPr>
          <w:rFonts w:ascii="Times New Roman" w:hAnsi="Times New Roman"/>
          <w:sz w:val="28"/>
          <w:szCs w:val="28"/>
        </w:rPr>
        <w:t>МФЦ</w:t>
      </w:r>
      <w:r w:rsidRPr="00F66064">
        <w:rPr>
          <w:rFonts w:ascii="Times New Roman" w:hAnsi="Times New Roman"/>
          <w:sz w:val="28"/>
          <w:szCs w:val="28"/>
        </w:rPr>
        <w:t>.</w:t>
      </w:r>
    </w:p>
    <w:p w:rsidR="009C6124" w:rsidRPr="009E2A07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 xml:space="preserve">При поступлении жалобы </w:t>
      </w:r>
      <w:r>
        <w:rPr>
          <w:rFonts w:ascii="Times New Roman" w:hAnsi="Times New Roman"/>
          <w:sz w:val="28"/>
          <w:szCs w:val="28"/>
        </w:rPr>
        <w:t>МФЦ</w:t>
      </w:r>
      <w:r w:rsidRPr="00F66064">
        <w:rPr>
          <w:rFonts w:ascii="Times New Roman" w:hAnsi="Times New Roman"/>
          <w:sz w:val="28"/>
          <w:szCs w:val="28"/>
        </w:rPr>
        <w:t xml:space="preserve"> обеспечивает ее передачу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F66064">
        <w:rPr>
          <w:rFonts w:ascii="Times New Roman" w:hAnsi="Times New Roman"/>
          <w:sz w:val="28"/>
          <w:szCs w:val="28"/>
        </w:rPr>
        <w:t xml:space="preserve"> в порядке и сроки, которые установлены соглашением о взаимодействии между </w:t>
      </w:r>
      <w:r>
        <w:rPr>
          <w:rFonts w:ascii="Times New Roman" w:hAnsi="Times New Roman"/>
          <w:sz w:val="28"/>
          <w:szCs w:val="28"/>
        </w:rPr>
        <w:t>МФЦ» и администрацией</w:t>
      </w:r>
      <w:r w:rsidRPr="00F66064">
        <w:rPr>
          <w:rFonts w:ascii="Times New Roman" w:hAnsi="Times New Roman"/>
          <w:sz w:val="28"/>
          <w:szCs w:val="28"/>
        </w:rPr>
        <w:t>, но не позднее следующего рабочего дня со дня поступления жалобы.</w:t>
      </w:r>
    </w:p>
    <w:p w:rsidR="009C6124" w:rsidRPr="00F6606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.8</w:t>
      </w:r>
      <w:r w:rsidRPr="00F66064">
        <w:rPr>
          <w:rFonts w:ascii="Times New Roman" w:hAnsi="Times New Roman"/>
          <w:sz w:val="28"/>
          <w:szCs w:val="28"/>
        </w:rPr>
        <w:t xml:space="preserve">. Жалобы на действие (бездействие)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F66064">
        <w:rPr>
          <w:rFonts w:ascii="Times New Roman" w:hAnsi="Times New Roman"/>
          <w:sz w:val="28"/>
          <w:szCs w:val="28"/>
        </w:rPr>
        <w:t xml:space="preserve">, предоставляющих муниципальную услугу, а также на принятые ими решения направляются в </w:t>
      </w:r>
      <w:r>
        <w:rPr>
          <w:rFonts w:ascii="Times New Roman" w:hAnsi="Times New Roman"/>
          <w:sz w:val="28"/>
          <w:szCs w:val="28"/>
        </w:rPr>
        <w:t>администрацию и рассматриваются ей</w:t>
      </w:r>
      <w:r w:rsidRPr="00F66064">
        <w:rPr>
          <w:rFonts w:ascii="Times New Roman" w:hAnsi="Times New Roman"/>
          <w:sz w:val="28"/>
          <w:szCs w:val="28"/>
        </w:rPr>
        <w:t xml:space="preserve"> в порядке, предусмотренном настоящим разделом.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064">
        <w:rPr>
          <w:rFonts w:ascii="Times New Roman" w:hAnsi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66064">
        <w:rPr>
          <w:rFonts w:ascii="Times New Roman" w:hAnsi="Times New Roman"/>
          <w:sz w:val="28"/>
          <w:szCs w:val="28"/>
        </w:rPr>
        <w:t>.</w:t>
      </w:r>
    </w:p>
    <w:p w:rsidR="009C6124" w:rsidRPr="006B709D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.9</w:t>
      </w:r>
      <w:r w:rsidRPr="006B709D">
        <w:rPr>
          <w:rFonts w:ascii="Times New Roman" w:hAnsi="Times New Roman"/>
          <w:sz w:val="28"/>
          <w:szCs w:val="28"/>
        </w:rPr>
        <w:t>. В случае если</w:t>
      </w:r>
      <w:r>
        <w:rPr>
          <w:rFonts w:ascii="Times New Roman" w:hAnsi="Times New Roman"/>
          <w:sz w:val="28"/>
          <w:szCs w:val="28"/>
        </w:rPr>
        <w:t xml:space="preserve"> обжалуются решения главы администрации, жалоба подается в а</w:t>
      </w:r>
      <w:r w:rsidRPr="006B709D">
        <w:rPr>
          <w:rFonts w:ascii="Times New Roman" w:hAnsi="Times New Roman"/>
          <w:sz w:val="28"/>
          <w:szCs w:val="28"/>
        </w:rPr>
        <w:t>дминистрацию и рассматривается Комиссией по досудебному обжалованию действий (бездействий).</w:t>
      </w:r>
    </w:p>
    <w:p w:rsidR="009C6124" w:rsidRPr="006B709D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.10</w:t>
      </w:r>
      <w:r w:rsidRPr="006B709D">
        <w:rPr>
          <w:rFonts w:ascii="Times New Roman" w:hAnsi="Times New Roman"/>
          <w:sz w:val="28"/>
          <w:szCs w:val="28"/>
        </w:rPr>
        <w:t xml:space="preserve">. Жалоба на нарушение порядка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6B709D">
        <w:rPr>
          <w:rFonts w:ascii="Times New Roman" w:hAnsi="Times New Roman"/>
          <w:sz w:val="28"/>
          <w:szCs w:val="28"/>
        </w:rPr>
        <w:t>рассматривается в соответствии с настоящим разделом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09D">
        <w:rPr>
          <w:rFonts w:ascii="Times New Roman" w:hAnsi="Times New Roman"/>
          <w:sz w:val="28"/>
          <w:szCs w:val="28"/>
        </w:rPr>
        <w:t xml:space="preserve"> соглашение</w:t>
      </w:r>
      <w:r>
        <w:rPr>
          <w:rFonts w:ascii="Times New Roman" w:hAnsi="Times New Roman"/>
          <w:sz w:val="28"/>
          <w:szCs w:val="28"/>
        </w:rPr>
        <w:t>м</w:t>
      </w:r>
      <w:r w:rsidRPr="006B709D">
        <w:rPr>
          <w:rFonts w:ascii="Times New Roman" w:hAnsi="Times New Roman"/>
          <w:sz w:val="28"/>
          <w:szCs w:val="28"/>
        </w:rPr>
        <w:t xml:space="preserve"> о взаимодействии.</w:t>
      </w:r>
    </w:p>
    <w:p w:rsidR="009C6124" w:rsidRPr="006B709D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.11</w:t>
      </w:r>
      <w:r w:rsidRPr="009E2A07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9E2A07">
        <w:rPr>
          <w:rFonts w:ascii="Times New Roman" w:hAnsi="Times New Roman"/>
          <w:sz w:val="28"/>
          <w:szCs w:val="28"/>
        </w:rPr>
        <w:t>,</w:t>
      </w:r>
      <w:proofErr w:type="gramEnd"/>
      <w:r w:rsidRPr="009E2A07">
        <w:rPr>
          <w:rFonts w:ascii="Times New Roman" w:hAnsi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случаев, указанных в пунктах 28.1 и 28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</w:t>
      </w:r>
      <w:r w:rsidRPr="009E2A07">
        <w:rPr>
          <w:rFonts w:ascii="Times New Roman" w:hAnsi="Times New Roman"/>
          <w:sz w:val="28"/>
          <w:szCs w:val="28"/>
        </w:rPr>
        <w:t xml:space="preserve"> настоящего раздела.</w:t>
      </w:r>
    </w:p>
    <w:p w:rsidR="009C612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 w:rsidRPr="006B709D">
        <w:rPr>
          <w:rFonts w:ascii="Times New Roman" w:hAnsi="Times New Roman"/>
          <w:sz w:val="28"/>
          <w:szCs w:val="28"/>
        </w:rPr>
        <w:t>При этом срок рассмотрения жалобы исчисляет</w:t>
      </w:r>
      <w:r>
        <w:rPr>
          <w:rFonts w:ascii="Times New Roman" w:hAnsi="Times New Roman"/>
          <w:sz w:val="28"/>
          <w:szCs w:val="28"/>
        </w:rPr>
        <w:t xml:space="preserve">ся со дня регистрации жалобы в Администрации. </w:t>
      </w:r>
    </w:p>
    <w:p w:rsidR="009C612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  <w:r w:rsidRPr="009E2A07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9C6124" w:rsidRDefault="009C6124" w:rsidP="009C6124">
      <w:pPr>
        <w:ind w:firstLine="709"/>
        <w:rPr>
          <w:rFonts w:ascii="Times New Roman" w:hAnsi="Times New Roman"/>
          <w:sz w:val="28"/>
          <w:szCs w:val="28"/>
        </w:rPr>
      </w:pPr>
    </w:p>
    <w:p w:rsidR="009C6124" w:rsidRDefault="009C6124" w:rsidP="009C61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 Сроки рассмотрения ж</w:t>
      </w:r>
      <w:r w:rsidRPr="009E2A07">
        <w:rPr>
          <w:rFonts w:ascii="Times New Roman" w:hAnsi="Times New Roman"/>
          <w:b/>
          <w:sz w:val="28"/>
          <w:szCs w:val="28"/>
        </w:rPr>
        <w:t>алобы</w:t>
      </w:r>
    </w:p>
    <w:p w:rsidR="009C6124" w:rsidRPr="009E2A07" w:rsidRDefault="009C6124" w:rsidP="009C612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259"/>
      <w:bookmarkEnd w:id="1"/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B709D">
        <w:rPr>
          <w:rFonts w:ascii="Times New Roman" w:hAnsi="Times New Roman" w:cs="Times New Roman"/>
          <w:sz w:val="28"/>
          <w:szCs w:val="28"/>
        </w:rPr>
        <w:t>. Жалоба, по</w:t>
      </w:r>
      <w:r>
        <w:rPr>
          <w:rFonts w:ascii="Times New Roman" w:hAnsi="Times New Roman" w:cs="Times New Roman"/>
          <w:sz w:val="28"/>
          <w:szCs w:val="28"/>
        </w:rPr>
        <w:t>ступившая в письменной форме в а</w:t>
      </w:r>
      <w:r w:rsidRPr="006B709D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09D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709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709D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её специалиста (далее –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Журнал), не позднее следующего рабочего дня со дня ее поступления с присвоением ей регистрационного номера.</w:t>
      </w:r>
    </w:p>
    <w:p w:rsidR="009C6124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6B709D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r>
        <w:rPr>
          <w:rFonts w:ascii="Times New Roman" w:hAnsi="Times New Roman" w:cs="Times New Roman"/>
          <w:sz w:val="28"/>
          <w:szCs w:val="28"/>
        </w:rPr>
        <w:t>уполномоченным на рассмотрение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жалобы не установлены администрацией. </w:t>
      </w:r>
    </w:p>
    <w:p w:rsidR="009C6124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администрации, её</w:t>
      </w:r>
      <w:r w:rsidRPr="006B709D">
        <w:rPr>
          <w:rFonts w:ascii="Times New Roman" w:hAnsi="Times New Roman" w:cs="Times New Roman"/>
          <w:sz w:val="28"/>
          <w:szCs w:val="28"/>
        </w:rPr>
        <w:t xml:space="preserve"> должностного лица в приеме документов у заявителя либо в исправлении допущенных опечаток и </w:t>
      </w:r>
      <w:r w:rsidRPr="006B709D">
        <w:rPr>
          <w:rFonts w:ascii="Times New Roman" w:hAnsi="Times New Roman" w:cs="Times New Roman"/>
          <w:sz w:val="28"/>
          <w:szCs w:val="28"/>
        </w:rPr>
        <w:lastRenderedPageBreak/>
        <w:t>ошибок или в случае обжалования нарушения установл</w:t>
      </w:r>
      <w:r>
        <w:rPr>
          <w:rFonts w:ascii="Times New Roman" w:hAnsi="Times New Roman" w:cs="Times New Roman"/>
          <w:sz w:val="28"/>
          <w:szCs w:val="28"/>
        </w:rPr>
        <w:t>енного срока таких исправлений –</w:t>
      </w:r>
      <w:r w:rsidRPr="006B709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жалобы.</w:t>
      </w:r>
    </w:p>
    <w:p w:rsidR="009C6124" w:rsidRDefault="009C6124" w:rsidP="009C6124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9C6124" w:rsidRPr="009E2A07" w:rsidRDefault="009C6124" w:rsidP="009C6124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9E2A07">
        <w:rPr>
          <w:rFonts w:ascii="Times New Roman" w:hAnsi="Times New Roman"/>
          <w:b/>
          <w:sz w:val="28"/>
          <w:szCs w:val="28"/>
        </w:rPr>
        <w:t>.</w:t>
      </w:r>
      <w:r w:rsidRPr="009E2A0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</w:t>
      </w:r>
    </w:p>
    <w:p w:rsidR="009C6124" w:rsidRPr="009E2A07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9"/>
      <w:bookmarkEnd w:id="2"/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B709D">
        <w:rPr>
          <w:rFonts w:ascii="Times New Roman" w:hAnsi="Times New Roman" w:cs="Times New Roman"/>
          <w:sz w:val="28"/>
          <w:szCs w:val="28"/>
        </w:rPr>
        <w:t xml:space="preserve">. Уполномоченный на рассмотрение жалобы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Комиссия по досудебному обжалованию (далее – 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жалобы), </w:t>
      </w:r>
      <w:r w:rsidRPr="006B709D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6B709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6B709D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6B709D"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6124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9C6124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124" w:rsidRDefault="009C6124" w:rsidP="009C612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F83A57">
        <w:rPr>
          <w:rFonts w:ascii="Times New Roman" w:hAnsi="Times New Roman" w:cs="Times New Roman"/>
          <w:b/>
          <w:sz w:val="28"/>
          <w:szCs w:val="28"/>
        </w:rPr>
        <w:t>. Результат рассмотрения жалобы</w:t>
      </w:r>
    </w:p>
    <w:p w:rsidR="009C6124" w:rsidRPr="00F83A57" w:rsidRDefault="009C6124" w:rsidP="009C612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B709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 </w:t>
      </w:r>
      <w:r w:rsidRPr="006B709D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09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C6124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24F7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>
        <w:rPr>
          <w:rFonts w:ascii="Times New Roman" w:hAnsi="Times New Roman" w:cs="Times New Roman"/>
          <w:sz w:val="28"/>
          <w:szCs w:val="28"/>
        </w:rPr>
        <w:t>части 30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724F71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6124" w:rsidRDefault="009C6124" w:rsidP="009C612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724F71">
        <w:rPr>
          <w:rFonts w:ascii="Times New Roman" w:hAnsi="Times New Roman"/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заявителю, указанном в </w:t>
      </w:r>
      <w:hyperlink r:id="rId9" w:history="1">
        <w:r w:rsidRPr="00DA2708">
          <w:rPr>
            <w:rFonts w:ascii="Times New Roman" w:hAnsi="Times New Roman"/>
            <w:sz w:val="28"/>
            <w:szCs w:val="28"/>
          </w:rPr>
          <w:t>части</w:t>
        </w:r>
      </w:hyperlink>
      <w:r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.2</w:t>
      </w:r>
      <w:r w:rsidRPr="00724F71">
        <w:rPr>
          <w:rFonts w:ascii="Times New Roman" w:hAnsi="Times New Roman"/>
          <w:sz w:val="28"/>
          <w:szCs w:val="28"/>
        </w:rPr>
        <w:t xml:space="preserve">, дается информация о действиях, осуществляемых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24F71">
        <w:rPr>
          <w:rFonts w:ascii="Times New Roman" w:hAnsi="Times New Roman"/>
          <w:sz w:val="28"/>
          <w:szCs w:val="28"/>
        </w:rPr>
        <w:t xml:space="preserve">, многофункциональным центром либо организацией, </w:t>
      </w:r>
      <w:r>
        <w:rPr>
          <w:rFonts w:ascii="Times New Roman" w:hAnsi="Times New Roman"/>
          <w:sz w:val="28"/>
          <w:szCs w:val="28"/>
        </w:rPr>
        <w:t>осуществляющей функции по предоставлению муниципальных услуг</w:t>
      </w:r>
      <w:r w:rsidRPr="00724F71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24F71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4F71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</w:t>
      </w:r>
      <w:r>
        <w:rPr>
          <w:rFonts w:ascii="Times New Roman" w:hAnsi="Times New Roman"/>
          <w:sz w:val="28"/>
          <w:szCs w:val="28"/>
        </w:rPr>
        <w:t>енной или муниципальной услуги.</w:t>
      </w:r>
    </w:p>
    <w:p w:rsidR="009C6124" w:rsidRPr="00724F71" w:rsidRDefault="009C6124" w:rsidP="009C612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724F71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724F71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10" w:history="1">
        <w:r w:rsidRPr="00DA2708">
          <w:rPr>
            <w:rFonts w:ascii="Times New Roman" w:hAnsi="Times New Roman"/>
            <w:sz w:val="28"/>
            <w:szCs w:val="28"/>
          </w:rPr>
          <w:t>части</w:t>
        </w:r>
      </w:hyperlink>
      <w:r w:rsidRPr="00DA2708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</w:t>
      </w:r>
      <w:r w:rsidRPr="00724F71">
        <w:rPr>
          <w:rFonts w:ascii="Times New Roman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6B709D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6B709D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09D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администрации, рассмотревшей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жалобу, должность, фамилия, имя, отчество (при наличии) должностного лица, принявшего решение по жалобе;</w:t>
      </w:r>
      <w:proofErr w:type="gramEnd"/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6B709D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6B709D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09D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</w:t>
      </w:r>
      <w:r>
        <w:rPr>
          <w:rFonts w:ascii="Times New Roman" w:hAnsi="Times New Roman" w:cs="Times New Roman"/>
          <w:sz w:val="28"/>
          <w:szCs w:val="28"/>
        </w:rPr>
        <w:t>уполномоченный на рассмотрение жалоб</w:t>
      </w:r>
      <w:r w:rsidRPr="006B709D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9C6124" w:rsidRPr="006B709D" w:rsidRDefault="009C6124" w:rsidP="009C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6B709D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9C6124" w:rsidRDefault="009C6124" w:rsidP="009C6124">
      <w:pPr>
        <w:widowControl/>
        <w:ind w:firstLine="709"/>
        <w:rPr>
          <w:rFonts w:ascii="Times New Roman" w:eastAsia="Calibri" w:hAnsi="Times New Roman"/>
          <w:color w:val="000000" w:themeColor="text1"/>
          <w:lang w:eastAsia="en-US"/>
        </w:rPr>
      </w:pPr>
    </w:p>
    <w:p w:rsidR="009C6124" w:rsidRPr="00E26815" w:rsidRDefault="009C6124" w:rsidP="009C6124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31</w:t>
      </w:r>
      <w:r w:rsidRPr="00E2681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9C6124" w:rsidRPr="00E26815" w:rsidRDefault="009C6124" w:rsidP="009C6124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9C6124" w:rsidRPr="00175341" w:rsidRDefault="009C6124" w:rsidP="009C6124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31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proofErr w:type="gramStart"/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а</w:t>
      </w:r>
      <w:r w:rsidRPr="00E26815">
        <w:rPr>
          <w:rFonts w:ascii="Times New Roman" w:eastAsia="Calibri" w:hAnsi="Times New Roman"/>
          <w:iCs/>
          <w:sz w:val="28"/>
          <w:szCs w:val="28"/>
          <w:lang w:eastAsia="en-US"/>
        </w:rPr>
        <w:t>дминистрации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должностных лиц, специалистов а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дминистрации, </w:t>
      </w:r>
      <w:r w:rsidRPr="002C6787">
        <w:rPr>
          <w:rFonts w:ascii="Times New Roman" w:eastAsia="Calibri" w:hAnsi="Times New Roman"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осуществляется посредством размещения информации на стендах в местах предоставления муниципальной услуги в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А</w:t>
      </w:r>
      <w:r w:rsidRPr="00E26815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дминистрации 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а</w:t>
      </w:r>
      <w:r w:rsidRPr="00E26815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и МФЦ, на ЕПГУ/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 xml:space="preserve">РПГУ, </w:t>
      </w:r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>портал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proofErr w:type="gramEnd"/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Федеральной государственной информационной системы «Досудебное обжалование» (</w:t>
      </w:r>
      <w:r w:rsidRPr="002C6787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spellStart"/>
      <w:r w:rsidRPr="002C6787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spellStart"/>
      <w:r w:rsidRPr="002C6787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Pr="002C6787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E26815">
        <w:rPr>
          <w:rFonts w:ascii="Times New Roman" w:eastAsia="Calibri" w:hAnsi="Times New Roman"/>
          <w:sz w:val="28"/>
          <w:szCs w:val="28"/>
          <w:lang w:eastAsia="en-US"/>
        </w:rPr>
        <w:t>а также может в у</w:t>
      </w:r>
      <w:r>
        <w:rPr>
          <w:rFonts w:ascii="Times New Roman" w:eastAsia="Calibri" w:hAnsi="Times New Roman"/>
          <w:sz w:val="28"/>
          <w:szCs w:val="28"/>
          <w:lang w:eastAsia="en-US"/>
        </w:rPr>
        <w:t>стной и (или) письменной форме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9C6124" w:rsidRDefault="009C6124" w:rsidP="00893E72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427B6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427B67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427B67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Н.А. Беляева</w:t>
      </w:r>
    </w:p>
    <w:p w:rsidR="001D207D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14EF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7B67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56EC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C6124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61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61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EB82-4FC0-4480-BFF4-46F38BCA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50</cp:revision>
  <cp:lastPrinted>2019-03-14T03:18:00Z</cp:lastPrinted>
  <dcterms:created xsi:type="dcterms:W3CDTF">2018-12-24T22:58:00Z</dcterms:created>
  <dcterms:modified xsi:type="dcterms:W3CDTF">2019-03-14T03:24:00Z</dcterms:modified>
</cp:coreProperties>
</file>