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316C3B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21 февраля 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 </w:t>
      </w:r>
      <w:r w:rsidR="00DC59F6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10</w:t>
      </w:r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Default="00AF3477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07047F" w:rsidRPr="0007047F">
        <w:rPr>
          <w:rFonts w:ascii="Times New Roman" w:hAnsi="Times New Roman"/>
          <w:b/>
          <w:sz w:val="28"/>
          <w:szCs w:val="28"/>
          <w:lang w:bidi="ru-RU"/>
        </w:rPr>
        <w:t>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Default="0007047F" w:rsidP="00130456">
      <w:pPr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362F" w:rsidRPr="00707C18">
        <w:rPr>
          <w:rFonts w:ascii="Times New Roman" w:hAnsi="Times New Roman"/>
          <w:sz w:val="28"/>
          <w:szCs w:val="28"/>
        </w:rPr>
        <w:t>.</w:t>
      </w:r>
      <w:r w:rsidR="000C362F" w:rsidRPr="007D2F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362F" w:rsidRPr="007D2F24">
        <w:rPr>
          <w:rFonts w:ascii="Times New Roman" w:hAnsi="Times New Roman"/>
          <w:sz w:val="28"/>
          <w:szCs w:val="28"/>
        </w:rPr>
        <w:t xml:space="preserve">Внести </w:t>
      </w:r>
      <w:r w:rsidR="00DE3B0E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DE3B0E" w:rsidRPr="00DE3B0E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DE3B0E">
        <w:rPr>
          <w:rFonts w:ascii="Times New Roman" w:hAnsi="Times New Roman"/>
          <w:sz w:val="28"/>
          <w:szCs w:val="28"/>
          <w:lang w:bidi="ru-RU"/>
        </w:rPr>
        <w:t xml:space="preserve">, утвержденный </w:t>
      </w:r>
      <w:r w:rsidR="000C362F" w:rsidRPr="007D2F24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>
        <w:rPr>
          <w:rFonts w:ascii="Times New Roman" w:hAnsi="Times New Roman"/>
          <w:sz w:val="28"/>
          <w:szCs w:val="28"/>
        </w:rPr>
        <w:t>м</w:t>
      </w:r>
      <w:r w:rsidR="000C362F" w:rsidRPr="007D2F2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C362F"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C362F" w:rsidRPr="007D2F24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0C362F" w:rsidRPr="007D2F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362F" w:rsidRPr="007D2F24">
        <w:rPr>
          <w:rFonts w:ascii="Times New Roman" w:hAnsi="Times New Roman"/>
          <w:sz w:val="28"/>
          <w:szCs w:val="28"/>
        </w:rPr>
        <w:t>поселения от 07.12.2017 № 119 «</w:t>
      </w:r>
      <w:r w:rsidR="000C362F" w:rsidRPr="007D2F24">
        <w:rPr>
          <w:rFonts w:ascii="Times New Roman" w:hAnsi="Times New Roman"/>
          <w:sz w:val="28"/>
          <w:szCs w:val="28"/>
        </w:rPr>
        <w:softHyphen/>
      </w:r>
      <w:r w:rsidR="000C362F" w:rsidRPr="007D2F24">
        <w:rPr>
          <w:rFonts w:ascii="Times New Roman" w:hAnsi="Times New Roman"/>
          <w:sz w:val="28"/>
          <w:szCs w:val="28"/>
        </w:rPr>
        <w:softHyphen/>
      </w:r>
      <w:r w:rsidR="000C362F" w:rsidRPr="007D2F24">
        <w:rPr>
          <w:rFonts w:ascii="Times New Roman" w:hAnsi="Times New Roman"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» (в редакции постановления администрации </w:t>
      </w:r>
      <w:proofErr w:type="spellStart"/>
      <w:r w:rsidR="000C362F" w:rsidRPr="007D2F24">
        <w:rPr>
          <w:rFonts w:ascii="Times New Roman" w:hAnsi="Times New Roman"/>
          <w:bCs/>
          <w:sz w:val="28"/>
          <w:szCs w:val="28"/>
        </w:rPr>
        <w:t>Новолесновского</w:t>
      </w:r>
      <w:proofErr w:type="spellEnd"/>
      <w:r w:rsidR="000C362F" w:rsidRPr="007D2F24">
        <w:rPr>
          <w:rFonts w:ascii="Times New Roman" w:hAnsi="Times New Roman"/>
          <w:bCs/>
          <w:sz w:val="28"/>
          <w:szCs w:val="28"/>
        </w:rPr>
        <w:t xml:space="preserve"> сельского поселения от 30.07.2017 № 80</w:t>
      </w:r>
      <w:r w:rsidR="00993670">
        <w:rPr>
          <w:rFonts w:ascii="Times New Roman" w:hAnsi="Times New Roman"/>
          <w:bCs/>
          <w:sz w:val="28"/>
          <w:szCs w:val="28"/>
        </w:rPr>
        <w:t>, от 25.12.2018 № 118</w:t>
      </w:r>
      <w:r w:rsidR="000C362F" w:rsidRPr="007D2F24">
        <w:rPr>
          <w:rFonts w:ascii="Times New Roman" w:hAnsi="Times New Roman"/>
          <w:bCs/>
          <w:sz w:val="28"/>
          <w:szCs w:val="28"/>
        </w:rPr>
        <w:t>)</w:t>
      </w:r>
      <w:r w:rsidR="00DE3B0E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: </w:t>
      </w:r>
      <w:proofErr w:type="gramEnd"/>
    </w:p>
    <w:p w:rsidR="008B14EB" w:rsidRPr="008B14EB" w:rsidRDefault="008B14EB" w:rsidP="008B14EB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– в пункте 1.1. после слов «</w:t>
      </w:r>
      <w:r w:rsidRPr="00700E1E">
        <w:rPr>
          <w:rFonts w:ascii="Times New Roman" w:hAnsi="Times New Roman"/>
          <w:bCs/>
          <w:iCs/>
          <w:sz w:val="28"/>
          <w:szCs w:val="28"/>
        </w:rPr>
        <w:t>(далее – администрация)</w:t>
      </w:r>
      <w:r>
        <w:rPr>
          <w:rFonts w:ascii="Times New Roman" w:hAnsi="Times New Roman"/>
          <w:bCs/>
          <w:iCs/>
          <w:sz w:val="28"/>
          <w:szCs w:val="28"/>
        </w:rPr>
        <w:t>» дополнить словами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,</w:t>
      </w:r>
      <w:r w:rsidRPr="00700E1E">
        <w:rPr>
          <w:rFonts w:ascii="Times New Roman" w:hAnsi="Times New Roman"/>
          <w:bCs/>
          <w:iCs/>
          <w:sz w:val="28"/>
          <w:szCs w:val="28"/>
          <w:lang w:bidi="ru-RU"/>
        </w:rPr>
        <w:t>м</w:t>
      </w:r>
      <w:proofErr w:type="gramEnd"/>
      <w:r w:rsidRPr="00700E1E">
        <w:rPr>
          <w:rFonts w:ascii="Times New Roman" w:hAnsi="Times New Roman"/>
          <w:bCs/>
          <w:iCs/>
          <w:sz w:val="28"/>
          <w:szCs w:val="28"/>
          <w:lang w:bidi="ru-RU"/>
        </w:rPr>
        <w:t>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hAnsi="Times New Roman"/>
          <w:bCs/>
          <w:iCs/>
          <w:sz w:val="28"/>
          <w:szCs w:val="28"/>
        </w:rPr>
        <w:t>»;</w:t>
      </w:r>
      <w:r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C3219F">
        <w:rPr>
          <w:rFonts w:ascii="Times New Roman" w:hAnsi="Times New Roman"/>
          <w:bCs/>
          <w:sz w:val="28"/>
          <w:szCs w:val="28"/>
        </w:rPr>
        <w:t xml:space="preserve">– в пункте 3.4. слова </w:t>
      </w:r>
      <w:r w:rsidR="002A791C">
        <w:rPr>
          <w:rFonts w:ascii="Times New Roman" w:hAnsi="Times New Roman"/>
          <w:bCs/>
          <w:sz w:val="28"/>
          <w:szCs w:val="28"/>
        </w:rPr>
        <w:t>«</w:t>
      </w:r>
      <w:hyperlink r:id="rId7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A791C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3219F"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 w:rsidRPr="00C3219F">
        <w:rPr>
          <w:rFonts w:ascii="Times New Roman" w:hAnsi="Times New Roman"/>
          <w:bCs/>
          <w:sz w:val="28"/>
          <w:szCs w:val="28"/>
        </w:rPr>
        <w:t xml:space="preserve"> </w:t>
      </w:r>
      <w:r w:rsidR="002A791C">
        <w:rPr>
          <w:rFonts w:ascii="Times New Roman" w:hAnsi="Times New Roman"/>
          <w:bCs/>
          <w:sz w:val="28"/>
          <w:szCs w:val="28"/>
        </w:rPr>
        <w:lastRenderedPageBreak/>
        <w:t>«</w:t>
      </w:r>
      <w:hyperlink r:id="rId8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A791C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; </w:t>
      </w:r>
    </w:p>
    <w:p w:rsidR="00C3219F" w:rsidRPr="00C3219F" w:rsidRDefault="00316C3B" w:rsidP="00C3219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в пунктах 7.3, 10.3,</w:t>
      </w:r>
      <w:r w:rsidR="00C3219F" w:rsidRPr="00C3219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19.2, 20.6, 20.9, 22.1, 22.9, 23.4, 23.9, 24.4, 26.7, 27.3, 27.6, 38.2 </w:t>
      </w:r>
      <w:r w:rsidR="00C3219F" w:rsidRPr="00C3219F">
        <w:rPr>
          <w:rFonts w:ascii="Times New Roman" w:hAnsi="Times New Roman"/>
          <w:bCs/>
          <w:sz w:val="28"/>
          <w:szCs w:val="28"/>
        </w:rPr>
        <w:t xml:space="preserve">слова </w:t>
      </w:r>
      <w:r>
        <w:rPr>
          <w:rFonts w:ascii="Times New Roman" w:hAnsi="Times New Roman"/>
          <w:bCs/>
          <w:sz w:val="28"/>
          <w:szCs w:val="28"/>
        </w:rPr>
        <w:t>«</w:t>
      </w:r>
      <w:r w:rsidR="00C3219F" w:rsidRPr="00C3219F">
        <w:rPr>
          <w:rFonts w:ascii="Times New Roman" w:hAnsi="Times New Roman"/>
          <w:bCs/>
          <w:sz w:val="28"/>
          <w:szCs w:val="28"/>
        </w:rPr>
        <w:t>ЕПГУ, РПГУ</w:t>
      </w:r>
      <w:r>
        <w:rPr>
          <w:rFonts w:ascii="Times New Roman" w:hAnsi="Times New Roman"/>
          <w:bCs/>
          <w:sz w:val="28"/>
          <w:szCs w:val="28"/>
        </w:rPr>
        <w:t>»</w:t>
      </w:r>
      <w:r w:rsidR="00C3219F" w:rsidRPr="00C3219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3219F" w:rsidRPr="00C3219F"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 w:rsidR="00C3219F" w:rsidRPr="00C3219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C3219F" w:rsidRPr="00C3219F">
        <w:rPr>
          <w:rFonts w:ascii="Times New Roman" w:hAnsi="Times New Roman"/>
          <w:bCs/>
          <w:sz w:val="28"/>
          <w:szCs w:val="28"/>
        </w:rPr>
        <w:t>ЕПГУ/РПГУ</w:t>
      </w:r>
      <w:r>
        <w:rPr>
          <w:rFonts w:ascii="Times New Roman" w:hAnsi="Times New Roman"/>
          <w:bCs/>
          <w:sz w:val="28"/>
          <w:szCs w:val="28"/>
        </w:rPr>
        <w:t>»</w:t>
      </w:r>
      <w:r w:rsidR="00C3219F" w:rsidRPr="00C3219F">
        <w:rPr>
          <w:rFonts w:ascii="Times New Roman" w:hAnsi="Times New Roman"/>
          <w:bCs/>
          <w:sz w:val="28"/>
          <w:szCs w:val="28"/>
        </w:rPr>
        <w:t>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– дополнить пунктом 10.4. следующего содержания: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«10.4. Направление заявления через ЕПГУ/РПГУ.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При направлении заявления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Обращение за предоставлением услуги в электронной форме через РПГУ/ЕПГУ физическим лицом самостоятельно осуществляется с использование</w:t>
      </w:r>
      <w:r w:rsidR="00924B9C">
        <w:rPr>
          <w:rFonts w:ascii="Times New Roman" w:hAnsi="Times New Roman"/>
          <w:sz w:val="28"/>
          <w:szCs w:val="28"/>
        </w:rPr>
        <w:t>м</w:t>
      </w:r>
      <w:r w:rsidRPr="00C3219F">
        <w:rPr>
          <w:rFonts w:ascii="Times New Roman" w:hAnsi="Times New Roman"/>
          <w:sz w:val="28"/>
          <w:szCs w:val="28"/>
        </w:rPr>
        <w:t xml:space="preserve"> учетной </w:t>
      </w:r>
      <w:r w:rsidR="00924B9C">
        <w:rPr>
          <w:rFonts w:ascii="Times New Roman" w:hAnsi="Times New Roman"/>
          <w:sz w:val="28"/>
          <w:szCs w:val="28"/>
        </w:rPr>
        <w:t xml:space="preserve">записи </w:t>
      </w:r>
      <w:r w:rsidRPr="00C3219F">
        <w:rPr>
          <w:rFonts w:ascii="Times New Roman" w:hAnsi="Times New Roman"/>
          <w:sz w:val="28"/>
          <w:szCs w:val="28"/>
        </w:rPr>
        <w:t>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C3219F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– дополнить пунктом 10.5. следующего содержания: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«10.5. Требования к электронным документам, предоставляемым заявителем для получения услуги.</w:t>
      </w:r>
    </w:p>
    <w:p w:rsidR="00C3219F" w:rsidRPr="00C3219F" w:rsidRDefault="00C3219F" w:rsidP="00924B9C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  <w:r w:rsidR="00924B9C">
        <w:rPr>
          <w:rFonts w:ascii="Times New Roman" w:hAnsi="Times New Roman"/>
          <w:sz w:val="28"/>
          <w:szCs w:val="28"/>
        </w:rPr>
        <w:t xml:space="preserve"> </w:t>
      </w:r>
      <w:r w:rsidRPr="00C3219F">
        <w:rPr>
          <w:rFonts w:ascii="Times New Roman" w:hAnsi="Times New Roman"/>
          <w:sz w:val="28"/>
          <w:szCs w:val="28"/>
          <w:lang w:val="en-US"/>
        </w:rPr>
        <w:t>doc</w:t>
      </w:r>
      <w:r w:rsidRPr="00C321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219F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C3219F">
        <w:rPr>
          <w:rFonts w:ascii="Times New Roman" w:hAnsi="Times New Roman"/>
          <w:sz w:val="28"/>
          <w:szCs w:val="28"/>
        </w:rPr>
        <w:t xml:space="preserve">, </w:t>
      </w:r>
      <w:r w:rsidRPr="00C3219F">
        <w:rPr>
          <w:rFonts w:ascii="Times New Roman" w:hAnsi="Times New Roman"/>
          <w:sz w:val="28"/>
          <w:szCs w:val="28"/>
          <w:lang w:val="en-US"/>
        </w:rPr>
        <w:t>rtf</w:t>
      </w:r>
      <w:r w:rsidRPr="00C321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219F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C3219F">
        <w:rPr>
          <w:rFonts w:ascii="Times New Roman" w:hAnsi="Times New Roman"/>
          <w:sz w:val="28"/>
          <w:szCs w:val="28"/>
        </w:rPr>
        <w:t>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 xml:space="preserve">В случае, когда документ состоит из нескольких файлов или документы имеют подписи в формате файла </w:t>
      </w:r>
      <w:r w:rsidRPr="00C3219F">
        <w:rPr>
          <w:rFonts w:ascii="Times New Roman" w:hAnsi="Times New Roman"/>
          <w:sz w:val="28"/>
          <w:szCs w:val="28"/>
          <w:lang w:val="en-US"/>
        </w:rPr>
        <w:t>SIG</w:t>
      </w:r>
      <w:r w:rsidRPr="00C3219F">
        <w:rPr>
          <w:rFonts w:ascii="Times New Roman" w:hAnsi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Pr="00C3219F">
        <w:rPr>
          <w:rFonts w:ascii="Times New Roman" w:hAnsi="Times New Roman"/>
          <w:sz w:val="28"/>
          <w:szCs w:val="28"/>
          <w:lang w:val="en-US"/>
        </w:rPr>
        <w:t>zip</w:t>
      </w:r>
      <w:r w:rsidRPr="00C321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219F">
        <w:rPr>
          <w:rFonts w:ascii="Times New Roman" w:hAnsi="Times New Roman"/>
          <w:sz w:val="28"/>
          <w:szCs w:val="28"/>
          <w:lang w:val="en-US"/>
        </w:rPr>
        <w:t>rar</w:t>
      </w:r>
      <w:proofErr w:type="spellEnd"/>
      <w:r w:rsidRPr="00C3219F">
        <w:rPr>
          <w:rFonts w:ascii="Times New Roman" w:hAnsi="Times New Roman"/>
          <w:sz w:val="28"/>
          <w:szCs w:val="28"/>
        </w:rPr>
        <w:t>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C3219F">
        <w:rPr>
          <w:rFonts w:ascii="Times New Roman" w:hAnsi="Times New Roman"/>
          <w:sz w:val="28"/>
          <w:szCs w:val="28"/>
          <w:lang w:val="en-US"/>
        </w:rPr>
        <w:t>dpi</w:t>
      </w:r>
      <w:r w:rsidRPr="00C3219F">
        <w:rPr>
          <w:rFonts w:ascii="Times New Roman" w:hAnsi="Times New Roman"/>
          <w:sz w:val="28"/>
          <w:szCs w:val="28"/>
        </w:rPr>
        <w:t>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3) Документы в электронном виде могут быть подписаны ЭП.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lastRenderedPageBreak/>
        <w:t>4) Наименования электронных документов должны соответствовать наименованиям документов на бумажном носителе</w:t>
      </w:r>
      <w:proofErr w:type="gramStart"/>
      <w:r w:rsidRPr="00C3219F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C3219F" w:rsidRPr="00C3219F" w:rsidRDefault="00245434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дополнить пунктом 20.10</w:t>
      </w:r>
      <w:r w:rsidR="00C3219F" w:rsidRPr="00C3219F">
        <w:rPr>
          <w:rFonts w:ascii="Times New Roman" w:hAnsi="Times New Roman"/>
          <w:sz w:val="28"/>
          <w:szCs w:val="28"/>
        </w:rPr>
        <w:t>. следующего содержания:</w:t>
      </w:r>
    </w:p>
    <w:p w:rsidR="00C3219F" w:rsidRPr="00C3219F" w:rsidRDefault="00245434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«20.10</w:t>
      </w:r>
      <w:r w:rsidR="00C3219F" w:rsidRPr="00C3219F">
        <w:rPr>
          <w:rFonts w:ascii="Times New Roman" w:hAnsi="Times New Roman"/>
          <w:sz w:val="28"/>
          <w:szCs w:val="28"/>
        </w:rPr>
        <w:t>.</w:t>
      </w:r>
      <w:r w:rsidR="00C3219F" w:rsidRPr="00C321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3219F" w:rsidRPr="00C3219F">
        <w:rPr>
          <w:rFonts w:ascii="Times New Roman" w:hAnsi="Times New Roman"/>
          <w:sz w:val="28"/>
          <w:szCs w:val="28"/>
        </w:rPr>
        <w:t>Особенности предоставления муниципальной услуги  в электронной форме.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Для регистрации запроса на предоставление муниципальной услуги посредством РПГУ заявителю необходимо: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–</w:t>
      </w:r>
      <w:r w:rsidRPr="00C3219F">
        <w:rPr>
          <w:rFonts w:ascii="Times New Roman" w:hAnsi="Times New Roman"/>
          <w:sz w:val="28"/>
          <w:szCs w:val="28"/>
        </w:rPr>
        <w:tab/>
        <w:t>авторизоваться на РПГУ с использованием подтвержденной учетной записи, зарегистрированной в ЕСИА;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–</w:t>
      </w:r>
      <w:r w:rsidRPr="00C3219F">
        <w:rPr>
          <w:rFonts w:ascii="Times New Roman" w:hAnsi="Times New Roman"/>
          <w:sz w:val="28"/>
          <w:szCs w:val="28"/>
        </w:rPr>
        <w:tab/>
        <w:t>из списка муниципальных услуг выбрать соответствующую муниципальную услугу;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–</w:t>
      </w:r>
      <w:r w:rsidRPr="00C3219F">
        <w:rPr>
          <w:rFonts w:ascii="Times New Roman" w:hAnsi="Times New Roman"/>
          <w:sz w:val="28"/>
          <w:szCs w:val="28"/>
        </w:rPr>
        <w:tab/>
        <w:t>отправи</w:t>
      </w:r>
      <w:r w:rsidR="00924B9C">
        <w:rPr>
          <w:rFonts w:ascii="Times New Roman" w:hAnsi="Times New Roman"/>
          <w:sz w:val="28"/>
          <w:szCs w:val="28"/>
        </w:rPr>
        <w:t>ть электронную форму запроса в а</w:t>
      </w:r>
      <w:r w:rsidRPr="00C3219F">
        <w:rPr>
          <w:rFonts w:ascii="Times New Roman" w:hAnsi="Times New Roman"/>
          <w:sz w:val="28"/>
          <w:szCs w:val="28"/>
        </w:rPr>
        <w:t>дминистрацию</w:t>
      </w:r>
      <w:proofErr w:type="gramStart"/>
      <w:r w:rsidRPr="00C3219F">
        <w:rPr>
          <w:rFonts w:ascii="Times New Roman" w:hAnsi="Times New Roman"/>
          <w:sz w:val="28"/>
          <w:szCs w:val="28"/>
        </w:rPr>
        <w:t>.»;</w:t>
      </w:r>
      <w:proofErr w:type="gramEnd"/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дополнить пунктом 21.3</w:t>
      </w:r>
      <w:r w:rsidRPr="00C3219F">
        <w:rPr>
          <w:rFonts w:ascii="Times New Roman" w:hAnsi="Times New Roman"/>
          <w:sz w:val="28"/>
          <w:szCs w:val="28"/>
        </w:rPr>
        <w:t>. следующего содержания: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«21.3</w:t>
      </w:r>
      <w:r w:rsidRPr="00C3219F">
        <w:rPr>
          <w:rFonts w:ascii="Times New Roman" w:hAnsi="Times New Roman"/>
          <w:bCs/>
          <w:iCs/>
          <w:sz w:val="28"/>
          <w:szCs w:val="28"/>
        </w:rPr>
        <w:t>. Порядок осуществления административных процедур в электронной форме, в том числе с использованием РПГУ/ЕПГУ.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21.3</w:t>
      </w:r>
      <w:r w:rsidR="00924B9C">
        <w:rPr>
          <w:rFonts w:ascii="Times New Roman" w:hAnsi="Times New Roman"/>
          <w:sz w:val="28"/>
          <w:szCs w:val="28"/>
          <w:lang w:bidi="ru-RU"/>
        </w:rPr>
        <w:t>.1. Порядок записи на прием в а</w:t>
      </w:r>
      <w:r w:rsidRPr="00C3219F">
        <w:rPr>
          <w:rFonts w:ascii="Times New Roman" w:hAnsi="Times New Roman"/>
          <w:sz w:val="28"/>
          <w:szCs w:val="28"/>
          <w:lang w:bidi="ru-RU"/>
        </w:rPr>
        <w:t xml:space="preserve">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i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Заявителю предоставляется возможность записи в любые свободные для приема дату и вре</w:t>
      </w:r>
      <w:r w:rsidR="00924B9C">
        <w:rPr>
          <w:rFonts w:ascii="Times New Roman" w:hAnsi="Times New Roman"/>
          <w:sz w:val="28"/>
          <w:szCs w:val="28"/>
        </w:rPr>
        <w:t>мя в пределах установленного в а</w:t>
      </w:r>
      <w:r w:rsidRPr="00C3219F">
        <w:rPr>
          <w:rFonts w:ascii="Times New Roman" w:hAnsi="Times New Roman"/>
          <w:sz w:val="28"/>
          <w:szCs w:val="28"/>
        </w:rPr>
        <w:t>дминистрации графика приема заявителей.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</w:rPr>
        <w:t xml:space="preserve">Администрация </w:t>
      </w:r>
      <w:r w:rsidRPr="00C3219F">
        <w:rPr>
          <w:rFonts w:ascii="Times New Roman" w:hAnsi="Times New Roman"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C3219F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C3219F">
        <w:rPr>
          <w:rFonts w:ascii="Times New Roman" w:hAnsi="Times New Roman"/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21</w:t>
      </w:r>
      <w:r>
        <w:rPr>
          <w:rFonts w:ascii="Times New Roman" w:hAnsi="Times New Roman"/>
          <w:sz w:val="28"/>
          <w:szCs w:val="28"/>
          <w:lang w:bidi="ru-RU"/>
        </w:rPr>
        <w:t>.3</w:t>
      </w:r>
      <w:r w:rsidRPr="00C3219F">
        <w:rPr>
          <w:rFonts w:ascii="Times New Roman" w:hAnsi="Times New Roman"/>
          <w:sz w:val="28"/>
          <w:szCs w:val="28"/>
          <w:lang w:bidi="ru-RU"/>
        </w:rPr>
        <w:t>.2. 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На РПГУ/ЕПГУ размещаются образец заполнения электронной формы заявления.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 xml:space="preserve"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</w:t>
      </w:r>
      <w:r w:rsidRPr="00C3219F">
        <w:rPr>
          <w:rFonts w:ascii="Times New Roman" w:hAnsi="Times New Roman"/>
          <w:sz w:val="28"/>
          <w:szCs w:val="28"/>
          <w:lang w:bidi="ru-RU"/>
        </w:rPr>
        <w:lastRenderedPageBreak/>
        <w:t>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21.3</w:t>
      </w:r>
      <w:r w:rsidRPr="00C3219F">
        <w:rPr>
          <w:rFonts w:ascii="Times New Roman" w:hAnsi="Times New Roman"/>
          <w:sz w:val="28"/>
          <w:szCs w:val="28"/>
          <w:lang w:bidi="ru-RU"/>
        </w:rPr>
        <w:t>.3. При формировании заявления заявителю обеспечивается: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1) возможность копирования и сохранения заявления;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i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Сформированное и подписанное заявление направляется в Администрацию посредством РПГУ/ЕПГУ.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>3</w:t>
      </w:r>
      <w:r w:rsidRPr="00C3219F">
        <w:rPr>
          <w:rFonts w:ascii="Times New Roman" w:hAnsi="Times New Roman"/>
          <w:sz w:val="28"/>
          <w:szCs w:val="28"/>
        </w:rPr>
        <w:t>.4. Порядок приема и регистрации в Администрации заявления.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Срок регистрации  заявления составляет 1 рабочий день.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i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Прием и регистрация заявления осуществляется уполномоченным лицом Администрации, ответственным за прием и регистрацию заявления на предоставление услуги в электронной форме.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После регистрации заявления направляется уполномоченным лицом,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21.</w:t>
      </w:r>
      <w:r w:rsidR="006F740E">
        <w:rPr>
          <w:rFonts w:ascii="Times New Roman" w:hAnsi="Times New Roman"/>
          <w:sz w:val="28"/>
          <w:szCs w:val="28"/>
          <w:lang w:bidi="ru-RU"/>
        </w:rPr>
        <w:t>3</w:t>
      </w:r>
      <w:r w:rsidRPr="00C3219F">
        <w:rPr>
          <w:rFonts w:ascii="Times New Roman" w:hAnsi="Times New Roman"/>
          <w:sz w:val="28"/>
          <w:szCs w:val="28"/>
          <w:lang w:bidi="ru-RU"/>
        </w:rPr>
        <w:t>.5. Получение результата предоставления муниципальной услуги.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lastRenderedPageBreak/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2) уведомление о соответствии или о несоответствии на бумажном носителе в</w:t>
      </w:r>
      <w:r w:rsidRPr="00C3219F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r w:rsidRPr="00C3219F">
        <w:rPr>
          <w:rFonts w:ascii="Times New Roman" w:hAnsi="Times New Roman"/>
          <w:sz w:val="28"/>
          <w:szCs w:val="28"/>
        </w:rPr>
        <w:t>или в МФЦ.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21.</w:t>
      </w:r>
      <w:r w:rsidR="006F740E">
        <w:rPr>
          <w:rFonts w:ascii="Times New Roman" w:hAnsi="Times New Roman"/>
          <w:sz w:val="28"/>
          <w:szCs w:val="28"/>
          <w:lang w:bidi="ru-RU"/>
        </w:rPr>
        <w:t>3</w:t>
      </w:r>
      <w:r w:rsidRPr="00C3219F">
        <w:rPr>
          <w:rFonts w:ascii="Times New Roman" w:hAnsi="Times New Roman"/>
          <w:sz w:val="28"/>
          <w:szCs w:val="28"/>
          <w:lang w:bidi="ru-RU"/>
        </w:rPr>
        <w:t>.6. Получение сведений о ходе выполнения заявления.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1) уведомление о записи на прием;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2) уведомление о приеме и регистрации заявления;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21.</w:t>
      </w:r>
      <w:r w:rsidR="0017580E">
        <w:rPr>
          <w:rFonts w:ascii="Times New Roman" w:hAnsi="Times New Roman"/>
          <w:sz w:val="28"/>
          <w:szCs w:val="28"/>
          <w:lang w:bidi="ru-RU"/>
        </w:rPr>
        <w:t>3</w:t>
      </w:r>
      <w:r w:rsidRPr="00C3219F">
        <w:rPr>
          <w:rFonts w:ascii="Times New Roman" w:hAnsi="Times New Roman"/>
          <w:sz w:val="28"/>
          <w:szCs w:val="28"/>
          <w:lang w:bidi="ru-RU"/>
        </w:rPr>
        <w:t>.7. Осуществление оценки качества предоставления муниципальной услуги.</w:t>
      </w:r>
    </w:p>
    <w:p w:rsidR="00C3219F" w:rsidRPr="00C3219F" w:rsidRDefault="00C3219F" w:rsidP="00C3219F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="00797474">
        <w:rPr>
          <w:rFonts w:ascii="Times New Roman" w:hAnsi="Times New Roman"/>
          <w:sz w:val="28"/>
          <w:szCs w:val="28"/>
          <w:lang w:bidi="ru-RU"/>
        </w:rPr>
        <w:t>.</w:t>
      </w:r>
      <w:r w:rsidRPr="00C3219F">
        <w:rPr>
          <w:rFonts w:ascii="Times New Roman" w:hAnsi="Times New Roman"/>
          <w:sz w:val="28"/>
          <w:szCs w:val="28"/>
          <w:lang w:bidi="ru-RU"/>
        </w:rPr>
        <w:t>»;</w:t>
      </w:r>
      <w:proofErr w:type="gramEnd"/>
    </w:p>
    <w:p w:rsidR="008B14EB" w:rsidRDefault="008B14EB" w:rsidP="008B14EB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 раздел </w:t>
      </w:r>
      <w:r w:rsidRPr="00175341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V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proofErr w:type="gramStart"/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8B14EB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5223">
        <w:rPr>
          <w:rFonts w:ascii="Times New Roman" w:hAnsi="Times New Roman"/>
          <w:b/>
          <w:bCs/>
          <w:sz w:val="28"/>
          <w:szCs w:val="28"/>
        </w:rPr>
        <w:t>32.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Pr="003C5223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14EB" w:rsidRPr="00F66064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</w:t>
      </w:r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 Д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и 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должностного л</w:t>
      </w:r>
      <w:r w:rsidRPr="00F66064">
        <w:rPr>
          <w:rFonts w:ascii="Times New Roman" w:hAnsi="Times New Roman" w:cs="Times New Roman"/>
          <w:sz w:val="28"/>
          <w:szCs w:val="28"/>
        </w:rPr>
        <w:t xml:space="preserve">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F66064">
        <w:rPr>
          <w:rFonts w:ascii="Times New Roman" w:hAnsi="Times New Roman" w:cs="Times New Roman"/>
          <w:bCs/>
          <w:sz w:val="28"/>
          <w:szCs w:val="28"/>
        </w:rPr>
        <w:lastRenderedPageBreak/>
        <w:t>повлекшие за собой нарушение прав заявителя, могут быть обжалованы им в досудебном (внесудебном) порядке</w:t>
      </w:r>
      <w:r w:rsidRPr="00F660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B14EB" w:rsidRPr="003C5223" w:rsidRDefault="008B14EB" w:rsidP="008B14EB">
      <w:pPr>
        <w:rPr>
          <w:rFonts w:ascii="Times New Roman" w:hAnsi="Times New Roman"/>
          <w:sz w:val="28"/>
          <w:szCs w:val="28"/>
        </w:rPr>
      </w:pPr>
      <w:r w:rsidRPr="003C5223">
        <w:rPr>
          <w:rFonts w:ascii="Times New Roman" w:hAnsi="Times New Roman"/>
          <w:sz w:val="28"/>
          <w:szCs w:val="28"/>
        </w:rPr>
        <w:t xml:space="preserve">32.2. </w:t>
      </w:r>
      <w:proofErr w:type="gramStart"/>
      <w:r w:rsidRPr="003C5223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действий (бездействия) и решений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  <w:proofErr w:type="gramEnd"/>
    </w:p>
    <w:p w:rsidR="008B14EB" w:rsidRPr="003C5223" w:rsidRDefault="008B14EB" w:rsidP="008B14EB">
      <w:pPr>
        <w:rPr>
          <w:rFonts w:ascii="Times New Roman" w:hAnsi="Times New Roman"/>
          <w:sz w:val="28"/>
          <w:szCs w:val="28"/>
        </w:rPr>
      </w:pPr>
      <w:r w:rsidRPr="003C5223">
        <w:rPr>
          <w:rFonts w:ascii="Times New Roman" w:hAnsi="Times New Roman"/>
          <w:sz w:val="28"/>
          <w:szCs w:val="28"/>
        </w:rPr>
        <w:t>32.3. Заявитель может обратиться с жалобой, в том числе в следующих случаях:</w:t>
      </w:r>
    </w:p>
    <w:p w:rsidR="008B14EB" w:rsidRPr="003C5223" w:rsidRDefault="008B14EB" w:rsidP="008B14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C5223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8B14EB" w:rsidRPr="003C5223" w:rsidRDefault="008B14EB" w:rsidP="008B14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223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8B14EB" w:rsidRPr="003C5223" w:rsidRDefault="008B14EB" w:rsidP="008B14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C5223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8B14EB" w:rsidRPr="003C5223" w:rsidRDefault="008B14EB" w:rsidP="008B14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C5223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8B14EB" w:rsidRPr="003C5223" w:rsidRDefault="008B14EB" w:rsidP="008B14E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3C5223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8B14EB" w:rsidRPr="003C5223" w:rsidRDefault="008B14EB" w:rsidP="008B14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C5223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8B14EB" w:rsidRPr="003C5223" w:rsidRDefault="008B14EB" w:rsidP="008B14E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 w:rsidRPr="003C5223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её специалиста, многофункционального центра, работника многофункционального центра, организаций, предоставляющих </w:t>
      </w:r>
      <w:r w:rsidRPr="003C5223">
        <w:rPr>
          <w:rFonts w:ascii="Times New Roman" w:hAnsi="Times New Roman"/>
          <w:sz w:val="28"/>
          <w:szCs w:val="28"/>
        </w:rPr>
        <w:lastRenderedPageBreak/>
        <w:t>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8B14EB" w:rsidRPr="003C5223" w:rsidRDefault="008B14EB" w:rsidP="008B14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3C5223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B14EB" w:rsidRPr="003C5223" w:rsidRDefault="008B14EB" w:rsidP="008B14E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 w:rsidRPr="003C5223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8B14EB" w:rsidRPr="003C5223" w:rsidRDefault="008B14EB" w:rsidP="008B14EB">
      <w:pPr>
        <w:rPr>
          <w:rFonts w:ascii="Times New Roman" w:hAnsi="Times New Roman"/>
          <w:sz w:val="28"/>
          <w:szCs w:val="28"/>
        </w:rPr>
      </w:pPr>
      <w:proofErr w:type="gramStart"/>
      <w:r w:rsidRPr="003C522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</w:t>
      </w:r>
      <w:r w:rsidRPr="003C5223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3C5223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государственных ил</w:t>
      </w:r>
      <w:r>
        <w:rPr>
          <w:rFonts w:ascii="Times New Roman" w:hAnsi="Times New Roman"/>
          <w:sz w:val="28"/>
          <w:szCs w:val="28"/>
        </w:rPr>
        <w:t>и муниципальных услуг.</w:t>
      </w:r>
    </w:p>
    <w:p w:rsidR="008B14EB" w:rsidRDefault="008B14EB" w:rsidP="008B14EB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14EB" w:rsidRDefault="008B14EB" w:rsidP="008B14EB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</w:t>
      </w:r>
      <w:r w:rsidRPr="00724F71">
        <w:rPr>
          <w:rFonts w:ascii="Times New Roman" w:hAnsi="Times New Roman"/>
          <w:b/>
          <w:sz w:val="28"/>
          <w:szCs w:val="28"/>
        </w:rPr>
        <w:t>. Порядок подачи и рассмотрения жалобы</w:t>
      </w:r>
    </w:p>
    <w:p w:rsidR="008B14EB" w:rsidRPr="00724F71" w:rsidRDefault="008B14EB" w:rsidP="008B14EB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14EB" w:rsidRPr="00724CA2" w:rsidRDefault="008B14EB" w:rsidP="008B14EB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33.1</w:t>
      </w:r>
      <w:r w:rsidRPr="00F66064">
        <w:rPr>
          <w:rFonts w:ascii="Times New Roman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724CA2">
        <w:rPr>
          <w:rFonts w:ascii="Times New Roman" w:hAnsi="Times New Roman"/>
          <w:sz w:val="28"/>
          <w:szCs w:val="28"/>
        </w:rPr>
        <w:t xml:space="preserve">дминистрацию,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9532A0">
        <w:rPr>
          <w:rFonts w:ascii="Times New Roman" w:eastAsia="Calibri" w:hAnsi="Times New Roman"/>
          <w:sz w:val="28"/>
          <w:szCs w:val="28"/>
        </w:rPr>
        <w:t xml:space="preserve">осуществляющих функции по предоставлению муниципальных услуг. </w:t>
      </w:r>
      <w:r w:rsidRPr="00724CA2">
        <w:rPr>
          <w:rFonts w:ascii="Times New Roman" w:eastAsia="Calibri" w:hAnsi="Times New Roman"/>
          <w:sz w:val="28"/>
          <w:szCs w:val="28"/>
        </w:rPr>
        <w:t xml:space="preserve">Жалобы на решения </w:t>
      </w:r>
      <w:r>
        <w:rPr>
          <w:rFonts w:ascii="Times New Roman" w:eastAsia="Calibri" w:hAnsi="Times New Roman"/>
          <w:sz w:val="28"/>
          <w:szCs w:val="28"/>
        </w:rPr>
        <w:t>и действия (бездействие) главы а</w:t>
      </w:r>
      <w:r w:rsidRPr="00724CA2">
        <w:rPr>
          <w:rFonts w:ascii="Times New Roman" w:eastAsia="Calibri" w:hAnsi="Times New Roman"/>
          <w:sz w:val="28"/>
          <w:szCs w:val="28"/>
        </w:rPr>
        <w:t xml:space="preserve">дминистрации подаются в </w:t>
      </w:r>
      <w:r>
        <w:rPr>
          <w:rFonts w:ascii="Times New Roman" w:eastAsia="Calibri" w:hAnsi="Times New Roman"/>
          <w:sz w:val="28"/>
          <w:szCs w:val="28"/>
        </w:rPr>
        <w:t>администрацию и</w:t>
      </w:r>
      <w:r w:rsidRPr="00724CA2">
        <w:rPr>
          <w:rFonts w:ascii="Times New Roman" w:eastAsia="Calibri" w:hAnsi="Times New Roman"/>
          <w:sz w:val="28"/>
          <w:szCs w:val="28"/>
        </w:rPr>
        <w:t xml:space="preserve">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</w:t>
      </w:r>
      <w:r w:rsidRPr="00724CA2">
        <w:rPr>
          <w:rFonts w:ascii="Times New Roman" w:eastAsia="Calibri" w:hAnsi="Times New Roman"/>
          <w:sz w:val="28"/>
          <w:szCs w:val="28"/>
        </w:rPr>
        <w:lastRenderedPageBreak/>
        <w:t xml:space="preserve">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подаются руководителям этих организаций.</w:t>
      </w:r>
    </w:p>
    <w:p w:rsidR="008B14EB" w:rsidRPr="00724CA2" w:rsidRDefault="008B14EB" w:rsidP="008B14EB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33.2</w:t>
      </w:r>
      <w:r w:rsidRPr="00724CA2">
        <w:rPr>
          <w:rFonts w:ascii="Times New Roman" w:eastAsia="Calibri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8B14EB" w:rsidRPr="00724CA2" w:rsidRDefault="008B14EB" w:rsidP="008B14EB">
      <w:pPr>
        <w:widowControl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а</w:t>
      </w:r>
      <w:r w:rsidRPr="00724CA2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9532A0">
        <w:rPr>
          <w:rFonts w:ascii="Times New Roman" w:eastAsia="Calibri" w:hAnsi="Times New Roman"/>
          <w:sz w:val="28"/>
          <w:szCs w:val="28"/>
        </w:rPr>
        <w:t>осуществляющих функции по предоставлению муниципальных услуг,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руководителей и (или) работников, </w:t>
      </w:r>
      <w:r w:rsidRPr="00724CA2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8B14EB" w:rsidRPr="00724CA2" w:rsidRDefault="008B14EB" w:rsidP="008B14EB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24CA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14EB" w:rsidRPr="00724CA2" w:rsidRDefault="008B14EB" w:rsidP="008B14EB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работников;</w:t>
      </w:r>
    </w:p>
    <w:p w:rsidR="008B14EB" w:rsidRPr="00724CA2" w:rsidRDefault="008B14EB" w:rsidP="008B14EB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работников. </w:t>
      </w:r>
      <w:r w:rsidRPr="00724CA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B14EB" w:rsidRPr="00F66064" w:rsidRDefault="008B14EB" w:rsidP="008B14E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33.3</w:t>
      </w:r>
      <w:r w:rsidRPr="00F66064">
        <w:rPr>
          <w:rFonts w:ascii="Times New Roman" w:hAnsi="Times New Roman"/>
          <w:sz w:val="28"/>
          <w:szCs w:val="28"/>
        </w:rPr>
        <w:t>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14EB" w:rsidRPr="00F66064" w:rsidRDefault="008B14EB" w:rsidP="008B14E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33.4</w:t>
      </w:r>
      <w:r w:rsidRPr="00F66064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F66064">
        <w:rPr>
          <w:rFonts w:ascii="Times New Roman" w:hAnsi="Times New Roman"/>
          <w:sz w:val="28"/>
          <w:szCs w:val="28"/>
        </w:rPr>
        <w:t>,</w:t>
      </w:r>
      <w:proofErr w:type="gramEnd"/>
      <w:r w:rsidRPr="00F66064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606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F66064">
        <w:rPr>
          <w:rFonts w:ascii="Times New Roman" w:hAnsi="Times New Roman"/>
          <w:sz w:val="28"/>
          <w:szCs w:val="28"/>
        </w:rPr>
        <w:t>:</w:t>
      </w:r>
    </w:p>
    <w:p w:rsidR="008B14EB" w:rsidRPr="00F66064" w:rsidRDefault="008B14EB" w:rsidP="008B14EB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B14EB" w:rsidRPr="00F66064" w:rsidRDefault="008B14EB" w:rsidP="008B14EB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B14EB" w:rsidRPr="00F66064" w:rsidRDefault="008B14EB" w:rsidP="008B14EB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r w:rsidRPr="00F66064">
        <w:rPr>
          <w:rFonts w:ascii="Times New Roman" w:hAnsi="Times New Roman"/>
          <w:sz w:val="28"/>
          <w:szCs w:val="28"/>
        </w:rPr>
        <w:lastRenderedPageBreak/>
        <w:t>доверенности.</w:t>
      </w:r>
    </w:p>
    <w:p w:rsidR="008B14EB" w:rsidRPr="00F66064" w:rsidRDefault="008B14EB" w:rsidP="008B14E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33.5</w:t>
      </w:r>
      <w:r w:rsidRPr="00F66064">
        <w:rPr>
          <w:rFonts w:ascii="Times New Roman" w:hAnsi="Times New Roman"/>
          <w:sz w:val="28"/>
          <w:szCs w:val="28"/>
        </w:rPr>
        <w:t xml:space="preserve">. Прием жалоб в письменной форме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F66064">
        <w:rPr>
          <w:rFonts w:ascii="Times New Roman" w:hAnsi="Times New Roman"/>
          <w:sz w:val="28"/>
          <w:szCs w:val="28"/>
        </w:rPr>
        <w:t xml:space="preserve">, в месте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 (в месте, где заявитель подавал запрос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услуги).</w:t>
      </w:r>
    </w:p>
    <w:p w:rsidR="008B14EB" w:rsidRPr="00F66064" w:rsidRDefault="008B14EB" w:rsidP="008B14E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33.6</w:t>
      </w:r>
      <w:r w:rsidRPr="00F66064">
        <w:rPr>
          <w:rFonts w:ascii="Times New Roman" w:hAnsi="Times New Roman"/>
          <w:sz w:val="28"/>
          <w:szCs w:val="28"/>
        </w:rPr>
        <w:t>. В электронном виде жалоба может быть</w:t>
      </w:r>
      <w:r>
        <w:rPr>
          <w:rFonts w:ascii="Times New Roman" w:hAnsi="Times New Roman"/>
          <w:sz w:val="28"/>
          <w:szCs w:val="28"/>
        </w:rPr>
        <w:t xml:space="preserve"> подана заявителем посредством официального сайта администрации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сети «Интернет», ЕПГУ/РПГУ, </w:t>
      </w:r>
      <w:r w:rsidRPr="009E2A07">
        <w:rPr>
          <w:rFonts w:ascii="Times New Roman" w:hAnsi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Pr="009E2A07">
        <w:rPr>
          <w:rFonts w:ascii="Times New Roman" w:hAnsi="Times New Roman"/>
          <w:bCs/>
          <w:sz w:val="28"/>
          <w:szCs w:val="28"/>
          <w:lang w:val="en-US"/>
        </w:rPr>
        <w:t>do</w:t>
      </w:r>
      <w:r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/>
          <w:bCs/>
          <w:sz w:val="28"/>
          <w:szCs w:val="28"/>
          <w:lang w:val="en-US"/>
        </w:rPr>
        <w:t>gosuslugi</w:t>
      </w:r>
      <w:proofErr w:type="spellEnd"/>
      <w:r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9E2A07">
        <w:rPr>
          <w:rFonts w:ascii="Times New Roman" w:hAnsi="Times New Roman"/>
          <w:bCs/>
          <w:sz w:val="28"/>
          <w:szCs w:val="28"/>
        </w:rPr>
        <w:t xml:space="preserve">). </w:t>
      </w:r>
    </w:p>
    <w:p w:rsidR="008B14EB" w:rsidRPr="00F66064" w:rsidRDefault="008B14EB" w:rsidP="008B14E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33.7</w:t>
      </w:r>
      <w:r w:rsidRPr="00F66064">
        <w:rPr>
          <w:rFonts w:ascii="Times New Roman" w:hAnsi="Times New Roman"/>
          <w:sz w:val="28"/>
          <w:szCs w:val="28"/>
        </w:rPr>
        <w:t xml:space="preserve">. Жалоба может быть подана заявителем через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>.</w:t>
      </w:r>
    </w:p>
    <w:p w:rsidR="008B14EB" w:rsidRPr="009E2A07" w:rsidRDefault="008B14EB" w:rsidP="008B14EB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 xml:space="preserve">При поступлении жалобы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 xml:space="preserve"> обеспечивает ее передачу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66064">
        <w:rPr>
          <w:rFonts w:ascii="Times New Roman" w:hAnsi="Times New Roman"/>
          <w:sz w:val="28"/>
          <w:szCs w:val="28"/>
        </w:rPr>
        <w:t xml:space="preserve"> в порядке и сроки, которые установлены соглашением о взаимодействии между </w:t>
      </w:r>
      <w:r>
        <w:rPr>
          <w:rFonts w:ascii="Times New Roman" w:hAnsi="Times New Roman"/>
          <w:sz w:val="28"/>
          <w:szCs w:val="28"/>
        </w:rPr>
        <w:t>МФЦ» и администрацией</w:t>
      </w:r>
      <w:r w:rsidRPr="00F66064">
        <w:rPr>
          <w:rFonts w:ascii="Times New Roman" w:hAnsi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8B14EB" w:rsidRPr="00F66064" w:rsidRDefault="008B14EB" w:rsidP="008B14E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33.8</w:t>
      </w:r>
      <w:r w:rsidRPr="00F66064">
        <w:rPr>
          <w:rFonts w:ascii="Times New Roman" w:hAnsi="Times New Roman"/>
          <w:sz w:val="28"/>
          <w:szCs w:val="28"/>
        </w:rPr>
        <w:t xml:space="preserve">. Жалобы на действие (бездействие) </w:t>
      </w:r>
      <w:r>
        <w:rPr>
          <w:rFonts w:ascii="Times New Roman" w:hAnsi="Times New Roman"/>
          <w:sz w:val="28"/>
          <w:szCs w:val="28"/>
        </w:rPr>
        <w:t>должностных лиц</w:t>
      </w:r>
      <w:r w:rsidRPr="00F66064">
        <w:rPr>
          <w:rFonts w:ascii="Times New Roman" w:hAnsi="Times New Roman"/>
          <w:sz w:val="28"/>
          <w:szCs w:val="28"/>
        </w:rPr>
        <w:t xml:space="preserve">, предоставляющих муниципальную услугу, а также на принятые ими решения направляются в </w:t>
      </w:r>
      <w:r>
        <w:rPr>
          <w:rFonts w:ascii="Times New Roman" w:hAnsi="Times New Roman"/>
          <w:sz w:val="28"/>
          <w:szCs w:val="28"/>
        </w:rPr>
        <w:t>администрацию и рассматриваются ей</w:t>
      </w:r>
      <w:r w:rsidRPr="00F66064">
        <w:rPr>
          <w:rFonts w:ascii="Times New Roman" w:hAnsi="Times New Roman"/>
          <w:sz w:val="28"/>
          <w:szCs w:val="28"/>
        </w:rPr>
        <w:t xml:space="preserve"> в порядке, предусмотренном настоящим разделом.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064">
        <w:rPr>
          <w:rFonts w:ascii="Times New Roman" w:hAnsi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66064">
        <w:rPr>
          <w:rFonts w:ascii="Times New Roman" w:hAnsi="Times New Roman"/>
          <w:sz w:val="28"/>
          <w:szCs w:val="28"/>
        </w:rPr>
        <w:t>.</w:t>
      </w:r>
    </w:p>
    <w:p w:rsidR="008B14EB" w:rsidRPr="006B709D" w:rsidRDefault="0038713A" w:rsidP="008B14E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33.9</w:t>
      </w:r>
      <w:r w:rsidR="008B14EB" w:rsidRPr="006B709D">
        <w:rPr>
          <w:rFonts w:ascii="Times New Roman" w:hAnsi="Times New Roman"/>
          <w:sz w:val="28"/>
          <w:szCs w:val="28"/>
        </w:rPr>
        <w:t>. В случае если</w:t>
      </w:r>
      <w:r w:rsidR="008B14EB">
        <w:rPr>
          <w:rFonts w:ascii="Times New Roman" w:hAnsi="Times New Roman"/>
          <w:sz w:val="28"/>
          <w:szCs w:val="28"/>
        </w:rPr>
        <w:t xml:space="preserve"> обжалуются решения главы администрации, жалоба подается в а</w:t>
      </w:r>
      <w:r w:rsidR="008B14EB" w:rsidRPr="006B709D">
        <w:rPr>
          <w:rFonts w:ascii="Times New Roman" w:hAnsi="Times New Roman"/>
          <w:sz w:val="28"/>
          <w:szCs w:val="28"/>
        </w:rPr>
        <w:t>дминистрацию и рассматривается Комиссией по досудебному обжалованию действий (бездействий).</w:t>
      </w:r>
    </w:p>
    <w:p w:rsidR="008B14EB" w:rsidRPr="006B709D" w:rsidRDefault="0038713A" w:rsidP="008B14E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33.10</w:t>
      </w:r>
      <w:r w:rsidR="008B14EB" w:rsidRPr="006B709D">
        <w:rPr>
          <w:rFonts w:ascii="Times New Roman" w:hAnsi="Times New Roman"/>
          <w:sz w:val="28"/>
          <w:szCs w:val="28"/>
        </w:rPr>
        <w:t xml:space="preserve">. Жалоба на нарушение порядка предоставления муниципальной услуги </w:t>
      </w:r>
      <w:r w:rsidR="008B14EB">
        <w:rPr>
          <w:rFonts w:ascii="Times New Roman" w:hAnsi="Times New Roman"/>
          <w:sz w:val="28"/>
          <w:szCs w:val="28"/>
        </w:rPr>
        <w:t xml:space="preserve">МФЦ </w:t>
      </w:r>
      <w:r w:rsidR="008B14EB" w:rsidRPr="006B709D">
        <w:rPr>
          <w:rFonts w:ascii="Times New Roman" w:hAnsi="Times New Roman"/>
          <w:sz w:val="28"/>
          <w:szCs w:val="28"/>
        </w:rPr>
        <w:t>рассматривается в соответствии с настоящим разделом и</w:t>
      </w:r>
      <w:r w:rsidR="008B14EB">
        <w:rPr>
          <w:rFonts w:ascii="Times New Roman" w:hAnsi="Times New Roman"/>
          <w:sz w:val="28"/>
          <w:szCs w:val="28"/>
        </w:rPr>
        <w:t xml:space="preserve"> </w:t>
      </w:r>
      <w:r w:rsidR="008B14EB" w:rsidRPr="006B709D">
        <w:rPr>
          <w:rFonts w:ascii="Times New Roman" w:hAnsi="Times New Roman"/>
          <w:sz w:val="28"/>
          <w:szCs w:val="28"/>
        </w:rPr>
        <w:t xml:space="preserve"> соглашение</w:t>
      </w:r>
      <w:r w:rsidR="008B14EB">
        <w:rPr>
          <w:rFonts w:ascii="Times New Roman" w:hAnsi="Times New Roman"/>
          <w:sz w:val="28"/>
          <w:szCs w:val="28"/>
        </w:rPr>
        <w:t>м</w:t>
      </w:r>
      <w:r w:rsidR="008B14EB" w:rsidRPr="006B709D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8B14EB" w:rsidRPr="006B709D" w:rsidRDefault="008B14EB" w:rsidP="008B14E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38713A">
        <w:rPr>
          <w:rFonts w:ascii="Times New Roman" w:hAnsi="Times New Roman"/>
          <w:sz w:val="28"/>
          <w:szCs w:val="28"/>
        </w:rPr>
        <w:t>.11</w:t>
      </w:r>
      <w:r w:rsidRPr="009E2A07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9E2A07">
        <w:rPr>
          <w:rFonts w:ascii="Times New Roman" w:hAnsi="Times New Roman"/>
          <w:sz w:val="28"/>
          <w:szCs w:val="28"/>
        </w:rPr>
        <w:t>,</w:t>
      </w:r>
      <w:proofErr w:type="gramEnd"/>
      <w:r w:rsidRPr="009E2A07">
        <w:rPr>
          <w:rFonts w:ascii="Times New Roman" w:hAnsi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</w:t>
      </w:r>
      <w:r>
        <w:rPr>
          <w:rFonts w:ascii="Times New Roman" w:hAnsi="Times New Roman"/>
          <w:sz w:val="28"/>
          <w:szCs w:val="28"/>
        </w:rPr>
        <w:t>м случаев, указанных в пунктах 34.1 и 34.2</w:t>
      </w:r>
      <w:r w:rsidRPr="009E2A07">
        <w:rPr>
          <w:rFonts w:ascii="Times New Roman" w:hAnsi="Times New Roman"/>
          <w:sz w:val="28"/>
          <w:szCs w:val="28"/>
        </w:rPr>
        <w:t xml:space="preserve"> настоящего раздела.</w:t>
      </w:r>
    </w:p>
    <w:p w:rsidR="008B14EB" w:rsidRDefault="008B14EB" w:rsidP="008B14EB">
      <w:pPr>
        <w:ind w:firstLine="709"/>
        <w:rPr>
          <w:rFonts w:ascii="Times New Roman" w:hAnsi="Times New Roman"/>
          <w:sz w:val="28"/>
          <w:szCs w:val="28"/>
        </w:rPr>
      </w:pPr>
      <w:r w:rsidRPr="006B709D">
        <w:rPr>
          <w:rFonts w:ascii="Times New Roman" w:hAnsi="Times New Roman"/>
          <w:sz w:val="28"/>
          <w:szCs w:val="28"/>
        </w:rPr>
        <w:t>При этом срок рассмотрения жалобы исчисляет</w:t>
      </w:r>
      <w:r w:rsidR="001A3D99">
        <w:rPr>
          <w:rFonts w:ascii="Times New Roman" w:hAnsi="Times New Roman"/>
          <w:sz w:val="28"/>
          <w:szCs w:val="28"/>
        </w:rPr>
        <w:t>ся со дня регистрации жалобы в а</w:t>
      </w:r>
      <w:r>
        <w:rPr>
          <w:rFonts w:ascii="Times New Roman" w:hAnsi="Times New Roman"/>
          <w:sz w:val="28"/>
          <w:szCs w:val="28"/>
        </w:rPr>
        <w:t xml:space="preserve">дминистрации. </w:t>
      </w:r>
    </w:p>
    <w:p w:rsidR="008B14EB" w:rsidRDefault="008B14EB" w:rsidP="008B14EB">
      <w:pPr>
        <w:ind w:firstLine="709"/>
        <w:rPr>
          <w:rFonts w:ascii="Times New Roman" w:hAnsi="Times New Roman"/>
          <w:sz w:val="28"/>
          <w:szCs w:val="28"/>
        </w:rPr>
      </w:pPr>
      <w:r w:rsidRPr="009E2A07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8B14EB" w:rsidRDefault="008B14EB" w:rsidP="008B14EB">
      <w:pPr>
        <w:ind w:firstLine="709"/>
        <w:rPr>
          <w:rFonts w:ascii="Times New Roman" w:hAnsi="Times New Roman"/>
          <w:sz w:val="28"/>
          <w:szCs w:val="28"/>
        </w:rPr>
      </w:pPr>
    </w:p>
    <w:p w:rsidR="008B14EB" w:rsidRDefault="008B14EB" w:rsidP="008B14E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34. Сроки рассмотрения ж</w:t>
      </w:r>
      <w:r w:rsidRPr="009E2A07">
        <w:rPr>
          <w:rFonts w:ascii="Times New Roman" w:hAnsi="Times New Roman"/>
          <w:b/>
          <w:sz w:val="28"/>
          <w:szCs w:val="28"/>
        </w:rPr>
        <w:t>алобы</w:t>
      </w:r>
    </w:p>
    <w:p w:rsidR="008B14EB" w:rsidRPr="009E2A07" w:rsidRDefault="008B14EB" w:rsidP="008B14E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P259"/>
      <w:bookmarkEnd w:id="0"/>
      <w:r>
        <w:rPr>
          <w:rFonts w:ascii="Times New Roman" w:hAnsi="Times New Roman" w:cs="Times New Roman"/>
          <w:sz w:val="28"/>
          <w:szCs w:val="28"/>
        </w:rPr>
        <w:t>34.1</w:t>
      </w:r>
      <w:r w:rsidRPr="006B709D">
        <w:rPr>
          <w:rFonts w:ascii="Times New Roman" w:hAnsi="Times New Roman" w:cs="Times New Roman"/>
          <w:sz w:val="28"/>
          <w:szCs w:val="28"/>
        </w:rPr>
        <w:t>. Жалоба, по</w:t>
      </w:r>
      <w:r>
        <w:rPr>
          <w:rFonts w:ascii="Times New Roman" w:hAnsi="Times New Roman" w:cs="Times New Roman"/>
          <w:sz w:val="28"/>
          <w:szCs w:val="28"/>
        </w:rPr>
        <w:t>ступившая в письменной форме в а</w:t>
      </w:r>
      <w:r w:rsidRPr="006B709D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9D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709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709D">
        <w:rPr>
          <w:rFonts w:ascii="Times New Roman" w:hAnsi="Times New Roman" w:cs="Times New Roman"/>
          <w:sz w:val="28"/>
          <w:szCs w:val="28"/>
        </w:rPr>
        <w:t xml:space="preserve">, </w:t>
      </w:r>
      <w:r w:rsidRPr="006B709D">
        <w:rPr>
          <w:rFonts w:ascii="Times New Roman" w:hAnsi="Times New Roman" w:cs="Times New Roman"/>
          <w:sz w:val="28"/>
          <w:szCs w:val="28"/>
        </w:rPr>
        <w:lastRenderedPageBreak/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её специалиста (далее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Журнал), не позднее следующего рабочего дня со дня ее поступления с присвоением ей регистрационного номера.</w:t>
      </w:r>
    </w:p>
    <w:p w:rsidR="008B14EB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34.2</w:t>
      </w:r>
      <w:r w:rsidRPr="006B709D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</w:t>
      </w:r>
      <w:r>
        <w:rPr>
          <w:rFonts w:ascii="Times New Roman" w:hAnsi="Times New Roman" w:cs="Times New Roman"/>
          <w:sz w:val="28"/>
          <w:szCs w:val="28"/>
        </w:rPr>
        <w:t>уполномоченным на рассмотрение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</w:t>
      </w:r>
      <w:r>
        <w:rPr>
          <w:rFonts w:ascii="Times New Roman" w:hAnsi="Times New Roman" w:cs="Times New Roman"/>
          <w:sz w:val="28"/>
          <w:szCs w:val="28"/>
        </w:rPr>
        <w:t xml:space="preserve">мотрения жалобы не установлены администрацией. </w:t>
      </w:r>
    </w:p>
    <w:p w:rsidR="008B14EB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администрации, её</w:t>
      </w:r>
      <w:r w:rsidRPr="006B709D">
        <w:rPr>
          <w:rFonts w:ascii="Times New Roman" w:hAnsi="Times New Roman" w:cs="Times New Roman"/>
          <w:sz w:val="28"/>
          <w:szCs w:val="28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нарушения установл</w:t>
      </w:r>
      <w:r>
        <w:rPr>
          <w:rFonts w:ascii="Times New Roman" w:hAnsi="Times New Roman" w:cs="Times New Roman"/>
          <w:sz w:val="28"/>
          <w:szCs w:val="28"/>
        </w:rPr>
        <w:t>енного срока таких исправлений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жалобы.</w:t>
      </w:r>
    </w:p>
    <w:p w:rsidR="008B14EB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14EB" w:rsidRPr="009E2A07" w:rsidRDefault="008B14EB" w:rsidP="008B14EB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35</w:t>
      </w:r>
      <w:r w:rsidRPr="009E2A07">
        <w:rPr>
          <w:rFonts w:ascii="Times New Roman" w:hAnsi="Times New Roman"/>
          <w:b/>
          <w:sz w:val="28"/>
          <w:szCs w:val="28"/>
        </w:rPr>
        <w:t>.</w:t>
      </w:r>
      <w:r w:rsidRPr="009E2A0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 </w:t>
      </w:r>
    </w:p>
    <w:p w:rsidR="008B14EB" w:rsidRPr="009E2A07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9"/>
      <w:bookmarkEnd w:id="1"/>
      <w:r>
        <w:rPr>
          <w:rFonts w:ascii="Times New Roman" w:hAnsi="Times New Roman" w:cs="Times New Roman"/>
          <w:sz w:val="28"/>
          <w:szCs w:val="28"/>
        </w:rPr>
        <w:t>35.1</w:t>
      </w:r>
      <w:r w:rsidRPr="006B709D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Комиссия по досудебному обжалованию (далее </w:t>
      </w:r>
      <w:r w:rsidR="0038713A">
        <w:rPr>
          <w:rFonts w:ascii="Times New Roman" w:hAnsi="Times New Roman" w:cs="Times New Roman"/>
          <w:sz w:val="28"/>
          <w:szCs w:val="28"/>
        </w:rPr>
        <w:t>– уполномоченный на рассмотрение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жалобы), </w:t>
      </w:r>
      <w:r w:rsidRPr="006B709D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6B709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B709D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35.2</w:t>
      </w:r>
      <w:r w:rsidRPr="006B709D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14EB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8B14EB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4EB" w:rsidRDefault="008B14EB" w:rsidP="008B14E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F83A57">
        <w:rPr>
          <w:rFonts w:ascii="Times New Roman" w:hAnsi="Times New Roman" w:cs="Times New Roman"/>
          <w:b/>
          <w:sz w:val="28"/>
          <w:szCs w:val="28"/>
        </w:rPr>
        <w:t>. Результат рассмотрения жалобы</w:t>
      </w:r>
    </w:p>
    <w:p w:rsidR="008B14EB" w:rsidRPr="00F83A57" w:rsidRDefault="008B14EB" w:rsidP="008B14E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36.1</w:t>
      </w:r>
      <w:r w:rsidRPr="006B709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 </w:t>
      </w:r>
      <w:r w:rsidRPr="006B709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6B709D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B14EB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36.2. </w:t>
      </w:r>
      <w:r w:rsidRPr="00724F7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части 36.1</w:t>
      </w:r>
      <w:r w:rsidRPr="00724F71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9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>
        <w:rPr>
          <w:rFonts w:ascii="Times New Roman" w:hAnsi="Times New Roman"/>
          <w:sz w:val="28"/>
          <w:szCs w:val="28"/>
        </w:rPr>
        <w:t xml:space="preserve"> 36.2</w:t>
      </w:r>
      <w:r w:rsidRPr="00724F71">
        <w:rPr>
          <w:rFonts w:ascii="Times New Roman" w:hAnsi="Times New Roman"/>
          <w:sz w:val="28"/>
          <w:szCs w:val="28"/>
        </w:rPr>
        <w:t xml:space="preserve">, дается информация о действиях, осуществляемых </w:t>
      </w:r>
      <w:r w:rsidR="001A3D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Pr="00724F71">
        <w:rPr>
          <w:rFonts w:ascii="Times New Roman" w:hAnsi="Times New Roman"/>
          <w:sz w:val="28"/>
          <w:szCs w:val="28"/>
        </w:rPr>
        <w:t xml:space="preserve">, многофункциональным центром либо организацией, </w:t>
      </w:r>
      <w:r>
        <w:rPr>
          <w:rFonts w:ascii="Times New Roman" w:hAnsi="Times New Roman"/>
          <w:sz w:val="28"/>
          <w:szCs w:val="28"/>
        </w:rPr>
        <w:t>осуществляющей функции по предоставлению муниципальных услуг</w:t>
      </w:r>
      <w:r w:rsidRPr="00724F71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24F71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724F71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</w:t>
      </w:r>
      <w:r>
        <w:rPr>
          <w:rFonts w:ascii="Times New Roman" w:hAnsi="Times New Roman"/>
          <w:sz w:val="28"/>
          <w:szCs w:val="28"/>
        </w:rPr>
        <w:t>енной или муниципальной услуги.</w:t>
      </w:r>
    </w:p>
    <w:p w:rsidR="008B14EB" w:rsidRPr="00724F71" w:rsidRDefault="008B14EB" w:rsidP="008B14EB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724F7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10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 w:rsidRPr="00DA2708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6.2</w:t>
      </w:r>
      <w:r w:rsidRPr="00724F71">
        <w:rPr>
          <w:rFonts w:ascii="Times New Roman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36.3</w:t>
      </w:r>
      <w:r w:rsidRPr="006B709D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36.4</w:t>
      </w:r>
      <w:r w:rsidRPr="006B709D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администрации, рассмотревшей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жалобу, должность, фамилия, имя, отчество (при наличии) должностного лица, принявшего решение по жалобе;</w:t>
      </w:r>
      <w:proofErr w:type="gramEnd"/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36.5</w:t>
      </w:r>
      <w:r w:rsidRPr="006B709D">
        <w:rPr>
          <w:rFonts w:ascii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36.6</w:t>
      </w:r>
      <w:r w:rsidRPr="006B709D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9D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</w:t>
      </w:r>
      <w:r>
        <w:rPr>
          <w:rFonts w:ascii="Times New Roman" w:hAnsi="Times New Roman" w:cs="Times New Roman"/>
          <w:sz w:val="28"/>
          <w:szCs w:val="28"/>
        </w:rPr>
        <w:t>уполномоченный на рассмотрение жалоб</w:t>
      </w:r>
      <w:r w:rsidRPr="006B709D">
        <w:rPr>
          <w:rFonts w:ascii="Times New Roman" w:hAnsi="Times New Roman" w:cs="Times New Roman"/>
          <w:sz w:val="28"/>
          <w:szCs w:val="28"/>
        </w:rPr>
        <w:t xml:space="preserve"> </w:t>
      </w:r>
      <w:r w:rsidRPr="006B709D">
        <w:rPr>
          <w:rFonts w:ascii="Times New Roman" w:hAnsi="Times New Roman" w:cs="Times New Roman"/>
          <w:sz w:val="28"/>
          <w:szCs w:val="28"/>
        </w:rPr>
        <w:lastRenderedPageBreak/>
        <w:t>незамедлительно направляет соответствующие материалы в органы прокуратуры.</w:t>
      </w:r>
    </w:p>
    <w:p w:rsidR="008B14EB" w:rsidRPr="006B709D" w:rsidRDefault="008B14EB" w:rsidP="008B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36.7</w:t>
      </w:r>
      <w:r w:rsidRPr="006B709D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8B14EB" w:rsidRDefault="008B14EB" w:rsidP="008B14EB">
      <w:pPr>
        <w:widowControl/>
        <w:ind w:firstLine="709"/>
        <w:rPr>
          <w:rFonts w:ascii="Times New Roman" w:eastAsia="Calibri" w:hAnsi="Times New Roman"/>
          <w:color w:val="000000" w:themeColor="text1"/>
          <w:lang w:eastAsia="en-US"/>
        </w:rPr>
      </w:pPr>
    </w:p>
    <w:p w:rsidR="008B14EB" w:rsidRPr="00E26815" w:rsidRDefault="008B14EB" w:rsidP="008B14EB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37</w:t>
      </w:r>
      <w:r w:rsidRPr="00E2681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8B14EB" w:rsidRPr="00E26815" w:rsidRDefault="008B14EB" w:rsidP="008B14EB">
      <w:pPr>
        <w:widowControl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B14EB" w:rsidRPr="00175341" w:rsidRDefault="008B14EB" w:rsidP="008B14EB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.1. </w:t>
      </w:r>
      <w:proofErr w:type="gramStart"/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>дминистрации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должностных лиц, специалистов а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дминистрации, </w:t>
      </w:r>
      <w:r w:rsidRPr="002C6787">
        <w:rPr>
          <w:rFonts w:ascii="Times New Roman" w:eastAsia="Calibri" w:hAnsi="Times New Roman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осуществляется посредством размещения информации на стендах в местах предоставления муниципальной услуги в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и МФЦ, на ЕПГУ/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РПГУ, </w:t>
      </w:r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портал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proofErr w:type="gram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Федеральной государственной информационной системы «Досудебное обжалование» (</w:t>
      </w:r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proofErr w:type="spell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proofErr w:type="spell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>а также может в у</w:t>
      </w:r>
      <w:r>
        <w:rPr>
          <w:rFonts w:ascii="Times New Roman" w:eastAsia="Calibri" w:hAnsi="Times New Roman"/>
          <w:sz w:val="28"/>
          <w:szCs w:val="28"/>
          <w:lang w:eastAsia="en-US"/>
        </w:rPr>
        <w:t>стной и (или) письменной форме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.».</w:t>
      </w:r>
      <w:proofErr w:type="gramEnd"/>
    </w:p>
    <w:p w:rsidR="008B14EB" w:rsidRDefault="008B14EB" w:rsidP="00893E72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7047F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7047F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316C3B">
        <w:rPr>
          <w:rFonts w:ascii="Times New Roman" w:hAnsi="Times New Roman"/>
          <w:sz w:val="28"/>
          <w:szCs w:val="28"/>
        </w:rPr>
        <w:t xml:space="preserve">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7047F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A3D99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A791C"/>
    <w:rsid w:val="002B6B24"/>
    <w:rsid w:val="002F6570"/>
    <w:rsid w:val="00300262"/>
    <w:rsid w:val="00312AA1"/>
    <w:rsid w:val="00316C3B"/>
    <w:rsid w:val="0033661A"/>
    <w:rsid w:val="0034277E"/>
    <w:rsid w:val="003444D2"/>
    <w:rsid w:val="00344FA0"/>
    <w:rsid w:val="00365729"/>
    <w:rsid w:val="00375C4D"/>
    <w:rsid w:val="0038713A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59F6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kam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3B15-F074-431B-9F5D-1F9B50D8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12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51</cp:revision>
  <cp:lastPrinted>2019-03-14T02:15:00Z</cp:lastPrinted>
  <dcterms:created xsi:type="dcterms:W3CDTF">2018-12-24T22:58:00Z</dcterms:created>
  <dcterms:modified xsi:type="dcterms:W3CDTF">2019-03-14T02:16:00Z</dcterms:modified>
</cp:coreProperties>
</file>