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2E68" w:rsidRPr="00B36D20" w:rsidRDefault="00032E68" w:rsidP="00BB319F">
      <w:pPr>
        <w:spacing w:after="0" w:line="288" w:lineRule="auto"/>
        <w:ind w:firstLine="567"/>
        <w:jc w:val="center"/>
        <w:textAlignment w:val="baseline"/>
        <w:rPr>
          <w:rFonts w:ascii="Times New Roman" w:eastAsia="Times New Roman" w:hAnsi="Times New Roman" w:cs="Times New Roman"/>
          <w:b/>
          <w:bCs/>
          <w:sz w:val="28"/>
          <w:szCs w:val="28"/>
          <w:lang w:eastAsia="ru-RU"/>
        </w:rPr>
      </w:pPr>
      <w:r w:rsidRPr="00B36D20">
        <w:rPr>
          <w:rFonts w:ascii="Times New Roman" w:eastAsia="Times New Roman" w:hAnsi="Times New Roman" w:cs="Times New Roman"/>
          <w:b/>
          <w:bCs/>
          <w:sz w:val="28"/>
          <w:szCs w:val="28"/>
          <w:lang w:eastAsia="ru-RU"/>
        </w:rPr>
        <w:t>Руководство по соблюдению обязательных требований законодательства при осуществлении муниципального жилищного контроля на территории Новолесновского сельского поселения</w:t>
      </w:r>
    </w:p>
    <w:p w:rsidR="00032E68" w:rsidRPr="00B36D20" w:rsidRDefault="00032E68" w:rsidP="00771AD8">
      <w:pPr>
        <w:spacing w:after="0" w:line="288" w:lineRule="auto"/>
        <w:ind w:firstLine="567"/>
        <w:jc w:val="both"/>
        <w:textAlignment w:val="baseline"/>
        <w:rPr>
          <w:rFonts w:ascii="Times New Roman" w:eastAsia="Times New Roman" w:hAnsi="Times New Roman" w:cs="Times New Roman"/>
          <w:sz w:val="28"/>
          <w:szCs w:val="28"/>
          <w:lang w:eastAsia="ru-RU"/>
        </w:rPr>
      </w:pPr>
    </w:p>
    <w:p w:rsidR="00151E1A" w:rsidRPr="00B36D20" w:rsidRDefault="00151E1A" w:rsidP="00771AD8">
      <w:pPr>
        <w:shd w:val="clear" w:color="auto" w:fill="FFFFFF"/>
        <w:spacing w:after="0" w:line="288" w:lineRule="auto"/>
        <w:ind w:firstLine="567"/>
        <w:jc w:val="both"/>
        <w:rPr>
          <w:rFonts w:ascii="Times New Roman" w:eastAsia="Times New Roman" w:hAnsi="Times New Roman" w:cs="Times New Roman"/>
          <w:color w:val="000000"/>
          <w:sz w:val="28"/>
          <w:szCs w:val="28"/>
          <w:lang w:eastAsia="ru-RU"/>
        </w:rPr>
      </w:pPr>
      <w:r w:rsidRPr="00B36D20">
        <w:rPr>
          <w:rFonts w:ascii="Times New Roman" w:eastAsia="Times New Roman" w:hAnsi="Times New Roman" w:cs="Times New Roman"/>
          <w:color w:val="000000"/>
          <w:sz w:val="28"/>
          <w:szCs w:val="28"/>
          <w:lang w:eastAsia="ru-RU"/>
        </w:rPr>
        <w:t xml:space="preserve">Руководство </w:t>
      </w:r>
      <w:bookmarkStart w:id="0" w:name="_GoBack"/>
      <w:bookmarkEnd w:id="0"/>
      <w:r w:rsidRPr="00B36D20">
        <w:rPr>
          <w:rFonts w:ascii="Times New Roman" w:eastAsia="Times New Roman" w:hAnsi="Times New Roman" w:cs="Times New Roman"/>
          <w:color w:val="000000"/>
          <w:sz w:val="28"/>
          <w:szCs w:val="28"/>
          <w:lang w:eastAsia="ru-RU"/>
        </w:rPr>
        <w:t>разработано в соответствии с Федеральным законом от 31.07.2020 №248-ФЗ «О государственном контроле (надзоре) и муниципальном контроле в Российской Федерации» в целях профилактики нарушений обязательных требований, установленных жилищным законодательством Российской Федерации.</w:t>
      </w:r>
    </w:p>
    <w:p w:rsidR="00032E68" w:rsidRPr="00B36D20" w:rsidRDefault="00032E68" w:rsidP="00771AD8">
      <w:pPr>
        <w:spacing w:after="0" w:line="288" w:lineRule="auto"/>
        <w:ind w:firstLine="567"/>
        <w:jc w:val="both"/>
        <w:textAlignment w:val="baseline"/>
        <w:rPr>
          <w:rFonts w:ascii="Times New Roman" w:eastAsia="Times New Roman" w:hAnsi="Times New Roman" w:cs="Times New Roman"/>
          <w:sz w:val="28"/>
          <w:szCs w:val="28"/>
          <w:lang w:eastAsia="ru-RU"/>
        </w:rPr>
      </w:pPr>
      <w:proofErr w:type="gramStart"/>
      <w:r w:rsidRPr="00B36D20">
        <w:rPr>
          <w:rFonts w:ascii="Times New Roman" w:eastAsia="Times New Roman" w:hAnsi="Times New Roman" w:cs="Times New Roman"/>
          <w:sz w:val="28"/>
          <w:szCs w:val="28"/>
          <w:lang w:eastAsia="ru-RU"/>
        </w:rPr>
        <w:t>Под муниципальным жилищным контролем понимается организация и проведение проверок соблюдения юридическими лицами, индивидуальными предпринимателями и гражданами обязательных требований, установленных в отношении муниципального жилищного фонда федеральными законами и законами Камчатского края в области жилищных отношений (далее - обязательные требования), муниципальными правовыми актами, а также организация и проведение мероприятий по профилактике нарушений указанных требований.</w:t>
      </w:r>
      <w:proofErr w:type="gramEnd"/>
    </w:p>
    <w:p w:rsidR="00876940" w:rsidRPr="00B36D20" w:rsidRDefault="00876940" w:rsidP="00771AD8">
      <w:pPr>
        <w:autoSpaceDE w:val="0"/>
        <w:autoSpaceDN w:val="0"/>
        <w:adjustRightInd w:val="0"/>
        <w:spacing w:after="0"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 xml:space="preserve">Муниципальный жилищный контроль на территории Новолесновского сельского поселения осуществляется Администрацией Новолесновского сельского поселения (далее – орган муниципального жилищного контроля). </w:t>
      </w:r>
    </w:p>
    <w:p w:rsidR="00876940" w:rsidRPr="00B36D20" w:rsidRDefault="00876940" w:rsidP="00771AD8">
      <w:pPr>
        <w:pStyle w:val="a4"/>
        <w:spacing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Муниципальный контроль осуществляется в многоквартирных домах,</w:t>
      </w:r>
      <w:r w:rsidRPr="00B36D20">
        <w:rPr>
          <w:rFonts w:ascii="Times New Roman" w:hAnsi="Times New Roman" w:cs="Times New Roman"/>
          <w:sz w:val="28"/>
          <w:szCs w:val="28"/>
        </w:rPr>
        <w:br/>
        <w:t>в которых все жилые и (или) нежилые помещения либо их часть находятся</w:t>
      </w:r>
      <w:r w:rsidRPr="00B36D20">
        <w:rPr>
          <w:rFonts w:ascii="Times New Roman" w:hAnsi="Times New Roman" w:cs="Times New Roman"/>
          <w:sz w:val="28"/>
          <w:szCs w:val="28"/>
        </w:rPr>
        <w:br/>
        <w:t xml:space="preserve">в муниципальной собственности. </w:t>
      </w:r>
    </w:p>
    <w:p w:rsidR="00032E68" w:rsidRPr="00B36D20" w:rsidRDefault="00032E68" w:rsidP="00771AD8">
      <w:pPr>
        <w:spacing w:after="0" w:line="288" w:lineRule="auto"/>
        <w:ind w:firstLine="567"/>
        <w:jc w:val="both"/>
        <w:textAlignment w:val="baseline"/>
        <w:rPr>
          <w:rFonts w:ascii="Times New Roman" w:eastAsia="Times New Roman" w:hAnsi="Times New Roman" w:cs="Times New Roman"/>
          <w:sz w:val="28"/>
          <w:szCs w:val="28"/>
          <w:lang w:eastAsia="ru-RU"/>
        </w:rPr>
      </w:pPr>
      <w:r w:rsidRPr="00B36D20">
        <w:rPr>
          <w:rFonts w:ascii="Times New Roman" w:hAnsi="Times New Roman" w:cs="Times New Roman"/>
          <w:sz w:val="28"/>
          <w:szCs w:val="28"/>
        </w:rPr>
        <w:t>На территории Новолесновского сельского поселения осуществляет деятельность одна управляющая организация, осуществляющая управление многоквартирными домами, три ТСЖ.</w:t>
      </w:r>
    </w:p>
    <w:p w:rsidR="00462055" w:rsidRPr="00B36D20" w:rsidRDefault="00462055" w:rsidP="00771AD8">
      <w:pPr>
        <w:pStyle w:val="a4"/>
        <w:spacing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 xml:space="preserve">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w:t>
      </w:r>
      <w:proofErr w:type="gramStart"/>
      <w:r w:rsidRPr="00B36D20">
        <w:rPr>
          <w:rFonts w:ascii="Times New Roman" w:hAnsi="Times New Roman" w:cs="Times New Roman"/>
          <w:sz w:val="28"/>
          <w:szCs w:val="28"/>
        </w:rPr>
        <w:t>установленных</w:t>
      </w:r>
      <w:proofErr w:type="gramEnd"/>
      <w:r w:rsidRPr="00B36D20">
        <w:rPr>
          <w:rFonts w:ascii="Times New Roman" w:hAnsi="Times New Roman" w:cs="Times New Roman"/>
          <w:sz w:val="28"/>
          <w:szCs w:val="28"/>
        </w:rPr>
        <w:t xml:space="preserve">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462055" w:rsidRPr="00B36D20" w:rsidRDefault="00462055" w:rsidP="00771AD8">
      <w:pPr>
        <w:pStyle w:val="a4"/>
        <w:spacing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 xml:space="preserve">1) требований </w:t>
      </w:r>
      <w:proofErr w:type="gramStart"/>
      <w:r w:rsidRPr="00B36D20">
        <w:rPr>
          <w:rFonts w:ascii="Times New Roman" w:hAnsi="Times New Roman" w:cs="Times New Roman"/>
          <w:sz w:val="28"/>
          <w:szCs w:val="28"/>
        </w:rPr>
        <w:t>к</w:t>
      </w:r>
      <w:proofErr w:type="gramEnd"/>
      <w:r w:rsidRPr="00B36D20">
        <w:rPr>
          <w:rFonts w:ascii="Times New Roman" w:hAnsi="Times New Roman" w:cs="Times New Roman"/>
          <w:sz w:val="28"/>
          <w:szCs w:val="28"/>
        </w:rPr>
        <w:t>:</w:t>
      </w:r>
    </w:p>
    <w:p w:rsidR="00462055" w:rsidRPr="00B36D20" w:rsidRDefault="00462055" w:rsidP="00771AD8">
      <w:pPr>
        <w:pStyle w:val="a4"/>
        <w:spacing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использованию и сохранности жилищного фонда;</w:t>
      </w:r>
    </w:p>
    <w:p w:rsidR="00462055" w:rsidRPr="00B36D20" w:rsidRDefault="00462055" w:rsidP="00771AD8">
      <w:pPr>
        <w:pStyle w:val="a4"/>
        <w:spacing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жилым помещениям, их использованию и содержанию;</w:t>
      </w:r>
    </w:p>
    <w:p w:rsidR="00462055" w:rsidRPr="00B36D20" w:rsidRDefault="00462055" w:rsidP="00771AD8">
      <w:pPr>
        <w:pStyle w:val="a4"/>
        <w:spacing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использованию и содержанию общего имущества собственников помещений в многоквартирных домах;</w:t>
      </w:r>
    </w:p>
    <w:p w:rsidR="00462055" w:rsidRPr="00B36D20" w:rsidRDefault="00462055" w:rsidP="00771AD8">
      <w:pPr>
        <w:pStyle w:val="a4"/>
        <w:spacing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порядку осуществления перевода жилого помещения в нежилое помещение и нежилого помещения в жилое в многоквартирном доме;</w:t>
      </w:r>
    </w:p>
    <w:p w:rsidR="00462055" w:rsidRPr="00B36D20" w:rsidRDefault="00462055" w:rsidP="00771AD8">
      <w:pPr>
        <w:pStyle w:val="a4"/>
        <w:spacing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порядку осуществления перепланировки и (или) переустройства помещений в многоквартирном доме;</w:t>
      </w:r>
    </w:p>
    <w:p w:rsidR="00462055" w:rsidRPr="00B36D20" w:rsidRDefault="00462055" w:rsidP="00771AD8">
      <w:pPr>
        <w:pStyle w:val="a4"/>
        <w:spacing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lastRenderedPageBreak/>
        <w:t>формированию фондов капитального ремонта;</w:t>
      </w:r>
    </w:p>
    <w:p w:rsidR="00462055" w:rsidRPr="00B36D20" w:rsidRDefault="00462055" w:rsidP="00771AD8">
      <w:pPr>
        <w:pStyle w:val="a4"/>
        <w:spacing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созданию и деятельности юридических лиц, индивидуальных предпринимателей, осуществляющих управление многоквартирными домами, оказывающих услуги и (или) выполняющих работы по содержанию и ремонту общего имущества в многоквартирных домах;</w:t>
      </w:r>
    </w:p>
    <w:p w:rsidR="00462055" w:rsidRPr="00B36D20" w:rsidRDefault="00462055" w:rsidP="00771AD8">
      <w:pPr>
        <w:pStyle w:val="a4"/>
        <w:spacing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предоставлению коммунальных услуг собственникам и пользователям помещений в многоквартирных домах и жилых домов;</w:t>
      </w:r>
    </w:p>
    <w:p w:rsidR="00462055" w:rsidRPr="00B36D20" w:rsidRDefault="00462055" w:rsidP="00771AD8">
      <w:pPr>
        <w:pStyle w:val="a4"/>
        <w:spacing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 xml:space="preserve">порядку размещения ресурсоснабжающими организациями, лицами, осуществляющими деятельность по управлению многоквартирными домами информации в государственной информационной системе </w:t>
      </w:r>
      <w:proofErr w:type="spellStart"/>
      <w:r w:rsidRPr="00B36D20">
        <w:rPr>
          <w:rFonts w:ascii="Times New Roman" w:hAnsi="Times New Roman" w:cs="Times New Roman"/>
          <w:sz w:val="28"/>
          <w:szCs w:val="28"/>
        </w:rPr>
        <w:t>жилищно</w:t>
      </w:r>
      <w:proofErr w:type="spellEnd"/>
      <w:r w:rsidRPr="00B36D20">
        <w:rPr>
          <w:rFonts w:ascii="Times New Roman" w:hAnsi="Times New Roman" w:cs="Times New Roman"/>
          <w:sz w:val="28"/>
          <w:szCs w:val="28"/>
        </w:rPr>
        <w:t>–коммунального хозяйства;</w:t>
      </w:r>
    </w:p>
    <w:p w:rsidR="00462055" w:rsidRPr="00B36D20" w:rsidRDefault="00462055" w:rsidP="00771AD8">
      <w:pPr>
        <w:pStyle w:val="a4"/>
        <w:spacing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обеспечению доступности для инвалидов помещений в многоквартирных домах;</w:t>
      </w:r>
    </w:p>
    <w:p w:rsidR="00462055" w:rsidRPr="00B36D20" w:rsidRDefault="00462055" w:rsidP="00771AD8">
      <w:pPr>
        <w:pStyle w:val="a4"/>
        <w:spacing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предоставлению жилых помещений в наемных домах социального использования;</w:t>
      </w:r>
    </w:p>
    <w:p w:rsidR="00462055" w:rsidRPr="00B36D20" w:rsidRDefault="00462055" w:rsidP="00771AD8">
      <w:pPr>
        <w:pStyle w:val="a4"/>
        <w:spacing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2)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462055" w:rsidRPr="00B36D20" w:rsidRDefault="00462055" w:rsidP="00771AD8">
      <w:pPr>
        <w:pStyle w:val="a4"/>
        <w:spacing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3) правил:</w:t>
      </w:r>
    </w:p>
    <w:p w:rsidR="00462055" w:rsidRPr="00B36D20" w:rsidRDefault="00462055" w:rsidP="00771AD8">
      <w:pPr>
        <w:pStyle w:val="a4"/>
        <w:spacing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 качества и (или) с перерывами, превышающими установленную продолжительность;</w:t>
      </w:r>
    </w:p>
    <w:p w:rsidR="00462055" w:rsidRPr="00B36D20" w:rsidRDefault="00462055" w:rsidP="00771AD8">
      <w:pPr>
        <w:pStyle w:val="a4"/>
        <w:spacing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содержания общего имущества в многоквартирном доме;</w:t>
      </w:r>
    </w:p>
    <w:p w:rsidR="00462055" w:rsidRPr="00B36D20" w:rsidRDefault="00462055" w:rsidP="00771AD8">
      <w:pPr>
        <w:pStyle w:val="a4"/>
        <w:spacing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правил изменения размера платы за содержание жилого помещения;</w:t>
      </w:r>
    </w:p>
    <w:p w:rsidR="00462055" w:rsidRPr="00B36D20" w:rsidRDefault="00462055" w:rsidP="00771AD8">
      <w:pPr>
        <w:pStyle w:val="a4"/>
        <w:spacing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856E26" w:rsidRPr="00B36D20" w:rsidRDefault="00856E26" w:rsidP="00771AD8">
      <w:pPr>
        <w:pStyle w:val="a4"/>
        <w:spacing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Объектами муниципального жилищного контроля является деятельность, действия (бездействие) юридических лиц, индивидуальных предпринимателей и граждан, в рамках которых должны соблюдаться обязательные требования, в том числе предъявляемые к гражданам и организациям, осуществляющим деятельность, действия (бездействие).</w:t>
      </w:r>
    </w:p>
    <w:p w:rsidR="00856E26" w:rsidRPr="00B36D20" w:rsidRDefault="00856E26" w:rsidP="00771AD8">
      <w:pPr>
        <w:pStyle w:val="a4"/>
        <w:spacing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Учет объектов муниципального жилищного контроля осуществляется посредством сбора, обработки, анализа и учета информации об объектах такого контроля, представляемой контролируемыми лицами, информации, получаемой в рамках межведомственного взаимодействия, а также общедоступной информации.</w:t>
      </w:r>
    </w:p>
    <w:p w:rsidR="00121071" w:rsidRPr="00B36D20" w:rsidRDefault="00121071" w:rsidP="00771AD8">
      <w:pPr>
        <w:suppressAutoHyphens/>
        <w:spacing w:after="0"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 xml:space="preserve">Порядок исполнения муниципальной функции по осуществлению муниципального жилищного контроля на территории </w:t>
      </w:r>
      <w:r w:rsidR="00EE00E2" w:rsidRPr="00B36D20">
        <w:rPr>
          <w:rFonts w:ascii="Times New Roman" w:hAnsi="Times New Roman" w:cs="Times New Roman"/>
          <w:sz w:val="28"/>
          <w:szCs w:val="28"/>
        </w:rPr>
        <w:t xml:space="preserve">Новолесновского сельского </w:t>
      </w:r>
      <w:r w:rsidR="00A32738" w:rsidRPr="00B36D20">
        <w:rPr>
          <w:rFonts w:ascii="Times New Roman" w:hAnsi="Times New Roman" w:cs="Times New Roman"/>
          <w:sz w:val="28"/>
          <w:szCs w:val="28"/>
        </w:rPr>
        <w:lastRenderedPageBreak/>
        <w:t>поселения регламентирован решением Собрания Депутатов Новолесновского сельского поселения Елизовского  муниципального  района от 24.11.2021 №14-нд «Об утверждении Положения о муниципальном жилищном контроле на территории Новолесновского сельского поселения» (далее – положение).</w:t>
      </w:r>
    </w:p>
    <w:p w:rsidR="00C23319" w:rsidRPr="00B36D20" w:rsidRDefault="00121071" w:rsidP="00771AD8">
      <w:pPr>
        <w:spacing w:after="0" w:line="288" w:lineRule="auto"/>
        <w:ind w:firstLine="567"/>
        <w:jc w:val="both"/>
        <w:rPr>
          <w:rFonts w:ascii="Times New Roman" w:hAnsi="Times New Roman" w:cs="Times New Roman"/>
          <w:sz w:val="28"/>
          <w:szCs w:val="28"/>
        </w:rPr>
      </w:pPr>
      <w:proofErr w:type="gramStart"/>
      <w:r w:rsidRPr="00B36D20">
        <w:rPr>
          <w:rFonts w:ascii="Times New Roman" w:hAnsi="Times New Roman" w:cs="Times New Roman"/>
          <w:sz w:val="28"/>
          <w:szCs w:val="28"/>
        </w:rPr>
        <w:t xml:space="preserve">Положением установлено, </w:t>
      </w:r>
      <w:r w:rsidR="00C23319" w:rsidRPr="00B36D20">
        <w:rPr>
          <w:rFonts w:ascii="Times New Roman" w:hAnsi="Times New Roman" w:cs="Times New Roman"/>
          <w:sz w:val="28"/>
          <w:szCs w:val="28"/>
        </w:rPr>
        <w:t xml:space="preserve">что плановые контрольные мероприятия в отношении юридических лиц, индивидуальных предпринимателей и граждан проводятся на основании ежегодных планов проведения плановых контрольных мероприятий разрабатываемых в соответствии с </w:t>
      </w:r>
      <w:hyperlink r:id="rId7" w:history="1">
        <w:r w:rsidR="00C23319" w:rsidRPr="00B36D20">
          <w:rPr>
            <w:rFonts w:ascii="Times New Roman" w:hAnsi="Times New Roman" w:cs="Times New Roman"/>
            <w:sz w:val="28"/>
            <w:szCs w:val="28"/>
          </w:rPr>
          <w:t>Правилами</w:t>
        </w:r>
      </w:hyperlink>
      <w:r w:rsidR="00C23319" w:rsidRPr="00B36D20">
        <w:rPr>
          <w:rFonts w:ascii="Times New Roman" w:hAnsi="Times New Roman" w:cs="Times New Roman"/>
          <w:sz w:val="28"/>
          <w:szCs w:val="28"/>
        </w:rPr>
        <w:t xml:space="preserve">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утвержденными постановлением Правительства</w:t>
      </w:r>
      <w:proofErr w:type="gramEnd"/>
      <w:r w:rsidR="00C23319" w:rsidRPr="00B36D20">
        <w:rPr>
          <w:rFonts w:ascii="Times New Roman" w:hAnsi="Times New Roman" w:cs="Times New Roman"/>
          <w:sz w:val="28"/>
          <w:szCs w:val="28"/>
        </w:rPr>
        <w:t xml:space="preserve"> Российской Федерац</w:t>
      </w:r>
      <w:r w:rsidR="003463C7" w:rsidRPr="00B36D20">
        <w:rPr>
          <w:rFonts w:ascii="Times New Roman" w:hAnsi="Times New Roman" w:cs="Times New Roman"/>
          <w:sz w:val="28"/>
          <w:szCs w:val="28"/>
        </w:rPr>
        <w:t>ии от 31 декабря 2020 года № </w:t>
      </w:r>
      <w:r w:rsidR="00083D15" w:rsidRPr="00B36D20">
        <w:rPr>
          <w:rFonts w:ascii="Times New Roman" w:hAnsi="Times New Roman" w:cs="Times New Roman"/>
          <w:sz w:val="28"/>
          <w:szCs w:val="28"/>
        </w:rPr>
        <w:t>2428</w:t>
      </w:r>
      <w:r w:rsidR="00C23319" w:rsidRPr="00B36D20">
        <w:rPr>
          <w:rFonts w:ascii="Times New Roman" w:hAnsi="Times New Roman" w:cs="Times New Roman"/>
          <w:sz w:val="28"/>
          <w:szCs w:val="28"/>
        </w:rPr>
        <w:t xml:space="preserve"> «О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 контрольных (надзорных) мероприятий в течение года», с учетом особенностей, установленных настоящим Положением. </w:t>
      </w:r>
    </w:p>
    <w:p w:rsidR="00121071" w:rsidRPr="00B36D20" w:rsidRDefault="00121071" w:rsidP="00771AD8">
      <w:pPr>
        <w:spacing w:after="0"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При осуществлении муниципального контроля в отношении жилых помещений, используемых гражданами, плановые контрольные мероприятия не проводятся.</w:t>
      </w:r>
    </w:p>
    <w:p w:rsidR="005F664A" w:rsidRPr="00B36D20" w:rsidRDefault="00121071" w:rsidP="00771AD8">
      <w:pPr>
        <w:spacing w:after="0"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Проведение плановых контрольных (надзорных) мероприятий в зависимости от присвоенной категории риска осуществляется со следующей периодичностью:</w:t>
      </w:r>
    </w:p>
    <w:p w:rsidR="005F664A" w:rsidRPr="00B36D20" w:rsidRDefault="005F664A" w:rsidP="00771AD8">
      <w:pPr>
        <w:spacing w:after="0"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 для категории среднего и умеренного рисков: выездная проверка (периодичность один раз в три года) или документарная проверка (периодичность один раз в шесть лет).</w:t>
      </w:r>
    </w:p>
    <w:p w:rsidR="005F664A" w:rsidRPr="00B36D20" w:rsidRDefault="005F664A" w:rsidP="00771AD8">
      <w:pPr>
        <w:pStyle w:val="a4"/>
        <w:spacing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 xml:space="preserve">Плановые контрольные мероприятия в отношении объектов муниципального жилищного контроля, отнесенных к категории низкого риска, не проводятся. </w:t>
      </w:r>
    </w:p>
    <w:p w:rsidR="00B5252D" w:rsidRPr="00B36D20" w:rsidRDefault="00121071" w:rsidP="00771AD8">
      <w:pPr>
        <w:spacing w:after="0"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С учетом вероятности наступления и тяжести потенциальных негативных последствий несоблюдения обязательных требований объекты муниципального жилищного контроля подлежат отнесению к категориям среднего, умеренного и низкого риска.</w:t>
      </w:r>
      <w:bookmarkStart w:id="1" w:name="p1"/>
      <w:bookmarkEnd w:id="1"/>
    </w:p>
    <w:p w:rsidR="00B5252D" w:rsidRPr="00B36D20" w:rsidRDefault="00B5252D" w:rsidP="00771AD8">
      <w:pPr>
        <w:spacing w:after="0"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Критериями отнесения объектов к категориям риска являются:</w:t>
      </w:r>
    </w:p>
    <w:p w:rsidR="00B5252D" w:rsidRPr="00B36D20" w:rsidRDefault="00B5252D" w:rsidP="00771AD8">
      <w:pPr>
        <w:pStyle w:val="a4"/>
        <w:spacing w:line="288" w:lineRule="auto"/>
        <w:ind w:firstLine="567"/>
        <w:jc w:val="both"/>
        <w:rPr>
          <w:rFonts w:ascii="Times New Roman" w:hAnsi="Times New Roman" w:cs="Times New Roman"/>
          <w:sz w:val="28"/>
          <w:szCs w:val="28"/>
        </w:rPr>
      </w:pPr>
      <w:proofErr w:type="gramStart"/>
      <w:r w:rsidRPr="00B36D20">
        <w:rPr>
          <w:rFonts w:ascii="Times New Roman" w:hAnsi="Times New Roman" w:cs="Times New Roman"/>
          <w:sz w:val="28"/>
          <w:szCs w:val="28"/>
        </w:rPr>
        <w:t>1) для категории среднего риска – наличие вступивших в законную силу в календарном году, предшествующем году, в котором принимается решение об отнесении объекта муниципального жилищного контроля к категории риска, постановлений о назначении административного наказания объекту муниципального жилищного контроля, его должностным лицам за совершение административных правонарушений, предусмотренных частью 1 статьи 19.4, частью 1 статьи 19.4.1, частью 1 статьи 19.5, статьей 19.7 Кодекса</w:t>
      </w:r>
      <w:proofErr w:type="gramEnd"/>
      <w:r w:rsidRPr="00B36D20">
        <w:rPr>
          <w:rFonts w:ascii="Times New Roman" w:hAnsi="Times New Roman" w:cs="Times New Roman"/>
          <w:sz w:val="28"/>
          <w:szCs w:val="28"/>
        </w:rPr>
        <w:t xml:space="preserve"> Российской Федерации об административных правонарушениях (далее – КоАП РФ);</w:t>
      </w:r>
    </w:p>
    <w:p w:rsidR="00B5252D" w:rsidRPr="00B36D20" w:rsidRDefault="00B5252D" w:rsidP="00771AD8">
      <w:pPr>
        <w:pStyle w:val="a4"/>
        <w:spacing w:line="288" w:lineRule="auto"/>
        <w:ind w:firstLine="567"/>
        <w:jc w:val="both"/>
        <w:rPr>
          <w:rFonts w:ascii="Times New Roman" w:hAnsi="Times New Roman" w:cs="Times New Roman"/>
          <w:sz w:val="28"/>
          <w:szCs w:val="28"/>
        </w:rPr>
      </w:pPr>
      <w:proofErr w:type="gramStart"/>
      <w:r w:rsidRPr="00B36D20">
        <w:rPr>
          <w:rFonts w:ascii="Times New Roman" w:hAnsi="Times New Roman" w:cs="Times New Roman"/>
          <w:sz w:val="28"/>
          <w:szCs w:val="28"/>
        </w:rPr>
        <w:lastRenderedPageBreak/>
        <w:t>2) для категории умеренного риска – наличие вступивших в законную силу за один календарный год, предшествующий году, в котором принимается решение об отнесении объекта муниципального жилищного контроля к категории риска, постановлений о назначении административного наказания контролируемому лицу (его должностным лицам) за совершение административных правонарушений, предусмотренных статьями 7.21–7.23, частями 4 и 5 статьи 9.16 КоАП РФ;</w:t>
      </w:r>
      <w:proofErr w:type="gramEnd"/>
    </w:p>
    <w:p w:rsidR="00B5252D" w:rsidRPr="00B36D20" w:rsidRDefault="00B5252D" w:rsidP="00771AD8">
      <w:pPr>
        <w:pStyle w:val="a4"/>
        <w:spacing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3) для категории низкого риска – отсутствие обстоятельств, указанных в подпункте 1,2 настоящего абзаца.</w:t>
      </w:r>
    </w:p>
    <w:p w:rsidR="00121071" w:rsidRPr="00B36D20" w:rsidRDefault="00121071" w:rsidP="00771AD8">
      <w:pPr>
        <w:spacing w:after="0" w:line="288" w:lineRule="auto"/>
        <w:ind w:firstLine="567"/>
        <w:jc w:val="both"/>
        <w:rPr>
          <w:rFonts w:ascii="Times New Roman" w:eastAsia="Times New Roman" w:hAnsi="Times New Roman" w:cs="Times New Roman"/>
          <w:sz w:val="28"/>
          <w:szCs w:val="28"/>
          <w:lang w:eastAsia="ru-RU"/>
        </w:rPr>
      </w:pPr>
      <w:proofErr w:type="gramStart"/>
      <w:r w:rsidRPr="00B36D20">
        <w:rPr>
          <w:rFonts w:ascii="Times New Roman" w:hAnsi="Times New Roman" w:cs="Times New Roman"/>
          <w:sz w:val="28"/>
          <w:szCs w:val="28"/>
        </w:rPr>
        <w:t xml:space="preserve">Порядок формирования ежегодного плана контрольных (надзорных) мероприятий, его согласования с органами прокуратуры, включения в него и исключения из него контрольных (надзорных) мероприятий в течение года установлен </w:t>
      </w:r>
      <w:r w:rsidRPr="00B36D20">
        <w:rPr>
          <w:rFonts w:ascii="Times New Roman" w:eastAsia="Times New Roman" w:hAnsi="Times New Roman" w:cs="Times New Roman"/>
          <w:sz w:val="28"/>
          <w:szCs w:val="28"/>
          <w:lang w:eastAsia="ru-RU"/>
        </w:rPr>
        <w:t>постановлением Правительства РФ от 31.12.2020 №</w:t>
      </w:r>
      <w:r w:rsidR="00963067" w:rsidRPr="00B36D20">
        <w:rPr>
          <w:rFonts w:ascii="Times New Roman" w:eastAsia="Times New Roman" w:hAnsi="Times New Roman" w:cs="Times New Roman"/>
          <w:sz w:val="28"/>
          <w:szCs w:val="28"/>
          <w:lang w:eastAsia="ru-RU"/>
        </w:rPr>
        <w:t xml:space="preserve"> 2428 (ред. от 14.09.2021) «</w:t>
      </w:r>
      <w:r w:rsidRPr="00B36D20">
        <w:rPr>
          <w:rFonts w:ascii="Times New Roman" w:eastAsia="Times New Roman" w:hAnsi="Times New Roman" w:cs="Times New Roman"/>
          <w:sz w:val="28"/>
          <w:szCs w:val="28"/>
          <w:lang w:eastAsia="ru-RU"/>
        </w:rPr>
        <w:t>О порядке формирования плана проведения плановых контрольных (надзорных) мероприятий на очередной календарный год, его согласования с органами прокуратуры, включения в него и исключения из него</w:t>
      </w:r>
      <w:proofErr w:type="gramEnd"/>
      <w:r w:rsidRPr="00B36D20">
        <w:rPr>
          <w:rFonts w:ascii="Times New Roman" w:eastAsia="Times New Roman" w:hAnsi="Times New Roman" w:cs="Times New Roman"/>
          <w:sz w:val="28"/>
          <w:szCs w:val="28"/>
          <w:lang w:eastAsia="ru-RU"/>
        </w:rPr>
        <w:t xml:space="preserve"> контрольных (надзорных) мероприятий в течение года</w:t>
      </w:r>
      <w:r w:rsidR="00963067" w:rsidRPr="00B36D20">
        <w:rPr>
          <w:rFonts w:ascii="Times New Roman" w:eastAsia="Times New Roman" w:hAnsi="Times New Roman" w:cs="Times New Roman"/>
          <w:sz w:val="28"/>
          <w:szCs w:val="28"/>
          <w:lang w:eastAsia="ru-RU"/>
        </w:rPr>
        <w:t>»</w:t>
      </w:r>
      <w:r w:rsidRPr="00B36D20">
        <w:rPr>
          <w:rFonts w:ascii="Times New Roman" w:eastAsia="Times New Roman" w:hAnsi="Times New Roman" w:cs="Times New Roman"/>
          <w:sz w:val="28"/>
          <w:szCs w:val="28"/>
          <w:lang w:eastAsia="ru-RU"/>
        </w:rPr>
        <w:t>.</w:t>
      </w:r>
    </w:p>
    <w:p w:rsidR="00121071" w:rsidRPr="00B36D20" w:rsidRDefault="00121071" w:rsidP="00771AD8">
      <w:pPr>
        <w:spacing w:after="0"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Внеплановые контрольные (надзорные) мероприятия проводятся при наличии оснований, предусмотренных пунктами 1, 3, 4, 5 части 1 статьи 57 Федерального закона № 248-ФЗ:</w:t>
      </w:r>
    </w:p>
    <w:p w:rsidR="00121071" w:rsidRPr="00B36D20" w:rsidRDefault="00121071" w:rsidP="00771AD8">
      <w:pPr>
        <w:spacing w:after="0"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 наличие у контрольного (надзорного)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6A495F" w:rsidRPr="00B36D20" w:rsidRDefault="00121071" w:rsidP="00771AD8">
      <w:pPr>
        <w:spacing w:after="0"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 поручение Президента Российской Федерации, поручение Правительства Российской Федерации о проведении контрольных (надзорных) мероприятий в отношении конкретных контролируемых лиц;</w:t>
      </w:r>
    </w:p>
    <w:p w:rsidR="00121071" w:rsidRPr="00B36D20" w:rsidRDefault="006A495F" w:rsidP="00771AD8">
      <w:pPr>
        <w:spacing w:after="0"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 xml:space="preserve">- </w:t>
      </w:r>
      <w:r w:rsidR="00121071" w:rsidRPr="00B36D20">
        <w:rPr>
          <w:rFonts w:ascii="Times New Roman" w:hAnsi="Times New Roman" w:cs="Times New Roman"/>
          <w:sz w:val="28"/>
          <w:szCs w:val="28"/>
        </w:rPr>
        <w:t>требование прокурора о проведении контрольного (надзорного)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6A495F" w:rsidRPr="00B36D20" w:rsidRDefault="00121071" w:rsidP="00771AD8">
      <w:pPr>
        <w:spacing w:after="0"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 истечение срока исполнения решения контрольного (надзорного) органа об устранении выявленного нарушения обязательных требований</w:t>
      </w:r>
      <w:r w:rsidR="006A495F" w:rsidRPr="00B36D20">
        <w:rPr>
          <w:rFonts w:ascii="Times New Roman" w:hAnsi="Times New Roman" w:cs="Times New Roman"/>
          <w:sz w:val="28"/>
          <w:szCs w:val="28"/>
        </w:rPr>
        <w:t>;</w:t>
      </w:r>
    </w:p>
    <w:p w:rsidR="00121071" w:rsidRPr="00B36D20" w:rsidRDefault="00121071" w:rsidP="00771AD8">
      <w:pPr>
        <w:spacing w:after="0" w:line="288" w:lineRule="auto"/>
        <w:ind w:firstLine="567"/>
        <w:jc w:val="both"/>
        <w:rPr>
          <w:rFonts w:ascii="Times New Roman" w:hAnsi="Times New Roman" w:cs="Times New Roman"/>
          <w:sz w:val="28"/>
          <w:szCs w:val="28"/>
        </w:rPr>
      </w:pPr>
      <w:r w:rsidRPr="00B36D20">
        <w:rPr>
          <w:rFonts w:ascii="Times New Roman" w:hAnsi="Times New Roman" w:cs="Times New Roman"/>
          <w:sz w:val="28"/>
          <w:szCs w:val="28"/>
        </w:rPr>
        <w:t>- в случаях, установленных частью 1 статьи 95 Федерального закона № 248-ФЗ.</w:t>
      </w:r>
    </w:p>
    <w:p w:rsidR="00D61B02" w:rsidRPr="00B36D20" w:rsidRDefault="00311D93" w:rsidP="00771AD8">
      <w:pPr>
        <w:pStyle w:val="a4"/>
        <w:spacing w:line="288" w:lineRule="auto"/>
        <w:ind w:firstLine="567"/>
        <w:jc w:val="both"/>
        <w:rPr>
          <w:rFonts w:ascii="Times New Roman" w:hAnsi="Times New Roman" w:cs="Times New Roman"/>
          <w:sz w:val="28"/>
          <w:szCs w:val="28"/>
          <w:lang w:eastAsia="zh-CN"/>
        </w:rPr>
      </w:pPr>
      <w:bookmarkStart w:id="2" w:name="sub_1059"/>
      <w:r w:rsidRPr="00B36D20">
        <w:rPr>
          <w:rFonts w:ascii="Times New Roman" w:hAnsi="Times New Roman" w:cs="Times New Roman"/>
          <w:sz w:val="28"/>
          <w:szCs w:val="28"/>
          <w:lang w:eastAsia="zh-CN"/>
        </w:rPr>
        <w:t>Контрольные мероприятия, проводимые без взаимодействия с контролируемыми лицами, проводятся должностными лицами на основании задания Главы администрации</w:t>
      </w:r>
      <w:r w:rsidRPr="00B36D20">
        <w:rPr>
          <w:rFonts w:ascii="Times New Roman" w:hAnsi="Times New Roman" w:cs="Times New Roman"/>
          <w:i/>
          <w:iCs/>
          <w:sz w:val="28"/>
          <w:szCs w:val="28"/>
          <w:lang w:eastAsia="zh-CN"/>
        </w:rPr>
        <w:t xml:space="preserve">, </w:t>
      </w:r>
      <w:r w:rsidRPr="00B36D20">
        <w:rPr>
          <w:rFonts w:ascii="Times New Roman" w:hAnsi="Times New Roman" w:cs="Times New Roman"/>
          <w:sz w:val="28"/>
          <w:szCs w:val="28"/>
          <w:shd w:val="clear" w:color="auto" w:fill="FFFFFF"/>
          <w:lang w:eastAsia="zh-CN"/>
        </w:rPr>
        <w:t>задания, содержащегося в планах работы администрации, в том числе в случаях, установленных</w:t>
      </w:r>
      <w:r w:rsidRPr="00B36D20">
        <w:rPr>
          <w:rFonts w:ascii="Times New Roman" w:hAnsi="Times New Roman" w:cs="Times New Roman"/>
          <w:sz w:val="28"/>
          <w:szCs w:val="28"/>
          <w:lang w:eastAsia="zh-CN"/>
        </w:rPr>
        <w:t xml:space="preserve"> Федеральным законом № </w:t>
      </w:r>
      <w:r w:rsidRPr="00B36D20">
        <w:rPr>
          <w:rFonts w:ascii="Times New Roman" w:hAnsi="Times New Roman" w:cs="Times New Roman"/>
          <w:sz w:val="28"/>
          <w:szCs w:val="28"/>
          <w:lang w:eastAsia="zh-CN"/>
        </w:rPr>
        <w:lastRenderedPageBreak/>
        <w:t>248–ФЗ</w:t>
      </w:r>
      <w:r w:rsidR="00D61B02" w:rsidRPr="00B36D20">
        <w:rPr>
          <w:rFonts w:ascii="Times New Roman" w:hAnsi="Times New Roman" w:cs="Times New Roman"/>
          <w:sz w:val="28"/>
          <w:szCs w:val="28"/>
          <w:lang w:eastAsia="zh-CN"/>
        </w:rPr>
        <w:t xml:space="preserve">. </w:t>
      </w:r>
    </w:p>
    <w:p w:rsidR="005C4625" w:rsidRPr="00B36D20" w:rsidRDefault="005C4625" w:rsidP="00771AD8">
      <w:pPr>
        <w:suppressAutoHyphens/>
        <w:autoSpaceDE w:val="0"/>
        <w:spacing w:after="0" w:line="288" w:lineRule="auto"/>
        <w:ind w:firstLine="567"/>
        <w:jc w:val="both"/>
        <w:rPr>
          <w:rFonts w:ascii="Times New Roman" w:hAnsi="Times New Roman" w:cs="Times New Roman"/>
          <w:sz w:val="28"/>
          <w:szCs w:val="28"/>
          <w:lang w:eastAsia="zh-CN"/>
        </w:rPr>
      </w:pPr>
      <w:bookmarkStart w:id="3" w:name="sub_1060"/>
      <w:bookmarkEnd w:id="2"/>
      <w:r w:rsidRPr="00B36D20">
        <w:rPr>
          <w:rFonts w:ascii="Times New Roman" w:hAnsi="Times New Roman" w:cs="Times New Roman"/>
          <w:sz w:val="28"/>
          <w:szCs w:val="28"/>
          <w:lang w:eastAsia="zh-CN"/>
        </w:rPr>
        <w:t>В случае выявления при проведении контрольного мероприятия нарушений обязательных требований контролируемым лицом администрация (должностное лицо) в пределах полномочий, предусмотренных законодательством Российской Федерации, обязана:</w:t>
      </w:r>
    </w:p>
    <w:p w:rsidR="005C4625" w:rsidRPr="00B36D20" w:rsidRDefault="005C4625" w:rsidP="00771AD8">
      <w:pPr>
        <w:suppressAutoHyphens/>
        <w:autoSpaceDE w:val="0"/>
        <w:spacing w:after="0" w:line="288" w:lineRule="auto"/>
        <w:ind w:firstLine="567"/>
        <w:jc w:val="both"/>
        <w:rPr>
          <w:rFonts w:ascii="Times New Roman" w:hAnsi="Times New Roman" w:cs="Times New Roman"/>
          <w:sz w:val="28"/>
          <w:szCs w:val="28"/>
          <w:lang w:eastAsia="zh-CN"/>
        </w:rPr>
      </w:pPr>
      <w:bookmarkStart w:id="4" w:name="Par318"/>
      <w:bookmarkEnd w:id="4"/>
      <w:r w:rsidRPr="00B36D20">
        <w:rPr>
          <w:rFonts w:ascii="Times New Roman" w:hAnsi="Times New Roman" w:cs="Times New Roman"/>
          <w:sz w:val="28"/>
          <w:szCs w:val="28"/>
          <w:lang w:eastAsia="zh-CN"/>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5C4625" w:rsidRPr="00B36D20" w:rsidRDefault="005C4625" w:rsidP="00771AD8">
      <w:pPr>
        <w:suppressAutoHyphens/>
        <w:autoSpaceDE w:val="0"/>
        <w:spacing w:after="0" w:line="288" w:lineRule="auto"/>
        <w:ind w:firstLine="567"/>
        <w:jc w:val="both"/>
        <w:rPr>
          <w:rFonts w:ascii="Times New Roman" w:hAnsi="Times New Roman" w:cs="Times New Roman"/>
          <w:sz w:val="28"/>
          <w:szCs w:val="28"/>
          <w:lang w:eastAsia="zh-CN"/>
        </w:rPr>
      </w:pPr>
      <w:proofErr w:type="gramStart"/>
      <w:r w:rsidRPr="00B36D20">
        <w:rPr>
          <w:rFonts w:ascii="Times New Roman" w:hAnsi="Times New Roman" w:cs="Times New Roman"/>
          <w:sz w:val="28"/>
          <w:szCs w:val="28"/>
          <w:lang w:eastAsia="zh-CN"/>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B36D20">
        <w:rPr>
          <w:rFonts w:ascii="Times New Roman" w:hAnsi="Times New Roman" w:cs="Times New Roman"/>
          <w:sz w:val="28"/>
          <w:szCs w:val="28"/>
          <w:lang w:eastAsia="zh-CN"/>
        </w:rPr>
        <w:t xml:space="preserve"> объектом муниципального жилищного контроля, представляет непосредственную угрозу причинения вреда (ущерба) охраняемым законом ценностям или что такой вред (ущерб) причинен;</w:t>
      </w:r>
    </w:p>
    <w:p w:rsidR="005C4625" w:rsidRPr="00B36D20" w:rsidRDefault="005C4625" w:rsidP="00771AD8">
      <w:pPr>
        <w:suppressAutoHyphens/>
        <w:autoSpaceDE w:val="0"/>
        <w:spacing w:after="0" w:line="288" w:lineRule="auto"/>
        <w:ind w:firstLine="567"/>
        <w:jc w:val="both"/>
        <w:rPr>
          <w:rFonts w:ascii="Times New Roman" w:hAnsi="Times New Roman" w:cs="Times New Roman"/>
          <w:sz w:val="28"/>
          <w:szCs w:val="28"/>
          <w:lang w:eastAsia="zh-CN"/>
        </w:rPr>
      </w:pPr>
      <w:r w:rsidRPr="00B36D20">
        <w:rPr>
          <w:rFonts w:ascii="Times New Roman" w:hAnsi="Times New Roman" w:cs="Times New Roman"/>
          <w:sz w:val="28"/>
          <w:szCs w:val="28"/>
          <w:lang w:eastAsia="zh-CN"/>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5C4625" w:rsidRPr="00B36D20" w:rsidRDefault="005C4625" w:rsidP="00771AD8">
      <w:pPr>
        <w:spacing w:after="0" w:line="288" w:lineRule="auto"/>
        <w:ind w:firstLine="567"/>
        <w:jc w:val="both"/>
        <w:rPr>
          <w:rFonts w:ascii="Times New Roman" w:hAnsi="Times New Roman" w:cs="Times New Roman"/>
          <w:sz w:val="28"/>
          <w:szCs w:val="28"/>
        </w:rPr>
      </w:pPr>
      <w:proofErr w:type="gramStart"/>
      <w:r w:rsidRPr="00B36D20">
        <w:rPr>
          <w:rFonts w:ascii="Times New Roman" w:hAnsi="Times New Roman" w:cs="Times New Roman"/>
          <w:sz w:val="28"/>
          <w:szCs w:val="28"/>
        </w:rPr>
        <w:t xml:space="preserve">4) </w:t>
      </w:r>
      <w:r w:rsidRPr="00B36D20">
        <w:rPr>
          <w:rFonts w:ascii="Times New Roman" w:hAnsi="Times New Roman" w:cs="Times New Roman"/>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B36D20">
        <w:rPr>
          <w:rFonts w:ascii="Times New Roman" w:hAnsi="Times New Roman" w:cs="Times New Roman"/>
          <w:sz w:val="28"/>
          <w:szCs w:val="28"/>
        </w:rPr>
        <w:t>;</w:t>
      </w:r>
      <w:proofErr w:type="gramEnd"/>
    </w:p>
    <w:p w:rsidR="005C4625" w:rsidRPr="00771AD8" w:rsidRDefault="005C4625" w:rsidP="00771AD8">
      <w:pPr>
        <w:suppressAutoHyphens/>
        <w:autoSpaceDE w:val="0"/>
        <w:spacing w:after="0" w:line="288" w:lineRule="auto"/>
        <w:ind w:firstLine="567"/>
        <w:jc w:val="both"/>
        <w:rPr>
          <w:rFonts w:ascii="Times New Roman" w:hAnsi="Times New Roman" w:cs="Times New Roman"/>
          <w:sz w:val="28"/>
          <w:szCs w:val="28"/>
          <w:lang w:eastAsia="zh-CN"/>
        </w:rPr>
      </w:pPr>
      <w:r w:rsidRPr="00B36D20">
        <w:rPr>
          <w:rFonts w:ascii="Times New Roman" w:hAnsi="Times New Roman" w:cs="Times New Roman"/>
          <w:sz w:val="28"/>
          <w:szCs w:val="28"/>
          <w:lang w:eastAsia="zh-CN"/>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bookmarkEnd w:id="3"/>
    <w:p w:rsidR="00121071" w:rsidRPr="00771AD8" w:rsidRDefault="00121071" w:rsidP="00771AD8">
      <w:pPr>
        <w:autoSpaceDE w:val="0"/>
        <w:autoSpaceDN w:val="0"/>
        <w:adjustRightInd w:val="0"/>
        <w:spacing w:after="0" w:line="288" w:lineRule="auto"/>
        <w:ind w:firstLine="567"/>
        <w:jc w:val="both"/>
        <w:rPr>
          <w:rStyle w:val="hl"/>
          <w:rFonts w:ascii="Times New Roman" w:hAnsi="Times New Roman" w:cs="Times New Roman"/>
          <w:b/>
          <w:sz w:val="28"/>
          <w:szCs w:val="28"/>
        </w:rPr>
      </w:pPr>
    </w:p>
    <w:sectPr w:rsidR="00121071" w:rsidRPr="00771AD8" w:rsidSect="006A495F">
      <w:pgSz w:w="11906" w:h="16838"/>
      <w:pgMar w:top="567" w:right="567" w:bottom="567"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alibri Light">
    <w:altName w:val="Calibri"/>
    <w:charset w:val="CC"/>
    <w:family w:val="swiss"/>
    <w:pitch w:val="variable"/>
    <w:sig w:usb0="00000001" w:usb1="4000207B" w:usb2="00000000" w:usb3="00000000" w:csb0="0000019F" w:csb1="00000000"/>
  </w:font>
  <w:font w:name="Microsoft Sans Serif">
    <w:panose1 w:val="020B0604020202020204"/>
    <w:charset w:val="CC"/>
    <w:family w:val="swiss"/>
    <w:pitch w:val="variable"/>
    <w:sig w:usb0="E1002AFF" w:usb1="C0000002" w:usb2="00000008" w:usb3="00000000" w:csb0="0001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0A6961"/>
    <w:multiLevelType w:val="hybridMultilevel"/>
    <w:tmpl w:val="ACDCF2B6"/>
    <w:lvl w:ilvl="0" w:tplc="B60C6602">
      <w:start w:val="1"/>
      <w:numFmt w:val="decimal"/>
      <w:lvlText w:val="%1."/>
      <w:lvlJc w:val="left"/>
      <w:pPr>
        <w:ind w:left="1068" w:hanging="360"/>
      </w:pPr>
      <w:rPr>
        <w:b w:val="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352E6A6E"/>
    <w:multiLevelType w:val="hybridMultilevel"/>
    <w:tmpl w:val="69C062E8"/>
    <w:lvl w:ilvl="0" w:tplc="D960C9C0">
      <w:start w:val="3"/>
      <w:numFmt w:val="decimal"/>
      <w:lvlText w:val="%1."/>
      <w:lvlJc w:val="left"/>
      <w:pPr>
        <w:ind w:left="1353" w:hanging="360"/>
      </w:pPr>
      <w:rPr>
        <w:rFonts w:hint="default"/>
      </w:rPr>
    </w:lvl>
    <w:lvl w:ilvl="1" w:tplc="04190019">
      <w:start w:val="1"/>
      <w:numFmt w:val="lowerLetter"/>
      <w:lvlText w:val="%2."/>
      <w:lvlJc w:val="left"/>
      <w:pPr>
        <w:ind w:left="2073" w:hanging="360"/>
      </w:pPr>
    </w:lvl>
    <w:lvl w:ilvl="2" w:tplc="0419001B">
      <w:start w:val="1"/>
      <w:numFmt w:val="lowerRoman"/>
      <w:lvlText w:val="%3."/>
      <w:lvlJc w:val="right"/>
      <w:pPr>
        <w:ind w:left="2793" w:hanging="180"/>
      </w:pPr>
    </w:lvl>
    <w:lvl w:ilvl="3" w:tplc="0419000F" w:tentative="1">
      <w:start w:val="1"/>
      <w:numFmt w:val="decimal"/>
      <w:lvlText w:val="%4."/>
      <w:lvlJc w:val="left"/>
      <w:pPr>
        <w:ind w:left="3513" w:hanging="360"/>
      </w:pPr>
    </w:lvl>
    <w:lvl w:ilvl="4" w:tplc="04190019" w:tentative="1">
      <w:start w:val="1"/>
      <w:numFmt w:val="lowerLetter"/>
      <w:lvlText w:val="%5."/>
      <w:lvlJc w:val="left"/>
      <w:pPr>
        <w:ind w:left="4233" w:hanging="360"/>
      </w:pPr>
    </w:lvl>
    <w:lvl w:ilvl="5" w:tplc="0419001B" w:tentative="1">
      <w:start w:val="1"/>
      <w:numFmt w:val="lowerRoman"/>
      <w:lvlText w:val="%6."/>
      <w:lvlJc w:val="right"/>
      <w:pPr>
        <w:ind w:left="4953" w:hanging="180"/>
      </w:pPr>
    </w:lvl>
    <w:lvl w:ilvl="6" w:tplc="0419000F" w:tentative="1">
      <w:start w:val="1"/>
      <w:numFmt w:val="decimal"/>
      <w:lvlText w:val="%7."/>
      <w:lvlJc w:val="left"/>
      <w:pPr>
        <w:ind w:left="5673" w:hanging="360"/>
      </w:pPr>
    </w:lvl>
    <w:lvl w:ilvl="7" w:tplc="04190019" w:tentative="1">
      <w:start w:val="1"/>
      <w:numFmt w:val="lowerLetter"/>
      <w:lvlText w:val="%8."/>
      <w:lvlJc w:val="left"/>
      <w:pPr>
        <w:ind w:left="6393" w:hanging="360"/>
      </w:pPr>
    </w:lvl>
    <w:lvl w:ilvl="8" w:tplc="0419001B" w:tentative="1">
      <w:start w:val="1"/>
      <w:numFmt w:val="lowerRoman"/>
      <w:lvlText w:val="%9."/>
      <w:lvlJc w:val="right"/>
      <w:pPr>
        <w:ind w:left="7113" w:hanging="180"/>
      </w:pPr>
    </w:lvl>
  </w:abstractNum>
  <w:abstractNum w:abstractNumId="2">
    <w:nsid w:val="403A33E3"/>
    <w:multiLevelType w:val="hybridMultilevel"/>
    <w:tmpl w:val="0A5CA97C"/>
    <w:lvl w:ilvl="0" w:tplc="5EAE99E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557F"/>
    <w:rsid w:val="00025C38"/>
    <w:rsid w:val="00032E68"/>
    <w:rsid w:val="00041325"/>
    <w:rsid w:val="00041D89"/>
    <w:rsid w:val="00046F45"/>
    <w:rsid w:val="000562BC"/>
    <w:rsid w:val="00083D15"/>
    <w:rsid w:val="00093C74"/>
    <w:rsid w:val="000B09EE"/>
    <w:rsid w:val="000C2097"/>
    <w:rsid w:val="000C518C"/>
    <w:rsid w:val="000E4652"/>
    <w:rsid w:val="000E565C"/>
    <w:rsid w:val="000F64E5"/>
    <w:rsid w:val="0010171B"/>
    <w:rsid w:val="00121071"/>
    <w:rsid w:val="0012319C"/>
    <w:rsid w:val="00130A4C"/>
    <w:rsid w:val="00136DE3"/>
    <w:rsid w:val="00150658"/>
    <w:rsid w:val="00151E1A"/>
    <w:rsid w:val="001531E9"/>
    <w:rsid w:val="00163D13"/>
    <w:rsid w:val="00177980"/>
    <w:rsid w:val="00195028"/>
    <w:rsid w:val="00197110"/>
    <w:rsid w:val="001C1F95"/>
    <w:rsid w:val="001C5609"/>
    <w:rsid w:val="001D07EA"/>
    <w:rsid w:val="001E54CE"/>
    <w:rsid w:val="002523E2"/>
    <w:rsid w:val="00254E29"/>
    <w:rsid w:val="00260745"/>
    <w:rsid w:val="0027465F"/>
    <w:rsid w:val="00277838"/>
    <w:rsid w:val="002820BD"/>
    <w:rsid w:val="00296B52"/>
    <w:rsid w:val="002A6BB4"/>
    <w:rsid w:val="002F0600"/>
    <w:rsid w:val="002F5E26"/>
    <w:rsid w:val="00300C76"/>
    <w:rsid w:val="0030606C"/>
    <w:rsid w:val="00311D93"/>
    <w:rsid w:val="00324923"/>
    <w:rsid w:val="00335546"/>
    <w:rsid w:val="003463C7"/>
    <w:rsid w:val="00360203"/>
    <w:rsid w:val="00364927"/>
    <w:rsid w:val="00375697"/>
    <w:rsid w:val="003D1A04"/>
    <w:rsid w:val="003D5D70"/>
    <w:rsid w:val="003E23E8"/>
    <w:rsid w:val="003F1BCB"/>
    <w:rsid w:val="00401345"/>
    <w:rsid w:val="004322DB"/>
    <w:rsid w:val="00434910"/>
    <w:rsid w:val="004446E0"/>
    <w:rsid w:val="00462055"/>
    <w:rsid w:val="004878BE"/>
    <w:rsid w:val="00497EEE"/>
    <w:rsid w:val="004D06A0"/>
    <w:rsid w:val="004D3D60"/>
    <w:rsid w:val="004D53B6"/>
    <w:rsid w:val="0052002A"/>
    <w:rsid w:val="00526B64"/>
    <w:rsid w:val="005665A1"/>
    <w:rsid w:val="005918A7"/>
    <w:rsid w:val="00596C81"/>
    <w:rsid w:val="005C4625"/>
    <w:rsid w:val="005E557F"/>
    <w:rsid w:val="005F664A"/>
    <w:rsid w:val="00600476"/>
    <w:rsid w:val="006051FA"/>
    <w:rsid w:val="006157A6"/>
    <w:rsid w:val="00691587"/>
    <w:rsid w:val="006A06B2"/>
    <w:rsid w:val="006A10D0"/>
    <w:rsid w:val="006A495F"/>
    <w:rsid w:val="006A5CAC"/>
    <w:rsid w:val="006C7173"/>
    <w:rsid w:val="006F08FF"/>
    <w:rsid w:val="006F7AD7"/>
    <w:rsid w:val="0072023E"/>
    <w:rsid w:val="00760347"/>
    <w:rsid w:val="00771AD8"/>
    <w:rsid w:val="007776B2"/>
    <w:rsid w:val="007915A1"/>
    <w:rsid w:val="00794569"/>
    <w:rsid w:val="00795119"/>
    <w:rsid w:val="00796DBC"/>
    <w:rsid w:val="007B0797"/>
    <w:rsid w:val="007B3CE7"/>
    <w:rsid w:val="007C33A9"/>
    <w:rsid w:val="007C3E54"/>
    <w:rsid w:val="007D774F"/>
    <w:rsid w:val="007E3EA6"/>
    <w:rsid w:val="0082295E"/>
    <w:rsid w:val="00837347"/>
    <w:rsid w:val="008477CC"/>
    <w:rsid w:val="00856E26"/>
    <w:rsid w:val="008636AB"/>
    <w:rsid w:val="00876940"/>
    <w:rsid w:val="008F2314"/>
    <w:rsid w:val="008F4DCC"/>
    <w:rsid w:val="009019FD"/>
    <w:rsid w:val="00914358"/>
    <w:rsid w:val="009155C5"/>
    <w:rsid w:val="00963067"/>
    <w:rsid w:val="009756DB"/>
    <w:rsid w:val="00975763"/>
    <w:rsid w:val="00990C0B"/>
    <w:rsid w:val="009A2ED6"/>
    <w:rsid w:val="009A6658"/>
    <w:rsid w:val="009D7CB6"/>
    <w:rsid w:val="009E47AD"/>
    <w:rsid w:val="009E5A15"/>
    <w:rsid w:val="00A32738"/>
    <w:rsid w:val="00A51B73"/>
    <w:rsid w:val="00A52B52"/>
    <w:rsid w:val="00A77A95"/>
    <w:rsid w:val="00AA19BD"/>
    <w:rsid w:val="00AA4B9B"/>
    <w:rsid w:val="00AB3F2A"/>
    <w:rsid w:val="00AB432A"/>
    <w:rsid w:val="00AC489B"/>
    <w:rsid w:val="00B146E6"/>
    <w:rsid w:val="00B36D20"/>
    <w:rsid w:val="00B43933"/>
    <w:rsid w:val="00B51308"/>
    <w:rsid w:val="00B5252D"/>
    <w:rsid w:val="00B56B9D"/>
    <w:rsid w:val="00B67F6D"/>
    <w:rsid w:val="00B93763"/>
    <w:rsid w:val="00BA0856"/>
    <w:rsid w:val="00BB319F"/>
    <w:rsid w:val="00BD00FD"/>
    <w:rsid w:val="00BE1A1E"/>
    <w:rsid w:val="00BE51B8"/>
    <w:rsid w:val="00BE6F19"/>
    <w:rsid w:val="00BE7C03"/>
    <w:rsid w:val="00C02134"/>
    <w:rsid w:val="00C23319"/>
    <w:rsid w:val="00C44263"/>
    <w:rsid w:val="00C57C38"/>
    <w:rsid w:val="00C60550"/>
    <w:rsid w:val="00C609C8"/>
    <w:rsid w:val="00C63A96"/>
    <w:rsid w:val="00C87821"/>
    <w:rsid w:val="00CF1E2E"/>
    <w:rsid w:val="00D247F4"/>
    <w:rsid w:val="00D2562F"/>
    <w:rsid w:val="00D474AD"/>
    <w:rsid w:val="00D61B02"/>
    <w:rsid w:val="00D67466"/>
    <w:rsid w:val="00D76A64"/>
    <w:rsid w:val="00D777A9"/>
    <w:rsid w:val="00D96E51"/>
    <w:rsid w:val="00DC2F49"/>
    <w:rsid w:val="00DC7D08"/>
    <w:rsid w:val="00E2372B"/>
    <w:rsid w:val="00E300CE"/>
    <w:rsid w:val="00E44336"/>
    <w:rsid w:val="00E6215A"/>
    <w:rsid w:val="00E6412A"/>
    <w:rsid w:val="00E83868"/>
    <w:rsid w:val="00E86914"/>
    <w:rsid w:val="00EE00E2"/>
    <w:rsid w:val="00EF570D"/>
    <w:rsid w:val="00F23D38"/>
    <w:rsid w:val="00F44E99"/>
    <w:rsid w:val="00F51960"/>
    <w:rsid w:val="00F75AFA"/>
    <w:rsid w:val="00F83F6E"/>
    <w:rsid w:val="00FC033C"/>
    <w:rsid w:val="00FC1F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2107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link w:val="20"/>
    <w:uiPriority w:val="9"/>
    <w:qFormat/>
    <w:rsid w:val="00032E6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32E6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757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032E6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32E68"/>
    <w:rPr>
      <w:rFonts w:ascii="Times New Roman" w:eastAsia="Times New Roman" w:hAnsi="Times New Roman" w:cs="Times New Roman"/>
      <w:b/>
      <w:bCs/>
      <w:sz w:val="27"/>
      <w:szCs w:val="27"/>
      <w:lang w:eastAsia="ru-RU"/>
    </w:rPr>
  </w:style>
  <w:style w:type="paragraph" w:customStyle="1" w:styleId="headertext">
    <w:name w:val="headertext"/>
    <w:basedOn w:val="a"/>
    <w:rsid w:val="00032E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032E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032E68"/>
    <w:rPr>
      <w:color w:val="0000FF"/>
      <w:u w:val="single"/>
    </w:rPr>
  </w:style>
  <w:style w:type="paragraph" w:styleId="a4">
    <w:name w:val="No Spacing"/>
    <w:uiPriority w:val="1"/>
    <w:qFormat/>
    <w:rsid w:val="00032E68"/>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customStyle="1" w:styleId="10">
    <w:name w:val="Заголовок 1 Знак"/>
    <w:basedOn w:val="a0"/>
    <w:link w:val="1"/>
    <w:uiPriority w:val="9"/>
    <w:rsid w:val="00121071"/>
    <w:rPr>
      <w:rFonts w:asciiTheme="majorHAnsi" w:eastAsiaTheme="majorEastAsia" w:hAnsiTheme="majorHAnsi" w:cstheme="majorBidi"/>
      <w:b/>
      <w:bCs/>
      <w:color w:val="2E74B5" w:themeColor="accent1" w:themeShade="BF"/>
      <w:sz w:val="28"/>
      <w:szCs w:val="28"/>
    </w:rPr>
  </w:style>
  <w:style w:type="character" w:customStyle="1" w:styleId="hl">
    <w:name w:val="hl"/>
    <w:basedOn w:val="a0"/>
    <w:rsid w:val="00121071"/>
  </w:style>
  <w:style w:type="paragraph" w:customStyle="1" w:styleId="a5">
    <w:name w:val="Заголовок статьи"/>
    <w:basedOn w:val="a"/>
    <w:next w:val="a"/>
    <w:uiPriority w:val="99"/>
    <w:rsid w:val="00121071"/>
    <w:pPr>
      <w:autoSpaceDE w:val="0"/>
      <w:autoSpaceDN w:val="0"/>
      <w:adjustRightInd w:val="0"/>
      <w:spacing w:after="0" w:line="240" w:lineRule="auto"/>
      <w:ind w:left="1612" w:hanging="892"/>
      <w:jc w:val="both"/>
    </w:pPr>
    <w:rPr>
      <w:rFonts w:ascii="Times New Roman" w:eastAsia="Calibri"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121071"/>
    <w:pPr>
      <w:keepNext/>
      <w:keepLines/>
      <w:spacing w:before="480" w:after="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link w:val="20"/>
    <w:uiPriority w:val="9"/>
    <w:qFormat/>
    <w:rsid w:val="00032E68"/>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paragraph" w:styleId="3">
    <w:name w:val="heading 3"/>
    <w:basedOn w:val="a"/>
    <w:link w:val="30"/>
    <w:uiPriority w:val="9"/>
    <w:qFormat/>
    <w:rsid w:val="00032E68"/>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75763"/>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character" w:customStyle="1" w:styleId="20">
    <w:name w:val="Заголовок 2 Знак"/>
    <w:basedOn w:val="a0"/>
    <w:link w:val="2"/>
    <w:uiPriority w:val="9"/>
    <w:rsid w:val="00032E68"/>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032E68"/>
    <w:rPr>
      <w:rFonts w:ascii="Times New Roman" w:eastAsia="Times New Roman" w:hAnsi="Times New Roman" w:cs="Times New Roman"/>
      <w:b/>
      <w:bCs/>
      <w:sz w:val="27"/>
      <w:szCs w:val="27"/>
      <w:lang w:eastAsia="ru-RU"/>
    </w:rPr>
  </w:style>
  <w:style w:type="paragraph" w:customStyle="1" w:styleId="headertext">
    <w:name w:val="headertext"/>
    <w:basedOn w:val="a"/>
    <w:rsid w:val="00032E6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032E6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3">
    <w:name w:val="Hyperlink"/>
    <w:basedOn w:val="a0"/>
    <w:uiPriority w:val="99"/>
    <w:unhideWhenUsed/>
    <w:rsid w:val="00032E68"/>
    <w:rPr>
      <w:color w:val="0000FF"/>
      <w:u w:val="single"/>
    </w:rPr>
  </w:style>
  <w:style w:type="paragraph" w:styleId="a4">
    <w:name w:val="No Spacing"/>
    <w:uiPriority w:val="1"/>
    <w:qFormat/>
    <w:rsid w:val="00032E68"/>
    <w:pPr>
      <w:widowControl w:val="0"/>
      <w:spacing w:after="0" w:line="240" w:lineRule="auto"/>
    </w:pPr>
    <w:rPr>
      <w:rFonts w:ascii="Microsoft Sans Serif" w:eastAsia="Microsoft Sans Serif" w:hAnsi="Microsoft Sans Serif" w:cs="Microsoft Sans Serif"/>
      <w:color w:val="000000"/>
      <w:sz w:val="24"/>
      <w:szCs w:val="24"/>
      <w:lang w:eastAsia="ru-RU" w:bidi="ru-RU"/>
    </w:rPr>
  </w:style>
  <w:style w:type="character" w:customStyle="1" w:styleId="10">
    <w:name w:val="Заголовок 1 Знак"/>
    <w:basedOn w:val="a0"/>
    <w:link w:val="1"/>
    <w:uiPriority w:val="9"/>
    <w:rsid w:val="00121071"/>
    <w:rPr>
      <w:rFonts w:asciiTheme="majorHAnsi" w:eastAsiaTheme="majorEastAsia" w:hAnsiTheme="majorHAnsi" w:cstheme="majorBidi"/>
      <w:b/>
      <w:bCs/>
      <w:color w:val="2E74B5" w:themeColor="accent1" w:themeShade="BF"/>
      <w:sz w:val="28"/>
      <w:szCs w:val="28"/>
    </w:rPr>
  </w:style>
  <w:style w:type="character" w:customStyle="1" w:styleId="hl">
    <w:name w:val="hl"/>
    <w:basedOn w:val="a0"/>
    <w:rsid w:val="00121071"/>
  </w:style>
  <w:style w:type="paragraph" w:customStyle="1" w:styleId="a5">
    <w:name w:val="Заголовок статьи"/>
    <w:basedOn w:val="a"/>
    <w:next w:val="a"/>
    <w:uiPriority w:val="99"/>
    <w:rsid w:val="00121071"/>
    <w:pPr>
      <w:autoSpaceDE w:val="0"/>
      <w:autoSpaceDN w:val="0"/>
      <w:adjustRightInd w:val="0"/>
      <w:spacing w:after="0" w:line="240" w:lineRule="auto"/>
      <w:ind w:left="1612" w:hanging="892"/>
      <w:jc w:val="both"/>
    </w:pPr>
    <w:rPr>
      <w:rFonts w:ascii="Times New Roman" w:eastAsia="Calibri"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5160719">
      <w:bodyDiv w:val="1"/>
      <w:marLeft w:val="0"/>
      <w:marRight w:val="0"/>
      <w:marTop w:val="0"/>
      <w:marBottom w:val="0"/>
      <w:divBdr>
        <w:top w:val="none" w:sz="0" w:space="0" w:color="auto"/>
        <w:left w:val="none" w:sz="0" w:space="0" w:color="auto"/>
        <w:bottom w:val="none" w:sz="0" w:space="0" w:color="auto"/>
        <w:right w:val="none" w:sz="0" w:space="0" w:color="auto"/>
      </w:divBdr>
    </w:div>
    <w:div w:id="843471148">
      <w:bodyDiv w:val="1"/>
      <w:marLeft w:val="0"/>
      <w:marRight w:val="0"/>
      <w:marTop w:val="0"/>
      <w:marBottom w:val="0"/>
      <w:divBdr>
        <w:top w:val="none" w:sz="0" w:space="0" w:color="auto"/>
        <w:left w:val="none" w:sz="0" w:space="0" w:color="auto"/>
        <w:bottom w:val="none" w:sz="0" w:space="0" w:color="auto"/>
        <w:right w:val="none" w:sz="0" w:space="0" w:color="auto"/>
      </w:divBdr>
      <w:divsChild>
        <w:div w:id="1130829159">
          <w:marLeft w:val="0"/>
          <w:marRight w:val="0"/>
          <w:marTop w:val="0"/>
          <w:marBottom w:val="0"/>
          <w:divBdr>
            <w:top w:val="none" w:sz="0" w:space="0" w:color="auto"/>
            <w:left w:val="none" w:sz="0" w:space="0" w:color="auto"/>
            <w:bottom w:val="none" w:sz="0" w:space="0" w:color="auto"/>
            <w:right w:val="none" w:sz="0" w:space="0" w:color="auto"/>
          </w:divBdr>
          <w:divsChild>
            <w:div w:id="1314602313">
              <w:marLeft w:val="0"/>
              <w:marRight w:val="0"/>
              <w:marTop w:val="0"/>
              <w:marBottom w:val="0"/>
              <w:divBdr>
                <w:top w:val="none" w:sz="0" w:space="0" w:color="auto"/>
                <w:left w:val="none" w:sz="0" w:space="0" w:color="auto"/>
                <w:bottom w:val="none" w:sz="0" w:space="0" w:color="auto"/>
                <w:right w:val="none" w:sz="0" w:space="0" w:color="auto"/>
              </w:divBdr>
              <w:divsChild>
                <w:div w:id="1730877927">
                  <w:marLeft w:val="0"/>
                  <w:marRight w:val="0"/>
                  <w:marTop w:val="0"/>
                  <w:marBottom w:val="0"/>
                  <w:divBdr>
                    <w:top w:val="none" w:sz="0" w:space="0" w:color="auto"/>
                    <w:left w:val="none" w:sz="0" w:space="0" w:color="auto"/>
                    <w:bottom w:val="none" w:sz="0" w:space="0" w:color="auto"/>
                    <w:right w:val="none" w:sz="0" w:space="0" w:color="auto"/>
                  </w:divBdr>
                  <w:divsChild>
                    <w:div w:id="1555696573">
                      <w:marLeft w:val="0"/>
                      <w:marRight w:val="0"/>
                      <w:marTop w:val="0"/>
                      <w:marBottom w:val="0"/>
                      <w:divBdr>
                        <w:top w:val="none" w:sz="0" w:space="0" w:color="auto"/>
                        <w:left w:val="none" w:sz="0" w:space="0" w:color="auto"/>
                        <w:bottom w:val="none" w:sz="0" w:space="0" w:color="auto"/>
                        <w:right w:val="none" w:sz="0" w:space="0" w:color="auto"/>
                      </w:divBdr>
                      <w:divsChild>
                        <w:div w:id="121579472">
                          <w:marLeft w:val="0"/>
                          <w:marRight w:val="0"/>
                          <w:marTop w:val="0"/>
                          <w:marBottom w:val="0"/>
                          <w:divBdr>
                            <w:top w:val="none" w:sz="0" w:space="0" w:color="auto"/>
                            <w:left w:val="none" w:sz="0" w:space="0" w:color="auto"/>
                            <w:bottom w:val="none" w:sz="0" w:space="0" w:color="auto"/>
                            <w:right w:val="none" w:sz="0" w:space="0" w:color="auto"/>
                          </w:divBdr>
                          <w:divsChild>
                            <w:div w:id="1878393566">
                              <w:marLeft w:val="0"/>
                              <w:marRight w:val="0"/>
                              <w:marTop w:val="0"/>
                              <w:marBottom w:val="0"/>
                              <w:divBdr>
                                <w:top w:val="none" w:sz="0" w:space="0" w:color="auto"/>
                                <w:left w:val="none" w:sz="0" w:space="0" w:color="auto"/>
                                <w:bottom w:val="none" w:sz="0" w:space="0" w:color="auto"/>
                                <w:right w:val="none" w:sz="0" w:space="0" w:color="auto"/>
                              </w:divBdr>
                              <w:divsChild>
                                <w:div w:id="550044665">
                                  <w:marLeft w:val="0"/>
                                  <w:marRight w:val="0"/>
                                  <w:marTop w:val="0"/>
                                  <w:marBottom w:val="0"/>
                                  <w:divBdr>
                                    <w:top w:val="none" w:sz="0" w:space="0" w:color="auto"/>
                                    <w:left w:val="none" w:sz="0" w:space="0" w:color="auto"/>
                                    <w:bottom w:val="none" w:sz="0" w:space="0" w:color="auto"/>
                                    <w:right w:val="none" w:sz="0" w:space="0" w:color="auto"/>
                                  </w:divBdr>
                                  <w:divsChild>
                                    <w:div w:id="1608541889">
                                      <w:marLeft w:val="0"/>
                                      <w:marRight w:val="0"/>
                                      <w:marTop w:val="0"/>
                                      <w:marBottom w:val="0"/>
                                      <w:divBdr>
                                        <w:top w:val="none" w:sz="0" w:space="0" w:color="auto"/>
                                        <w:left w:val="none" w:sz="0" w:space="0" w:color="auto"/>
                                        <w:bottom w:val="none" w:sz="0" w:space="0" w:color="auto"/>
                                        <w:right w:val="none" w:sz="0" w:space="0" w:color="auto"/>
                                      </w:divBdr>
                                      <w:divsChild>
                                        <w:div w:id="205603710">
                                          <w:marLeft w:val="0"/>
                                          <w:marRight w:val="0"/>
                                          <w:marTop w:val="0"/>
                                          <w:marBottom w:val="0"/>
                                          <w:divBdr>
                                            <w:top w:val="none" w:sz="0" w:space="0" w:color="auto"/>
                                            <w:left w:val="none" w:sz="0" w:space="0" w:color="auto"/>
                                            <w:bottom w:val="none" w:sz="0" w:space="0" w:color="auto"/>
                                            <w:right w:val="none" w:sz="0" w:space="0" w:color="auto"/>
                                          </w:divBdr>
                                          <w:divsChild>
                                            <w:div w:id="929848350">
                                              <w:marLeft w:val="0"/>
                                              <w:marRight w:val="0"/>
                                              <w:marTop w:val="0"/>
                                              <w:marBottom w:val="0"/>
                                              <w:divBdr>
                                                <w:top w:val="none" w:sz="0" w:space="0" w:color="auto"/>
                                                <w:left w:val="none" w:sz="0" w:space="0" w:color="auto"/>
                                                <w:bottom w:val="none" w:sz="0" w:space="0" w:color="auto"/>
                                                <w:right w:val="none" w:sz="0" w:space="0" w:color="auto"/>
                                              </w:divBdr>
                                              <w:divsChild>
                                                <w:div w:id="2114477791">
                                                  <w:marLeft w:val="0"/>
                                                  <w:marRight w:val="0"/>
                                                  <w:marTop w:val="0"/>
                                                  <w:marBottom w:val="0"/>
                                                  <w:divBdr>
                                                    <w:top w:val="none" w:sz="0" w:space="0" w:color="auto"/>
                                                    <w:left w:val="none" w:sz="0" w:space="0" w:color="auto"/>
                                                    <w:bottom w:val="none" w:sz="0" w:space="0" w:color="auto"/>
                                                    <w:right w:val="none" w:sz="0" w:space="0" w:color="auto"/>
                                                  </w:divBdr>
                                                  <w:divsChild>
                                                    <w:div w:id="1843810666">
                                                      <w:marLeft w:val="0"/>
                                                      <w:marRight w:val="0"/>
                                                      <w:marTop w:val="0"/>
                                                      <w:marBottom w:val="0"/>
                                                      <w:divBdr>
                                                        <w:top w:val="none" w:sz="0" w:space="0" w:color="auto"/>
                                                        <w:left w:val="none" w:sz="0" w:space="0" w:color="auto"/>
                                                        <w:bottom w:val="none" w:sz="0" w:space="0" w:color="auto"/>
                                                        <w:right w:val="none" w:sz="0" w:space="0" w:color="auto"/>
                                                      </w:divBdr>
                                                      <w:divsChild>
                                                        <w:div w:id="1800412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7519305">
                                                  <w:marLeft w:val="0"/>
                                                  <w:marRight w:val="0"/>
                                                  <w:marTop w:val="0"/>
                                                  <w:marBottom w:val="0"/>
                                                  <w:divBdr>
                                                    <w:top w:val="none" w:sz="0" w:space="0" w:color="auto"/>
                                                    <w:left w:val="none" w:sz="0" w:space="0" w:color="auto"/>
                                                    <w:bottom w:val="none" w:sz="0" w:space="0" w:color="auto"/>
                                                    <w:right w:val="none" w:sz="0" w:space="0" w:color="auto"/>
                                                  </w:divBdr>
                                                  <w:divsChild>
                                                    <w:div w:id="7408325">
                                                      <w:marLeft w:val="0"/>
                                                      <w:marRight w:val="0"/>
                                                      <w:marTop w:val="0"/>
                                                      <w:marBottom w:val="0"/>
                                                      <w:divBdr>
                                                        <w:top w:val="none" w:sz="0" w:space="0" w:color="auto"/>
                                                        <w:left w:val="none" w:sz="0" w:space="0" w:color="auto"/>
                                                        <w:bottom w:val="none" w:sz="0" w:space="0" w:color="auto"/>
                                                        <w:right w:val="none" w:sz="0" w:space="0" w:color="auto"/>
                                                      </w:divBdr>
                                                      <w:divsChild>
                                                        <w:div w:id="220219680">
                                                          <w:marLeft w:val="0"/>
                                                          <w:marRight w:val="0"/>
                                                          <w:marTop w:val="0"/>
                                                          <w:marBottom w:val="0"/>
                                                          <w:divBdr>
                                                            <w:top w:val="none" w:sz="0" w:space="0" w:color="auto"/>
                                                            <w:left w:val="none" w:sz="0" w:space="0" w:color="auto"/>
                                                            <w:bottom w:val="none" w:sz="0" w:space="0" w:color="auto"/>
                                                            <w:right w:val="none" w:sz="0" w:space="0" w:color="auto"/>
                                                          </w:divBdr>
                                                          <w:divsChild>
                                                            <w:div w:id="1061951304">
                                                              <w:marLeft w:val="0"/>
                                                              <w:marRight w:val="0"/>
                                                              <w:marTop w:val="0"/>
                                                              <w:marBottom w:val="0"/>
                                                              <w:divBdr>
                                                                <w:top w:val="none" w:sz="0" w:space="0" w:color="auto"/>
                                                                <w:left w:val="none" w:sz="0" w:space="0" w:color="auto"/>
                                                                <w:bottom w:val="none" w:sz="0" w:space="0" w:color="auto"/>
                                                                <w:right w:val="none" w:sz="0" w:space="0" w:color="auto"/>
                                                              </w:divBdr>
                                                            </w:div>
                                                            <w:div w:id="9441936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679159161">
          <w:marLeft w:val="0"/>
          <w:marRight w:val="0"/>
          <w:marTop w:val="0"/>
          <w:marBottom w:val="150"/>
          <w:divBdr>
            <w:top w:val="none" w:sz="0" w:space="0" w:color="auto"/>
            <w:left w:val="none" w:sz="0" w:space="0" w:color="auto"/>
            <w:bottom w:val="none" w:sz="0" w:space="0" w:color="auto"/>
            <w:right w:val="none" w:sz="0" w:space="0" w:color="auto"/>
          </w:divBdr>
        </w:div>
      </w:divsChild>
    </w:div>
    <w:div w:id="1646624344">
      <w:bodyDiv w:val="1"/>
      <w:marLeft w:val="0"/>
      <w:marRight w:val="0"/>
      <w:marTop w:val="0"/>
      <w:marBottom w:val="0"/>
      <w:divBdr>
        <w:top w:val="none" w:sz="0" w:space="0" w:color="auto"/>
        <w:left w:val="none" w:sz="0" w:space="0" w:color="auto"/>
        <w:bottom w:val="none" w:sz="0" w:space="0" w:color="auto"/>
        <w:right w:val="none" w:sz="0" w:space="0" w:color="auto"/>
      </w:divBdr>
    </w:div>
    <w:div w:id="2003391243">
      <w:bodyDiv w:val="1"/>
      <w:marLeft w:val="0"/>
      <w:marRight w:val="0"/>
      <w:marTop w:val="0"/>
      <w:marBottom w:val="0"/>
      <w:divBdr>
        <w:top w:val="none" w:sz="0" w:space="0" w:color="auto"/>
        <w:left w:val="none" w:sz="0" w:space="0" w:color="auto"/>
        <w:bottom w:val="none" w:sz="0" w:space="0" w:color="auto"/>
        <w:right w:val="none" w:sz="0" w:space="0" w:color="auto"/>
      </w:divBdr>
    </w:div>
    <w:div w:id="20187720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s://login.consultant.ru/link/?req=doc&amp;base=LAW&amp;n=373617&amp;date=25.06.2021&amp;demo=1&amp;dst=100011&amp;fld=134"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8E4A2C-8E03-4535-8D4E-E4D2B67B61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96</TotalTime>
  <Pages>5</Pages>
  <Words>1763</Words>
  <Characters>10052</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11792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Пользователь</cp:lastModifiedBy>
  <cp:revision>57</cp:revision>
  <cp:lastPrinted>2021-11-29T21:06:00Z</cp:lastPrinted>
  <dcterms:created xsi:type="dcterms:W3CDTF">2022-01-23T21:44:00Z</dcterms:created>
  <dcterms:modified xsi:type="dcterms:W3CDTF">2022-06-15T05:03:00Z</dcterms:modified>
</cp:coreProperties>
</file>