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D660AE" w:rsidRPr="00631BCB" w:rsidRDefault="00631BCB" w:rsidP="00631BCB">
      <w:pPr>
        <w:pStyle w:val="aa"/>
        <w:rPr>
          <w:rFonts w:ascii="Times New Roman" w:hAnsi="Times New Roman" w:cs="Times New Roman"/>
          <w:sz w:val="28"/>
          <w:szCs w:val="28"/>
          <w:lang w:eastAsia="en-US"/>
        </w:rPr>
      </w:pPr>
      <w:r w:rsidRPr="00631BCB">
        <w:rPr>
          <w:rFonts w:ascii="Times New Roman" w:hAnsi="Times New Roman" w:cs="Times New Roman"/>
          <w:sz w:val="28"/>
          <w:szCs w:val="28"/>
          <w:lang w:eastAsia="en-US"/>
        </w:rPr>
        <w:t xml:space="preserve">07 июня 2022 года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bookmarkStart w:id="1" w:name="_GoBack"/>
      <w:bookmarkEnd w:id="1"/>
      <w:r w:rsidRPr="00631BCB">
        <w:rPr>
          <w:rFonts w:ascii="Times New Roman" w:hAnsi="Times New Roman" w:cs="Times New Roman"/>
          <w:sz w:val="28"/>
          <w:szCs w:val="28"/>
          <w:lang w:eastAsia="en-US"/>
        </w:rPr>
        <w:t>№ 59</w:t>
      </w:r>
    </w:p>
    <w:p w:rsidR="00631BCB" w:rsidRDefault="00631BCB" w:rsidP="00ED7E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D7E2B" w:rsidRPr="00ED7E2B" w:rsidRDefault="00ED7E2B" w:rsidP="00ED7E2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D7E2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Порядке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7B3F4D" w:rsidRPr="007B3F4D" w:rsidRDefault="007B3F4D" w:rsidP="00ED7E2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ED7E2B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E2B">
        <w:rPr>
          <w:rFonts w:ascii="Times New Roman" w:hAnsi="Times New Roman" w:cs="Times New Roman"/>
          <w:color w:val="auto"/>
          <w:sz w:val="28"/>
          <w:szCs w:val="28"/>
        </w:rPr>
        <w:t>В соответствии со ст. 47.2 Бюджетного кодекса Р</w:t>
      </w:r>
      <w:r w:rsidR="006E475E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ED7E2B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6E475E">
        <w:rPr>
          <w:rFonts w:ascii="Times New Roman" w:hAnsi="Times New Roman" w:cs="Times New Roman"/>
          <w:color w:val="auto"/>
          <w:sz w:val="28"/>
          <w:szCs w:val="28"/>
        </w:rPr>
        <w:t>едерации, П</w:t>
      </w:r>
      <w:r w:rsidRPr="00ED7E2B">
        <w:rPr>
          <w:rFonts w:ascii="Times New Roman" w:hAnsi="Times New Roman" w:cs="Times New Roman"/>
          <w:color w:val="auto"/>
          <w:sz w:val="28"/>
          <w:szCs w:val="28"/>
        </w:rPr>
        <w:t>остановлением Правит</w:t>
      </w:r>
      <w:r>
        <w:rPr>
          <w:rFonts w:ascii="Times New Roman" w:hAnsi="Times New Roman" w:cs="Times New Roman"/>
          <w:color w:val="auto"/>
          <w:sz w:val="28"/>
          <w:szCs w:val="28"/>
        </w:rPr>
        <w:t>ельства РФ от 06.05.2016 № 393 «</w:t>
      </w:r>
      <w:r w:rsidRPr="00ED7E2B">
        <w:rPr>
          <w:rFonts w:ascii="Times New Roman" w:hAnsi="Times New Roman" w:cs="Times New Roman"/>
          <w:color w:val="auto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rFonts w:ascii="Times New Roman" w:hAnsi="Times New Roman" w:cs="Times New Roman"/>
          <w:color w:val="auto"/>
          <w:sz w:val="28"/>
          <w:szCs w:val="28"/>
        </w:rPr>
        <w:t>ой системы Российской Федерации»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783BB5" w:rsidP="00783BB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bookmarkEnd w:id="0"/>
      <w:r w:rsidR="00ED7E2B" w:rsidRPr="00ED7E2B">
        <w:rPr>
          <w:rFonts w:ascii="Times New Roman" w:hAnsi="Times New Roman" w:cs="Times New Roman"/>
          <w:color w:val="auto"/>
          <w:sz w:val="28"/>
          <w:szCs w:val="28"/>
        </w:rPr>
        <w:t>Утвердить Порядок принятия решений о признании безнадежной к взысканию задолженности по п</w:t>
      </w:r>
      <w:r w:rsidR="00ED7E2B">
        <w:rPr>
          <w:rFonts w:ascii="Times New Roman" w:hAnsi="Times New Roman" w:cs="Times New Roman"/>
          <w:color w:val="auto"/>
          <w:sz w:val="28"/>
          <w:szCs w:val="28"/>
        </w:rPr>
        <w:t>латежам в бюджет Новолесновского сельского поселения (далее –</w:t>
      </w:r>
      <w:r w:rsidR="00ED7E2B" w:rsidRPr="00ED7E2B">
        <w:rPr>
          <w:rFonts w:ascii="Times New Roman" w:hAnsi="Times New Roman" w:cs="Times New Roman"/>
          <w:color w:val="auto"/>
          <w:sz w:val="28"/>
          <w:szCs w:val="28"/>
        </w:rPr>
        <w:t xml:space="preserve"> Порядок)</w:t>
      </w:r>
      <w:r w:rsidR="00ED7E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5E43">
        <w:rPr>
          <w:rFonts w:ascii="Times New Roman" w:hAnsi="Times New Roman" w:cs="Times New Roman"/>
          <w:color w:val="auto"/>
          <w:sz w:val="28"/>
          <w:szCs w:val="28"/>
        </w:rPr>
        <w:t>согласно приложения</w:t>
      </w:r>
      <w:r w:rsidR="00D660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настоящему постановлению. </w:t>
      </w:r>
    </w:p>
    <w:p w:rsidR="004C2E62" w:rsidRPr="00783BB5" w:rsidRDefault="00D660AE" w:rsidP="00783BB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E62" w:rsidRPr="00783B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официального опубликования.</w:t>
      </w:r>
    </w:p>
    <w:p w:rsidR="005E7AD5" w:rsidRPr="00783BB5" w:rsidRDefault="005E7AD5" w:rsidP="00783BB5">
      <w:pPr>
        <w:pStyle w:val="aa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D7E2B" w:rsidRDefault="00ED7E2B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D660AE" w:rsidRDefault="00D660AE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D660AE" w:rsidRDefault="00D660AE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D660AE" w:rsidRDefault="00D660AE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D660AE" w:rsidRDefault="00D660AE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D7E2B" w:rsidRDefault="00ED7E2B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D7E2B" w:rsidRDefault="00ED7E2B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D7E2B" w:rsidRDefault="00ED7E2B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D7E2B" w:rsidRDefault="00ED7E2B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D7E2B" w:rsidRDefault="00ED7E2B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D7E2B" w:rsidRDefault="00ED7E2B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D7E2B" w:rsidRDefault="00ED7E2B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D660AE" w:rsidP="00D660AE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Приложение </w:t>
            </w:r>
            <w:r w:rsidR="005E7AD5" w:rsidRPr="005E7AD5">
              <w:rPr>
                <w:rFonts w:ascii="Times New Roman" w:hAnsi="Times New Roman" w:cs="Times New Roman"/>
                <w:lang w:bidi="ar-SA"/>
              </w:rPr>
              <w:t xml:space="preserve">к постановлению администрации Новолесновского сельского поселения </w:t>
            </w:r>
            <w:r w:rsidR="00631BCB">
              <w:rPr>
                <w:rFonts w:ascii="Times New Roman" w:hAnsi="Times New Roman" w:cs="Times New Roman"/>
                <w:lang w:bidi="ar-SA"/>
              </w:rPr>
              <w:t xml:space="preserve">от 07.06.2022 года № 59 </w:t>
            </w:r>
            <w:r w:rsidR="005E7AD5"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ED7E2B" w:rsidRPr="00ED7E2B">
              <w:rPr>
                <w:rFonts w:ascii="Times New Roman" w:hAnsi="Times New Roman" w:cs="Times New Roman"/>
                <w:lang w:bidi="ar-SA"/>
              </w:rPr>
              <w:t>О Порядке принятия решений о признании безнадежной к взысканию задолженности по платежам в бюджет Новолесновского сельского поселения</w:t>
            </w:r>
            <w:r w:rsidR="005E7AD5"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D660AE" w:rsidRDefault="00D660AE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ED7E2B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</w:t>
      </w:r>
      <w:r w:rsidRPr="00ED7E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бюджет Новолесновского сельского поселения</w:t>
      </w:r>
    </w:p>
    <w:p w:rsidR="00783BB5" w:rsidRDefault="00783BB5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F4583F" w:rsidRDefault="00F4583F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1. Общие </w:t>
      </w:r>
      <w:r w:rsidR="00D660A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положения</w:t>
      </w:r>
    </w:p>
    <w:p w:rsidR="00D660AE" w:rsidRDefault="00D660AE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ED7E2B" w:rsidRPr="00ED7E2B" w:rsidRDefault="00ED7E2B" w:rsidP="00ED7E2B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 Порядок принятия решений о признании безнадежной к взысканию задолженности по платежам в бюджет </w:t>
      </w:r>
      <w:r w:rsidR="00E45E43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Новолесновского сельского поселения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соответствии </w:t>
      </w:r>
      <w:r w:rsidR="00631BCB">
        <w:rPr>
          <w:rFonts w:ascii="Times New Roman" w:hAnsi="Times New Roman" w:cs="Times New Roman"/>
          <w:color w:val="auto"/>
          <w:sz w:val="28"/>
          <w:szCs w:val="28"/>
          <w:lang w:bidi="ar-SA"/>
        </w:rPr>
        <w:t>со статьей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47.2 </w:t>
      </w:r>
      <w:hyperlink r:id="rId8" w:history="1">
        <w:r w:rsidRPr="00ED7E2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Бюджетного кодекса Р</w:t>
        </w:r>
        <w:r w:rsidR="006E475E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оссийской </w:t>
        </w:r>
        <w:r w:rsidRPr="00ED7E2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Ф</w:t>
        </w:r>
      </w:hyperlink>
      <w:r w:rsidR="006E475E">
        <w:rPr>
          <w:rFonts w:ascii="Times New Roman" w:hAnsi="Times New Roman" w:cs="Times New Roman"/>
          <w:color w:val="auto"/>
          <w:sz w:val="28"/>
          <w:szCs w:val="28"/>
          <w:lang w:bidi="ar-SA"/>
        </w:rPr>
        <w:t>едерации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9" w:history="1">
        <w:r w:rsidRPr="00ED7E2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Постановлением 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Правительства РФ от 06.05.2016 № 393 «</w:t>
        </w:r>
        <w:r w:rsidRPr="00ED7E2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>определяет:</w:t>
      </w:r>
    </w:p>
    <w:p w:rsidR="00ED7E2B" w:rsidRPr="00ED7E2B" w:rsidRDefault="00ED7E2B" w:rsidP="00ED7E2B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1.1. Случаи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Новолесновского сельского поселения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предусмотренные </w:t>
      </w:r>
      <w:hyperlink r:id="rId10" w:history="1">
        <w:r w:rsidRPr="00ED7E2B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Бюджетным кодексом</w:t>
        </w:r>
      </w:hyperlink>
      <w:r w:rsidR="006E47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D7E2B" w:rsidRPr="00ED7E2B" w:rsidRDefault="00ED7E2B" w:rsidP="00ED7E2B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1.2.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Новолесновского сельского поселения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32AF0" w:rsidRDefault="00ED7E2B" w:rsidP="00932AF0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>1.3. Порядок действий комиссии по поступлению и выбытию активов, созданной главным администратором доходов бюдже</w:t>
      </w:r>
      <w:r w:rsidR="00F4583F">
        <w:rPr>
          <w:rFonts w:ascii="Times New Roman" w:hAnsi="Times New Roman" w:cs="Times New Roman"/>
          <w:color w:val="auto"/>
          <w:sz w:val="28"/>
          <w:szCs w:val="28"/>
          <w:lang w:bidi="ar-SA"/>
        </w:rPr>
        <w:t>та на постоянной основе (далее –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комиссия), в целях подготовки решений о признании безнадежной к взысканию задолженности по платежам в бюджет </w:t>
      </w:r>
      <w:r w:rsidR="00F4583F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Новолесновского сельского поселения</w:t>
      </w:r>
      <w:r w:rsidRPr="00ED7E2B">
        <w:rPr>
          <w:rFonts w:ascii="Times New Roman" w:hAnsi="Times New Roman" w:cs="Times New Roman"/>
          <w:color w:val="auto"/>
          <w:sz w:val="28"/>
          <w:szCs w:val="28"/>
          <w:lang w:bidi="ar-SA"/>
        </w:rPr>
        <w:t>, а также сроки подготовки таких решений.</w:t>
      </w:r>
      <w:r w:rsidR="00932AF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C39C2" w:rsidRPr="00ED7E2B" w:rsidRDefault="00ED7E2B" w:rsidP="00E45E43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D7E2B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  <w:br/>
      </w:r>
      <w:r w:rsidRPr="00ED7E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Случаи признания безнадежной к взысканию задолженно</w:t>
      </w:r>
      <w:r w:rsidR="002C39C2" w:rsidRPr="002C39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сти по платежам в бюджет Новолесновского сельского поселения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Платежи в бюджет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Новолесновского сельского поселения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2.1. Смерти физического лица 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2C39C2" w:rsidRPr="002C39C2" w:rsidRDefault="002C39C2" w:rsidP="00D660AE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2.2. Признания банкротом 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ндивидуального предпринимателя 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плательщика платежей в бюджет в соответствии с </w:t>
      </w:r>
      <w:hyperlink r:id="rId11" w:anchor="7D20K3" w:history="1"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Федеральным 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законом от 26.10.2002 № 127–ФЗ «</w:t>
        </w:r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О несостоятельности (банкротстве)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части 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задолженности по платежам в бюджет, не погашенной по причине недостаточности имущества должника.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2.3. Признания банкротом гражданина, не являющегося индивидуальным предпринимателем, в соответствии с </w:t>
      </w:r>
      <w:hyperlink r:id="rId12" w:anchor="7D20K3" w:history="1"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Федеральным законом от 26.10.2002 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№ 127–</w:t>
        </w:r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ФЗ 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О несостоятельности (банкротстве)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2.4. Ликвидации организации 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2.5.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6. Вынесения судебным приставом–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</w:t>
      </w:r>
      <w:hyperlink r:id="rId13" w:anchor="7D20K3" w:history="1"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Фед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ерального закона от 02.10.2007 № 229–</w:t>
        </w:r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ФЗ 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Об исполнительном производстве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, если с даты образования задолженности по платежам в бюджет прошло более пяти лет, в следующих случаях: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2.6.1. Размер задолженности не превышает размера требований к должнику, установленного законодательством Российской Федерации </w:t>
      </w:r>
      <w:hyperlink r:id="rId14" w:anchor="7D20K3" w:history="1"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о несостоятельности (банкротстве)</w:t>
        </w:r>
      </w:hyperlink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для возбуждения производства по делу о банкротстве.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2.6.2.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2.7. Исключения юридического лица по решению регистрирующего органа из единого государственного реестра юридических лиц и наличия ранее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вынесенного судебным приставом–</w:t>
      </w:r>
      <w:r w:rsidRPr="002C3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hyperlink r:id="rId15" w:anchor="7D20K3" w:history="1">
        <w:r w:rsidRPr="002C39C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Фед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ерального закона от 02.10.2007 № 229–</w:t>
        </w:r>
        <w:r w:rsidRPr="002C39C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ФЗ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2C39C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Об исполнительном производстве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–</w:t>
      </w:r>
      <w:r w:rsidRPr="002C3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6" w:anchor="64U0IK" w:history="1">
        <w:r w:rsidRPr="002C39C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Федеральным законом от 08.08.2001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№</w:t>
        </w:r>
        <w:r w:rsidRPr="002C39C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 129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–</w:t>
        </w:r>
        <w:r w:rsidRPr="002C39C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ФЗ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2C39C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 государственной регистрации юридических лиц и индивидуальных предпринимателей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  <w:r w:rsidRPr="002C3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недействительным задолженность по платежам в бюджет, </w:t>
      </w:r>
      <w:r w:rsidRPr="002C3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2.8. Наряду со случаями, предусмотренными подпунктами 2.1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2C3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2.7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2C39C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 Российской Федерации об административных правонарушениях</w:t>
        </w:r>
      </w:hyperlink>
      <w:r w:rsidRPr="002C39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D660AE" w:rsidRDefault="00D660AE" w:rsidP="00D660A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2C39C2" w:rsidRPr="00D660AE" w:rsidRDefault="002C39C2" w:rsidP="00D660A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660AE">
        <w:rPr>
          <w:rFonts w:ascii="Times New Roman" w:hAnsi="Times New Roman" w:cs="Times New Roman"/>
          <w:b/>
          <w:sz w:val="28"/>
          <w:szCs w:val="28"/>
          <w:lang w:bidi="ar-SA"/>
        </w:rPr>
        <w:t>3. Перечень документов, подтверждающих наличие оснований для принятия решений о признании безнадежной к взысканию задолженности по платежам в бюджет Новолесновского сельского поселения</w:t>
      </w:r>
    </w:p>
    <w:p w:rsidR="00D660AE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3. Решение о признании безнадежной к взысканию задолженности по платежам в бюджет принимается главным администратором доходов бюджета на основании следующих документов: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3.1. Выписка из отчетности главного администратора доходов бюджета об учитываемых суммах задолженности по уплате платежей в бюджет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Новолесновского сельского поселения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3.2. Справка главного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Новолесновского сельского поселения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3.3. Документ, свидетельствующий о смерти физического лица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плательщика платежей в бюджет или подтверждающий факт объявления его умершим.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3.4. Судебный акт о завершении конкурсного производства или завершении р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еализации имущества гражданина 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3.5. Судебный акт о завершении конкурсного производства или завершении реализации имущества гражданина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плательщика платежей в бюджет.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3.6. 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плательщика платежей в бюджет.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3.7. Документ, содержащий сведения из Единого государственного реестра юридических лиц об исключении юридического лица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плательщика платежей в бюджет из указанного реестра по решению регистрирующего органа.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3.8. Акт об амнистии или о помиловании в отношении осужденных к 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3.9. Постановление судебного пристава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hyperlink r:id="rId18" w:anchor="7D20K3" w:history="1"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Федерального закона от 02.10.2007 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№</w:t>
        </w:r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229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–</w:t>
        </w:r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ФЗ 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«</w:t>
        </w:r>
        <w:r w:rsidRPr="002C39C2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Об исполнительном производстве</w:t>
        </w:r>
        <w:r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3.10.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color w:val="auto"/>
          <w:sz w:val="28"/>
          <w:szCs w:val="28"/>
          <w:lang w:bidi="ar-SA"/>
        </w:rPr>
        <w:t>3.11. Постановление о прекращении исполнения постановления о назначении административного наказания.</w:t>
      </w:r>
    </w:p>
    <w:p w:rsidR="002C39C2" w:rsidRPr="002C39C2" w:rsidRDefault="002C39C2" w:rsidP="002C39C2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2C39C2">
        <w:rPr>
          <w:b/>
          <w:bCs/>
          <w:color w:val="auto"/>
          <w:sz w:val="27"/>
          <w:szCs w:val="27"/>
          <w:lang w:bidi="ar-SA"/>
        </w:rPr>
        <w:br/>
      </w:r>
      <w:r w:rsidRPr="002C39C2">
        <w:rPr>
          <w:rFonts w:ascii="Times New Roman" w:hAnsi="Times New Roman" w:cs="Times New Roman"/>
          <w:b/>
          <w:bCs/>
          <w:sz w:val="28"/>
          <w:szCs w:val="28"/>
          <w:lang w:bidi="ar-SA"/>
        </w:rPr>
        <w:t>4. Организация деятельности комиссии</w:t>
      </w:r>
    </w:p>
    <w:p w:rsidR="002C39C2" w:rsidRDefault="002C39C2" w:rsidP="002C39C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4.1. Деятельность комиссии организуется председателем и секретарем комиссии. Председателем комиссии является </w:t>
      </w:r>
      <w:r w:rsidR="00D660AE">
        <w:rPr>
          <w:rFonts w:ascii="Times New Roman" w:hAnsi="Times New Roman" w:cs="Times New Roman"/>
          <w:sz w:val="28"/>
          <w:szCs w:val="28"/>
          <w:lang w:bidi="ar-SA"/>
        </w:rPr>
        <w:t>глава администрации Новолесновского сельского поселения</w:t>
      </w: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, обеспечивающего выполнение функций главного администратора доходов бюджета </w:t>
      </w:r>
      <w:r w:rsidR="00D660AE">
        <w:rPr>
          <w:rFonts w:ascii="Times New Roman" w:hAnsi="Times New Roman" w:cs="Times New Roman"/>
          <w:sz w:val="28"/>
          <w:szCs w:val="28"/>
          <w:lang w:bidi="ar-SA"/>
        </w:rPr>
        <w:t>Новолесновского сельского поселения</w:t>
      </w:r>
      <w:r w:rsidRPr="002C39C2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4.2. Число членов комиссии, включая председателя и секретаря, </w:t>
      </w:r>
      <w:r w:rsidR="00D660AE">
        <w:rPr>
          <w:rFonts w:ascii="Times New Roman" w:hAnsi="Times New Roman" w:cs="Times New Roman"/>
          <w:sz w:val="28"/>
          <w:szCs w:val="28"/>
          <w:lang w:bidi="ar-SA"/>
        </w:rPr>
        <w:t>составляет</w:t>
      </w: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660AE">
        <w:rPr>
          <w:rFonts w:ascii="Times New Roman" w:hAnsi="Times New Roman" w:cs="Times New Roman"/>
          <w:sz w:val="28"/>
          <w:szCs w:val="28"/>
          <w:lang w:bidi="ar-SA"/>
        </w:rPr>
        <w:t>5</w:t>
      </w: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человек. В состав комиссии включается </w:t>
      </w:r>
      <w:r w:rsidR="00D660AE">
        <w:rPr>
          <w:rFonts w:ascii="Times New Roman" w:hAnsi="Times New Roman" w:cs="Times New Roman"/>
          <w:sz w:val="28"/>
          <w:szCs w:val="28"/>
          <w:lang w:bidi="ar-SA"/>
        </w:rPr>
        <w:t>сотрудники финансово–экономической группы администрации Новолесновского сельского поселения</w:t>
      </w:r>
      <w:r w:rsidRPr="002C39C2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932AF0" w:rsidRDefault="00932AF0" w:rsidP="00932A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32AF0">
        <w:rPr>
          <w:rFonts w:ascii="Times New Roman" w:hAnsi="Times New Roman" w:cs="Times New Roman"/>
          <w:sz w:val="28"/>
          <w:szCs w:val="28"/>
          <w:lang w:bidi="ar-SA"/>
        </w:rPr>
        <w:t>Состав комиссии утверждается распоряжением администрации Новолесновского сельского поселения.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4.3. Полномочия председателя комиссии: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общее руководство деятельностью комиссии;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утверждение повестки, даты, времени и места заседания комиссии;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получение в установленном порядке информации, необходимой для осуществления возложенных на комиссию функций;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ведение заседания комиссии.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4.4. В период отсутствия председателя комиссии его полномочия исполняет один из членов комиссии по поручению председателя.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4.5. Полномочия секретаря комиссии: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подготовка материалов к заседанию комиссии;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оповещение членов комиссии и приглашенных лиц о дате, времени и месте проведения заседания, рассматриваемых вопросах;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ведение протокола заседания;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подготовка акта комиссии.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4.6. Полномочия членов комиссии: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непосредственное участие в заседаниях комиссии;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55405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внесение предложений о возможных вариантах решения по 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lastRenderedPageBreak/>
        <w:t>рассматриваемым вопросам;</w:t>
      </w:r>
    </w:p>
    <w:p w:rsidR="002C39C2" w:rsidRPr="002C39C2" w:rsidRDefault="00D660AE" w:rsidP="006E475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участие в голосовании по рассматриваемым вопросам;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выполнение в установленном порядке поручений по рассматриваемым вопросам;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внесение предложений по организации деятельности комиссии.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4.7. Заседание комиссии считается правомочным, если на нем присутствуют более половины ее членов.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4.8. Заседания комиссии проводятся по мере поступления в комиссию документов, предусмотренных пунктом 3 Порядка.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4.9. Вопрос о признании безнадежной к взысканию задолженности по платежам в бюджет </w:t>
      </w:r>
      <w:r w:rsidR="00D660AE"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сельского поселения </w:t>
      </w: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рассматривается комиссией в течение </w:t>
      </w:r>
      <w:r w:rsidR="00D2194C">
        <w:rPr>
          <w:rFonts w:ascii="Times New Roman" w:hAnsi="Times New Roman" w:cs="Times New Roman"/>
          <w:sz w:val="28"/>
          <w:szCs w:val="28"/>
          <w:lang w:bidi="ar-SA"/>
        </w:rPr>
        <w:t>30</w:t>
      </w: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дней со дня поступления в комиссию документов, предусмотренных пунктом 3 Порядка. Подготовка проекта решения о признании безнадежной к взысканию задолженности по платежам в бюджет осуществляется в вышеуказанный срок до заседания комиссии.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4.10. Решение принимается простым большинством голосов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4.11.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полное наименование организации (фамилия, имя, отчество физического лица);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сведения о платеже, по которому возникла задолженность;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код классификации доходов бюджета, по которому учитывается задолженность по платежам в бюджет, его наименование;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сумма задолженности по платежам в бюджет;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сумма задолженности по пеням и штрафам по соответствующим платежам в бюджет;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дата принятия решения о признании безнадежной к взысканию задолженности по платежам в бюджет;</w:t>
      </w:r>
    </w:p>
    <w:p w:rsidR="002C39C2" w:rsidRPr="002C39C2" w:rsidRDefault="00D660AE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2C39C2"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подписи членов комиссии.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4.12. Оформленный комиссией акт о признании безнадежной к взысканию задолженности по платежам в бюджет утверждается </w:t>
      </w:r>
      <w:r w:rsidR="00D660AE">
        <w:rPr>
          <w:rFonts w:ascii="Times New Roman" w:hAnsi="Times New Roman" w:cs="Times New Roman"/>
          <w:sz w:val="28"/>
          <w:szCs w:val="28"/>
          <w:lang w:bidi="ar-SA"/>
        </w:rPr>
        <w:t>главным</w:t>
      </w:r>
      <w:r w:rsidRPr="002C39C2">
        <w:rPr>
          <w:rFonts w:ascii="Times New Roman" w:hAnsi="Times New Roman" w:cs="Times New Roman"/>
          <w:sz w:val="28"/>
          <w:szCs w:val="28"/>
          <w:lang w:bidi="ar-SA"/>
        </w:rPr>
        <w:t xml:space="preserve"> администратора доходов бюджета.</w:t>
      </w:r>
    </w:p>
    <w:p w:rsidR="002C39C2" w:rsidRPr="002C39C2" w:rsidRDefault="002C39C2" w:rsidP="002C39C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2C39C2">
        <w:rPr>
          <w:rFonts w:ascii="Times New Roman" w:hAnsi="Times New Roman" w:cs="Times New Roman"/>
          <w:sz w:val="28"/>
          <w:szCs w:val="28"/>
          <w:lang w:bidi="ar-SA"/>
        </w:rPr>
        <w:t>4.13. Списание (восстановление) в бюджетном (бухгалтерском) учете задолженности по платежам в бюджет осуществляется главным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0A3DDE" w:rsidRPr="002C39C2" w:rsidRDefault="000A3DDE" w:rsidP="00631BCB">
      <w:pPr>
        <w:pStyle w:val="aa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sectPr w:rsidR="000A3DDE" w:rsidRPr="002C39C2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9C" w:rsidRDefault="0037769C">
      <w:r>
        <w:separator/>
      </w:r>
    </w:p>
  </w:endnote>
  <w:endnote w:type="continuationSeparator" w:id="0">
    <w:p w:rsidR="0037769C" w:rsidRDefault="003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9C" w:rsidRDefault="0037769C"/>
  </w:footnote>
  <w:footnote w:type="continuationSeparator" w:id="0">
    <w:p w:rsidR="0037769C" w:rsidRDefault="003776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A3DDE"/>
    <w:rsid w:val="000C3F50"/>
    <w:rsid w:val="00123385"/>
    <w:rsid w:val="0018068B"/>
    <w:rsid w:val="001F3CBD"/>
    <w:rsid w:val="001F461B"/>
    <w:rsid w:val="001F690B"/>
    <w:rsid w:val="0023069D"/>
    <w:rsid w:val="00237945"/>
    <w:rsid w:val="002936D9"/>
    <w:rsid w:val="002C39C2"/>
    <w:rsid w:val="00302933"/>
    <w:rsid w:val="0031103B"/>
    <w:rsid w:val="00327FB5"/>
    <w:rsid w:val="0037769C"/>
    <w:rsid w:val="003A7045"/>
    <w:rsid w:val="003B655A"/>
    <w:rsid w:val="003B68C8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538A3"/>
    <w:rsid w:val="0055405F"/>
    <w:rsid w:val="00562807"/>
    <w:rsid w:val="00564792"/>
    <w:rsid w:val="005E7AD5"/>
    <w:rsid w:val="005F5488"/>
    <w:rsid w:val="0060594E"/>
    <w:rsid w:val="00631BCB"/>
    <w:rsid w:val="00645267"/>
    <w:rsid w:val="0067094E"/>
    <w:rsid w:val="00681C82"/>
    <w:rsid w:val="00696A53"/>
    <w:rsid w:val="006B7419"/>
    <w:rsid w:val="006C12B7"/>
    <w:rsid w:val="006C3BBB"/>
    <w:rsid w:val="006C6596"/>
    <w:rsid w:val="006D7D5B"/>
    <w:rsid w:val="006E475E"/>
    <w:rsid w:val="006E7998"/>
    <w:rsid w:val="00706186"/>
    <w:rsid w:val="0075653D"/>
    <w:rsid w:val="00772BBA"/>
    <w:rsid w:val="00774064"/>
    <w:rsid w:val="00783BB5"/>
    <w:rsid w:val="007932E4"/>
    <w:rsid w:val="007B3F4D"/>
    <w:rsid w:val="007C282D"/>
    <w:rsid w:val="008000D5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32AF0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C010A1"/>
    <w:rsid w:val="00C01543"/>
    <w:rsid w:val="00C01D04"/>
    <w:rsid w:val="00C234FC"/>
    <w:rsid w:val="00C34CC2"/>
    <w:rsid w:val="00C66339"/>
    <w:rsid w:val="00CA6094"/>
    <w:rsid w:val="00CC2588"/>
    <w:rsid w:val="00D2194C"/>
    <w:rsid w:val="00D34663"/>
    <w:rsid w:val="00D502FC"/>
    <w:rsid w:val="00D57245"/>
    <w:rsid w:val="00D61C6B"/>
    <w:rsid w:val="00D660AE"/>
    <w:rsid w:val="00D736AB"/>
    <w:rsid w:val="00DA6C1C"/>
    <w:rsid w:val="00DC6870"/>
    <w:rsid w:val="00E35228"/>
    <w:rsid w:val="00E41ADC"/>
    <w:rsid w:val="00E45E43"/>
    <w:rsid w:val="00E50F65"/>
    <w:rsid w:val="00E75513"/>
    <w:rsid w:val="00E85467"/>
    <w:rsid w:val="00E9111D"/>
    <w:rsid w:val="00E95E98"/>
    <w:rsid w:val="00ED754D"/>
    <w:rsid w:val="00ED7E2B"/>
    <w:rsid w:val="00F221D5"/>
    <w:rsid w:val="00F4555B"/>
    <w:rsid w:val="00F4583F"/>
    <w:rsid w:val="00F47EC4"/>
    <w:rsid w:val="00F75A2B"/>
    <w:rsid w:val="00F933CA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0BB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hyperlink" Target="https://docs.cntd.ru/document/902063102" TargetMode="External"/><Relationship Id="rId18" Type="http://schemas.openxmlformats.org/officeDocument/2006/relationships/hyperlink" Target="https://docs.cntd.ru/document/902063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831019" TargetMode="External"/><Relationship Id="rId17" Type="http://schemas.openxmlformats.org/officeDocument/2006/relationships/hyperlink" Target="https://docs.cntd.ru/document/9018076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945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31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63102" TargetMode="External"/><Relationship Id="rId10" Type="http://schemas.openxmlformats.org/officeDocument/2006/relationships/hyperlink" Target="https://docs.cntd.ru/document/9017144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53158" TargetMode="External"/><Relationship Id="rId14" Type="http://schemas.openxmlformats.org/officeDocument/2006/relationships/hyperlink" Target="https://docs.cntd.ru/document/90183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03F1-F010-4540-B8D1-4B728EED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82</cp:revision>
  <cp:lastPrinted>2022-06-06T23:46:00Z</cp:lastPrinted>
  <dcterms:created xsi:type="dcterms:W3CDTF">2020-12-17T11:11:00Z</dcterms:created>
  <dcterms:modified xsi:type="dcterms:W3CDTF">2022-06-06T23:47:00Z</dcterms:modified>
</cp:coreProperties>
</file>