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AA4E3F" w:rsidRPr="007B3F4D" w:rsidRDefault="007B3F4D" w:rsidP="007B3F4D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bidi="ar-SA"/>
        </w:rPr>
      </w:pP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контроля </w:t>
      </w:r>
      <w:r w:rsidR="00B5449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в сфере благоустройства </w:t>
      </w:r>
      <w:r w:rsidRPr="007B3F4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 территории Новолесновского сельского поселения на 2022 год</w:t>
      </w:r>
    </w:p>
    <w:p w:rsidR="007B3F4D" w:rsidRPr="007B3F4D" w:rsidRDefault="007B3F4D" w:rsidP="005E7AD5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A4E3F" w:rsidRPr="005E7AD5" w:rsidRDefault="00B54492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492">
        <w:rPr>
          <w:rFonts w:ascii="Times New Roman" w:hAnsi="Times New Roman" w:cs="Times New Roman"/>
          <w:color w:val="auto"/>
          <w:sz w:val="28"/>
          <w:szCs w:val="28"/>
        </w:rPr>
        <w:t>В соответствии со статьей 17.1 Федерального закон</w:t>
      </w:r>
      <w:r w:rsidR="003B68C8">
        <w:rPr>
          <w:rFonts w:ascii="Times New Roman" w:hAnsi="Times New Roman" w:cs="Times New Roman"/>
          <w:color w:val="auto"/>
          <w:sz w:val="28"/>
          <w:szCs w:val="28"/>
        </w:rPr>
        <w:t>а от 06 октября 2003 года № 131–</w:t>
      </w:r>
      <w:r w:rsidRPr="00B54492">
        <w:rPr>
          <w:rFonts w:ascii="Times New Roman" w:hAnsi="Times New Roman" w:cs="Times New Roman"/>
          <w:color w:val="auto"/>
          <w:sz w:val="28"/>
          <w:szCs w:val="28"/>
        </w:rPr>
        <w:t xml:space="preserve">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3F4D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Новолесновского сельского поселения «Об утверждении Положения ….», 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Новолесновского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7B3F4D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7B3F4D">
        <w:rPr>
          <w:color w:val="auto"/>
          <w:sz w:val="28"/>
          <w:szCs w:val="28"/>
        </w:rPr>
        <w:t>программу</w:t>
      </w:r>
      <w:r w:rsidR="007B3F4D"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контроля</w:t>
      </w:r>
      <w:r w:rsidR="00B54492">
        <w:rPr>
          <w:color w:val="auto"/>
          <w:sz w:val="28"/>
          <w:szCs w:val="28"/>
        </w:rPr>
        <w:t xml:space="preserve"> в сфере благоустройства </w:t>
      </w:r>
      <w:r w:rsidR="007B3F4D" w:rsidRPr="007B3F4D">
        <w:rPr>
          <w:color w:val="auto"/>
          <w:sz w:val="28"/>
          <w:szCs w:val="28"/>
        </w:rPr>
        <w:t>территории Новолесновского сельского поселения на 2022 год</w:t>
      </w:r>
      <w:r w:rsidR="005E7AD5">
        <w:rPr>
          <w:color w:val="auto"/>
          <w:sz w:val="28"/>
          <w:szCs w:val="28"/>
        </w:rPr>
        <w:t xml:space="preserve"> 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Глава администрации Новолесновского</w:t>
      </w: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7B3F4D" w:rsidRDefault="005E7AD5" w:rsidP="00B54492">
            <w:pPr>
              <w:pStyle w:val="aa"/>
              <w:jc w:val="both"/>
              <w:rPr>
                <w:rFonts w:ascii="Times New Roman" w:hAnsi="Times New Roman" w:cs="Times New Roman"/>
                <w:b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Новолесновского сельского поселения </w:t>
            </w:r>
            <w:r w:rsidRPr="007B3F4D">
              <w:rPr>
                <w:rFonts w:ascii="Times New Roman" w:hAnsi="Times New Roman" w:cs="Times New Roman"/>
                <w:lang w:bidi="ar-SA"/>
              </w:rPr>
              <w:t>«</w:t>
            </w:r>
            <w:r w:rsidR="00B54492" w:rsidRPr="00B54492">
              <w:rPr>
                <w:rFonts w:ascii="Times New Roman" w:hAnsi="Times New Roman" w:cs="Times New Roman"/>
                <w:lang w:bidi="ar-SA"/>
              </w:rPr>
              <w:t>Об утверждении программы профилактики рисков причинения вреда (ущерба) охраняемым законом ценностям при осуществлении контроля в сфере благоустройства на территории Новолесновского сельского поселения на 2022 год</w:t>
            </w:r>
            <w:r w:rsidRPr="007B3F4D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Программа 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Новолесновского</w:t>
      </w:r>
      <w:r w:rsidRPr="00B54492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</w:t>
      </w: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сельского поселения</w:t>
      </w:r>
    </w:p>
    <w:p w:rsidR="00B54492" w:rsidRPr="00B54492" w:rsidRDefault="00B54492" w:rsidP="00B54492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B54492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на 2022 год</w:t>
      </w:r>
    </w:p>
    <w:p w:rsidR="007B3F4D" w:rsidRDefault="007B3F4D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 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Настоящая программа разработана в соответствии со</w:t>
      </w:r>
      <w:r w:rsidRPr="00B54492">
        <w:rPr>
          <w:rFonts w:ascii="Times New Roman" w:hAnsi="Times New Roman" w:cs="Times New Roman"/>
          <w:color w:val="0000FF"/>
          <w:sz w:val="28"/>
          <w:szCs w:val="28"/>
          <w:lang w:bidi="ar-SA"/>
        </w:rPr>
        <w:t xml:space="preserve">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статьей 44 Федерального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закона от 31 июля 2021 г. № 248–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на 2022 год.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При осуществлении муниципального ко</w:t>
      </w:r>
      <w:r>
        <w:rPr>
          <w:rFonts w:ascii="Times New Roman" w:hAnsi="Times New Roman" w:cs="Times New Roman"/>
          <w:sz w:val="28"/>
          <w:szCs w:val="28"/>
          <w:lang w:bidi="ar-SA"/>
        </w:rPr>
        <w:t>нтроля в сфере благоустройства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Новолесновского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(далее – администрация)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контроль за соблюдением: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а) соблюдением физическими и юридическими лицами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б)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в) соблюдением предписаний по вопросам соблюдения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и устранения нарушений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г) выполнением иных требований законодательства;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д) исполнения предписаний об устранении нарушений обязательных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требований, выданных должностными лицами, уполномоченными осуществлять муниципальный контроль в сфере благоустройства, в пределах их компетенции.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Подконтрольными субъектами муниципального контроля в сфере благоустройства являются физические и юридические лица, в рамках деятельности которых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 благоустройства 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 xml:space="preserve">и содержания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Новолесновского сельского поселения</w:t>
      </w:r>
      <w:r w:rsidR="003B68C8">
        <w:rPr>
          <w:rFonts w:ascii="Times New Roman" w:hAnsi="Times New Roman" w:cs="Times New Roman"/>
          <w:sz w:val="28"/>
          <w:szCs w:val="28"/>
          <w:lang w:bidi="ar-SA"/>
        </w:rPr>
        <w:t>, утвержденные Решением Собрания депутатов Новолесновского сельского поселения от 25.08.2020 года № 19–нд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Правила)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объекты которыми контролируемые лица владеют и (или) пользуются и к ко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>торым предъявляются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ра</w:t>
      </w:r>
      <w:r>
        <w:rPr>
          <w:rFonts w:ascii="Times New Roman" w:hAnsi="Times New Roman" w:cs="Times New Roman"/>
          <w:sz w:val="28"/>
          <w:szCs w:val="28"/>
          <w:lang w:bidi="ar-SA"/>
        </w:rPr>
        <w:t>вил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а также их деятельность, действия (бездействие) в рамках которых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равил. </w:t>
      </w:r>
    </w:p>
    <w:p w:rsidR="00B54492" w:rsidRPr="00B54492" w:rsidRDefault="00B54492" w:rsidP="00B54492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II. Цели и задачи реализации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Основными целями Программы профилактики являются: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i/>
          <w:i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ролируемым лицам уровней риска.</w:t>
      </w:r>
    </w:p>
    <w:p w:rsidR="00B54492" w:rsidRPr="00B54492" w:rsidRDefault="00B54492" w:rsidP="00B54492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  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III. Перечень профилактических мероприятий, сроки (периодичность) их проведения</w:t>
      </w:r>
    </w:p>
    <w:p w:rsidR="00B54492" w:rsidRPr="00B54492" w:rsidRDefault="00B54492" w:rsidP="00B54492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профилактики рисков причинения вреда (ущерба) охраняемым законом ценностям </w:t>
      </w:r>
      <w:r w:rsidR="00123385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проводит следующие профилактические мероприятия: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:rsidR="00123385" w:rsidRDefault="00123385" w:rsidP="0075653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</w:t>
      </w:r>
      <w:r w:rsidR="00D736AB">
        <w:rPr>
          <w:rFonts w:ascii="Times New Roman" w:hAnsi="Times New Roman" w:cs="Times New Roman"/>
          <w:sz w:val="28"/>
          <w:szCs w:val="28"/>
          <w:lang w:bidi="ar-SA"/>
        </w:rPr>
        <w:t>) консультирование.</w:t>
      </w:r>
      <w:bookmarkStart w:id="1" w:name="_GoBack"/>
      <w:bookmarkEnd w:id="1"/>
      <w:r w:rsidR="00B54492"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</w:t>
      </w:r>
      <w:r>
        <w:rPr>
          <w:rFonts w:ascii="Times New Roman" w:hAnsi="Times New Roman" w:cs="Times New Roman"/>
          <w:sz w:val="28"/>
          <w:szCs w:val="28"/>
          <w:lang w:bidi="ar-SA"/>
        </w:rPr>
        <w:t>и иной охраняемой законом тайне.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5157"/>
        <w:gridCol w:w="1666"/>
        <w:gridCol w:w="2433"/>
      </w:tblGrid>
      <w:tr w:rsidR="00B54492" w:rsidRPr="00B54492" w:rsidTr="000F547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B54492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  <w:tr w:rsidR="00B54492" w:rsidRPr="00B54492" w:rsidTr="000F54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123385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B54492"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B54492" w:rsidRDefault="00B54492" w:rsidP="0012338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</w:tbl>
    <w:p w:rsid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23385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Правилах</w:t>
      </w: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54492" w:rsidRPr="00123385" w:rsidRDefault="00123385" w:rsidP="001233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ний статьи 46 Закона № 248 – ФЗ </w:t>
      </w:r>
      <w:r w:rsidR="0075653D" w:rsidRP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государственном контроле (надзоре) и муниципальном контроле в Российской Федерации»</w:t>
      </w:r>
      <w:r w:rsid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 в сфере благоустройства; </w:t>
      </w:r>
    </w:p>
    <w:p w:rsidR="00B54492" w:rsidRPr="00B54492" w:rsidRDefault="00B54492" w:rsidP="00B5449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:rsid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Консультирование по однотипным обращениям контролируемых лиц осуществляется посредством р</w:t>
      </w:r>
      <w:r>
        <w:rPr>
          <w:rFonts w:ascii="Times New Roman" w:hAnsi="Times New Roman" w:cs="Times New Roman"/>
          <w:sz w:val="28"/>
          <w:szCs w:val="28"/>
          <w:lang w:bidi="ar-SA"/>
        </w:rPr>
        <w:t>азмещения на официальном сайте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дминистрации в информаци</w:t>
      </w:r>
      <w:r>
        <w:rPr>
          <w:rFonts w:ascii="Times New Roman" w:hAnsi="Times New Roman" w:cs="Times New Roman"/>
          <w:sz w:val="28"/>
          <w:szCs w:val="28"/>
          <w:lang w:bidi="ar-SA"/>
        </w:rPr>
        <w:t>онно-телекоммуникационной сети «Интернет»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письменного разъяснения, подписанного уполномоченным должностным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лицом. </w:t>
      </w:r>
    </w:p>
    <w:p w:rsidR="00B54492" w:rsidRPr="00123385" w:rsidRDefault="00B54492" w:rsidP="0012338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IV. Показатели результативности и эффективности программы профилактики</w:t>
      </w:r>
    </w:p>
    <w:p w:rsidR="00B54492" w:rsidRP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B54492" w:rsidRDefault="00B54492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Таблица 2</w:t>
      </w:r>
    </w:p>
    <w:p w:rsidR="00123385" w:rsidRPr="00B54492" w:rsidRDefault="00123385" w:rsidP="00B54492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662"/>
        <w:gridCol w:w="2269"/>
      </w:tblGrid>
      <w:tr w:rsidR="008C4C23" w:rsidRPr="00123385" w:rsidTr="008C4C23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12338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Полнота информации, ра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змещенной на официальном сайте а</w:t>
            </w:r>
            <w:r w:rsidRPr="00123385">
              <w:rPr>
                <w:rFonts w:ascii="Times New Roman" w:hAnsi="Times New Roman" w:cs="Times New Roman"/>
                <w:lang w:bidi="ar-SA"/>
              </w:rPr>
              <w:t>дминистрации в информаци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онно–</w:t>
            </w:r>
            <w:r w:rsidR="008C4C23" w:rsidRPr="00123385">
              <w:rPr>
                <w:rFonts w:ascii="Times New Roman" w:hAnsi="Times New Roman" w:cs="Times New Roman"/>
                <w:lang w:bidi="ar-SA"/>
              </w:rPr>
              <w:t>телекоммуникационной сети «Интернет»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 в соответствии с частью 3 статьи 46 Федерального </w:t>
            </w:r>
            <w:r w:rsidR="00123385" w:rsidRPr="00123385">
              <w:rPr>
                <w:rFonts w:ascii="Times New Roman" w:hAnsi="Times New Roman" w:cs="Times New Roman"/>
                <w:lang w:bidi="ar-SA"/>
              </w:rPr>
              <w:t>закона от 31 июля 2021 г. № 248–</w:t>
            </w:r>
            <w:r w:rsidRPr="00123385">
              <w:rPr>
                <w:rFonts w:ascii="Times New Roman" w:hAnsi="Times New Roman" w:cs="Times New Roman"/>
                <w:lang w:bidi="ar-SA"/>
              </w:rPr>
              <w:t xml:space="preserve">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8C4C23" w:rsidRPr="00123385" w:rsidTr="008C4C23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4492" w:rsidRPr="00123385" w:rsidRDefault="00B54492" w:rsidP="008C4C23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:rsidR="00B54492" w:rsidRPr="00123385" w:rsidRDefault="00B54492" w:rsidP="00B54492">
      <w:pPr>
        <w:pStyle w:val="aa"/>
        <w:jc w:val="both"/>
        <w:rPr>
          <w:rFonts w:ascii="Times New Roman" w:hAnsi="Times New Roman" w:cs="Times New Roman"/>
          <w:lang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p w:rsidR="00B54492" w:rsidRPr="00123385" w:rsidRDefault="00B54492" w:rsidP="00B54492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B54492" w:rsidRDefault="00B54492" w:rsidP="007B3F4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sectPr w:rsidR="00B54492" w:rsidSect="007B3F4D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7D" w:rsidRDefault="00544A7D">
      <w:r>
        <w:separator/>
      </w:r>
    </w:p>
  </w:endnote>
  <w:endnote w:type="continuationSeparator" w:id="0">
    <w:p w:rsidR="00544A7D" w:rsidRDefault="0054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7D" w:rsidRDefault="00544A7D"/>
  </w:footnote>
  <w:footnote w:type="continuationSeparator" w:id="0">
    <w:p w:rsidR="00544A7D" w:rsidRDefault="00544A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042C"/>
    <w:rsid w:val="00054452"/>
    <w:rsid w:val="00094975"/>
    <w:rsid w:val="00095851"/>
    <w:rsid w:val="00123385"/>
    <w:rsid w:val="0018068B"/>
    <w:rsid w:val="001F3CBD"/>
    <w:rsid w:val="001F461B"/>
    <w:rsid w:val="001F690B"/>
    <w:rsid w:val="0023069D"/>
    <w:rsid w:val="00237945"/>
    <w:rsid w:val="002936D9"/>
    <w:rsid w:val="00302933"/>
    <w:rsid w:val="0031103B"/>
    <w:rsid w:val="00327FB5"/>
    <w:rsid w:val="003B655A"/>
    <w:rsid w:val="003B68C8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4E6796"/>
    <w:rsid w:val="004F65FA"/>
    <w:rsid w:val="00504B00"/>
    <w:rsid w:val="0052123B"/>
    <w:rsid w:val="00544A7D"/>
    <w:rsid w:val="00545316"/>
    <w:rsid w:val="00546742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5653D"/>
    <w:rsid w:val="00772BBA"/>
    <w:rsid w:val="00774064"/>
    <w:rsid w:val="007932E4"/>
    <w:rsid w:val="007B3F4D"/>
    <w:rsid w:val="007C282D"/>
    <w:rsid w:val="00821198"/>
    <w:rsid w:val="00893754"/>
    <w:rsid w:val="00895DCE"/>
    <w:rsid w:val="008B0F43"/>
    <w:rsid w:val="008C4C23"/>
    <w:rsid w:val="008C7B01"/>
    <w:rsid w:val="008F7D2B"/>
    <w:rsid w:val="00912F83"/>
    <w:rsid w:val="009133B1"/>
    <w:rsid w:val="009625F4"/>
    <w:rsid w:val="009963A4"/>
    <w:rsid w:val="009C1A1B"/>
    <w:rsid w:val="009E0B9C"/>
    <w:rsid w:val="00A01E3C"/>
    <w:rsid w:val="00A445D6"/>
    <w:rsid w:val="00A457E2"/>
    <w:rsid w:val="00A66698"/>
    <w:rsid w:val="00AA4E3F"/>
    <w:rsid w:val="00AC06D3"/>
    <w:rsid w:val="00AE4A4F"/>
    <w:rsid w:val="00AE564C"/>
    <w:rsid w:val="00B54492"/>
    <w:rsid w:val="00B9280C"/>
    <w:rsid w:val="00BB78B5"/>
    <w:rsid w:val="00C010A1"/>
    <w:rsid w:val="00C01543"/>
    <w:rsid w:val="00C01D04"/>
    <w:rsid w:val="00C34CC2"/>
    <w:rsid w:val="00C66339"/>
    <w:rsid w:val="00D34663"/>
    <w:rsid w:val="00D57245"/>
    <w:rsid w:val="00D736AB"/>
    <w:rsid w:val="00DA6C1C"/>
    <w:rsid w:val="00DC6870"/>
    <w:rsid w:val="00E35228"/>
    <w:rsid w:val="00E41ADC"/>
    <w:rsid w:val="00E50F65"/>
    <w:rsid w:val="00E75513"/>
    <w:rsid w:val="00E9111D"/>
    <w:rsid w:val="00E95E98"/>
    <w:rsid w:val="00ED754D"/>
    <w:rsid w:val="00F221D5"/>
    <w:rsid w:val="00F47EC4"/>
    <w:rsid w:val="00F75A2B"/>
    <w:rsid w:val="00FD391D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1D09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B3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1911-6A05-4752-96B1-4ABF1942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62</cp:revision>
  <cp:lastPrinted>2021-10-11T04:42:00Z</cp:lastPrinted>
  <dcterms:created xsi:type="dcterms:W3CDTF">2020-12-17T11:11:00Z</dcterms:created>
  <dcterms:modified xsi:type="dcterms:W3CDTF">2021-10-11T04:52:00Z</dcterms:modified>
</cp:coreProperties>
</file>