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CD" w:rsidRDefault="00D81FCD" w:rsidP="00D81FCD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D81FCD" w:rsidRDefault="00D81FCD" w:rsidP="00D81FCD">
      <w:pPr>
        <w:pStyle w:val="a5"/>
        <w:jc w:val="center"/>
        <w:rPr>
          <w:sz w:val="26"/>
        </w:rPr>
      </w:pPr>
      <w:r>
        <w:rPr>
          <w:sz w:val="26"/>
        </w:rPr>
        <w:t>КАМЧАТСКИЙ  КРАЙ</w:t>
      </w:r>
    </w:p>
    <w:p w:rsidR="00D81FCD" w:rsidRDefault="00D81FCD" w:rsidP="00D81FCD">
      <w:pPr>
        <w:pStyle w:val="2"/>
      </w:pPr>
      <w:r>
        <w:t>ЕЛИЗОВСКИЙ  МУНИЦИПАЛЬНЫЙ РАЙОН</w:t>
      </w:r>
    </w:p>
    <w:p w:rsidR="00D81FCD" w:rsidRPr="00873EDA" w:rsidRDefault="00D81FCD" w:rsidP="00D81FCD">
      <w:pPr>
        <w:jc w:val="center"/>
      </w:pPr>
      <w:r w:rsidRPr="00A60D82">
        <w:rPr>
          <w:b/>
          <w:sz w:val="32"/>
        </w:rPr>
        <w:t>АДМИНИСТРАЦИЯ</w:t>
      </w:r>
    </w:p>
    <w:p w:rsidR="00D81FCD" w:rsidRPr="00873EDA" w:rsidRDefault="00D81FCD" w:rsidP="00D81FCD">
      <w:pPr>
        <w:pStyle w:val="1"/>
        <w:pBdr>
          <w:bottom w:val="single" w:sz="12" w:space="1" w:color="auto"/>
        </w:pBdr>
        <w:rPr>
          <w:szCs w:val="32"/>
        </w:rPr>
      </w:pPr>
      <w:r w:rsidRPr="00873EDA">
        <w:rPr>
          <w:szCs w:val="32"/>
        </w:rPr>
        <w:t>НОВОАВАЧИНСКОЕ СЕЛЬСКОЕ ПОСЕЛЕНИЕ</w:t>
      </w:r>
    </w:p>
    <w:p w:rsidR="00D81FCD" w:rsidRPr="00274698" w:rsidRDefault="00D81FCD" w:rsidP="00D81FCD">
      <w:pPr>
        <w:jc w:val="center"/>
        <w:rPr>
          <w:b/>
          <w:sz w:val="36"/>
          <w:szCs w:val="36"/>
        </w:rPr>
      </w:pPr>
      <w:r w:rsidRPr="00274698">
        <w:rPr>
          <w:b/>
          <w:sz w:val="36"/>
          <w:szCs w:val="36"/>
        </w:rPr>
        <w:t>ПОСТАНОВЛЕНИЕ</w:t>
      </w:r>
    </w:p>
    <w:p w:rsidR="00406834" w:rsidRDefault="00406834" w:rsidP="00D81FCD">
      <w:pPr>
        <w:rPr>
          <w:sz w:val="28"/>
        </w:rPr>
      </w:pPr>
    </w:p>
    <w:p w:rsidR="00D81FCD" w:rsidRPr="007D398A" w:rsidRDefault="00D81FCD" w:rsidP="00D81FCD">
      <w:pPr>
        <w:rPr>
          <w:sz w:val="28"/>
          <w:u w:val="single"/>
        </w:rPr>
      </w:pPr>
      <w:r>
        <w:rPr>
          <w:sz w:val="28"/>
        </w:rPr>
        <w:t>От «14</w:t>
      </w:r>
      <w:r w:rsidRPr="007D398A">
        <w:rPr>
          <w:sz w:val="28"/>
        </w:rPr>
        <w:t>»</w:t>
      </w:r>
      <w:r>
        <w:rPr>
          <w:sz w:val="28"/>
        </w:rPr>
        <w:t xml:space="preserve">  </w:t>
      </w:r>
      <w:r w:rsidRPr="00406834">
        <w:rPr>
          <w:sz w:val="28"/>
          <w:u w:val="single"/>
        </w:rPr>
        <w:t>января</w:t>
      </w:r>
      <w:r>
        <w:rPr>
          <w:sz w:val="28"/>
        </w:rPr>
        <w:t xml:space="preserve">  2019 г.                                                                        </w:t>
      </w:r>
      <w:r w:rsidR="00406834">
        <w:rPr>
          <w:sz w:val="28"/>
        </w:rPr>
        <w:t xml:space="preserve">     </w:t>
      </w:r>
      <w:r>
        <w:rPr>
          <w:sz w:val="28"/>
        </w:rPr>
        <w:t xml:space="preserve">№  </w:t>
      </w:r>
      <w:r w:rsidR="00406834" w:rsidRPr="00406834">
        <w:rPr>
          <w:sz w:val="28"/>
          <w:u w:val="single"/>
        </w:rPr>
        <w:t>4</w:t>
      </w:r>
      <w:r>
        <w:rPr>
          <w:sz w:val="28"/>
          <w:u w:val="single"/>
        </w:rPr>
        <w:t xml:space="preserve">   </w:t>
      </w:r>
    </w:p>
    <w:p w:rsidR="00D81FCD" w:rsidRDefault="00D81FCD" w:rsidP="00D81FCD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D81FCD" w:rsidTr="00100546">
        <w:trPr>
          <w:trHeight w:val="59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FCD" w:rsidRDefault="00D81FCD" w:rsidP="00406834">
            <w:pPr>
              <w:spacing w:line="276" w:lineRule="auto"/>
              <w:jc w:val="both"/>
              <w:rPr>
                <w:sz w:val="28"/>
              </w:rPr>
            </w:pPr>
            <w:r w:rsidRPr="005A7794">
              <w:rPr>
                <w:sz w:val="28"/>
              </w:rPr>
              <w:t>О назначении</w:t>
            </w:r>
            <w:r>
              <w:rPr>
                <w:sz w:val="28"/>
              </w:rPr>
              <w:t xml:space="preserve"> публичных слушаний по проекту межевания территории </w:t>
            </w:r>
            <w:r w:rsidR="000C3A6D" w:rsidRPr="000C3A6D">
              <w:rPr>
                <w:bCs/>
                <w:iCs/>
                <w:sz w:val="28"/>
                <w:szCs w:val="28"/>
              </w:rPr>
              <w:t>кадастрового квартала 41:05:0101073 с целью образования   земельного участка, из земель государственной собственности</w:t>
            </w:r>
          </w:p>
        </w:tc>
      </w:tr>
    </w:tbl>
    <w:p w:rsidR="00D81FCD" w:rsidRDefault="00D81FCD" w:rsidP="00D81FC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81FCD" w:rsidRPr="005A7794" w:rsidRDefault="00D81FCD" w:rsidP="00406834">
      <w:pPr>
        <w:spacing w:line="276" w:lineRule="auto"/>
        <w:ind w:firstLine="567"/>
        <w:jc w:val="both"/>
        <w:rPr>
          <w:sz w:val="28"/>
        </w:rPr>
      </w:pPr>
      <w:proofErr w:type="gramStart"/>
      <w:r w:rsidRPr="006F5E1E">
        <w:rPr>
          <w:sz w:val="28"/>
        </w:rPr>
        <w:t xml:space="preserve">В соответствии </w:t>
      </w:r>
      <w:r>
        <w:rPr>
          <w:sz w:val="28"/>
        </w:rPr>
        <w:t xml:space="preserve">со </w:t>
      </w:r>
      <w:r w:rsidRPr="005A7794">
        <w:rPr>
          <w:sz w:val="28"/>
        </w:rPr>
        <w:t>ст. 28 Федераль</w:t>
      </w:r>
      <w:r>
        <w:rPr>
          <w:sz w:val="28"/>
        </w:rPr>
        <w:t>ного закона от 06.10.2003г. № 13</w:t>
      </w:r>
      <w:r w:rsidRPr="005A7794">
        <w:rPr>
          <w:sz w:val="28"/>
        </w:rPr>
        <w:t>1-ФЗ «Об общих принципах организации местного самоуправления в Р</w:t>
      </w:r>
      <w:r>
        <w:rPr>
          <w:sz w:val="28"/>
        </w:rPr>
        <w:t xml:space="preserve">оссийской </w:t>
      </w:r>
      <w:r w:rsidRPr="005A7794">
        <w:rPr>
          <w:sz w:val="28"/>
        </w:rPr>
        <w:t>Ф</w:t>
      </w:r>
      <w:r>
        <w:rPr>
          <w:sz w:val="28"/>
        </w:rPr>
        <w:t>едерации</w:t>
      </w:r>
      <w:r w:rsidRPr="005A7794">
        <w:rPr>
          <w:sz w:val="28"/>
        </w:rPr>
        <w:t>»,</w:t>
      </w:r>
      <w:r w:rsidRPr="006F5E1E">
        <w:t xml:space="preserve"> </w:t>
      </w:r>
      <w:r>
        <w:rPr>
          <w:sz w:val="28"/>
        </w:rPr>
        <w:t>Г</w:t>
      </w:r>
      <w:r w:rsidRPr="006F5E1E">
        <w:rPr>
          <w:sz w:val="28"/>
        </w:rPr>
        <w:t>радостроительного Кодекса РФ</w:t>
      </w:r>
      <w:r>
        <w:rPr>
          <w:sz w:val="28"/>
        </w:rPr>
        <w:t>,</w:t>
      </w:r>
      <w:r w:rsidRPr="005A7794">
        <w:rPr>
          <w:sz w:val="28"/>
        </w:rPr>
        <w:t xml:space="preserve"> </w:t>
      </w:r>
      <w:r>
        <w:rPr>
          <w:sz w:val="28"/>
        </w:rPr>
        <w:t xml:space="preserve">ст. 11.3 Земельного кодекса РФ, </w:t>
      </w:r>
      <w:r w:rsidRPr="005A7794">
        <w:rPr>
          <w:sz w:val="28"/>
        </w:rPr>
        <w:t xml:space="preserve">Устава Новоавачинского сельского поселения, </w:t>
      </w:r>
      <w:r>
        <w:rPr>
          <w:sz w:val="28"/>
        </w:rPr>
        <w:t xml:space="preserve">Правилами землепользования и застройки Новоавачинского сельского поселения от 05.09.2011 № 21, принятыми Решением Собрания депутатов Новоавачинского сельского поселения от 02.09.2011 № 81, </w:t>
      </w:r>
      <w:r w:rsidRPr="005A7794">
        <w:rPr>
          <w:sz w:val="28"/>
        </w:rPr>
        <w:t>руководствуясь Положением «О порядке организации и проведения публичных</w:t>
      </w:r>
      <w:proofErr w:type="gramEnd"/>
      <w:r w:rsidRPr="005A7794">
        <w:rPr>
          <w:sz w:val="28"/>
        </w:rPr>
        <w:t xml:space="preserve"> слушаний в Новоавачинском сельском поселении» от 17.04.2013г. № 06</w:t>
      </w:r>
      <w:r w:rsidR="00FF0E46">
        <w:rPr>
          <w:sz w:val="28"/>
        </w:rPr>
        <w:t xml:space="preserve">, на основании заявления </w:t>
      </w:r>
      <w:proofErr w:type="spellStart"/>
      <w:r w:rsidR="00FF0E46">
        <w:rPr>
          <w:sz w:val="28"/>
        </w:rPr>
        <w:t>Вейисова</w:t>
      </w:r>
      <w:proofErr w:type="spellEnd"/>
      <w:r w:rsidR="00FF0E46">
        <w:rPr>
          <w:sz w:val="28"/>
        </w:rPr>
        <w:t xml:space="preserve"> </w:t>
      </w:r>
      <w:proofErr w:type="spellStart"/>
      <w:r w:rsidR="00FF0E46">
        <w:rPr>
          <w:sz w:val="28"/>
        </w:rPr>
        <w:t>С.Ф.</w:t>
      </w:r>
      <w:proofErr w:type="gramStart"/>
      <w:r w:rsidR="00FF0E46">
        <w:rPr>
          <w:sz w:val="28"/>
        </w:rPr>
        <w:t>о</w:t>
      </w:r>
      <w:proofErr w:type="spellEnd"/>
      <w:proofErr w:type="gramEnd"/>
      <w:r w:rsidR="00FF0E46">
        <w:rPr>
          <w:sz w:val="28"/>
        </w:rPr>
        <w:t>.</w:t>
      </w:r>
      <w:r w:rsidRPr="005A7794">
        <w:rPr>
          <w:sz w:val="28"/>
        </w:rPr>
        <w:t xml:space="preserve"> </w:t>
      </w:r>
    </w:p>
    <w:p w:rsidR="00D81FCD" w:rsidRDefault="00D81FCD" w:rsidP="00D81FCD">
      <w:pPr>
        <w:jc w:val="both"/>
        <w:rPr>
          <w:sz w:val="28"/>
        </w:rPr>
      </w:pPr>
    </w:p>
    <w:p w:rsidR="00D81FCD" w:rsidRDefault="00D81FCD" w:rsidP="00D81FCD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D81FCD" w:rsidRDefault="00D81FCD" w:rsidP="00D81FCD">
      <w:pPr>
        <w:jc w:val="both"/>
        <w:rPr>
          <w:sz w:val="28"/>
        </w:rPr>
      </w:pPr>
    </w:p>
    <w:p w:rsidR="00EF028A" w:rsidRDefault="00D81FCD" w:rsidP="004068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Pr="005A7794">
        <w:rPr>
          <w:sz w:val="28"/>
        </w:rPr>
        <w:t xml:space="preserve">Назначить публичные слушания по </w:t>
      </w:r>
      <w:r w:rsidR="00D47E96">
        <w:rPr>
          <w:sz w:val="28"/>
        </w:rPr>
        <w:t xml:space="preserve">проекту межевания территории </w:t>
      </w:r>
      <w:r w:rsidR="00D47E96" w:rsidRPr="000C3A6D">
        <w:rPr>
          <w:bCs/>
          <w:iCs/>
          <w:sz w:val="28"/>
          <w:szCs w:val="28"/>
        </w:rPr>
        <w:t>кадастрового квартала 41:05:0101073 с целью образования   земельного участка, из земель государственной собственности</w:t>
      </w:r>
      <w:r>
        <w:rPr>
          <w:sz w:val="28"/>
        </w:rPr>
        <w:t xml:space="preserve"> на </w:t>
      </w:r>
      <w:r w:rsidR="00D47E96">
        <w:rPr>
          <w:sz w:val="28"/>
        </w:rPr>
        <w:t>21</w:t>
      </w:r>
      <w:r w:rsidRPr="00783BF6">
        <w:rPr>
          <w:sz w:val="28"/>
        </w:rPr>
        <w:t xml:space="preserve"> </w:t>
      </w:r>
      <w:r w:rsidR="00D47E96">
        <w:rPr>
          <w:sz w:val="28"/>
        </w:rPr>
        <w:t>февраля</w:t>
      </w:r>
      <w:r w:rsidRPr="00783BF6">
        <w:rPr>
          <w:sz w:val="28"/>
        </w:rPr>
        <w:t xml:space="preserve"> 201</w:t>
      </w:r>
      <w:r w:rsidR="00D47E96">
        <w:rPr>
          <w:sz w:val="28"/>
        </w:rPr>
        <w:t>9</w:t>
      </w:r>
      <w:r w:rsidRPr="00783BF6">
        <w:rPr>
          <w:sz w:val="28"/>
        </w:rPr>
        <w:t xml:space="preserve"> года в 1</w:t>
      </w:r>
      <w:r>
        <w:rPr>
          <w:sz w:val="28"/>
        </w:rPr>
        <w:t>7</w:t>
      </w:r>
      <w:r w:rsidRPr="00783BF6">
        <w:rPr>
          <w:sz w:val="28"/>
        </w:rPr>
        <w:t xml:space="preserve"> часов</w:t>
      </w:r>
      <w:r>
        <w:rPr>
          <w:sz w:val="28"/>
        </w:rPr>
        <w:t xml:space="preserve"> 00 минут</w:t>
      </w:r>
      <w:r w:rsidR="00EF028A">
        <w:rPr>
          <w:sz w:val="28"/>
        </w:rPr>
        <w:t xml:space="preserve"> (Приложение)</w:t>
      </w:r>
      <w:r>
        <w:rPr>
          <w:sz w:val="28"/>
        </w:rPr>
        <w:t xml:space="preserve">.  </w:t>
      </w:r>
    </w:p>
    <w:p w:rsidR="00D81FCD" w:rsidRDefault="00D81FCD" w:rsidP="004068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Местом проведения публичных слушаний определить администрацию  Новоавачинского сельского поселения,  расположенную по адресу: п.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1 а.</w:t>
      </w:r>
    </w:p>
    <w:p w:rsidR="00EF028A" w:rsidRDefault="00D81FCD" w:rsidP="004068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2. Письменные предложения и рекомендации по вопросу публичных слушаний принимаются Комиссией по подготовке проекта </w:t>
      </w:r>
      <w:r w:rsidRPr="005A7794">
        <w:rPr>
          <w:sz w:val="28"/>
        </w:rPr>
        <w:t>«Внесение изменений в Генеральный план и Правила землепользования и застройки Новоавачинского сельского поселения»</w:t>
      </w:r>
      <w:r>
        <w:rPr>
          <w:sz w:val="28"/>
        </w:rPr>
        <w:t xml:space="preserve"> по адресу: пос. Новый, </w:t>
      </w:r>
    </w:p>
    <w:p w:rsidR="00D81FCD" w:rsidRDefault="00D81FCD" w:rsidP="00EF028A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ул. </w:t>
      </w:r>
      <w:proofErr w:type="gramStart"/>
      <w:r>
        <w:rPr>
          <w:sz w:val="28"/>
        </w:rPr>
        <w:t>Молодежная</w:t>
      </w:r>
      <w:proofErr w:type="gramEnd"/>
      <w:r>
        <w:rPr>
          <w:sz w:val="28"/>
        </w:rPr>
        <w:t xml:space="preserve">, 1а, до </w:t>
      </w:r>
      <w:r w:rsidR="0015346D">
        <w:rPr>
          <w:sz w:val="28"/>
        </w:rPr>
        <w:t>21</w:t>
      </w:r>
      <w:r w:rsidRPr="00783BF6">
        <w:rPr>
          <w:sz w:val="28"/>
        </w:rPr>
        <w:t xml:space="preserve"> </w:t>
      </w:r>
      <w:r w:rsidR="0015346D">
        <w:rPr>
          <w:sz w:val="28"/>
        </w:rPr>
        <w:t xml:space="preserve">февраля </w:t>
      </w:r>
      <w:r>
        <w:rPr>
          <w:sz w:val="28"/>
        </w:rPr>
        <w:t>201</w:t>
      </w:r>
      <w:r w:rsidR="0015346D">
        <w:rPr>
          <w:sz w:val="28"/>
        </w:rPr>
        <w:t>9</w:t>
      </w:r>
      <w:r>
        <w:rPr>
          <w:sz w:val="28"/>
        </w:rPr>
        <w:t xml:space="preserve"> года, при обращении разъясняется порядок проведения публичных слушаний.</w:t>
      </w:r>
    </w:p>
    <w:p w:rsidR="00D81FCD" w:rsidRPr="00C9303D" w:rsidRDefault="00D81FCD" w:rsidP="0040683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3.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 w:rsidRPr="00C9303D">
        <w:rPr>
          <w:sz w:val="28"/>
          <w:szCs w:val="28"/>
        </w:rPr>
        <w:t xml:space="preserve">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D81FCD" w:rsidRDefault="00D81FCD" w:rsidP="004068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4. Контроль над исполнением настоящего постановления  возложить на </w:t>
      </w:r>
      <w:r w:rsidR="004F322F">
        <w:rPr>
          <w:sz w:val="28"/>
        </w:rPr>
        <w:t>начальника</w:t>
      </w:r>
      <w:r>
        <w:rPr>
          <w:sz w:val="28"/>
        </w:rPr>
        <w:t xml:space="preserve"> </w:t>
      </w:r>
      <w:r w:rsidRPr="005A7794">
        <w:rPr>
          <w:sz w:val="28"/>
        </w:rPr>
        <w:t xml:space="preserve">Отдела земельных отношений, архитектуры и градостроительства </w:t>
      </w:r>
      <w:r w:rsidR="004F322F">
        <w:rPr>
          <w:sz w:val="28"/>
        </w:rPr>
        <w:t>Потапову Е.А.</w:t>
      </w:r>
    </w:p>
    <w:p w:rsidR="00D81FCD" w:rsidRDefault="00D81FCD" w:rsidP="00406834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 5. Настоящее постановление вступает в силу после его официального опубликования (обнародования).</w:t>
      </w:r>
    </w:p>
    <w:p w:rsidR="00D81FCD" w:rsidRDefault="00D81FCD" w:rsidP="00D81FCD">
      <w:pPr>
        <w:jc w:val="both"/>
        <w:rPr>
          <w:sz w:val="28"/>
        </w:rPr>
      </w:pPr>
    </w:p>
    <w:p w:rsidR="00406834" w:rsidRDefault="00406834" w:rsidP="00D81FCD">
      <w:pPr>
        <w:jc w:val="both"/>
        <w:rPr>
          <w:sz w:val="28"/>
        </w:rPr>
      </w:pPr>
    </w:p>
    <w:p w:rsidR="00406834" w:rsidRDefault="00406834" w:rsidP="00D81FCD">
      <w:pPr>
        <w:jc w:val="both"/>
        <w:rPr>
          <w:sz w:val="28"/>
        </w:rPr>
      </w:pPr>
    </w:p>
    <w:p w:rsidR="00D81FCD" w:rsidRDefault="00D81FCD" w:rsidP="00D81FC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D81FCD" w:rsidRDefault="00D81FCD" w:rsidP="00D81FC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4068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О.А. Прокопенко                                          </w:t>
      </w:r>
    </w:p>
    <w:p w:rsidR="00D81FCD" w:rsidRDefault="00D81FCD" w:rsidP="00D81FCD">
      <w:pPr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D81FCD" w:rsidRDefault="00D81FCD" w:rsidP="00D81FCD"/>
    <w:p w:rsidR="000070EB" w:rsidRDefault="000070EB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Default="00EA6861"/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471" w:right="49"/>
        <w:jc w:val="center"/>
        <w:rPr>
          <w:bCs/>
          <w:sz w:val="24"/>
          <w:szCs w:val="24"/>
          <w:lang w:val="x-none" w:eastAsia="x-none"/>
        </w:rPr>
      </w:pPr>
      <w:r w:rsidRPr="00EA6861">
        <w:rPr>
          <w:rFonts w:ascii="Arial" w:hAnsi="Arial" w:cs="Arial"/>
          <w:b/>
          <w:bCs/>
          <w:sz w:val="32"/>
          <w:szCs w:val="32"/>
          <w:lang w:val="x-none" w:eastAsia="x-none"/>
        </w:rPr>
        <w:t xml:space="preserve">                                                                                          </w:t>
      </w:r>
      <w:r w:rsidRPr="00EA6861">
        <w:rPr>
          <w:bCs/>
          <w:sz w:val="24"/>
          <w:szCs w:val="24"/>
          <w:lang w:val="x-none" w:eastAsia="x-none"/>
        </w:rPr>
        <w:t>экз. №1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67"/>
        <w:ind w:right="165"/>
        <w:jc w:val="right"/>
        <w:rPr>
          <w:sz w:val="24"/>
          <w:szCs w:val="24"/>
          <w:lang w:val="x-none" w:eastAsia="x-none"/>
        </w:rPr>
      </w:pPr>
      <w:r w:rsidRPr="00EA6861">
        <w:rPr>
          <w:sz w:val="24"/>
          <w:szCs w:val="24"/>
          <w:lang w:val="x-none" w:eastAsia="x-none"/>
        </w:rPr>
        <w:t xml:space="preserve">Приложение 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ind w:right="165"/>
        <w:jc w:val="right"/>
        <w:rPr>
          <w:sz w:val="24"/>
          <w:szCs w:val="24"/>
          <w:lang w:val="x-none" w:eastAsia="x-none"/>
        </w:rPr>
      </w:pPr>
      <w:r w:rsidRPr="00EA6861">
        <w:rPr>
          <w:sz w:val="24"/>
          <w:szCs w:val="24"/>
          <w:lang w:val="x-none" w:eastAsia="x-none"/>
        </w:rPr>
        <w:t xml:space="preserve">К постановлению Администрации 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ind w:right="165"/>
        <w:jc w:val="right"/>
        <w:rPr>
          <w:sz w:val="24"/>
          <w:szCs w:val="24"/>
          <w:lang w:val="x-none" w:eastAsia="x-none"/>
        </w:rPr>
      </w:pPr>
      <w:r w:rsidRPr="00EA6861">
        <w:rPr>
          <w:sz w:val="24"/>
          <w:szCs w:val="24"/>
          <w:lang w:val="x-none" w:eastAsia="x-none"/>
        </w:rPr>
        <w:t xml:space="preserve">Новоавачинского сельского поселения 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ind w:right="165"/>
        <w:jc w:val="right"/>
        <w:rPr>
          <w:sz w:val="24"/>
          <w:szCs w:val="24"/>
          <w:lang w:eastAsia="x-none"/>
        </w:rPr>
      </w:pPr>
      <w:r w:rsidRPr="00EA6861">
        <w:rPr>
          <w:sz w:val="24"/>
          <w:szCs w:val="24"/>
          <w:lang w:val="x-none" w:eastAsia="x-none"/>
        </w:rPr>
        <w:lastRenderedPageBreak/>
        <w:t xml:space="preserve">От </w:t>
      </w:r>
      <w:r w:rsidRPr="00EA6861">
        <w:rPr>
          <w:sz w:val="24"/>
          <w:szCs w:val="24"/>
          <w:lang w:eastAsia="x-none"/>
        </w:rPr>
        <w:t>« ___» ___________2019</w:t>
      </w:r>
      <w:r w:rsidRPr="00EA6861">
        <w:rPr>
          <w:sz w:val="24"/>
          <w:szCs w:val="24"/>
          <w:lang w:val="x-none" w:eastAsia="x-none"/>
        </w:rPr>
        <w:t xml:space="preserve">г.  № </w:t>
      </w:r>
      <w:r w:rsidRPr="00EA6861">
        <w:rPr>
          <w:sz w:val="24"/>
          <w:szCs w:val="24"/>
          <w:lang w:eastAsia="x-none"/>
        </w:rPr>
        <w:t>___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471" w:right="49"/>
        <w:jc w:val="center"/>
        <w:rPr>
          <w:b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471" w:right="49"/>
        <w:jc w:val="center"/>
        <w:rPr>
          <w:rFonts w:ascii="Arial" w:hAnsi="Arial" w:cs="Arial"/>
          <w:b/>
          <w:bCs/>
          <w:sz w:val="32"/>
          <w:szCs w:val="32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471" w:right="49"/>
        <w:jc w:val="center"/>
        <w:rPr>
          <w:rFonts w:ascii="Arial" w:hAnsi="Arial" w:cs="Arial"/>
          <w:b/>
          <w:noProof/>
          <w:sz w:val="32"/>
          <w:szCs w:val="32"/>
          <w:lang w:val="x-none" w:eastAsia="x-none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390650" cy="1352550"/>
            <wp:effectExtent l="0" t="0" r="0" b="0"/>
            <wp:docPr id="2" name="Рисунок 2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471" w:right="49"/>
        <w:jc w:val="center"/>
        <w:rPr>
          <w:rFonts w:ascii="Arial" w:hAnsi="Arial" w:cs="Arial"/>
          <w:b/>
          <w:noProof/>
          <w:sz w:val="32"/>
          <w:szCs w:val="32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471" w:right="49"/>
        <w:jc w:val="center"/>
        <w:rPr>
          <w:bCs/>
          <w:sz w:val="24"/>
          <w:szCs w:val="24"/>
          <w:lang w:val="x-none" w:eastAsia="x-none"/>
        </w:rPr>
      </w:pPr>
      <w:r w:rsidRPr="00EA6861">
        <w:rPr>
          <w:rFonts w:ascii="Arial" w:hAnsi="Arial" w:cs="Arial"/>
          <w:b/>
          <w:bCs/>
          <w:sz w:val="32"/>
          <w:szCs w:val="32"/>
          <w:lang w:val="x-none" w:eastAsia="x-none"/>
        </w:rPr>
        <w:t xml:space="preserve">ИНДИВИДУАЛЬНЫЙ ПРЕДПРИНИМАТЕЛЬ  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ind w:left="125" w:right="83"/>
        <w:jc w:val="center"/>
        <w:rPr>
          <w:b/>
          <w:bCs/>
          <w:sz w:val="36"/>
          <w:szCs w:val="36"/>
          <w:lang w:val="x-none" w:eastAsia="x-none"/>
        </w:rPr>
      </w:pPr>
      <w:r w:rsidRPr="00EA6861">
        <w:rPr>
          <w:b/>
          <w:bCs/>
          <w:sz w:val="36"/>
          <w:szCs w:val="36"/>
          <w:lang w:val="x-none" w:eastAsia="x-none"/>
        </w:rPr>
        <w:t>Власов Эдгар Николаевич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40"/>
          <w:szCs w:val="40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40"/>
          <w:szCs w:val="40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40"/>
          <w:szCs w:val="40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40"/>
          <w:szCs w:val="40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40"/>
          <w:szCs w:val="40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b/>
          <w:bCs/>
          <w:sz w:val="34"/>
          <w:szCs w:val="3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ind w:left="265" w:right="83"/>
        <w:jc w:val="center"/>
        <w:rPr>
          <w:b/>
          <w:bCs/>
          <w:sz w:val="28"/>
          <w:szCs w:val="28"/>
        </w:rPr>
      </w:pPr>
      <w:r w:rsidRPr="00EA6861">
        <w:rPr>
          <w:b/>
          <w:bCs/>
          <w:sz w:val="28"/>
          <w:szCs w:val="28"/>
        </w:rPr>
        <w:t>ПРОЕКТ МЕЖЕВАНИЯ ТЕРРИТОРИИ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b/>
          <w:bCs/>
          <w:sz w:val="27"/>
          <w:szCs w:val="27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471" w:right="83"/>
        <w:jc w:val="center"/>
        <w:rPr>
          <w:b/>
          <w:bCs/>
          <w:i/>
          <w:iCs/>
          <w:sz w:val="24"/>
          <w:szCs w:val="24"/>
          <w:lang w:val="x-none" w:eastAsia="x-none"/>
        </w:rPr>
      </w:pPr>
      <w:r w:rsidRPr="00EA6861">
        <w:rPr>
          <w:b/>
          <w:bCs/>
          <w:i/>
          <w:iCs/>
          <w:sz w:val="24"/>
          <w:szCs w:val="24"/>
          <w:lang w:val="x-none" w:eastAsia="x-none"/>
        </w:rPr>
        <w:t>кадастрового квартала 41:05:010107</w:t>
      </w:r>
      <w:r w:rsidRPr="00EA6861">
        <w:rPr>
          <w:b/>
          <w:bCs/>
          <w:i/>
          <w:iCs/>
          <w:sz w:val="24"/>
          <w:szCs w:val="24"/>
          <w:lang w:eastAsia="x-none"/>
        </w:rPr>
        <w:t>3</w:t>
      </w:r>
      <w:r w:rsidRPr="00EA6861">
        <w:rPr>
          <w:b/>
          <w:bCs/>
          <w:i/>
          <w:iCs/>
          <w:sz w:val="24"/>
          <w:szCs w:val="24"/>
          <w:lang w:val="x-none" w:eastAsia="x-none"/>
        </w:rPr>
        <w:t xml:space="preserve"> с целью образования   земельного участка, из земель государственной собственности.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tabs>
          <w:tab w:val="left" w:pos="7651"/>
        </w:tabs>
        <w:kinsoku w:val="0"/>
        <w:overflowPunct w:val="0"/>
        <w:autoSpaceDE w:val="0"/>
        <w:autoSpaceDN w:val="0"/>
        <w:adjustRightInd w:val="0"/>
        <w:spacing w:before="230"/>
        <w:ind w:left="118"/>
        <w:rPr>
          <w:b/>
          <w:bCs/>
          <w:sz w:val="24"/>
          <w:szCs w:val="24"/>
          <w:lang w:val="x-none" w:eastAsia="x-none"/>
        </w:rPr>
      </w:pPr>
      <w:r w:rsidRPr="00EA6861">
        <w:rPr>
          <w:b/>
          <w:bCs/>
          <w:sz w:val="24"/>
          <w:szCs w:val="24"/>
          <w:lang w:val="x-none" w:eastAsia="x-none"/>
        </w:rPr>
        <w:t>Индивидуальный</w:t>
      </w:r>
      <w:r w:rsidRPr="00EA6861">
        <w:rPr>
          <w:b/>
          <w:bCs/>
          <w:spacing w:val="-8"/>
          <w:sz w:val="24"/>
          <w:szCs w:val="24"/>
          <w:lang w:val="x-none" w:eastAsia="x-none"/>
        </w:rPr>
        <w:t xml:space="preserve"> </w:t>
      </w:r>
      <w:r w:rsidRPr="00EA6861">
        <w:rPr>
          <w:b/>
          <w:bCs/>
          <w:sz w:val="24"/>
          <w:szCs w:val="24"/>
          <w:lang w:val="x-none" w:eastAsia="x-none"/>
        </w:rPr>
        <w:t>предприниматель</w:t>
      </w:r>
      <w:r w:rsidRPr="00EA6861">
        <w:rPr>
          <w:b/>
          <w:bCs/>
          <w:sz w:val="24"/>
          <w:szCs w:val="24"/>
          <w:lang w:val="x-none" w:eastAsia="x-none"/>
        </w:rPr>
        <w:tab/>
        <w:t>Власов</w:t>
      </w:r>
      <w:r w:rsidRPr="00EA6861">
        <w:rPr>
          <w:b/>
          <w:bCs/>
          <w:spacing w:val="-19"/>
          <w:sz w:val="24"/>
          <w:szCs w:val="24"/>
          <w:lang w:val="x-none" w:eastAsia="x-none"/>
        </w:rPr>
        <w:t xml:space="preserve"> </w:t>
      </w:r>
      <w:r w:rsidRPr="00EA6861">
        <w:rPr>
          <w:b/>
          <w:bCs/>
          <w:sz w:val="24"/>
          <w:szCs w:val="24"/>
          <w:lang w:val="x-none" w:eastAsia="x-none"/>
        </w:rPr>
        <w:t>Э.Н.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8"/>
        <w:jc w:val="center"/>
        <w:rPr>
          <w:bCs/>
          <w:sz w:val="25"/>
          <w:szCs w:val="25"/>
          <w:lang w:val="x-none" w:eastAsia="x-none"/>
        </w:rPr>
      </w:pPr>
      <w:r w:rsidRPr="00EA6861">
        <w:rPr>
          <w:bCs/>
          <w:sz w:val="25"/>
          <w:szCs w:val="25"/>
          <w:lang w:val="x-none" w:eastAsia="x-none"/>
        </w:rPr>
        <w:t xml:space="preserve">      Камчатский край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646" w:right="83"/>
        <w:jc w:val="center"/>
        <w:rPr>
          <w:sz w:val="24"/>
          <w:szCs w:val="24"/>
          <w:lang w:val="x-none" w:eastAsia="x-none"/>
        </w:rPr>
      </w:pPr>
      <w:r w:rsidRPr="00EA6861">
        <w:rPr>
          <w:sz w:val="24"/>
          <w:szCs w:val="24"/>
          <w:lang w:val="x-none" w:eastAsia="x-none"/>
        </w:rPr>
        <w:t>г. Елизово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60"/>
        <w:ind w:left="706" w:right="83"/>
        <w:jc w:val="center"/>
        <w:rPr>
          <w:sz w:val="24"/>
          <w:szCs w:val="24"/>
          <w:lang w:val="x-none" w:eastAsia="x-none"/>
        </w:rPr>
      </w:pPr>
      <w:r w:rsidRPr="00EA6861">
        <w:rPr>
          <w:sz w:val="24"/>
          <w:szCs w:val="24"/>
          <w:lang w:val="x-none" w:eastAsia="x-none"/>
        </w:rPr>
        <w:t>201</w:t>
      </w:r>
      <w:r w:rsidRPr="00EA6861">
        <w:rPr>
          <w:sz w:val="24"/>
          <w:szCs w:val="24"/>
          <w:lang w:eastAsia="x-none"/>
        </w:rPr>
        <w:t>9</w:t>
      </w:r>
      <w:r w:rsidRPr="00EA6861">
        <w:rPr>
          <w:sz w:val="24"/>
          <w:szCs w:val="24"/>
          <w:lang w:val="x-none" w:eastAsia="x-none"/>
        </w:rPr>
        <w:t xml:space="preserve"> г.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60"/>
        <w:ind w:left="706" w:right="83"/>
        <w:jc w:val="center"/>
        <w:rPr>
          <w:sz w:val="24"/>
          <w:szCs w:val="24"/>
          <w:lang w:val="x-none" w:eastAsia="x-none"/>
        </w:rPr>
        <w:sectPr w:rsidR="00EA6861" w:rsidRPr="00EA6861">
          <w:type w:val="continuous"/>
          <w:pgSz w:w="11910" w:h="16840"/>
          <w:pgMar w:top="780" w:right="1120" w:bottom="280" w:left="1300" w:header="720" w:footer="720" w:gutter="0"/>
          <w:cols w:space="720"/>
          <w:noEndnote/>
        </w:sect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67"/>
        <w:ind w:left="3951" w:right="3943"/>
        <w:jc w:val="center"/>
        <w:rPr>
          <w:sz w:val="28"/>
          <w:szCs w:val="28"/>
          <w:lang w:val="x-none" w:eastAsia="x-none"/>
        </w:rPr>
      </w:pPr>
      <w:r w:rsidRPr="00EA6861">
        <w:rPr>
          <w:sz w:val="28"/>
          <w:szCs w:val="28"/>
          <w:lang w:val="x-none" w:eastAsia="x-none"/>
        </w:rPr>
        <w:lastRenderedPageBreak/>
        <w:t>СОДЕРЖАНИЕ</w:t>
      </w:r>
    </w:p>
    <w:p w:rsidR="00EA6861" w:rsidRPr="00EA6861" w:rsidRDefault="00EA6861" w:rsidP="00EA6861">
      <w:pPr>
        <w:widowControl w:val="0"/>
        <w:numPr>
          <w:ilvl w:val="0"/>
          <w:numId w:val="5"/>
        </w:numPr>
        <w:tabs>
          <w:tab w:val="left" w:pos="379"/>
          <w:tab w:val="left" w:pos="9008"/>
        </w:tabs>
        <w:kinsoku w:val="0"/>
        <w:overflowPunct w:val="0"/>
        <w:autoSpaceDE w:val="0"/>
        <w:autoSpaceDN w:val="0"/>
        <w:adjustRightInd w:val="0"/>
        <w:spacing w:before="642"/>
        <w:ind w:hanging="260"/>
        <w:rPr>
          <w:sz w:val="26"/>
          <w:szCs w:val="26"/>
        </w:rPr>
      </w:pPr>
      <w:r w:rsidRPr="00EA6861">
        <w:rPr>
          <w:sz w:val="26"/>
          <w:szCs w:val="26"/>
        </w:rPr>
        <w:t>Общие положения и</w:t>
      </w:r>
      <w:r w:rsidRPr="00EA6861">
        <w:rPr>
          <w:spacing w:val="-20"/>
          <w:sz w:val="26"/>
          <w:szCs w:val="26"/>
        </w:rPr>
        <w:t xml:space="preserve"> </w:t>
      </w:r>
      <w:r w:rsidRPr="00EA6861">
        <w:rPr>
          <w:sz w:val="26"/>
          <w:szCs w:val="26"/>
        </w:rPr>
        <w:t>исходно-разрешительная</w:t>
      </w:r>
      <w:r w:rsidRPr="00EA6861">
        <w:rPr>
          <w:spacing w:val="-6"/>
          <w:sz w:val="26"/>
          <w:szCs w:val="26"/>
        </w:rPr>
        <w:t xml:space="preserve"> </w:t>
      </w:r>
      <w:r w:rsidRPr="00EA6861">
        <w:rPr>
          <w:sz w:val="26"/>
          <w:szCs w:val="26"/>
        </w:rPr>
        <w:t>документация</w:t>
      </w:r>
      <w:r w:rsidRPr="00EA6861">
        <w:rPr>
          <w:sz w:val="26"/>
          <w:szCs w:val="26"/>
        </w:rPr>
        <w:tab/>
        <w:t>3</w:t>
      </w:r>
    </w:p>
    <w:p w:rsidR="00EA6861" w:rsidRPr="00EA6861" w:rsidRDefault="00EA6861" w:rsidP="00EA6861">
      <w:pPr>
        <w:widowControl w:val="0"/>
        <w:numPr>
          <w:ilvl w:val="0"/>
          <w:numId w:val="5"/>
        </w:numPr>
        <w:tabs>
          <w:tab w:val="left" w:pos="379"/>
          <w:tab w:val="left" w:pos="9041"/>
        </w:tabs>
        <w:kinsoku w:val="0"/>
        <w:overflowPunct w:val="0"/>
        <w:autoSpaceDE w:val="0"/>
        <w:autoSpaceDN w:val="0"/>
        <w:adjustRightInd w:val="0"/>
        <w:spacing w:before="149"/>
        <w:ind w:hanging="260"/>
        <w:rPr>
          <w:sz w:val="26"/>
          <w:szCs w:val="26"/>
        </w:rPr>
      </w:pPr>
      <w:r w:rsidRPr="00EA6861">
        <w:rPr>
          <w:sz w:val="26"/>
          <w:szCs w:val="26"/>
        </w:rPr>
        <w:t>Общие</w:t>
      </w:r>
      <w:r w:rsidRPr="00EA6861">
        <w:rPr>
          <w:spacing w:val="-4"/>
          <w:sz w:val="26"/>
          <w:szCs w:val="26"/>
        </w:rPr>
        <w:t xml:space="preserve"> </w:t>
      </w:r>
      <w:r w:rsidRPr="00EA6861">
        <w:rPr>
          <w:sz w:val="26"/>
          <w:szCs w:val="26"/>
        </w:rPr>
        <w:t>сведения</w:t>
      </w:r>
      <w:r w:rsidRPr="00EA6861">
        <w:rPr>
          <w:sz w:val="26"/>
          <w:szCs w:val="26"/>
        </w:rPr>
        <w:tab/>
        <w:t>4</w:t>
      </w:r>
    </w:p>
    <w:p w:rsidR="00EA6861" w:rsidRPr="00EA6861" w:rsidRDefault="00EA6861" w:rsidP="00EA6861">
      <w:pPr>
        <w:widowControl w:val="0"/>
        <w:numPr>
          <w:ilvl w:val="0"/>
          <w:numId w:val="5"/>
        </w:numPr>
        <w:tabs>
          <w:tab w:val="left" w:pos="379"/>
          <w:tab w:val="left" w:pos="9023"/>
        </w:tabs>
        <w:kinsoku w:val="0"/>
        <w:overflowPunct w:val="0"/>
        <w:autoSpaceDE w:val="0"/>
        <w:autoSpaceDN w:val="0"/>
        <w:adjustRightInd w:val="0"/>
        <w:spacing w:before="149"/>
        <w:ind w:hanging="260"/>
        <w:rPr>
          <w:sz w:val="26"/>
          <w:szCs w:val="26"/>
        </w:rPr>
      </w:pPr>
      <w:r w:rsidRPr="00EA6861">
        <w:rPr>
          <w:sz w:val="26"/>
          <w:szCs w:val="26"/>
        </w:rPr>
        <w:t>Сведения об образуемых</w:t>
      </w:r>
      <w:r w:rsidRPr="00EA6861">
        <w:rPr>
          <w:spacing w:val="-10"/>
          <w:sz w:val="26"/>
          <w:szCs w:val="26"/>
        </w:rPr>
        <w:t xml:space="preserve"> </w:t>
      </w:r>
      <w:r w:rsidRPr="00EA6861">
        <w:rPr>
          <w:sz w:val="26"/>
          <w:szCs w:val="26"/>
        </w:rPr>
        <w:t>земельных</w:t>
      </w:r>
      <w:r w:rsidRPr="00EA6861">
        <w:rPr>
          <w:spacing w:val="-6"/>
          <w:sz w:val="26"/>
          <w:szCs w:val="26"/>
        </w:rPr>
        <w:t xml:space="preserve"> </w:t>
      </w:r>
      <w:r w:rsidRPr="00EA6861">
        <w:rPr>
          <w:sz w:val="26"/>
          <w:szCs w:val="26"/>
        </w:rPr>
        <w:t>участках</w:t>
      </w:r>
      <w:r w:rsidRPr="00EA6861">
        <w:rPr>
          <w:sz w:val="26"/>
          <w:szCs w:val="26"/>
        </w:rPr>
        <w:tab/>
        <w:t>5</w:t>
      </w:r>
    </w:p>
    <w:p w:rsidR="00EA6861" w:rsidRPr="00EA6861" w:rsidRDefault="00EA6861" w:rsidP="00EA6861">
      <w:pPr>
        <w:widowControl w:val="0"/>
        <w:numPr>
          <w:ilvl w:val="0"/>
          <w:numId w:val="5"/>
        </w:numPr>
        <w:tabs>
          <w:tab w:val="left" w:pos="379"/>
          <w:tab w:val="left" w:pos="9020"/>
        </w:tabs>
        <w:kinsoku w:val="0"/>
        <w:overflowPunct w:val="0"/>
        <w:autoSpaceDE w:val="0"/>
        <w:autoSpaceDN w:val="0"/>
        <w:adjustRightInd w:val="0"/>
        <w:spacing w:before="149"/>
        <w:ind w:hanging="260"/>
        <w:rPr>
          <w:sz w:val="26"/>
          <w:szCs w:val="26"/>
        </w:rPr>
      </w:pPr>
      <w:r w:rsidRPr="00EA6861">
        <w:rPr>
          <w:sz w:val="26"/>
          <w:szCs w:val="26"/>
        </w:rPr>
        <w:t>Чертеж</w:t>
      </w:r>
      <w:r w:rsidRPr="00EA6861">
        <w:rPr>
          <w:spacing w:val="60"/>
          <w:sz w:val="26"/>
          <w:szCs w:val="26"/>
        </w:rPr>
        <w:t xml:space="preserve"> </w:t>
      </w:r>
      <w:r w:rsidRPr="00EA6861">
        <w:rPr>
          <w:sz w:val="26"/>
          <w:szCs w:val="26"/>
        </w:rPr>
        <w:t>межевания</w:t>
      </w:r>
      <w:r w:rsidRPr="00EA6861">
        <w:rPr>
          <w:spacing w:val="-3"/>
          <w:sz w:val="26"/>
          <w:szCs w:val="26"/>
        </w:rPr>
        <w:t xml:space="preserve"> </w:t>
      </w:r>
      <w:r w:rsidRPr="00EA6861">
        <w:rPr>
          <w:sz w:val="26"/>
          <w:szCs w:val="26"/>
        </w:rPr>
        <w:t>территории</w:t>
      </w:r>
      <w:r w:rsidRPr="00EA6861">
        <w:rPr>
          <w:sz w:val="26"/>
          <w:szCs w:val="26"/>
        </w:rPr>
        <w:tab/>
        <w:t>6</w:t>
      </w:r>
    </w:p>
    <w:p w:rsidR="00EA6861" w:rsidRPr="00EA6861" w:rsidRDefault="00EA6861" w:rsidP="00EA6861">
      <w:pPr>
        <w:widowControl w:val="0"/>
        <w:numPr>
          <w:ilvl w:val="0"/>
          <w:numId w:val="5"/>
        </w:numPr>
        <w:tabs>
          <w:tab w:val="left" w:pos="379"/>
          <w:tab w:val="left" w:pos="9020"/>
        </w:tabs>
        <w:kinsoku w:val="0"/>
        <w:overflowPunct w:val="0"/>
        <w:autoSpaceDE w:val="0"/>
        <w:autoSpaceDN w:val="0"/>
        <w:adjustRightInd w:val="0"/>
        <w:spacing w:before="149"/>
        <w:ind w:hanging="260"/>
        <w:rPr>
          <w:sz w:val="26"/>
          <w:szCs w:val="26"/>
        </w:rPr>
        <w:sectPr w:rsidR="00EA6861" w:rsidRPr="00EA6861">
          <w:footerReference w:type="default" r:id="rId7"/>
          <w:pgSz w:w="11910" w:h="16840"/>
          <w:pgMar w:top="780" w:right="740" w:bottom="980" w:left="1300" w:header="0" w:footer="782" w:gutter="0"/>
          <w:pgNumType w:start="2"/>
          <w:cols w:space="720" w:equalWidth="0">
            <w:col w:w="9870"/>
          </w:cols>
          <w:noEndnote/>
        </w:sect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88" w:line="321" w:lineRule="exact"/>
        <w:ind w:left="1457"/>
        <w:rPr>
          <w:b/>
          <w:bCs/>
          <w:sz w:val="28"/>
          <w:szCs w:val="28"/>
        </w:rPr>
      </w:pPr>
      <w:r w:rsidRPr="00EA6861">
        <w:rPr>
          <w:b/>
          <w:bCs/>
          <w:sz w:val="28"/>
          <w:szCs w:val="28"/>
        </w:rPr>
        <w:lastRenderedPageBreak/>
        <w:t xml:space="preserve">            ПРОЕКТ МЕЖЕВАНИЯ ТЕРРИТОРИИ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88" w:line="321" w:lineRule="exact"/>
        <w:ind w:left="1457"/>
        <w:rPr>
          <w:b/>
          <w:bCs/>
          <w:sz w:val="28"/>
          <w:szCs w:val="28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471" w:right="83"/>
        <w:jc w:val="center"/>
        <w:rPr>
          <w:b/>
          <w:bCs/>
          <w:iCs/>
          <w:sz w:val="24"/>
          <w:szCs w:val="24"/>
          <w:lang w:val="x-none" w:eastAsia="x-none"/>
        </w:rPr>
      </w:pPr>
      <w:r w:rsidRPr="00EA6861">
        <w:rPr>
          <w:b/>
          <w:bCs/>
          <w:iCs/>
          <w:sz w:val="24"/>
          <w:szCs w:val="24"/>
          <w:lang w:val="x-none" w:eastAsia="x-none"/>
        </w:rPr>
        <w:t>кадастрового квартала 41:05:010107</w:t>
      </w:r>
      <w:r w:rsidRPr="00EA6861">
        <w:rPr>
          <w:b/>
          <w:bCs/>
          <w:iCs/>
          <w:sz w:val="24"/>
          <w:szCs w:val="24"/>
          <w:lang w:eastAsia="x-none"/>
        </w:rPr>
        <w:t>3</w:t>
      </w:r>
      <w:r w:rsidRPr="00EA6861">
        <w:rPr>
          <w:b/>
          <w:bCs/>
          <w:iCs/>
          <w:sz w:val="24"/>
          <w:szCs w:val="24"/>
          <w:lang w:val="x-none" w:eastAsia="x-none"/>
        </w:rPr>
        <w:t xml:space="preserve"> с целью образования   земельного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471" w:right="83"/>
        <w:jc w:val="center"/>
        <w:rPr>
          <w:b/>
          <w:bCs/>
          <w:iCs/>
          <w:sz w:val="24"/>
          <w:szCs w:val="24"/>
          <w:lang w:val="x-none" w:eastAsia="x-none"/>
        </w:rPr>
      </w:pPr>
      <w:r w:rsidRPr="00EA6861">
        <w:rPr>
          <w:b/>
          <w:bCs/>
          <w:iCs/>
          <w:sz w:val="24"/>
          <w:szCs w:val="24"/>
          <w:lang w:val="x-none" w:eastAsia="x-none"/>
        </w:rPr>
        <w:t xml:space="preserve"> участка из земель государственной собственности.</w:t>
      </w:r>
    </w:p>
    <w:p w:rsidR="00EA6861" w:rsidRPr="00EA6861" w:rsidRDefault="00EA6861" w:rsidP="00EA6861">
      <w:pPr>
        <w:widowControl w:val="0"/>
        <w:numPr>
          <w:ilvl w:val="1"/>
          <w:numId w:val="5"/>
        </w:numPr>
        <w:tabs>
          <w:tab w:val="left" w:pos="1248"/>
        </w:tabs>
        <w:kinsoku w:val="0"/>
        <w:overflowPunct w:val="0"/>
        <w:autoSpaceDE w:val="0"/>
        <w:autoSpaceDN w:val="0"/>
        <w:adjustRightInd w:val="0"/>
        <w:spacing w:before="232"/>
        <w:rPr>
          <w:b/>
          <w:bCs/>
          <w:sz w:val="28"/>
          <w:szCs w:val="28"/>
        </w:rPr>
      </w:pPr>
      <w:r w:rsidRPr="00EA6861">
        <w:rPr>
          <w:b/>
          <w:bCs/>
          <w:sz w:val="28"/>
          <w:szCs w:val="28"/>
        </w:rPr>
        <w:t>Общие положения и исходно-разрешительная</w:t>
      </w:r>
      <w:r w:rsidRPr="00EA6861">
        <w:rPr>
          <w:b/>
          <w:bCs/>
          <w:spacing w:val="-12"/>
          <w:sz w:val="28"/>
          <w:szCs w:val="28"/>
        </w:rPr>
        <w:t xml:space="preserve"> </w:t>
      </w:r>
      <w:r w:rsidRPr="00EA6861">
        <w:rPr>
          <w:b/>
          <w:bCs/>
          <w:sz w:val="28"/>
          <w:szCs w:val="28"/>
        </w:rPr>
        <w:t>документация</w:t>
      </w:r>
    </w:p>
    <w:p w:rsidR="00EA6861" w:rsidRPr="00EA6861" w:rsidRDefault="00EA6861" w:rsidP="00EA6861">
      <w:pPr>
        <w:widowControl w:val="0"/>
        <w:numPr>
          <w:ilvl w:val="1"/>
          <w:numId w:val="4"/>
        </w:numPr>
        <w:tabs>
          <w:tab w:val="left" w:pos="640"/>
        </w:tabs>
        <w:kinsoku w:val="0"/>
        <w:overflowPunct w:val="0"/>
        <w:autoSpaceDE w:val="0"/>
        <w:autoSpaceDN w:val="0"/>
        <w:adjustRightInd w:val="0"/>
        <w:spacing w:before="155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Настоящий проект межевания территории  подготовлен на</w:t>
      </w:r>
      <w:r w:rsidRPr="00EA6861">
        <w:rPr>
          <w:spacing w:val="-37"/>
          <w:sz w:val="26"/>
          <w:szCs w:val="26"/>
        </w:rPr>
        <w:t xml:space="preserve"> </w:t>
      </w:r>
      <w:r w:rsidRPr="00EA6861">
        <w:rPr>
          <w:sz w:val="26"/>
          <w:szCs w:val="26"/>
        </w:rPr>
        <w:t>основании:</w:t>
      </w:r>
    </w:p>
    <w:p w:rsidR="00EA6861" w:rsidRPr="00EA6861" w:rsidRDefault="00EA6861" w:rsidP="00EA6861">
      <w:pPr>
        <w:widowControl w:val="0"/>
        <w:numPr>
          <w:ilvl w:val="0"/>
          <w:numId w:val="3"/>
        </w:numPr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49" w:line="360" w:lineRule="auto"/>
        <w:ind w:right="168" w:hanging="567"/>
        <w:rPr>
          <w:spacing w:val="-3"/>
          <w:sz w:val="26"/>
          <w:szCs w:val="26"/>
        </w:rPr>
      </w:pPr>
      <w:r w:rsidRPr="00EA6861">
        <w:rPr>
          <w:spacing w:val="-3"/>
          <w:sz w:val="26"/>
          <w:szCs w:val="26"/>
        </w:rPr>
        <w:t>Генеральный план Новоавачинского сельского поселения, утвержденный Решением Собрания депутатов Новоавачинского сельского поселения</w:t>
      </w:r>
      <w:r w:rsidRPr="00EA6861">
        <w:rPr>
          <w:sz w:val="26"/>
          <w:szCs w:val="26"/>
        </w:rPr>
        <w:t xml:space="preserve"> </w:t>
      </w:r>
      <w:r w:rsidRPr="00EA6861">
        <w:rPr>
          <w:sz w:val="24"/>
          <w:szCs w:val="24"/>
        </w:rPr>
        <w:t>№ 14 от 25.11.2010 г.</w:t>
      </w:r>
      <w:r w:rsidRPr="00EA6861">
        <w:rPr>
          <w:spacing w:val="-3"/>
          <w:sz w:val="26"/>
          <w:szCs w:val="26"/>
        </w:rPr>
        <w:t>;</w:t>
      </w:r>
    </w:p>
    <w:p w:rsidR="00EA6861" w:rsidRPr="00EA6861" w:rsidRDefault="00EA6861" w:rsidP="00EA6861">
      <w:pPr>
        <w:widowControl w:val="0"/>
        <w:numPr>
          <w:ilvl w:val="0"/>
          <w:numId w:val="3"/>
        </w:numPr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33" w:line="360" w:lineRule="auto"/>
        <w:ind w:right="76"/>
        <w:rPr>
          <w:spacing w:val="-3"/>
          <w:sz w:val="26"/>
          <w:szCs w:val="26"/>
        </w:rPr>
      </w:pPr>
      <w:r w:rsidRPr="00EA6861">
        <w:rPr>
          <w:sz w:val="26"/>
          <w:szCs w:val="26"/>
        </w:rPr>
        <w:t>Правила</w:t>
      </w:r>
      <w:r w:rsidRPr="00EA6861">
        <w:rPr>
          <w:spacing w:val="-9"/>
          <w:sz w:val="26"/>
          <w:szCs w:val="26"/>
        </w:rPr>
        <w:t xml:space="preserve"> </w:t>
      </w:r>
      <w:r w:rsidRPr="00EA6861">
        <w:rPr>
          <w:sz w:val="26"/>
          <w:szCs w:val="26"/>
        </w:rPr>
        <w:t>землепользования</w:t>
      </w:r>
      <w:r w:rsidRPr="00EA6861">
        <w:rPr>
          <w:spacing w:val="-9"/>
          <w:sz w:val="26"/>
          <w:szCs w:val="26"/>
        </w:rPr>
        <w:t xml:space="preserve"> </w:t>
      </w:r>
      <w:r w:rsidRPr="00EA6861">
        <w:rPr>
          <w:sz w:val="26"/>
          <w:szCs w:val="26"/>
        </w:rPr>
        <w:t>и</w:t>
      </w:r>
      <w:r w:rsidRPr="00EA6861">
        <w:rPr>
          <w:spacing w:val="-9"/>
          <w:sz w:val="26"/>
          <w:szCs w:val="26"/>
        </w:rPr>
        <w:t xml:space="preserve"> </w:t>
      </w:r>
      <w:r w:rsidRPr="00EA6861">
        <w:rPr>
          <w:sz w:val="26"/>
          <w:szCs w:val="26"/>
        </w:rPr>
        <w:t>застройки</w:t>
      </w:r>
      <w:r w:rsidRPr="00EA6861">
        <w:rPr>
          <w:spacing w:val="-9"/>
          <w:sz w:val="26"/>
          <w:szCs w:val="26"/>
        </w:rPr>
        <w:t xml:space="preserve"> </w:t>
      </w:r>
      <w:r w:rsidRPr="00EA6861">
        <w:rPr>
          <w:spacing w:val="-3"/>
          <w:sz w:val="26"/>
          <w:szCs w:val="26"/>
        </w:rPr>
        <w:t>Новоавачинского сельского</w:t>
      </w:r>
      <w:r w:rsidRPr="00EA6861">
        <w:rPr>
          <w:spacing w:val="-8"/>
          <w:sz w:val="26"/>
          <w:szCs w:val="26"/>
        </w:rPr>
        <w:t xml:space="preserve"> </w:t>
      </w:r>
      <w:r w:rsidRPr="00EA6861">
        <w:rPr>
          <w:sz w:val="26"/>
          <w:szCs w:val="26"/>
        </w:rPr>
        <w:t xml:space="preserve">поселения № 21 от 05.09.2011 г., с изменениями утвержденными решением № 26 от 26.11.2018 г. (Приложение 4). 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49" w:line="276" w:lineRule="auto"/>
        <w:ind w:left="118"/>
        <w:jc w:val="both"/>
        <w:rPr>
          <w:sz w:val="24"/>
          <w:szCs w:val="24"/>
          <w:lang w:eastAsia="x-none"/>
        </w:rPr>
      </w:pPr>
      <w:r w:rsidRPr="00EA6861">
        <w:rPr>
          <w:sz w:val="24"/>
          <w:szCs w:val="24"/>
          <w:lang w:val="x-none" w:eastAsia="x-none"/>
        </w:rPr>
        <w:t xml:space="preserve">-       Постановления администрации </w:t>
      </w:r>
      <w:r w:rsidRPr="00EA6861">
        <w:rPr>
          <w:spacing w:val="-3"/>
          <w:sz w:val="24"/>
          <w:szCs w:val="24"/>
          <w:lang w:val="x-none" w:eastAsia="x-none"/>
        </w:rPr>
        <w:t>Новоавачинского</w:t>
      </w:r>
      <w:r w:rsidRPr="00EA6861">
        <w:rPr>
          <w:sz w:val="24"/>
          <w:szCs w:val="24"/>
          <w:lang w:val="x-none" w:eastAsia="x-none"/>
        </w:rPr>
        <w:t xml:space="preserve"> сельского поселения № </w:t>
      </w:r>
      <w:r w:rsidRPr="00EA6861">
        <w:rPr>
          <w:sz w:val="24"/>
          <w:szCs w:val="24"/>
          <w:lang w:eastAsia="x-none"/>
        </w:rPr>
        <w:t>234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49" w:line="276" w:lineRule="auto"/>
        <w:ind w:left="118"/>
        <w:jc w:val="both"/>
        <w:rPr>
          <w:sz w:val="24"/>
          <w:szCs w:val="24"/>
          <w:lang w:val="x-none" w:eastAsia="x-none"/>
        </w:rPr>
      </w:pPr>
      <w:r w:rsidRPr="00EA6861">
        <w:rPr>
          <w:sz w:val="24"/>
          <w:szCs w:val="24"/>
          <w:lang w:val="x-none" w:eastAsia="x-none"/>
        </w:rPr>
        <w:t xml:space="preserve">        от 1</w:t>
      </w:r>
      <w:r w:rsidRPr="00EA6861">
        <w:rPr>
          <w:sz w:val="24"/>
          <w:szCs w:val="24"/>
          <w:lang w:eastAsia="x-none"/>
        </w:rPr>
        <w:t>9</w:t>
      </w:r>
      <w:r w:rsidRPr="00EA6861">
        <w:rPr>
          <w:sz w:val="24"/>
          <w:szCs w:val="24"/>
          <w:lang w:val="x-none" w:eastAsia="x-none"/>
        </w:rPr>
        <w:t>.</w:t>
      </w:r>
      <w:r w:rsidRPr="00EA6861">
        <w:rPr>
          <w:sz w:val="24"/>
          <w:szCs w:val="24"/>
          <w:lang w:eastAsia="x-none"/>
        </w:rPr>
        <w:t>12</w:t>
      </w:r>
      <w:r w:rsidRPr="00EA6861">
        <w:rPr>
          <w:sz w:val="24"/>
          <w:szCs w:val="24"/>
          <w:lang w:val="x-none" w:eastAsia="x-none"/>
        </w:rPr>
        <w:t>.2018 г. «О подготовке документации по планировке и межеванию на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49" w:line="276" w:lineRule="auto"/>
        <w:ind w:left="118"/>
        <w:jc w:val="both"/>
        <w:rPr>
          <w:b/>
          <w:sz w:val="24"/>
          <w:szCs w:val="24"/>
          <w:lang w:val="x-none" w:eastAsia="x-none"/>
        </w:rPr>
      </w:pPr>
      <w:r w:rsidRPr="00EA6861">
        <w:rPr>
          <w:sz w:val="24"/>
          <w:szCs w:val="24"/>
          <w:lang w:val="x-none" w:eastAsia="x-none"/>
        </w:rPr>
        <w:t xml:space="preserve">        часть территории кадастрового квартала 41:05:010107</w:t>
      </w:r>
      <w:r w:rsidRPr="00EA6861">
        <w:rPr>
          <w:sz w:val="24"/>
          <w:szCs w:val="24"/>
          <w:lang w:eastAsia="x-none"/>
        </w:rPr>
        <w:t>3</w:t>
      </w:r>
      <w:r w:rsidRPr="00EA6861">
        <w:rPr>
          <w:b/>
          <w:sz w:val="24"/>
          <w:szCs w:val="24"/>
          <w:lang w:val="x-none" w:eastAsia="x-none"/>
        </w:rPr>
        <w:t xml:space="preserve">  </w:t>
      </w:r>
      <w:r w:rsidRPr="00EA6861">
        <w:rPr>
          <w:spacing w:val="-3"/>
          <w:sz w:val="24"/>
          <w:szCs w:val="24"/>
          <w:lang w:val="x-none" w:eastAsia="x-none"/>
        </w:rPr>
        <w:t>Новоавачинского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49" w:line="276" w:lineRule="auto"/>
        <w:ind w:left="118"/>
        <w:jc w:val="both"/>
        <w:rPr>
          <w:sz w:val="24"/>
          <w:szCs w:val="24"/>
          <w:lang w:val="x-none" w:eastAsia="x-none"/>
        </w:rPr>
      </w:pPr>
      <w:r w:rsidRPr="00EA6861">
        <w:rPr>
          <w:sz w:val="24"/>
          <w:szCs w:val="24"/>
          <w:lang w:val="x-none" w:eastAsia="x-none"/>
        </w:rPr>
        <w:t xml:space="preserve">        сельского поселения в границах элемента планировочной структуры – квартала № 4</w:t>
      </w:r>
      <w:r w:rsidRPr="00EA6861">
        <w:rPr>
          <w:sz w:val="24"/>
          <w:szCs w:val="24"/>
          <w:lang w:eastAsia="x-none"/>
        </w:rPr>
        <w:t>7</w:t>
      </w:r>
      <w:r w:rsidRPr="00EA6861">
        <w:rPr>
          <w:sz w:val="24"/>
          <w:szCs w:val="24"/>
          <w:lang w:val="x-none" w:eastAsia="x-none"/>
        </w:rPr>
        <w:t>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49" w:line="276" w:lineRule="auto"/>
        <w:ind w:left="118"/>
        <w:jc w:val="both"/>
        <w:rPr>
          <w:color w:val="FF0000"/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numPr>
          <w:ilvl w:val="1"/>
          <w:numId w:val="4"/>
        </w:numPr>
        <w:tabs>
          <w:tab w:val="left" w:pos="893"/>
          <w:tab w:val="left" w:pos="1731"/>
          <w:tab w:val="left" w:pos="3324"/>
          <w:tab w:val="left" w:pos="5138"/>
          <w:tab w:val="left" w:pos="6778"/>
          <w:tab w:val="left" w:pos="8447"/>
        </w:tabs>
        <w:kinsoku w:val="0"/>
        <w:overflowPunct w:val="0"/>
        <w:autoSpaceDE w:val="0"/>
        <w:autoSpaceDN w:val="0"/>
        <w:adjustRightInd w:val="0"/>
        <w:spacing w:before="5" w:line="360" w:lineRule="auto"/>
        <w:ind w:right="166"/>
        <w:rPr>
          <w:sz w:val="26"/>
          <w:szCs w:val="26"/>
        </w:rPr>
      </w:pPr>
      <w:r w:rsidRPr="00EA6861">
        <w:rPr>
          <w:sz w:val="26"/>
          <w:szCs w:val="26"/>
        </w:rPr>
        <w:t>При</w:t>
      </w:r>
      <w:r w:rsidRPr="00EA6861">
        <w:rPr>
          <w:sz w:val="26"/>
          <w:szCs w:val="26"/>
        </w:rPr>
        <w:tab/>
        <w:t>разработке</w:t>
      </w:r>
      <w:r w:rsidRPr="00EA6861">
        <w:rPr>
          <w:sz w:val="26"/>
          <w:szCs w:val="26"/>
        </w:rPr>
        <w:tab/>
        <w:t>учитывались</w:t>
      </w:r>
      <w:r w:rsidRPr="00EA6861">
        <w:rPr>
          <w:sz w:val="26"/>
          <w:szCs w:val="26"/>
        </w:rPr>
        <w:tab/>
        <w:t>требования</w:t>
      </w:r>
      <w:r w:rsidRPr="00EA6861">
        <w:rPr>
          <w:sz w:val="26"/>
          <w:szCs w:val="26"/>
        </w:rPr>
        <w:tab/>
        <w:t>следующих</w:t>
      </w:r>
      <w:r w:rsidRPr="00EA6861">
        <w:rPr>
          <w:sz w:val="26"/>
          <w:szCs w:val="26"/>
        </w:rPr>
        <w:tab/>
        <w:t>нормативов градостроительного</w:t>
      </w:r>
      <w:r w:rsidRPr="00EA6861">
        <w:rPr>
          <w:spacing w:val="-24"/>
          <w:sz w:val="26"/>
          <w:szCs w:val="26"/>
        </w:rPr>
        <w:t xml:space="preserve"> </w:t>
      </w:r>
      <w:r w:rsidRPr="00EA6861">
        <w:rPr>
          <w:sz w:val="26"/>
          <w:szCs w:val="26"/>
        </w:rPr>
        <w:t>проектирования:</w:t>
      </w:r>
    </w:p>
    <w:p w:rsidR="00EA6861" w:rsidRPr="00EA6861" w:rsidRDefault="00EA6861" w:rsidP="00EA6861">
      <w:pPr>
        <w:widowControl w:val="0"/>
        <w:numPr>
          <w:ilvl w:val="0"/>
          <w:numId w:val="2"/>
        </w:numPr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4" w:line="360" w:lineRule="auto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Градостроительный Кодекс Российской</w:t>
      </w:r>
      <w:r w:rsidRPr="00EA6861">
        <w:rPr>
          <w:spacing w:val="-34"/>
          <w:sz w:val="26"/>
          <w:szCs w:val="26"/>
        </w:rPr>
        <w:t xml:space="preserve"> </w:t>
      </w:r>
      <w:r w:rsidRPr="00EA6861">
        <w:rPr>
          <w:sz w:val="26"/>
          <w:szCs w:val="26"/>
        </w:rPr>
        <w:t>Федерации;</w:t>
      </w:r>
    </w:p>
    <w:p w:rsidR="00EA6861" w:rsidRPr="00EA6861" w:rsidRDefault="00EA6861" w:rsidP="00EA6861">
      <w:pPr>
        <w:widowControl w:val="0"/>
        <w:numPr>
          <w:ilvl w:val="0"/>
          <w:numId w:val="2"/>
        </w:numPr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7" w:line="360" w:lineRule="auto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Земельный Кодекс Российской</w:t>
      </w:r>
      <w:r w:rsidRPr="00EA6861">
        <w:rPr>
          <w:spacing w:val="-27"/>
          <w:sz w:val="26"/>
          <w:szCs w:val="26"/>
        </w:rPr>
        <w:t xml:space="preserve"> </w:t>
      </w:r>
      <w:r w:rsidRPr="00EA6861">
        <w:rPr>
          <w:sz w:val="26"/>
          <w:szCs w:val="26"/>
        </w:rPr>
        <w:t>Федерации;</w:t>
      </w:r>
    </w:p>
    <w:p w:rsidR="00EA6861" w:rsidRPr="00EA6861" w:rsidRDefault="00EA6861" w:rsidP="00EA6861">
      <w:pPr>
        <w:widowControl w:val="0"/>
        <w:numPr>
          <w:ilvl w:val="0"/>
          <w:numId w:val="2"/>
        </w:numPr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7" w:line="360" w:lineRule="auto"/>
        <w:ind w:right="242"/>
        <w:rPr>
          <w:sz w:val="26"/>
          <w:szCs w:val="26"/>
        </w:rPr>
      </w:pPr>
      <w:r w:rsidRPr="00EA6861">
        <w:rPr>
          <w:sz w:val="26"/>
          <w:szCs w:val="26"/>
        </w:rPr>
        <w:t>Федеральный закон от 06.10.2003 № 131-ФЗ «Об общих принципах организации</w:t>
      </w:r>
      <w:r w:rsidRPr="00EA6861">
        <w:rPr>
          <w:sz w:val="26"/>
          <w:szCs w:val="26"/>
        </w:rPr>
        <w:br/>
        <w:t xml:space="preserve">         местного самоуправления в Российской</w:t>
      </w:r>
      <w:r w:rsidRPr="00EA6861">
        <w:rPr>
          <w:spacing w:val="-26"/>
          <w:sz w:val="26"/>
          <w:szCs w:val="26"/>
        </w:rPr>
        <w:t xml:space="preserve"> </w:t>
      </w:r>
      <w:r w:rsidRPr="00EA6861">
        <w:rPr>
          <w:sz w:val="26"/>
          <w:szCs w:val="26"/>
        </w:rPr>
        <w:t>Федерации»;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34" w:line="360" w:lineRule="auto"/>
        <w:rPr>
          <w:sz w:val="24"/>
          <w:szCs w:val="24"/>
          <w:lang w:val="x-none" w:eastAsia="x-none"/>
        </w:rPr>
      </w:pPr>
      <w:r w:rsidRPr="00EA6861">
        <w:rPr>
          <w:rFonts w:ascii="Courier New" w:hAnsi="Courier New" w:cs="Courier New"/>
          <w:sz w:val="24"/>
          <w:szCs w:val="24"/>
          <w:lang w:val="x-none" w:eastAsia="x-none"/>
        </w:rPr>
        <w:t xml:space="preserve"> -  </w:t>
      </w:r>
      <w:r w:rsidRPr="00EA6861">
        <w:rPr>
          <w:sz w:val="24"/>
          <w:szCs w:val="24"/>
          <w:lang w:val="x-none" w:eastAsia="x-none"/>
        </w:rPr>
        <w:t>СП 42.13330.2011 Градостроительство. Планировка и застройка городских и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34" w:line="360" w:lineRule="auto"/>
        <w:ind w:left="325"/>
        <w:rPr>
          <w:sz w:val="24"/>
          <w:szCs w:val="24"/>
          <w:lang w:val="x-none" w:eastAsia="x-none"/>
        </w:rPr>
      </w:pPr>
      <w:r w:rsidRPr="00EA6861">
        <w:rPr>
          <w:sz w:val="24"/>
          <w:szCs w:val="24"/>
          <w:lang w:val="x-none" w:eastAsia="x-none"/>
        </w:rPr>
        <w:t xml:space="preserve">     сельских поселений. Актуализированная редакция СНиП 2.07.01-89*;</w:t>
      </w:r>
    </w:p>
    <w:p w:rsidR="00EA6861" w:rsidRPr="00EA6861" w:rsidRDefault="00EA6861" w:rsidP="00EA6861">
      <w:pPr>
        <w:widowControl w:val="0"/>
        <w:numPr>
          <w:ilvl w:val="0"/>
          <w:numId w:val="2"/>
        </w:numPr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33" w:line="360" w:lineRule="auto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Правила</w:t>
      </w:r>
      <w:r w:rsidRPr="00EA6861">
        <w:rPr>
          <w:spacing w:val="-9"/>
          <w:sz w:val="26"/>
          <w:szCs w:val="26"/>
        </w:rPr>
        <w:t xml:space="preserve"> </w:t>
      </w:r>
      <w:r w:rsidRPr="00EA6861">
        <w:rPr>
          <w:sz w:val="26"/>
          <w:szCs w:val="26"/>
        </w:rPr>
        <w:t>землепользования</w:t>
      </w:r>
      <w:r w:rsidRPr="00EA6861">
        <w:rPr>
          <w:spacing w:val="-9"/>
          <w:sz w:val="26"/>
          <w:szCs w:val="26"/>
        </w:rPr>
        <w:t xml:space="preserve"> </w:t>
      </w:r>
      <w:r w:rsidRPr="00EA6861">
        <w:rPr>
          <w:sz w:val="26"/>
          <w:szCs w:val="26"/>
        </w:rPr>
        <w:t>и</w:t>
      </w:r>
      <w:r w:rsidRPr="00EA6861">
        <w:rPr>
          <w:spacing w:val="-9"/>
          <w:sz w:val="26"/>
          <w:szCs w:val="26"/>
        </w:rPr>
        <w:t xml:space="preserve"> </w:t>
      </w:r>
      <w:r w:rsidRPr="00EA6861">
        <w:rPr>
          <w:sz w:val="26"/>
          <w:szCs w:val="26"/>
        </w:rPr>
        <w:t>застройки</w:t>
      </w:r>
      <w:r w:rsidRPr="00EA6861">
        <w:rPr>
          <w:spacing w:val="-9"/>
          <w:sz w:val="26"/>
          <w:szCs w:val="26"/>
        </w:rPr>
        <w:t xml:space="preserve"> </w:t>
      </w:r>
      <w:r w:rsidRPr="00EA6861">
        <w:rPr>
          <w:spacing w:val="-3"/>
          <w:sz w:val="26"/>
          <w:szCs w:val="26"/>
        </w:rPr>
        <w:t>Новоавачинского сельского</w:t>
      </w:r>
      <w:r w:rsidRPr="00EA6861">
        <w:rPr>
          <w:spacing w:val="-8"/>
          <w:sz w:val="26"/>
          <w:szCs w:val="26"/>
        </w:rPr>
        <w:t xml:space="preserve"> </w:t>
      </w:r>
      <w:r w:rsidRPr="00EA6861">
        <w:rPr>
          <w:sz w:val="26"/>
          <w:szCs w:val="26"/>
        </w:rPr>
        <w:t>поселения</w:t>
      </w:r>
    </w:p>
    <w:p w:rsidR="00EA6861" w:rsidRPr="00EA6861" w:rsidRDefault="00EA6861" w:rsidP="00EA6861">
      <w:pPr>
        <w:widowControl w:val="0"/>
        <w:numPr>
          <w:ilvl w:val="0"/>
          <w:numId w:val="2"/>
        </w:numPr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6" w:line="360" w:lineRule="auto"/>
        <w:jc w:val="both"/>
        <w:rPr>
          <w:sz w:val="24"/>
          <w:szCs w:val="24"/>
        </w:rPr>
      </w:pPr>
      <w:r w:rsidRPr="00EA6861">
        <w:rPr>
          <w:spacing w:val="-3"/>
          <w:sz w:val="26"/>
          <w:szCs w:val="26"/>
        </w:rPr>
        <w:t>Генеральный план Новоавачинского сельского поселения</w:t>
      </w:r>
    </w:p>
    <w:p w:rsidR="00EA6861" w:rsidRPr="00EA6861" w:rsidRDefault="00EA6861" w:rsidP="00EA6861">
      <w:pPr>
        <w:widowControl w:val="0"/>
        <w:numPr>
          <w:ilvl w:val="0"/>
          <w:numId w:val="2"/>
        </w:numPr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6" w:line="360" w:lineRule="auto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Местные нормативы градостроительного проектирования Новоавачинского</w:t>
      </w:r>
    </w:p>
    <w:p w:rsidR="00EA6861" w:rsidRPr="00EA6861" w:rsidRDefault="00EA6861" w:rsidP="00EA6861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6" w:line="360" w:lineRule="auto"/>
        <w:ind w:left="118"/>
        <w:jc w:val="both"/>
        <w:rPr>
          <w:sz w:val="26"/>
          <w:szCs w:val="26"/>
        </w:rPr>
      </w:pPr>
      <w:r w:rsidRPr="00EA6861">
        <w:rPr>
          <w:sz w:val="26"/>
          <w:szCs w:val="26"/>
        </w:rPr>
        <w:t xml:space="preserve">        сельского поселения № 37 от 28.03.2016 г</w:t>
      </w:r>
      <w:r w:rsidRPr="00EA6861">
        <w:rPr>
          <w:sz w:val="24"/>
          <w:szCs w:val="24"/>
        </w:rPr>
        <w:t>.</w:t>
      </w:r>
    </w:p>
    <w:p w:rsidR="00EA6861" w:rsidRPr="00EA6861" w:rsidRDefault="00EA6861" w:rsidP="00EA6861">
      <w:pPr>
        <w:widowControl w:val="0"/>
        <w:tabs>
          <w:tab w:val="left" w:pos="659"/>
        </w:tabs>
        <w:kinsoku w:val="0"/>
        <w:overflowPunct w:val="0"/>
        <w:autoSpaceDE w:val="0"/>
        <w:autoSpaceDN w:val="0"/>
        <w:adjustRightInd w:val="0"/>
        <w:spacing w:before="126"/>
        <w:ind w:left="118"/>
        <w:jc w:val="both"/>
        <w:rPr>
          <w:sz w:val="26"/>
          <w:szCs w:val="26"/>
        </w:rPr>
      </w:pPr>
    </w:p>
    <w:p w:rsidR="00EA6861" w:rsidRPr="00EA6861" w:rsidRDefault="00EA6861" w:rsidP="00EA6861">
      <w:pPr>
        <w:widowControl w:val="0"/>
        <w:numPr>
          <w:ilvl w:val="1"/>
          <w:numId w:val="4"/>
        </w:numPr>
        <w:tabs>
          <w:tab w:val="left" w:pos="749"/>
        </w:tabs>
        <w:kinsoku w:val="0"/>
        <w:overflowPunct w:val="0"/>
        <w:autoSpaceDE w:val="0"/>
        <w:autoSpaceDN w:val="0"/>
        <w:adjustRightInd w:val="0"/>
        <w:spacing w:before="127" w:line="360" w:lineRule="auto"/>
        <w:ind w:right="165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В соответствии с Градостроительным кодексом Российской Федерации настоящий Проект межевания разрабатывается в целях определения местоположения границ образуемого земельного</w:t>
      </w:r>
      <w:r w:rsidRPr="00EA6861">
        <w:rPr>
          <w:spacing w:val="-19"/>
          <w:sz w:val="26"/>
          <w:szCs w:val="26"/>
        </w:rPr>
        <w:t xml:space="preserve"> </w:t>
      </w:r>
      <w:r w:rsidRPr="00EA6861">
        <w:rPr>
          <w:sz w:val="26"/>
          <w:szCs w:val="26"/>
        </w:rPr>
        <w:t>участка.</w:t>
      </w:r>
    </w:p>
    <w:p w:rsidR="00EA6861" w:rsidRPr="00EA6861" w:rsidRDefault="00EA6861" w:rsidP="00EA6861">
      <w:pPr>
        <w:widowControl w:val="0"/>
        <w:numPr>
          <w:ilvl w:val="1"/>
          <w:numId w:val="4"/>
        </w:numPr>
        <w:tabs>
          <w:tab w:val="left" w:pos="575"/>
        </w:tabs>
        <w:kinsoku w:val="0"/>
        <w:overflowPunct w:val="0"/>
        <w:autoSpaceDE w:val="0"/>
        <w:autoSpaceDN w:val="0"/>
        <w:adjustRightInd w:val="0"/>
        <w:spacing w:before="5"/>
        <w:ind w:left="574" w:hanging="456"/>
        <w:jc w:val="both"/>
        <w:rPr>
          <w:sz w:val="26"/>
          <w:szCs w:val="26"/>
        </w:rPr>
      </w:pPr>
      <w:r w:rsidRPr="00EA6861">
        <w:rPr>
          <w:sz w:val="26"/>
          <w:szCs w:val="26"/>
        </w:rPr>
        <w:lastRenderedPageBreak/>
        <w:t>В чертеже Проекта Межевания запроектированы и</w:t>
      </w:r>
      <w:r w:rsidRPr="00EA6861">
        <w:rPr>
          <w:spacing w:val="-29"/>
          <w:sz w:val="26"/>
          <w:szCs w:val="26"/>
        </w:rPr>
        <w:t xml:space="preserve"> </w:t>
      </w:r>
      <w:r w:rsidRPr="00EA6861">
        <w:rPr>
          <w:sz w:val="26"/>
          <w:szCs w:val="26"/>
        </w:rPr>
        <w:t>отображены:</w:t>
      </w:r>
    </w:p>
    <w:p w:rsidR="00EA6861" w:rsidRPr="00EA6861" w:rsidRDefault="00EA6861" w:rsidP="00EA6861">
      <w:pPr>
        <w:widowControl w:val="0"/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before="149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красные</w:t>
      </w:r>
      <w:r w:rsidRPr="00EA6861">
        <w:rPr>
          <w:spacing w:val="-10"/>
          <w:sz w:val="26"/>
          <w:szCs w:val="26"/>
        </w:rPr>
        <w:t xml:space="preserve"> </w:t>
      </w:r>
      <w:r w:rsidRPr="00EA6861">
        <w:rPr>
          <w:sz w:val="26"/>
          <w:szCs w:val="26"/>
        </w:rPr>
        <w:t>линии;</w:t>
      </w:r>
    </w:p>
    <w:p w:rsidR="00EA6861" w:rsidRPr="00EA6861" w:rsidRDefault="00EA6861" w:rsidP="00EA6861">
      <w:pPr>
        <w:widowControl w:val="0"/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before="67" w:line="360" w:lineRule="auto"/>
        <w:ind w:right="146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линии отступа от красных линий в целях определения места допустимого размещения зданий, строений,</w:t>
      </w:r>
      <w:r w:rsidRPr="00EA6861">
        <w:rPr>
          <w:spacing w:val="-24"/>
          <w:sz w:val="26"/>
          <w:szCs w:val="26"/>
        </w:rPr>
        <w:t xml:space="preserve"> </w:t>
      </w:r>
      <w:r w:rsidRPr="00EA6861">
        <w:rPr>
          <w:sz w:val="26"/>
          <w:szCs w:val="26"/>
        </w:rPr>
        <w:t>сооружений;</w:t>
      </w:r>
    </w:p>
    <w:p w:rsidR="00EA6861" w:rsidRPr="00EA6861" w:rsidRDefault="00EA6861" w:rsidP="00EA6861">
      <w:pPr>
        <w:widowControl w:val="0"/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before="6" w:line="360" w:lineRule="auto"/>
        <w:ind w:left="117" w:right="145" w:firstLine="1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границы образуемых земельных участков на кадастровом плане территории, условные номера образуемых земельных участков и земельного участка государственной</w:t>
      </w:r>
      <w:r w:rsidRPr="00EA6861">
        <w:rPr>
          <w:spacing w:val="-21"/>
          <w:sz w:val="26"/>
          <w:szCs w:val="26"/>
        </w:rPr>
        <w:t xml:space="preserve"> </w:t>
      </w:r>
      <w:r w:rsidRPr="00EA6861">
        <w:rPr>
          <w:sz w:val="26"/>
          <w:szCs w:val="26"/>
        </w:rPr>
        <w:t>собственности;</w:t>
      </w:r>
    </w:p>
    <w:p w:rsidR="00EA6861" w:rsidRPr="00EA6861" w:rsidRDefault="00EA6861" w:rsidP="00EA6861">
      <w:pPr>
        <w:widowControl w:val="0"/>
        <w:numPr>
          <w:ilvl w:val="0"/>
          <w:numId w:val="1"/>
        </w:numPr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6"/>
        <w:ind w:left="477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территории общего</w:t>
      </w:r>
      <w:r w:rsidRPr="00EA6861">
        <w:rPr>
          <w:spacing w:val="-15"/>
          <w:sz w:val="26"/>
          <w:szCs w:val="26"/>
        </w:rPr>
        <w:t xml:space="preserve"> </w:t>
      </w:r>
      <w:r w:rsidRPr="00EA6861">
        <w:rPr>
          <w:sz w:val="26"/>
          <w:szCs w:val="26"/>
        </w:rPr>
        <w:t>пользования</w:t>
      </w:r>
    </w:p>
    <w:p w:rsidR="00EA6861" w:rsidRPr="00EA6861" w:rsidRDefault="00EA6861" w:rsidP="00EA6861">
      <w:pPr>
        <w:widowControl w:val="0"/>
        <w:numPr>
          <w:ilvl w:val="0"/>
          <w:numId w:val="1"/>
        </w:numPr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148"/>
        <w:ind w:left="477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зеленые</w:t>
      </w:r>
      <w:r w:rsidRPr="00EA6861">
        <w:rPr>
          <w:spacing w:val="-9"/>
          <w:sz w:val="26"/>
          <w:szCs w:val="26"/>
        </w:rPr>
        <w:t xml:space="preserve"> </w:t>
      </w:r>
      <w:r w:rsidRPr="00EA6861">
        <w:rPr>
          <w:sz w:val="26"/>
          <w:szCs w:val="26"/>
        </w:rPr>
        <w:t>зоны</w:t>
      </w:r>
    </w:p>
    <w:p w:rsidR="00EA6861" w:rsidRPr="00EA6861" w:rsidRDefault="00EA6861" w:rsidP="00EA6861">
      <w:pPr>
        <w:widowControl w:val="0"/>
        <w:numPr>
          <w:ilvl w:val="0"/>
          <w:numId w:val="1"/>
        </w:numPr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149"/>
        <w:ind w:left="477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границы территорий объектов культурного наследия (при их</w:t>
      </w:r>
      <w:r w:rsidRPr="00EA6861">
        <w:rPr>
          <w:spacing w:val="-26"/>
          <w:sz w:val="26"/>
          <w:szCs w:val="26"/>
        </w:rPr>
        <w:t xml:space="preserve"> </w:t>
      </w:r>
      <w:r w:rsidRPr="00EA6861">
        <w:rPr>
          <w:sz w:val="26"/>
          <w:szCs w:val="26"/>
        </w:rPr>
        <w:t>наличии);</w:t>
      </w:r>
    </w:p>
    <w:p w:rsidR="00EA6861" w:rsidRPr="00EA6861" w:rsidRDefault="00EA6861" w:rsidP="00EA6861">
      <w:pPr>
        <w:widowControl w:val="0"/>
        <w:numPr>
          <w:ilvl w:val="0"/>
          <w:numId w:val="1"/>
        </w:numPr>
        <w:tabs>
          <w:tab w:val="left" w:pos="478"/>
        </w:tabs>
        <w:kinsoku w:val="0"/>
        <w:overflowPunct w:val="0"/>
        <w:autoSpaceDE w:val="0"/>
        <w:autoSpaceDN w:val="0"/>
        <w:adjustRightInd w:val="0"/>
        <w:spacing w:before="149"/>
        <w:ind w:left="477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границы зон с особыми условиями использования территории  (при их</w:t>
      </w:r>
      <w:r w:rsidRPr="00EA6861">
        <w:rPr>
          <w:spacing w:val="-41"/>
          <w:sz w:val="26"/>
          <w:szCs w:val="26"/>
        </w:rPr>
        <w:t xml:space="preserve"> </w:t>
      </w:r>
      <w:r w:rsidRPr="00EA6861">
        <w:rPr>
          <w:sz w:val="26"/>
          <w:szCs w:val="26"/>
        </w:rPr>
        <w:t>наличии);</w:t>
      </w:r>
    </w:p>
    <w:p w:rsidR="00EA6861" w:rsidRPr="00EA6861" w:rsidRDefault="00EA6861" w:rsidP="00EA6861">
      <w:pPr>
        <w:widowControl w:val="0"/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before="148"/>
        <w:ind w:left="478"/>
        <w:jc w:val="both"/>
        <w:rPr>
          <w:sz w:val="26"/>
          <w:szCs w:val="26"/>
        </w:rPr>
      </w:pPr>
      <w:r w:rsidRPr="00EA6861">
        <w:rPr>
          <w:sz w:val="26"/>
          <w:szCs w:val="26"/>
        </w:rPr>
        <w:t>границы зон действия публичных сервитутов (при их</w:t>
      </w:r>
      <w:r w:rsidRPr="00EA6861">
        <w:rPr>
          <w:spacing w:val="-32"/>
          <w:sz w:val="26"/>
          <w:szCs w:val="26"/>
        </w:rPr>
        <w:t xml:space="preserve"> </w:t>
      </w:r>
      <w:r w:rsidRPr="00EA6861">
        <w:rPr>
          <w:sz w:val="26"/>
          <w:szCs w:val="26"/>
        </w:rPr>
        <w:t>наличии).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  <w:lang w:val="x-none" w:eastAsia="x-none"/>
        </w:r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sz w:val="24"/>
          <w:szCs w:val="24"/>
          <w:lang w:val="x-none" w:eastAsia="x-none"/>
        </w:rPr>
      </w:pPr>
    </w:p>
    <w:p w:rsidR="00EA6861" w:rsidRPr="00EA6861" w:rsidRDefault="00EA6861" w:rsidP="00EA6861">
      <w:pPr>
        <w:widowControl w:val="0"/>
        <w:numPr>
          <w:ilvl w:val="1"/>
          <w:numId w:val="5"/>
        </w:numPr>
        <w:tabs>
          <w:tab w:val="left" w:pos="4032"/>
        </w:tabs>
        <w:kinsoku w:val="0"/>
        <w:overflowPunct w:val="0"/>
        <w:autoSpaceDE w:val="0"/>
        <w:autoSpaceDN w:val="0"/>
        <w:adjustRightInd w:val="0"/>
        <w:ind w:left="4031" w:hanging="279"/>
        <w:rPr>
          <w:b/>
          <w:bCs/>
          <w:sz w:val="28"/>
          <w:szCs w:val="28"/>
        </w:rPr>
      </w:pPr>
      <w:r w:rsidRPr="00EA6861">
        <w:rPr>
          <w:b/>
          <w:bCs/>
          <w:sz w:val="28"/>
          <w:szCs w:val="28"/>
        </w:rPr>
        <w:t>Общие</w:t>
      </w:r>
      <w:r w:rsidRPr="00EA6861">
        <w:rPr>
          <w:b/>
          <w:bCs/>
          <w:spacing w:val="-9"/>
          <w:sz w:val="28"/>
          <w:szCs w:val="28"/>
        </w:rPr>
        <w:t xml:space="preserve"> </w:t>
      </w:r>
      <w:r w:rsidRPr="00EA6861">
        <w:rPr>
          <w:b/>
          <w:bCs/>
          <w:sz w:val="28"/>
          <w:szCs w:val="28"/>
        </w:rPr>
        <w:t>сведения</w:t>
      </w:r>
    </w:p>
    <w:p w:rsidR="00EA6861" w:rsidRPr="00EA6861" w:rsidRDefault="00EA6861" w:rsidP="00EA6861">
      <w:pPr>
        <w:widowControl w:val="0"/>
        <w:tabs>
          <w:tab w:val="left" w:pos="4032"/>
        </w:tabs>
        <w:kinsoku w:val="0"/>
        <w:overflowPunct w:val="0"/>
        <w:autoSpaceDE w:val="0"/>
        <w:autoSpaceDN w:val="0"/>
        <w:adjustRightInd w:val="0"/>
        <w:ind w:left="4031"/>
        <w:rPr>
          <w:b/>
          <w:bCs/>
          <w:sz w:val="28"/>
          <w:szCs w:val="28"/>
        </w:rPr>
      </w:pPr>
    </w:p>
    <w:p w:rsidR="00EA6861" w:rsidRPr="00EA6861" w:rsidRDefault="00EA6861" w:rsidP="00EA6861">
      <w:pPr>
        <w:keepNext/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A6861">
        <w:rPr>
          <w:sz w:val="26"/>
          <w:szCs w:val="26"/>
        </w:rPr>
        <w:t xml:space="preserve">Территория проектирования общей площадью около 6322 </w:t>
      </w:r>
      <w:proofErr w:type="spellStart"/>
      <w:r w:rsidRPr="00EA6861">
        <w:rPr>
          <w:sz w:val="26"/>
          <w:szCs w:val="26"/>
        </w:rPr>
        <w:t>кв.м</w:t>
      </w:r>
      <w:proofErr w:type="spellEnd"/>
      <w:r w:rsidRPr="00EA6861">
        <w:rPr>
          <w:sz w:val="26"/>
          <w:szCs w:val="26"/>
        </w:rPr>
        <w:t>.,</w:t>
      </w:r>
      <w:r w:rsidRPr="00EA6861">
        <w:rPr>
          <w:position w:val="12"/>
          <w:sz w:val="26"/>
          <w:szCs w:val="26"/>
        </w:rPr>
        <w:t xml:space="preserve"> </w:t>
      </w:r>
      <w:r w:rsidRPr="00EA6861">
        <w:rPr>
          <w:sz w:val="26"/>
          <w:szCs w:val="26"/>
        </w:rPr>
        <w:t xml:space="preserve">расположена в границах квартала </w:t>
      </w:r>
      <w:r w:rsidRPr="00EA6861">
        <w:rPr>
          <w:color w:val="000000"/>
          <w:sz w:val="26"/>
          <w:szCs w:val="26"/>
        </w:rPr>
        <w:t xml:space="preserve">планировочной структуры </w:t>
      </w:r>
      <w:r w:rsidRPr="00EA6861">
        <w:rPr>
          <w:spacing w:val="-3"/>
          <w:sz w:val="26"/>
          <w:szCs w:val="26"/>
        </w:rPr>
        <w:t>Новоавачинского</w:t>
      </w:r>
      <w:r w:rsidRPr="00EA6861">
        <w:rPr>
          <w:color w:val="000000"/>
          <w:sz w:val="26"/>
          <w:szCs w:val="26"/>
        </w:rPr>
        <w:t xml:space="preserve"> сельского поселения № 47</w:t>
      </w:r>
      <w:r w:rsidRPr="00EA6861">
        <w:rPr>
          <w:sz w:val="26"/>
          <w:szCs w:val="26"/>
        </w:rPr>
        <w:t xml:space="preserve">, в п. </w:t>
      </w:r>
      <w:proofErr w:type="gramStart"/>
      <w:r w:rsidRPr="00EA6861">
        <w:rPr>
          <w:spacing w:val="-3"/>
          <w:sz w:val="26"/>
          <w:szCs w:val="26"/>
        </w:rPr>
        <w:t>Нагорный</w:t>
      </w:r>
      <w:proofErr w:type="gramEnd"/>
      <w:r w:rsidRPr="00EA6861">
        <w:rPr>
          <w:sz w:val="26"/>
          <w:szCs w:val="26"/>
        </w:rPr>
        <w:t>, Елизовского муниципального района Камчатского края. Проектом предусматривается образование земельного участка с видом разрешенного использования: объекты торгового и коммерческого назначения.</w:t>
      </w:r>
    </w:p>
    <w:p w:rsidR="00EA6861" w:rsidRPr="00EA6861" w:rsidRDefault="00EA6861" w:rsidP="00EA6861">
      <w:pPr>
        <w:keepNext/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A6861">
        <w:rPr>
          <w:sz w:val="26"/>
          <w:szCs w:val="26"/>
        </w:rPr>
        <w:t xml:space="preserve"> Запроектированная территория имеет непосредственный доступ к землям общего пользования п. </w:t>
      </w:r>
      <w:r w:rsidRPr="00EA6861">
        <w:rPr>
          <w:spacing w:val="-3"/>
          <w:sz w:val="26"/>
          <w:szCs w:val="26"/>
        </w:rPr>
        <w:t>Нагорный</w:t>
      </w:r>
      <w:r w:rsidRPr="00EA6861">
        <w:rPr>
          <w:sz w:val="26"/>
          <w:szCs w:val="26"/>
        </w:rPr>
        <w:t>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21" w:line="360" w:lineRule="auto"/>
        <w:ind w:right="143" w:firstLine="720"/>
        <w:jc w:val="both"/>
        <w:rPr>
          <w:sz w:val="24"/>
          <w:szCs w:val="24"/>
          <w:lang w:eastAsia="x-none"/>
        </w:rPr>
      </w:pPr>
    </w:p>
    <w:p w:rsidR="00EA6861" w:rsidRPr="00EA6861" w:rsidRDefault="00EA6861" w:rsidP="00EA6861">
      <w:pPr>
        <w:widowControl w:val="0"/>
        <w:numPr>
          <w:ilvl w:val="1"/>
          <w:numId w:val="5"/>
        </w:numPr>
        <w:tabs>
          <w:tab w:val="left" w:pos="2178"/>
        </w:tabs>
        <w:kinsoku w:val="0"/>
        <w:overflowPunct w:val="0"/>
        <w:autoSpaceDE w:val="0"/>
        <w:autoSpaceDN w:val="0"/>
        <w:adjustRightInd w:val="0"/>
        <w:ind w:left="2177" w:hanging="279"/>
        <w:rPr>
          <w:b/>
          <w:bCs/>
          <w:sz w:val="28"/>
          <w:szCs w:val="28"/>
        </w:rPr>
      </w:pPr>
      <w:r w:rsidRPr="00EA6861">
        <w:rPr>
          <w:b/>
          <w:bCs/>
          <w:sz w:val="28"/>
          <w:szCs w:val="28"/>
        </w:rPr>
        <w:t>Сведения об образуемых земельных</w:t>
      </w:r>
      <w:r w:rsidRPr="00EA6861">
        <w:rPr>
          <w:b/>
          <w:bCs/>
          <w:spacing w:val="-14"/>
          <w:sz w:val="28"/>
          <w:szCs w:val="28"/>
        </w:rPr>
        <w:t xml:space="preserve"> </w:t>
      </w:r>
      <w:r w:rsidRPr="00EA6861">
        <w:rPr>
          <w:b/>
          <w:bCs/>
          <w:sz w:val="28"/>
          <w:szCs w:val="28"/>
        </w:rPr>
        <w:t>участках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57" w:line="360" w:lineRule="auto"/>
        <w:ind w:left="117" w:right="111" w:firstLine="1200"/>
        <w:rPr>
          <w:sz w:val="26"/>
          <w:szCs w:val="26"/>
          <w:lang w:val="x-none" w:eastAsia="x-none"/>
        </w:rPr>
      </w:pPr>
      <w:r w:rsidRPr="00EA6861">
        <w:rPr>
          <w:sz w:val="26"/>
          <w:szCs w:val="26"/>
          <w:lang w:val="x-none" w:eastAsia="x-none"/>
        </w:rPr>
        <w:t xml:space="preserve">Проектом Межевания предусмотрено образование  </w:t>
      </w:r>
      <w:r w:rsidRPr="00EA6861">
        <w:rPr>
          <w:sz w:val="26"/>
          <w:szCs w:val="26"/>
          <w:lang w:eastAsia="x-none"/>
        </w:rPr>
        <w:t xml:space="preserve">одного </w:t>
      </w:r>
      <w:r w:rsidRPr="00EA6861">
        <w:rPr>
          <w:sz w:val="26"/>
          <w:szCs w:val="26"/>
          <w:lang w:val="x-none" w:eastAsia="x-none"/>
        </w:rPr>
        <w:t>земельного участка с условным кадастровым номерам 41:05:010107</w:t>
      </w:r>
      <w:r w:rsidRPr="00EA6861">
        <w:rPr>
          <w:sz w:val="26"/>
          <w:szCs w:val="26"/>
          <w:lang w:eastAsia="x-none"/>
        </w:rPr>
        <w:t>3</w:t>
      </w:r>
      <w:r w:rsidRPr="00EA6861">
        <w:rPr>
          <w:sz w:val="26"/>
          <w:szCs w:val="26"/>
          <w:lang w:val="x-none" w:eastAsia="x-none"/>
        </w:rPr>
        <w:t>:ЗУ1.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5" w:line="360" w:lineRule="auto"/>
        <w:ind w:left="117" w:right="113"/>
        <w:rPr>
          <w:sz w:val="26"/>
          <w:szCs w:val="26"/>
          <w:lang w:eastAsia="x-none"/>
        </w:rPr>
      </w:pPr>
      <w:r w:rsidRPr="00EA6861">
        <w:rPr>
          <w:sz w:val="26"/>
          <w:szCs w:val="26"/>
          <w:lang w:val="x-none" w:eastAsia="x-none"/>
        </w:rPr>
        <w:t>В границах образуемого земельного участка с условным номером 41:05:010107</w:t>
      </w:r>
      <w:r w:rsidRPr="00EA6861">
        <w:rPr>
          <w:sz w:val="26"/>
          <w:szCs w:val="26"/>
          <w:lang w:eastAsia="x-none"/>
        </w:rPr>
        <w:t>3</w:t>
      </w:r>
      <w:r w:rsidRPr="00EA6861">
        <w:rPr>
          <w:sz w:val="26"/>
          <w:szCs w:val="26"/>
          <w:lang w:val="x-none" w:eastAsia="x-none"/>
        </w:rPr>
        <w:t xml:space="preserve">:ЗУ1 </w:t>
      </w:r>
      <w:r w:rsidRPr="00EA6861">
        <w:rPr>
          <w:sz w:val="26"/>
          <w:szCs w:val="26"/>
          <w:lang w:eastAsia="x-none"/>
        </w:rPr>
        <w:t>отсутствуют объекты капитального строительства.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3" w:line="360" w:lineRule="auto"/>
        <w:rPr>
          <w:rFonts w:cs="Arial"/>
          <w:b/>
          <w:bCs/>
          <w:sz w:val="26"/>
          <w:szCs w:val="26"/>
          <w:u w:val="single"/>
          <w:lang w:val="x-none" w:eastAsia="x-none"/>
        </w:rPr>
      </w:pPr>
      <w:r w:rsidRPr="00EA6861">
        <w:rPr>
          <w:sz w:val="26"/>
          <w:szCs w:val="26"/>
          <w:lang w:val="x-none" w:eastAsia="x-none"/>
        </w:rPr>
        <w:t xml:space="preserve">Согласно «Правилам землепользования и застройки </w:t>
      </w:r>
      <w:r w:rsidRPr="00EA6861">
        <w:rPr>
          <w:sz w:val="26"/>
          <w:szCs w:val="26"/>
          <w:lang w:eastAsia="x-none"/>
        </w:rPr>
        <w:t>Новоавачинского сельского поселения</w:t>
      </w:r>
      <w:r w:rsidRPr="00EA6861">
        <w:rPr>
          <w:sz w:val="26"/>
          <w:szCs w:val="26"/>
          <w:lang w:val="x-none" w:eastAsia="x-none"/>
        </w:rPr>
        <w:t xml:space="preserve"> Елизовского района Камчатского края», образуемый земельный участок полностью расположен в границах </w:t>
      </w:r>
      <w:bookmarkStart w:id="0" w:name="_Toc282468958"/>
      <w:r w:rsidRPr="00EA6861">
        <w:rPr>
          <w:sz w:val="26"/>
          <w:szCs w:val="26"/>
          <w:lang w:val="x-none" w:eastAsia="x-none"/>
        </w:rPr>
        <w:t>зоны коммерческого, социального и коммунально-бытового назначении (ОДЗ 3)</w:t>
      </w:r>
      <w:bookmarkEnd w:id="0"/>
      <w:r w:rsidRPr="00EA6861">
        <w:rPr>
          <w:sz w:val="26"/>
          <w:szCs w:val="26"/>
          <w:lang w:val="x-none" w:eastAsia="x-none"/>
        </w:rPr>
        <w:t>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5" w:line="360" w:lineRule="auto"/>
        <w:ind w:right="113"/>
        <w:rPr>
          <w:sz w:val="26"/>
          <w:szCs w:val="26"/>
          <w:lang w:eastAsia="x-none"/>
        </w:rPr>
      </w:pPr>
      <w:r w:rsidRPr="00EA6861">
        <w:rPr>
          <w:sz w:val="26"/>
          <w:szCs w:val="26"/>
          <w:lang w:val="x-none" w:eastAsia="x-none"/>
        </w:rPr>
        <w:t>Образуемый земельный участок расположен между земельными участками с кадастровыми номерами 41:05:010107</w:t>
      </w:r>
      <w:r w:rsidRPr="00EA6861">
        <w:rPr>
          <w:sz w:val="26"/>
          <w:szCs w:val="26"/>
          <w:lang w:eastAsia="x-none"/>
        </w:rPr>
        <w:t>3</w:t>
      </w:r>
      <w:r w:rsidRPr="00EA6861">
        <w:rPr>
          <w:sz w:val="26"/>
          <w:szCs w:val="26"/>
          <w:lang w:val="x-none" w:eastAsia="x-none"/>
        </w:rPr>
        <w:t>:</w:t>
      </w:r>
      <w:r w:rsidRPr="00EA6861">
        <w:rPr>
          <w:sz w:val="26"/>
          <w:szCs w:val="26"/>
          <w:lang w:eastAsia="x-none"/>
        </w:rPr>
        <w:t>92</w:t>
      </w:r>
      <w:r w:rsidRPr="00EA6861">
        <w:rPr>
          <w:sz w:val="26"/>
          <w:szCs w:val="26"/>
          <w:lang w:val="x-none" w:eastAsia="x-none"/>
        </w:rPr>
        <w:t xml:space="preserve"> и 41:05:010107</w:t>
      </w:r>
      <w:r w:rsidRPr="00EA6861">
        <w:rPr>
          <w:sz w:val="26"/>
          <w:szCs w:val="26"/>
          <w:lang w:eastAsia="x-none"/>
        </w:rPr>
        <w:t>3</w:t>
      </w:r>
      <w:r w:rsidRPr="00EA6861">
        <w:rPr>
          <w:sz w:val="26"/>
          <w:szCs w:val="26"/>
          <w:lang w:val="x-none" w:eastAsia="x-none"/>
        </w:rPr>
        <w:t>:</w:t>
      </w:r>
      <w:r w:rsidRPr="00EA6861">
        <w:rPr>
          <w:sz w:val="26"/>
          <w:szCs w:val="26"/>
          <w:lang w:eastAsia="x-none"/>
        </w:rPr>
        <w:t>102</w:t>
      </w:r>
      <w:r w:rsidRPr="00EA6861">
        <w:rPr>
          <w:sz w:val="26"/>
          <w:szCs w:val="26"/>
          <w:lang w:val="x-none" w:eastAsia="x-none"/>
        </w:rPr>
        <w:t>, 41:05:010107</w:t>
      </w:r>
      <w:r w:rsidRPr="00EA6861">
        <w:rPr>
          <w:sz w:val="26"/>
          <w:szCs w:val="26"/>
          <w:lang w:eastAsia="x-none"/>
        </w:rPr>
        <w:t>3</w:t>
      </w:r>
      <w:r w:rsidRPr="00EA6861">
        <w:rPr>
          <w:sz w:val="26"/>
          <w:szCs w:val="26"/>
          <w:lang w:val="x-none" w:eastAsia="x-none"/>
        </w:rPr>
        <w:t>:</w:t>
      </w:r>
      <w:r w:rsidRPr="00EA6861">
        <w:rPr>
          <w:sz w:val="26"/>
          <w:szCs w:val="26"/>
          <w:lang w:eastAsia="x-none"/>
        </w:rPr>
        <w:t xml:space="preserve">485, </w:t>
      </w:r>
      <w:r w:rsidRPr="00EA6861">
        <w:rPr>
          <w:sz w:val="26"/>
          <w:szCs w:val="26"/>
          <w:lang w:val="x-none" w:eastAsia="x-none"/>
        </w:rPr>
        <w:lastRenderedPageBreak/>
        <w:t>41:05:010107</w:t>
      </w:r>
      <w:r w:rsidRPr="00EA6861">
        <w:rPr>
          <w:sz w:val="26"/>
          <w:szCs w:val="26"/>
          <w:lang w:eastAsia="x-none"/>
        </w:rPr>
        <w:t>3</w:t>
      </w:r>
      <w:r w:rsidRPr="00EA6861">
        <w:rPr>
          <w:sz w:val="26"/>
          <w:szCs w:val="26"/>
          <w:lang w:val="x-none" w:eastAsia="x-none"/>
        </w:rPr>
        <w:t>:</w:t>
      </w:r>
      <w:r w:rsidRPr="00EA6861">
        <w:rPr>
          <w:sz w:val="26"/>
          <w:szCs w:val="26"/>
          <w:lang w:eastAsia="x-none"/>
        </w:rPr>
        <w:t xml:space="preserve">486, </w:t>
      </w:r>
      <w:r w:rsidRPr="00EA6861">
        <w:rPr>
          <w:sz w:val="26"/>
          <w:szCs w:val="26"/>
          <w:lang w:val="x-none" w:eastAsia="x-none"/>
        </w:rPr>
        <w:t xml:space="preserve">границы </w:t>
      </w:r>
      <w:r w:rsidRPr="00EA6861">
        <w:rPr>
          <w:sz w:val="26"/>
          <w:szCs w:val="26"/>
          <w:lang w:eastAsia="x-none"/>
        </w:rPr>
        <w:t xml:space="preserve">которых установлены в соответствии с действующим </w:t>
      </w:r>
      <w:r w:rsidRPr="00EA6861">
        <w:rPr>
          <w:sz w:val="26"/>
          <w:szCs w:val="26"/>
          <w:lang w:val="x-none" w:eastAsia="x-none"/>
        </w:rPr>
        <w:t>законодательством.</w:t>
      </w:r>
    </w:p>
    <w:p w:rsidR="00EA6861" w:rsidRPr="00EA6861" w:rsidRDefault="00EA6861" w:rsidP="00EA686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A6861">
        <w:rPr>
          <w:sz w:val="26"/>
          <w:szCs w:val="26"/>
        </w:rPr>
        <w:t xml:space="preserve">Красная линия в районе образуемого земельного участка, устанавливается по границам существующего земельного участка с кадастровыми номерами </w:t>
      </w:r>
      <w:r w:rsidRPr="00EA6861">
        <w:rPr>
          <w:color w:val="000000"/>
          <w:sz w:val="26"/>
          <w:szCs w:val="26"/>
        </w:rPr>
        <w:t>41:05:0101073:92 и границам образуемого земельного участка</w:t>
      </w:r>
      <w:r w:rsidRPr="00EA6861">
        <w:rPr>
          <w:sz w:val="26"/>
          <w:szCs w:val="26"/>
        </w:rPr>
        <w:t>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5" w:line="360" w:lineRule="auto"/>
        <w:ind w:right="114"/>
        <w:jc w:val="both"/>
        <w:rPr>
          <w:sz w:val="26"/>
          <w:szCs w:val="26"/>
          <w:lang w:val="x-none" w:eastAsia="x-none"/>
        </w:rPr>
      </w:pPr>
      <w:r w:rsidRPr="00EA6861">
        <w:rPr>
          <w:sz w:val="26"/>
          <w:szCs w:val="26"/>
          <w:lang w:val="x-none" w:eastAsia="x-none"/>
        </w:rPr>
        <w:t>Земельный участок образуется с целью постановки на государственный кадастровый учет.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5" w:line="360" w:lineRule="auto"/>
        <w:ind w:right="114"/>
        <w:jc w:val="both"/>
        <w:rPr>
          <w:sz w:val="26"/>
          <w:szCs w:val="26"/>
          <w:lang w:val="x-none" w:eastAsia="x-none"/>
        </w:rPr>
      </w:pPr>
      <w:r w:rsidRPr="00EA6861">
        <w:rPr>
          <w:sz w:val="26"/>
          <w:szCs w:val="26"/>
          <w:lang w:val="x-none" w:eastAsia="x-none"/>
        </w:rPr>
        <w:t xml:space="preserve">Предложение по установлению публичного сервитута отсутствуют. 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5" w:line="360" w:lineRule="auto"/>
        <w:ind w:right="114"/>
        <w:jc w:val="both"/>
        <w:rPr>
          <w:sz w:val="26"/>
          <w:szCs w:val="26"/>
          <w:lang w:val="x-none" w:eastAsia="x-none"/>
        </w:rPr>
      </w:pPr>
      <w:r w:rsidRPr="00EA6861">
        <w:rPr>
          <w:sz w:val="26"/>
          <w:szCs w:val="26"/>
          <w:lang w:val="x-none" w:eastAsia="x-none"/>
        </w:rPr>
        <w:t>Характеристики образуемого земельного участка приведены в Таблице 1.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5" w:line="360" w:lineRule="auto"/>
        <w:ind w:right="114"/>
        <w:jc w:val="both"/>
        <w:rPr>
          <w:sz w:val="26"/>
          <w:szCs w:val="26"/>
          <w:lang w:val="x-none" w:eastAsia="x-none"/>
        </w:rPr>
      </w:pPr>
      <w:r w:rsidRPr="00EA6861">
        <w:rPr>
          <w:sz w:val="26"/>
          <w:szCs w:val="26"/>
          <w:lang w:val="x-none" w:eastAsia="x-none"/>
        </w:rPr>
        <w:t>Координаты поворотных точек границ земельного участка приведены в Таблице 2.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149"/>
        <w:ind w:right="226"/>
        <w:rPr>
          <w:sz w:val="24"/>
          <w:szCs w:val="24"/>
          <w:lang w:val="x-none" w:eastAsia="x-none"/>
        </w:rPr>
      </w:pPr>
      <w:r w:rsidRPr="00EA6861">
        <w:rPr>
          <w:sz w:val="24"/>
          <w:szCs w:val="24"/>
          <w:lang w:eastAsia="x-none"/>
        </w:rPr>
        <w:t xml:space="preserve"> </w:t>
      </w:r>
      <w:r w:rsidRPr="00EA6861">
        <w:rPr>
          <w:sz w:val="24"/>
          <w:szCs w:val="24"/>
          <w:lang w:val="x-none" w:eastAsia="x-none"/>
        </w:rPr>
        <w:t>Таблица 1</w:t>
      </w: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sz w:val="13"/>
          <w:szCs w:val="13"/>
          <w:lang w:val="x-none" w:eastAsia="x-none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5040"/>
        <w:gridCol w:w="2880"/>
        <w:gridCol w:w="1260"/>
      </w:tblGrid>
      <w:tr w:rsidR="00EA6861" w:rsidRPr="00EA6861" w:rsidTr="00A6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47" w:right="127" w:firstLine="50"/>
              <w:rPr>
                <w:b/>
                <w:bCs/>
                <w:sz w:val="24"/>
                <w:szCs w:val="24"/>
              </w:rPr>
            </w:pPr>
            <w:r w:rsidRPr="00EA686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A686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A686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020" w:right="291" w:hanging="1710"/>
              <w:rPr>
                <w:b/>
                <w:bCs/>
                <w:sz w:val="24"/>
                <w:szCs w:val="24"/>
              </w:rPr>
            </w:pPr>
            <w:r w:rsidRPr="00EA6861">
              <w:rPr>
                <w:b/>
                <w:bCs/>
                <w:sz w:val="24"/>
                <w:szCs w:val="24"/>
              </w:rPr>
              <w:t>Характеристики образуемых земельных участков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34" w:right="316" w:firstLine="174"/>
              <w:rPr>
                <w:b/>
                <w:bCs/>
                <w:sz w:val="24"/>
                <w:szCs w:val="24"/>
              </w:rPr>
            </w:pPr>
            <w:r w:rsidRPr="00EA6861">
              <w:rPr>
                <w:b/>
                <w:bCs/>
                <w:sz w:val="24"/>
                <w:szCs w:val="24"/>
              </w:rPr>
              <w:t>Условный номер земельного участка.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8" w:right="100" w:hanging="231"/>
              <w:rPr>
                <w:b/>
                <w:bCs/>
                <w:sz w:val="24"/>
                <w:szCs w:val="24"/>
              </w:rPr>
            </w:pPr>
            <w:r w:rsidRPr="00EA6861">
              <w:rPr>
                <w:b/>
                <w:bCs/>
                <w:sz w:val="24"/>
                <w:szCs w:val="24"/>
              </w:rPr>
              <w:t>Площадь кв. м</w:t>
            </w:r>
          </w:p>
        </w:tc>
      </w:tr>
      <w:tr w:rsidR="00EA6861" w:rsidRPr="00EA6861" w:rsidTr="00A6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jc w:val="center"/>
              <w:rPr>
                <w:sz w:val="24"/>
                <w:szCs w:val="24"/>
              </w:rPr>
            </w:pPr>
            <w:r w:rsidRPr="00EA6861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jc w:val="center"/>
              <w:rPr>
                <w:sz w:val="24"/>
                <w:szCs w:val="24"/>
              </w:rPr>
            </w:pPr>
            <w:r w:rsidRPr="00EA6861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jc w:val="center"/>
              <w:rPr>
                <w:sz w:val="24"/>
                <w:szCs w:val="24"/>
              </w:rPr>
            </w:pPr>
            <w:r w:rsidRPr="00EA6861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jc w:val="center"/>
              <w:rPr>
                <w:sz w:val="24"/>
                <w:szCs w:val="24"/>
              </w:rPr>
            </w:pPr>
            <w:r w:rsidRPr="00EA6861">
              <w:rPr>
                <w:sz w:val="24"/>
                <w:szCs w:val="24"/>
              </w:rPr>
              <w:t>4</w:t>
            </w:r>
          </w:p>
        </w:tc>
      </w:tr>
      <w:tr w:rsidR="00EA6861" w:rsidRPr="00EA6861" w:rsidTr="00A6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 w:right="209"/>
              <w:jc w:val="center"/>
              <w:rPr>
                <w:sz w:val="24"/>
                <w:szCs w:val="24"/>
              </w:rPr>
            </w:pPr>
            <w:r w:rsidRPr="00EA6861">
              <w:rPr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-3" w:right="148"/>
              <w:rPr>
                <w:sz w:val="24"/>
                <w:szCs w:val="24"/>
              </w:rPr>
            </w:pPr>
            <w:r w:rsidRPr="00EA6861">
              <w:rPr>
                <w:b/>
                <w:bCs/>
                <w:sz w:val="24"/>
                <w:szCs w:val="24"/>
              </w:rPr>
              <w:t xml:space="preserve">Адрес: </w:t>
            </w:r>
            <w:r w:rsidRPr="00EA6861">
              <w:rPr>
                <w:sz w:val="24"/>
                <w:szCs w:val="24"/>
              </w:rPr>
              <w:t xml:space="preserve">Российская Федерация, Камчатский край, </w:t>
            </w:r>
            <w:proofErr w:type="spellStart"/>
            <w:r w:rsidRPr="00EA6861">
              <w:rPr>
                <w:sz w:val="24"/>
                <w:szCs w:val="24"/>
              </w:rPr>
              <w:t>Елизовский</w:t>
            </w:r>
            <w:proofErr w:type="spellEnd"/>
            <w:r w:rsidRPr="00EA6861">
              <w:rPr>
                <w:sz w:val="24"/>
                <w:szCs w:val="24"/>
              </w:rPr>
              <w:t xml:space="preserve"> муниципальный район, </w:t>
            </w:r>
            <w:r w:rsidRPr="00EA6861">
              <w:rPr>
                <w:spacing w:val="-3"/>
                <w:sz w:val="24"/>
                <w:szCs w:val="24"/>
              </w:rPr>
              <w:t>Новоавачинского</w:t>
            </w:r>
            <w:r w:rsidRPr="00EA6861">
              <w:rPr>
                <w:sz w:val="24"/>
                <w:szCs w:val="24"/>
              </w:rPr>
              <w:t xml:space="preserve"> сельское поселение, Нагорный п.</w:t>
            </w:r>
          </w:p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/>
              <w:ind w:left="-3"/>
              <w:rPr>
                <w:sz w:val="22"/>
                <w:szCs w:val="22"/>
              </w:rPr>
            </w:pPr>
            <w:r w:rsidRPr="00EA6861">
              <w:rPr>
                <w:b/>
                <w:bCs/>
                <w:sz w:val="24"/>
                <w:szCs w:val="24"/>
              </w:rPr>
              <w:t>кадастровый квартал</w:t>
            </w:r>
            <w:r w:rsidRPr="00EA6861">
              <w:rPr>
                <w:sz w:val="24"/>
                <w:szCs w:val="24"/>
              </w:rPr>
              <w:t xml:space="preserve">: </w:t>
            </w:r>
            <w:r w:rsidRPr="00EA6861">
              <w:rPr>
                <w:sz w:val="22"/>
                <w:szCs w:val="22"/>
              </w:rPr>
              <w:t>41:05:0101073</w:t>
            </w:r>
          </w:p>
          <w:p w:rsidR="00EA6861" w:rsidRPr="00EA6861" w:rsidRDefault="00EA6861" w:rsidP="00EA6861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6861">
              <w:rPr>
                <w:b/>
                <w:bCs/>
                <w:sz w:val="24"/>
                <w:szCs w:val="24"/>
              </w:rPr>
              <w:t>вид разрешенного использования:</w:t>
            </w:r>
            <w:r w:rsidRPr="00EA6861">
              <w:rPr>
                <w:sz w:val="24"/>
                <w:szCs w:val="24"/>
              </w:rPr>
              <w:t xml:space="preserve"> </w:t>
            </w:r>
          </w:p>
          <w:p w:rsidR="00EA6861" w:rsidRPr="00EA6861" w:rsidRDefault="00EA6861" w:rsidP="00EA6861">
            <w:pPr>
              <w:keepNext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6861">
              <w:rPr>
                <w:sz w:val="24"/>
                <w:szCs w:val="24"/>
              </w:rPr>
              <w:t>Объекты торгового и коммерческого назначения</w:t>
            </w:r>
          </w:p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 w:line="275" w:lineRule="exact"/>
              <w:ind w:left="-3"/>
              <w:rPr>
                <w:b/>
                <w:bCs/>
                <w:sz w:val="24"/>
                <w:szCs w:val="24"/>
              </w:rPr>
            </w:pPr>
          </w:p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-3"/>
              <w:rPr>
                <w:sz w:val="24"/>
                <w:szCs w:val="24"/>
              </w:rPr>
            </w:pPr>
            <w:r w:rsidRPr="00EA6861">
              <w:rPr>
                <w:b/>
                <w:bCs/>
                <w:sz w:val="24"/>
                <w:szCs w:val="24"/>
              </w:rPr>
              <w:t xml:space="preserve">категория земель: </w:t>
            </w:r>
            <w:r w:rsidRPr="00EA6861"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sz w:val="21"/>
                <w:szCs w:val="21"/>
              </w:rPr>
            </w:pPr>
          </w:p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30" w:right="530"/>
              <w:jc w:val="center"/>
              <w:rPr>
                <w:sz w:val="22"/>
                <w:szCs w:val="22"/>
              </w:rPr>
            </w:pPr>
            <w:r w:rsidRPr="00EA6861">
              <w:rPr>
                <w:sz w:val="22"/>
                <w:szCs w:val="22"/>
              </w:rPr>
              <w:t>41:05:010107</w:t>
            </w:r>
            <w:r w:rsidRPr="00EA6861">
              <w:rPr>
                <w:sz w:val="22"/>
                <w:szCs w:val="22"/>
                <w:lang w:val="en-US"/>
              </w:rPr>
              <w:t>3</w:t>
            </w:r>
            <w:r w:rsidRPr="00EA6861">
              <w:rPr>
                <w:sz w:val="22"/>
                <w:szCs w:val="22"/>
              </w:rPr>
              <w:t>:ЗУ</w:t>
            </w:r>
            <w:proofErr w:type="gramStart"/>
            <w:r w:rsidRPr="00EA6861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/>
              <w:rPr>
                <w:sz w:val="34"/>
                <w:szCs w:val="34"/>
              </w:rPr>
            </w:pPr>
          </w:p>
          <w:p w:rsidR="00EA6861" w:rsidRPr="00EA6861" w:rsidRDefault="00EA6861" w:rsidP="00EA68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65" w:right="365"/>
              <w:jc w:val="center"/>
              <w:rPr>
                <w:sz w:val="24"/>
                <w:szCs w:val="24"/>
                <w:lang w:val="en-US"/>
              </w:rPr>
            </w:pPr>
            <w:r w:rsidRPr="00EA6861">
              <w:rPr>
                <w:sz w:val="24"/>
                <w:szCs w:val="24"/>
                <w:lang w:val="en-US"/>
              </w:rPr>
              <w:t>6322</w:t>
            </w:r>
          </w:p>
        </w:tc>
      </w:tr>
    </w:tbl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249"/>
        <w:jc w:val="both"/>
        <w:rPr>
          <w:sz w:val="24"/>
          <w:szCs w:val="24"/>
          <w:lang w:eastAsia="x-none"/>
        </w:rPr>
      </w:pPr>
      <w:r w:rsidRPr="00EA6861">
        <w:rPr>
          <w:sz w:val="24"/>
          <w:szCs w:val="24"/>
          <w:lang w:val="x-none" w:eastAsia="x-none"/>
        </w:rPr>
        <w:t>Таблица 2</w:t>
      </w:r>
    </w:p>
    <w:tbl>
      <w:tblPr>
        <w:tblW w:w="3800" w:type="dxa"/>
        <w:tblInd w:w="93" w:type="dxa"/>
        <w:tblLook w:val="04A0" w:firstRow="1" w:lastRow="0" w:firstColumn="1" w:lastColumn="0" w:noHBand="0" w:noVBand="1"/>
      </w:tblPr>
      <w:tblGrid>
        <w:gridCol w:w="1539"/>
        <w:gridCol w:w="1070"/>
        <w:gridCol w:w="1191"/>
      </w:tblGrid>
      <w:tr w:rsidR="00EA6861" w:rsidRPr="00EA6861" w:rsidTr="00A61D0F">
        <w:trPr>
          <w:trHeight w:val="390"/>
        </w:trPr>
        <w:tc>
          <w:tcPr>
            <w:tcW w:w="3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61">
              <w:rPr>
                <w:b/>
                <w:bCs/>
                <w:sz w:val="18"/>
                <w:szCs w:val="18"/>
              </w:rPr>
              <w:t>Условный номер ЗУ 41:05:0101073:ЗУ</w:t>
            </w:r>
            <w:proofErr w:type="gramStart"/>
            <w:r w:rsidRPr="00EA6861">
              <w:rPr>
                <w:b/>
                <w:bCs/>
                <w:sz w:val="18"/>
                <w:szCs w:val="18"/>
              </w:rPr>
              <w:t>1</w:t>
            </w:r>
            <w:proofErr w:type="gramEnd"/>
          </w:p>
        </w:tc>
      </w:tr>
      <w:tr w:rsidR="00EA6861" w:rsidRPr="00EA6861" w:rsidTr="00A61D0F">
        <w:trPr>
          <w:trHeight w:val="435"/>
        </w:trPr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61">
              <w:rPr>
                <w:b/>
                <w:bCs/>
                <w:sz w:val="18"/>
                <w:szCs w:val="18"/>
              </w:rPr>
              <w:t>Обозначение характерных точек границы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61">
              <w:rPr>
                <w:b/>
                <w:bCs/>
                <w:sz w:val="18"/>
                <w:szCs w:val="18"/>
              </w:rPr>
              <w:t xml:space="preserve">Координаты, </w:t>
            </w:r>
            <w:proofErr w:type="gramStart"/>
            <w:r w:rsidRPr="00EA6861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</w:tr>
      <w:tr w:rsidR="00EA6861" w:rsidRPr="00EA6861" w:rsidTr="00A61D0F">
        <w:trPr>
          <w:trHeight w:val="600"/>
        </w:trPr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861" w:rsidRPr="00EA6861" w:rsidRDefault="00EA6861" w:rsidP="00EA68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61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61">
              <w:rPr>
                <w:b/>
                <w:bCs/>
                <w:sz w:val="18"/>
                <w:szCs w:val="18"/>
              </w:rPr>
              <w:t>Y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6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6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61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EA6861" w:rsidRPr="00EA6861" w:rsidTr="00A61D0F">
        <w:trPr>
          <w:trHeight w:val="300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61">
              <w:rPr>
                <w:b/>
                <w:bCs/>
                <w:sz w:val="18"/>
                <w:szCs w:val="18"/>
              </w:rPr>
              <w:t>система координат МСК-41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571717,96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1402158,72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571771,77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1402251,75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571748,27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1402252,42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571736,34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1402248,95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571704,66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1402196,64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571661,78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1402222,36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571696,53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1402299,14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571687,72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1402305,90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571684,89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1402308,07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571631,00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1402209,43</w:t>
            </w:r>
          </w:p>
        </w:tc>
      </w:tr>
      <w:tr w:rsidR="00EA6861" w:rsidRPr="00EA6861" w:rsidTr="00A61D0F">
        <w:trPr>
          <w:trHeight w:val="300"/>
        </w:trPr>
        <w:tc>
          <w:tcPr>
            <w:tcW w:w="1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571717,96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A6861">
              <w:rPr>
                <w:b/>
                <w:bCs/>
                <w:color w:val="000000"/>
                <w:sz w:val="18"/>
                <w:szCs w:val="18"/>
              </w:rPr>
              <w:t>1402158,72</w:t>
            </w:r>
          </w:p>
        </w:tc>
      </w:tr>
      <w:tr w:rsidR="00EA6861" w:rsidRPr="00EA6861" w:rsidTr="00A61D0F">
        <w:trPr>
          <w:trHeight w:val="315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6861" w:rsidRPr="00EA6861" w:rsidRDefault="00EA6861" w:rsidP="00EA6861">
            <w:pPr>
              <w:jc w:val="center"/>
              <w:rPr>
                <w:b/>
                <w:bCs/>
                <w:sz w:val="18"/>
                <w:szCs w:val="18"/>
              </w:rPr>
            </w:pPr>
            <w:r w:rsidRPr="00EA6861">
              <w:rPr>
                <w:b/>
                <w:bCs/>
                <w:sz w:val="18"/>
                <w:szCs w:val="18"/>
              </w:rPr>
              <w:t xml:space="preserve">Площадь:  6322 </w:t>
            </w:r>
            <w:proofErr w:type="spellStart"/>
            <w:r w:rsidRPr="00EA6861">
              <w:rPr>
                <w:b/>
                <w:bCs/>
                <w:sz w:val="18"/>
                <w:szCs w:val="18"/>
              </w:rPr>
              <w:t>кв.м</w:t>
            </w:r>
            <w:proofErr w:type="spellEnd"/>
            <w:r w:rsidRPr="00EA6861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ind w:left="218"/>
        <w:rPr>
          <w:b/>
          <w:bCs/>
          <w:sz w:val="28"/>
          <w:szCs w:val="28"/>
        </w:rPr>
        <w:sectPr w:rsidR="00EA6861" w:rsidRPr="00EA6861" w:rsidSect="00A434DF">
          <w:pgSz w:w="11910" w:h="16840"/>
          <w:pgMar w:top="780" w:right="428" w:bottom="980" w:left="1200" w:header="0" w:footer="782" w:gutter="0"/>
          <w:cols w:space="720" w:equalWidth="0">
            <w:col w:w="10282"/>
          </w:cols>
          <w:noEndnote/>
        </w:sectPr>
      </w:pPr>
    </w:p>
    <w:p w:rsidR="00EA6861" w:rsidRPr="00EA6861" w:rsidRDefault="00EA6861" w:rsidP="00EA6861">
      <w:pPr>
        <w:widowControl w:val="0"/>
        <w:kinsoku w:val="0"/>
        <w:overflowPunct w:val="0"/>
        <w:autoSpaceDE w:val="0"/>
        <w:autoSpaceDN w:val="0"/>
        <w:adjustRightInd w:val="0"/>
        <w:spacing w:before="3"/>
        <w:ind w:left="-2552"/>
        <w:rPr>
          <w:rFonts w:ascii="Arial" w:hAnsi="Arial" w:cs="Arial"/>
          <w:sz w:val="18"/>
          <w:szCs w:val="18"/>
          <w:lang w:val="x-none" w:eastAsia="x-none"/>
        </w:rPr>
      </w:pPr>
    </w:p>
    <w:p w:rsidR="00EA6861" w:rsidRDefault="00EA6861"/>
    <w:p w:rsidR="00EA6861" w:rsidRDefault="00EA6861"/>
    <w:p w:rsidR="00EA6861" w:rsidRDefault="00EA6861">
      <w:pPr>
        <w:sectPr w:rsidR="00EA6861" w:rsidSect="00394183">
          <w:type w:val="continuous"/>
          <w:pgSz w:w="11906" w:h="16838"/>
          <w:pgMar w:top="1134" w:right="567" w:bottom="1134" w:left="1701" w:header="720" w:footer="720" w:gutter="0"/>
          <w:cols w:space="720"/>
        </w:sectPr>
      </w:pPr>
    </w:p>
    <w:p w:rsidR="00EA6861" w:rsidRDefault="00EA6861">
      <w:r>
        <w:rPr>
          <w:rFonts w:ascii="Arial" w:hAnsi="Arial" w:cs="Arial"/>
          <w:noProof/>
          <w:sz w:val="18"/>
          <w:szCs w:val="18"/>
        </w:rPr>
        <w:lastRenderedPageBreak/>
        <w:drawing>
          <wp:inline distT="0" distB="0" distL="0" distR="0">
            <wp:extent cx="6120130" cy="4297728"/>
            <wp:effectExtent l="0" t="0" r="0" b="7620"/>
            <wp:docPr id="4" name="Рисунок 4" descr="Cхе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хема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A6861" w:rsidSect="00EA686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9E" w:rsidRDefault="00EA6861">
    <w:pPr>
      <w:pStyle w:val="a9"/>
      <w:kinsoku w:val="0"/>
      <w:overflowPunct w:val="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6905625</wp:posOffset>
              </wp:positionH>
              <wp:positionV relativeFrom="page">
                <wp:posOffset>10057130</wp:posOffset>
              </wp:positionV>
              <wp:extent cx="139700" cy="22225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79E" w:rsidRPr="00C25ABA" w:rsidRDefault="00EA6861" w:rsidP="00C25ABA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43.75pt;margin-top:791.9pt;width:11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" o:allowincell="f" filled="f" stroked="f">
              <v:textbox inset="0,0,0,0">
                <w:txbxContent>
                  <w:p w:rsidR="009B679E" w:rsidRPr="00C25ABA" w:rsidRDefault="00EA6861" w:rsidP="00C25ABA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78" w:hanging="26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start w:val="1"/>
      <w:numFmt w:val="decimal"/>
      <w:lvlText w:val="%2."/>
      <w:lvlJc w:val="left"/>
      <w:pPr>
        <w:ind w:left="1247" w:hanging="360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98" w:hanging="360"/>
      </w:pPr>
    </w:lvl>
    <w:lvl w:ilvl="3">
      <w:numFmt w:val="bullet"/>
      <w:lvlText w:val="•"/>
      <w:lvlJc w:val="left"/>
      <w:pPr>
        <w:ind w:left="3156" w:hanging="360"/>
      </w:pPr>
    </w:lvl>
    <w:lvl w:ilvl="4">
      <w:numFmt w:val="bullet"/>
      <w:lvlText w:val="•"/>
      <w:lvlJc w:val="left"/>
      <w:pPr>
        <w:ind w:left="4114" w:hanging="360"/>
      </w:pPr>
    </w:lvl>
    <w:lvl w:ilvl="5">
      <w:numFmt w:val="bullet"/>
      <w:lvlText w:val="•"/>
      <w:lvlJc w:val="left"/>
      <w:pPr>
        <w:ind w:left="5073" w:hanging="360"/>
      </w:pPr>
    </w:lvl>
    <w:lvl w:ilvl="6">
      <w:numFmt w:val="bullet"/>
      <w:lvlText w:val="•"/>
      <w:lvlJc w:val="left"/>
      <w:pPr>
        <w:ind w:left="6031" w:hanging="360"/>
      </w:pPr>
    </w:lvl>
    <w:lvl w:ilvl="7">
      <w:numFmt w:val="bullet"/>
      <w:lvlText w:val="•"/>
      <w:lvlJc w:val="left"/>
      <w:pPr>
        <w:ind w:left="6989" w:hanging="360"/>
      </w:pPr>
    </w:lvl>
    <w:lvl w:ilvl="8">
      <w:numFmt w:val="bullet"/>
      <w:lvlText w:val="•"/>
      <w:lvlJc w:val="left"/>
      <w:pPr>
        <w:ind w:left="7947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8" w:hanging="5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080" w:hanging="521"/>
      </w:pPr>
    </w:lvl>
    <w:lvl w:ilvl="3">
      <w:numFmt w:val="bullet"/>
      <w:lvlText w:val="•"/>
      <w:lvlJc w:val="left"/>
      <w:pPr>
        <w:ind w:left="3061" w:hanging="521"/>
      </w:pPr>
    </w:lvl>
    <w:lvl w:ilvl="4">
      <w:numFmt w:val="bullet"/>
      <w:lvlText w:val="•"/>
      <w:lvlJc w:val="left"/>
      <w:pPr>
        <w:ind w:left="4041" w:hanging="521"/>
      </w:pPr>
    </w:lvl>
    <w:lvl w:ilvl="5">
      <w:numFmt w:val="bullet"/>
      <w:lvlText w:val="•"/>
      <w:lvlJc w:val="left"/>
      <w:pPr>
        <w:ind w:left="5022" w:hanging="521"/>
      </w:pPr>
    </w:lvl>
    <w:lvl w:ilvl="6">
      <w:numFmt w:val="bullet"/>
      <w:lvlText w:val="•"/>
      <w:lvlJc w:val="left"/>
      <w:pPr>
        <w:ind w:left="6002" w:hanging="521"/>
      </w:pPr>
    </w:lvl>
    <w:lvl w:ilvl="7">
      <w:numFmt w:val="bullet"/>
      <w:lvlText w:val="•"/>
      <w:lvlJc w:val="left"/>
      <w:pPr>
        <w:ind w:left="6983" w:hanging="521"/>
      </w:pPr>
    </w:lvl>
    <w:lvl w:ilvl="8">
      <w:numFmt w:val="bullet"/>
      <w:lvlText w:val="•"/>
      <w:lvlJc w:val="left"/>
      <w:pPr>
        <w:ind w:left="7963" w:hanging="521"/>
      </w:pPr>
    </w:lvl>
  </w:abstractNum>
  <w:abstractNum w:abstractNumId="2">
    <w:nsid w:val="00000404"/>
    <w:multiLevelType w:val="multilevel"/>
    <w:tmpl w:val="25D4A580"/>
    <w:lvl w:ilvl="0">
      <w:numFmt w:val="bullet"/>
      <w:lvlText w:val="-"/>
      <w:lvlJc w:val="left"/>
      <w:pPr>
        <w:ind w:left="685" w:hanging="541"/>
      </w:pPr>
      <w:rPr>
        <w:rFonts w:ascii="Times New Roman" w:hAnsi="Times New Roman"/>
        <w:b w:val="0"/>
        <w:color w:val="auto"/>
        <w:w w:val="100"/>
        <w:sz w:val="26"/>
      </w:rPr>
    </w:lvl>
    <w:lvl w:ilvl="1">
      <w:numFmt w:val="bullet"/>
      <w:lvlText w:val="•"/>
      <w:lvlJc w:val="left"/>
      <w:pPr>
        <w:ind w:left="1604" w:hanging="541"/>
      </w:pPr>
    </w:lvl>
    <w:lvl w:ilvl="2">
      <w:numFmt w:val="bullet"/>
      <w:lvlText w:val="•"/>
      <w:lvlJc w:val="left"/>
      <w:pPr>
        <w:ind w:left="2528" w:hanging="541"/>
      </w:pPr>
    </w:lvl>
    <w:lvl w:ilvl="3">
      <w:numFmt w:val="bullet"/>
      <w:lvlText w:val="•"/>
      <w:lvlJc w:val="left"/>
      <w:pPr>
        <w:ind w:left="3453" w:hanging="541"/>
      </w:pPr>
    </w:lvl>
    <w:lvl w:ilvl="4">
      <w:numFmt w:val="bullet"/>
      <w:lvlText w:val="•"/>
      <w:lvlJc w:val="left"/>
      <w:pPr>
        <w:ind w:left="4377" w:hanging="541"/>
      </w:pPr>
    </w:lvl>
    <w:lvl w:ilvl="5">
      <w:numFmt w:val="bullet"/>
      <w:lvlText w:val="•"/>
      <w:lvlJc w:val="left"/>
      <w:pPr>
        <w:ind w:left="5302" w:hanging="541"/>
      </w:pPr>
    </w:lvl>
    <w:lvl w:ilvl="6">
      <w:numFmt w:val="bullet"/>
      <w:lvlText w:val="•"/>
      <w:lvlJc w:val="left"/>
      <w:pPr>
        <w:ind w:left="6226" w:hanging="541"/>
      </w:pPr>
    </w:lvl>
    <w:lvl w:ilvl="7">
      <w:numFmt w:val="bullet"/>
      <w:lvlText w:val="•"/>
      <w:lvlJc w:val="left"/>
      <w:pPr>
        <w:ind w:left="7151" w:hanging="541"/>
      </w:pPr>
    </w:lvl>
    <w:lvl w:ilvl="8">
      <w:numFmt w:val="bullet"/>
      <w:lvlText w:val="•"/>
      <w:lvlJc w:val="left"/>
      <w:pPr>
        <w:ind w:left="8075" w:hanging="541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18" w:hanging="541"/>
      </w:pPr>
      <w:rPr>
        <w:rFonts w:ascii="Courier New" w:hAnsi="Courier New"/>
        <w:b w:val="0"/>
        <w:w w:val="100"/>
        <w:sz w:val="26"/>
      </w:rPr>
    </w:lvl>
    <w:lvl w:ilvl="1">
      <w:numFmt w:val="bullet"/>
      <w:lvlText w:val="•"/>
      <w:lvlJc w:val="left"/>
      <w:pPr>
        <w:ind w:left="680" w:hanging="541"/>
      </w:pPr>
    </w:lvl>
    <w:lvl w:ilvl="2">
      <w:numFmt w:val="bullet"/>
      <w:lvlText w:val="•"/>
      <w:lvlJc w:val="left"/>
      <w:pPr>
        <w:ind w:left="1707" w:hanging="541"/>
      </w:pPr>
    </w:lvl>
    <w:lvl w:ilvl="3">
      <w:numFmt w:val="bullet"/>
      <w:lvlText w:val="•"/>
      <w:lvlJc w:val="left"/>
      <w:pPr>
        <w:ind w:left="2734" w:hanging="541"/>
      </w:pPr>
    </w:lvl>
    <w:lvl w:ilvl="4">
      <w:numFmt w:val="bullet"/>
      <w:lvlText w:val="•"/>
      <w:lvlJc w:val="left"/>
      <w:pPr>
        <w:ind w:left="3761" w:hanging="541"/>
      </w:pPr>
    </w:lvl>
    <w:lvl w:ilvl="5">
      <w:numFmt w:val="bullet"/>
      <w:lvlText w:val="•"/>
      <w:lvlJc w:val="left"/>
      <w:pPr>
        <w:ind w:left="4788" w:hanging="541"/>
      </w:pPr>
    </w:lvl>
    <w:lvl w:ilvl="6">
      <w:numFmt w:val="bullet"/>
      <w:lvlText w:val="•"/>
      <w:lvlJc w:val="left"/>
      <w:pPr>
        <w:ind w:left="5815" w:hanging="541"/>
      </w:pPr>
    </w:lvl>
    <w:lvl w:ilvl="7">
      <w:numFmt w:val="bullet"/>
      <w:lvlText w:val="•"/>
      <w:lvlJc w:val="left"/>
      <w:pPr>
        <w:ind w:left="6842" w:hanging="541"/>
      </w:pPr>
    </w:lvl>
    <w:lvl w:ilvl="8">
      <w:numFmt w:val="bullet"/>
      <w:lvlText w:val="•"/>
      <w:lvlJc w:val="left"/>
      <w:pPr>
        <w:ind w:left="7870" w:hanging="54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18" w:hanging="360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100" w:hanging="360"/>
      </w:pPr>
    </w:lvl>
    <w:lvl w:ilvl="2">
      <w:numFmt w:val="bullet"/>
      <w:lvlText w:val="•"/>
      <w:lvlJc w:val="left"/>
      <w:pPr>
        <w:ind w:left="2080" w:hanging="360"/>
      </w:pPr>
    </w:lvl>
    <w:lvl w:ilvl="3">
      <w:numFmt w:val="bullet"/>
      <w:lvlText w:val="•"/>
      <w:lvlJc w:val="left"/>
      <w:pPr>
        <w:ind w:left="3061" w:hanging="360"/>
      </w:pPr>
    </w:lvl>
    <w:lvl w:ilvl="4">
      <w:numFmt w:val="bullet"/>
      <w:lvlText w:val="•"/>
      <w:lvlJc w:val="left"/>
      <w:pPr>
        <w:ind w:left="4041" w:hanging="360"/>
      </w:pPr>
    </w:lvl>
    <w:lvl w:ilvl="5">
      <w:numFmt w:val="bullet"/>
      <w:lvlText w:val="•"/>
      <w:lvlJc w:val="left"/>
      <w:pPr>
        <w:ind w:left="5022" w:hanging="360"/>
      </w:pPr>
    </w:lvl>
    <w:lvl w:ilvl="6">
      <w:numFmt w:val="bullet"/>
      <w:lvlText w:val="•"/>
      <w:lvlJc w:val="left"/>
      <w:pPr>
        <w:ind w:left="6002" w:hanging="360"/>
      </w:pPr>
    </w:lvl>
    <w:lvl w:ilvl="7">
      <w:numFmt w:val="bullet"/>
      <w:lvlText w:val="•"/>
      <w:lvlJc w:val="left"/>
      <w:pPr>
        <w:ind w:left="6983" w:hanging="360"/>
      </w:pPr>
    </w:lvl>
    <w:lvl w:ilvl="8">
      <w:numFmt w:val="bullet"/>
      <w:lvlText w:val="•"/>
      <w:lvlJc w:val="left"/>
      <w:pPr>
        <w:ind w:left="7963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CD"/>
    <w:rsid w:val="000070EB"/>
    <w:rsid w:val="000C3A6D"/>
    <w:rsid w:val="0015346D"/>
    <w:rsid w:val="00394183"/>
    <w:rsid w:val="00406834"/>
    <w:rsid w:val="0046533A"/>
    <w:rsid w:val="004F322F"/>
    <w:rsid w:val="00505D79"/>
    <w:rsid w:val="00D47E96"/>
    <w:rsid w:val="00D81FCD"/>
    <w:rsid w:val="00EA6861"/>
    <w:rsid w:val="00EF028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F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81FCD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F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1F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81F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81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81FCD"/>
    <w:rPr>
      <w:sz w:val="28"/>
    </w:rPr>
  </w:style>
  <w:style w:type="character" w:customStyle="1" w:styleId="a6">
    <w:name w:val="Подзаголовок Знак"/>
    <w:basedOn w:val="a0"/>
    <w:link w:val="a5"/>
    <w:rsid w:val="00D81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2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2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686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68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F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D81FCD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F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1F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D81F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81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81FCD"/>
    <w:rPr>
      <w:sz w:val="28"/>
    </w:rPr>
  </w:style>
  <w:style w:type="character" w:customStyle="1" w:styleId="a6">
    <w:name w:val="Подзаголовок Знак"/>
    <w:basedOn w:val="a0"/>
    <w:link w:val="a5"/>
    <w:rsid w:val="00D81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2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28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A686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68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2019-01-14T05:05:00Z</cp:lastPrinted>
  <dcterms:created xsi:type="dcterms:W3CDTF">2019-01-14T03:07:00Z</dcterms:created>
  <dcterms:modified xsi:type="dcterms:W3CDTF">2019-02-03T21:27:00Z</dcterms:modified>
</cp:coreProperties>
</file>