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2C" w:rsidRDefault="00E2692C" w:rsidP="00E2692C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E2692C" w:rsidRDefault="00E2692C" w:rsidP="00E2692C">
      <w:pPr>
        <w:pStyle w:val="a5"/>
        <w:jc w:val="center"/>
        <w:rPr>
          <w:sz w:val="26"/>
        </w:rPr>
      </w:pPr>
      <w:r>
        <w:rPr>
          <w:sz w:val="26"/>
        </w:rPr>
        <w:t>КАМЧАТСКИЙ  КРАЙ</w:t>
      </w:r>
    </w:p>
    <w:p w:rsidR="00E2692C" w:rsidRDefault="00E2692C" w:rsidP="00E2692C">
      <w:pPr>
        <w:pStyle w:val="2"/>
        <w:spacing w:line="360" w:lineRule="auto"/>
      </w:pPr>
      <w:r>
        <w:t>ЕЛИЗОВСКИЙ  МУНИЦИПАЛЬНЫЙ РАЙОН</w:t>
      </w:r>
    </w:p>
    <w:p w:rsidR="00E2692C" w:rsidRDefault="00E2692C" w:rsidP="00E2692C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 АДМИНИСТРАЦИЯ НОВОАВАЧИНСКОГО СЕЛЬСКОГО ПОСЕЛЕНИЯ</w:t>
      </w:r>
    </w:p>
    <w:p w:rsidR="00E2692C" w:rsidRDefault="00E2692C" w:rsidP="00E2692C">
      <w:pPr>
        <w:spacing w:line="480" w:lineRule="auto"/>
      </w:pPr>
      <w:r>
        <w:t xml:space="preserve"> </w:t>
      </w:r>
    </w:p>
    <w:p w:rsidR="00E2692C" w:rsidRDefault="00E2692C" w:rsidP="00E2692C">
      <w:pPr>
        <w:pStyle w:val="3"/>
        <w:spacing w:line="240" w:lineRule="auto"/>
      </w:pPr>
      <w:r>
        <w:t xml:space="preserve"> ПОСТАНОВЛЕНИЕ</w:t>
      </w:r>
    </w:p>
    <w:p w:rsidR="00E2692C" w:rsidRDefault="00E2692C" w:rsidP="00E269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692C" w:rsidRPr="00DB2596" w:rsidRDefault="00E2692C" w:rsidP="00E2692C">
      <w:pPr>
        <w:jc w:val="center"/>
        <w:rPr>
          <w:sz w:val="28"/>
          <w:szCs w:val="28"/>
        </w:rPr>
      </w:pPr>
    </w:p>
    <w:p w:rsidR="00E2692C" w:rsidRPr="00C328AF" w:rsidRDefault="00E2692C" w:rsidP="00E2692C">
      <w:pPr>
        <w:rPr>
          <w:sz w:val="28"/>
          <w:u w:val="single"/>
        </w:rPr>
      </w:pPr>
      <w:r>
        <w:rPr>
          <w:sz w:val="28"/>
        </w:rPr>
        <w:t xml:space="preserve">От </w:t>
      </w:r>
      <w:r w:rsidRPr="00D54FA5">
        <w:rPr>
          <w:sz w:val="28"/>
          <w:u w:val="single"/>
        </w:rPr>
        <w:t xml:space="preserve">« </w:t>
      </w:r>
      <w:r>
        <w:rPr>
          <w:sz w:val="28"/>
          <w:u w:val="single"/>
        </w:rPr>
        <w:t>25</w:t>
      </w:r>
      <w:r w:rsidRPr="00D54FA5">
        <w:rPr>
          <w:sz w:val="28"/>
          <w:u w:val="single"/>
        </w:rPr>
        <w:t xml:space="preserve"> »  </w:t>
      </w:r>
      <w:r>
        <w:rPr>
          <w:sz w:val="28"/>
          <w:u w:val="single"/>
        </w:rPr>
        <w:t>октя</w:t>
      </w:r>
      <w:r w:rsidRPr="00D54FA5">
        <w:rPr>
          <w:sz w:val="28"/>
          <w:u w:val="single"/>
        </w:rPr>
        <w:t>бря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 2018 г.                                                                          №  </w:t>
      </w:r>
      <w:r>
        <w:rPr>
          <w:sz w:val="28"/>
          <w:u w:val="single"/>
        </w:rPr>
        <w:t xml:space="preserve"> 195</w:t>
      </w:r>
    </w:p>
    <w:p w:rsidR="00E2692C" w:rsidRDefault="00E2692C" w:rsidP="00E2692C">
      <w:pPr>
        <w:rPr>
          <w:sz w:val="28"/>
        </w:rPr>
      </w:pPr>
    </w:p>
    <w:p w:rsidR="00E2692C" w:rsidRDefault="00E2692C" w:rsidP="00E2692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2692C" w:rsidRPr="00311EDE" w:rsidTr="006A08A6">
        <w:tc>
          <w:tcPr>
            <w:tcW w:w="5495" w:type="dxa"/>
          </w:tcPr>
          <w:p w:rsidR="00E2692C" w:rsidRPr="007042D1" w:rsidRDefault="00E2692C" w:rsidP="006A08A6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7042D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ежегодного Плана проведения плановых проверок юридических лиц и индивидуальных предпринимателей на 2019 год</w:t>
            </w:r>
          </w:p>
          <w:p w:rsidR="00E2692C" w:rsidRPr="00311EDE" w:rsidRDefault="00E2692C" w:rsidP="006A08A6">
            <w:pPr>
              <w:tabs>
                <w:tab w:val="left" w:pos="4820"/>
              </w:tabs>
              <w:ind w:right="453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2692C" w:rsidRDefault="00E2692C" w:rsidP="00E2692C">
      <w:pPr>
        <w:tabs>
          <w:tab w:val="left" w:pos="4820"/>
        </w:tabs>
        <w:ind w:right="4535"/>
        <w:jc w:val="both"/>
        <w:rPr>
          <w:b/>
          <w:sz w:val="28"/>
          <w:szCs w:val="28"/>
        </w:rPr>
      </w:pPr>
    </w:p>
    <w:p w:rsidR="00E2692C" w:rsidRPr="003B3B3C" w:rsidRDefault="00E2692C" w:rsidP="00E2692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30.12.2008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Новоавачинского сельского поселения, Положением об организации и осуществлении муниципального контроля на территории Новоавачинского сельского поселения, утвержденным Постановлением главы Новоавачинского сельского поселения от 02.08.2010 № 46</w:t>
      </w:r>
    </w:p>
    <w:p w:rsidR="00E2692C" w:rsidRPr="007042D1" w:rsidRDefault="00E2692C" w:rsidP="00E2692C">
      <w:pPr>
        <w:spacing w:before="100" w:beforeAutospacing="1" w:after="100" w:afterAutospacing="1"/>
        <w:rPr>
          <w:sz w:val="28"/>
          <w:szCs w:val="28"/>
        </w:rPr>
      </w:pPr>
      <w:r w:rsidRPr="007042D1">
        <w:rPr>
          <w:bCs/>
          <w:sz w:val="28"/>
          <w:szCs w:val="28"/>
        </w:rPr>
        <w:t>ПОСТАНОВЛЯЮ:</w:t>
      </w:r>
    </w:p>
    <w:p w:rsidR="00E2692C" w:rsidRDefault="00E2692C" w:rsidP="00E2692C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r w:rsidRPr="003B3B3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на 2019 год согласно приложению.</w:t>
      </w:r>
    </w:p>
    <w:p w:rsidR="00E2692C" w:rsidRDefault="00E2692C" w:rsidP="00E2692C">
      <w:pPr>
        <w:numPr>
          <w:ilvl w:val="0"/>
          <w:numId w:val="1"/>
        </w:numPr>
        <w:tabs>
          <w:tab w:val="clear" w:pos="85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Новоавачинского сельского поселения Кальник Е.М. </w:t>
      </w:r>
    </w:p>
    <w:p w:rsidR="00E2692C" w:rsidRDefault="00E2692C" w:rsidP="00E26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3B3C">
        <w:rPr>
          <w:sz w:val="28"/>
          <w:szCs w:val="28"/>
        </w:rPr>
        <w:t> </w:t>
      </w:r>
    </w:p>
    <w:p w:rsidR="00E2692C" w:rsidRDefault="00E2692C" w:rsidP="00E26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E2692C" w:rsidRDefault="00E2692C" w:rsidP="00E2692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О.А. Прокопенко</w:t>
      </w:r>
    </w:p>
    <w:p w:rsidR="00E2692C" w:rsidRDefault="00E2692C" w:rsidP="00E2692C">
      <w:pPr>
        <w:jc w:val="both"/>
        <w:rPr>
          <w:sz w:val="28"/>
          <w:szCs w:val="28"/>
        </w:rPr>
      </w:pPr>
    </w:p>
    <w:p w:rsidR="00E2692C" w:rsidRDefault="00E2692C" w:rsidP="00E2692C">
      <w:pPr>
        <w:jc w:val="both"/>
        <w:rPr>
          <w:sz w:val="28"/>
          <w:szCs w:val="28"/>
        </w:rPr>
      </w:pPr>
    </w:p>
    <w:p w:rsidR="008A4D53" w:rsidRDefault="008A4D53" w:rsidP="00E2692C">
      <w:pPr>
        <w:jc w:val="both"/>
        <w:rPr>
          <w:sz w:val="28"/>
          <w:szCs w:val="28"/>
        </w:rPr>
        <w:sectPr w:rsidR="008A4D53" w:rsidSect="008A4D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2"/>
        <w:gridCol w:w="561"/>
        <w:gridCol w:w="686"/>
        <w:gridCol w:w="686"/>
        <w:gridCol w:w="735"/>
        <w:gridCol w:w="631"/>
        <w:gridCol w:w="731"/>
        <w:gridCol w:w="545"/>
        <w:gridCol w:w="381"/>
        <w:gridCol w:w="790"/>
        <w:gridCol w:w="381"/>
        <w:gridCol w:w="527"/>
        <w:gridCol w:w="315"/>
        <w:gridCol w:w="405"/>
        <w:gridCol w:w="673"/>
        <w:gridCol w:w="774"/>
        <w:gridCol w:w="545"/>
        <w:gridCol w:w="635"/>
        <w:gridCol w:w="463"/>
        <w:gridCol w:w="741"/>
        <w:gridCol w:w="381"/>
        <w:gridCol w:w="381"/>
        <w:gridCol w:w="381"/>
        <w:gridCol w:w="299"/>
        <w:gridCol w:w="735"/>
        <w:gridCol w:w="622"/>
      </w:tblGrid>
      <w:tr w:rsidR="008A4D53" w:rsidRPr="008A4D53" w:rsidTr="008A4D53">
        <w:trPr>
          <w:trHeight w:val="289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bookmarkStart w:id="0" w:name="RANGE!B2:U26"/>
            <w:bookmarkEnd w:id="0"/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Merge w:val="restart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Приложение</w:t>
            </w:r>
            <w:r w:rsidRPr="008A4D53">
              <w:rPr>
                <w:sz w:val="28"/>
                <w:szCs w:val="28"/>
              </w:rPr>
              <w:br/>
              <w:t xml:space="preserve">к Правилам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</w:t>
            </w:r>
            <w:proofErr w:type="gramStart"/>
            <w:r w:rsidRPr="008A4D53">
              <w:rPr>
                <w:sz w:val="28"/>
                <w:szCs w:val="28"/>
              </w:rPr>
              <w:t xml:space="preserve">( </w:t>
            </w:r>
            <w:proofErr w:type="gramEnd"/>
            <w:r w:rsidRPr="008A4D53">
              <w:rPr>
                <w:sz w:val="28"/>
                <w:szCs w:val="28"/>
              </w:rPr>
              <w:t>в редакции постановления Правительства Российской Федерации от 18 августа 2016 г. № 806)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15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Номер плана в ФГИС ЕРП</w:t>
            </w: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2019021536</w:t>
            </w: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623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Наименование прокуратуры</w:t>
            </w:r>
          </w:p>
        </w:tc>
        <w:tc>
          <w:tcPr>
            <w:tcW w:w="1958" w:type="dxa"/>
            <w:gridSpan w:val="6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 xml:space="preserve">Прокуратура Камчатского края 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15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Дата выгрузки из системы ФГИС ЕРП</w:t>
            </w: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27.09.2018</w:t>
            </w: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15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ТИПОВА</w:t>
            </w:r>
            <w:r w:rsidRPr="008A4D53">
              <w:rPr>
                <w:b/>
                <w:bCs/>
                <w:sz w:val="28"/>
                <w:szCs w:val="28"/>
              </w:rPr>
              <w:lastRenderedPageBreak/>
              <w:t>Я ФОРМА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15"/>
        </w:trPr>
        <w:tc>
          <w:tcPr>
            <w:tcW w:w="6916" w:type="dxa"/>
            <w:gridSpan w:val="20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lastRenderedPageBreak/>
              <w:t>ежегодного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66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2" w:type="dxa"/>
            <w:gridSpan w:val="16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Администрация Новоавачинского сельского поселения Елизовского муниципального района Камчатского края</w:t>
            </w: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2" w:type="dxa"/>
            <w:gridSpan w:val="16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3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УТВЕРЖДЕН</w:t>
            </w: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Глава Новоавачинского сельского поселения                                           О.А. Прокопенко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(фамилия, инициалы и подпись руководителя)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3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от</w:t>
            </w:r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25.10.2018</w:t>
            </w: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 xml:space="preserve"> № 195</w:t>
            </w: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15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15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 w:rsidRPr="008A4D53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2019</w:t>
            </w: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1485"/>
        </w:trPr>
        <w:tc>
          <w:tcPr>
            <w:tcW w:w="643" w:type="dxa"/>
            <w:vMerge w:val="restart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proofErr w:type="gramStart"/>
            <w:r w:rsidRPr="008A4D53">
              <w:rPr>
                <w:sz w:val="28"/>
                <w:szCs w:val="28"/>
              </w:rPr>
              <w:lastRenderedPageBreak/>
              <w:t>Наименование юридического лица (ЮЛ) (филиала, представ</w:t>
            </w:r>
            <w:r w:rsidRPr="008A4D53">
              <w:rPr>
                <w:sz w:val="28"/>
                <w:szCs w:val="28"/>
              </w:rPr>
              <w:lastRenderedPageBreak/>
              <w:t xml:space="preserve">ительства, обособленного структурного подразделения), </w:t>
            </w:r>
            <w:proofErr w:type="spellStart"/>
            <w:r w:rsidRPr="008A4D53">
              <w:rPr>
                <w:sz w:val="28"/>
                <w:szCs w:val="28"/>
              </w:rPr>
              <w:t>ф.и.о.</w:t>
            </w:r>
            <w:proofErr w:type="spellEnd"/>
            <w:r w:rsidRPr="008A4D53">
              <w:rPr>
                <w:sz w:val="28"/>
                <w:szCs w:val="28"/>
              </w:rPr>
              <w:t xml:space="preserve"> индивидуального предпринимателя, деятельн</w:t>
            </w:r>
            <w:r w:rsidRPr="008A4D53">
              <w:rPr>
                <w:sz w:val="28"/>
                <w:szCs w:val="28"/>
              </w:rPr>
              <w:lastRenderedPageBreak/>
              <w:t>ость которого подлежит проверке</w:t>
            </w:r>
            <w:proofErr w:type="gramEnd"/>
          </w:p>
        </w:tc>
        <w:tc>
          <w:tcPr>
            <w:tcW w:w="913" w:type="dxa"/>
            <w:gridSpan w:val="3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Адреса</w:t>
            </w:r>
          </w:p>
        </w:tc>
        <w:tc>
          <w:tcPr>
            <w:tcW w:w="308" w:type="dxa"/>
            <w:vMerge w:val="restart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Основной государственный</w:t>
            </w:r>
            <w:r w:rsidRPr="008A4D53">
              <w:rPr>
                <w:sz w:val="28"/>
                <w:szCs w:val="28"/>
              </w:rPr>
              <w:br/>
              <w:t>регистрационный номер (ОГРН)</w:t>
            </w:r>
            <w:r w:rsidRPr="008A4D53">
              <w:rPr>
                <w:sz w:val="28"/>
                <w:szCs w:val="28"/>
              </w:rPr>
              <w:br/>
              <w:t>(не более 15 символов)</w:t>
            </w:r>
          </w:p>
        </w:tc>
        <w:tc>
          <w:tcPr>
            <w:tcW w:w="248" w:type="dxa"/>
            <w:vMerge w:val="restart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Идентификационный номер</w:t>
            </w:r>
            <w:r w:rsidRPr="008A4D53">
              <w:rPr>
                <w:sz w:val="28"/>
                <w:szCs w:val="28"/>
              </w:rPr>
              <w:br/>
              <w:t>налогоплательщика (ИНН)</w:t>
            </w:r>
            <w:r w:rsidRPr="008A4D53">
              <w:rPr>
                <w:sz w:val="28"/>
                <w:szCs w:val="28"/>
              </w:rPr>
              <w:br/>
              <w:t>(не более 12 символов)</w:t>
            </w:r>
          </w:p>
        </w:tc>
        <w:tc>
          <w:tcPr>
            <w:tcW w:w="489" w:type="dxa"/>
            <w:vMerge w:val="restart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186" w:type="dxa"/>
            <w:gridSpan w:val="4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89" w:type="dxa"/>
            <w:vMerge w:val="restart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Дата начала проведения проверки</w:t>
            </w:r>
            <w:r w:rsidRPr="008A4D53">
              <w:rPr>
                <w:sz w:val="28"/>
                <w:szCs w:val="28"/>
              </w:rPr>
              <w:br/>
              <w:t>(ДД.ММ</w:t>
            </w:r>
            <w:proofErr w:type="gramStart"/>
            <w:r w:rsidRPr="008A4D53">
              <w:rPr>
                <w:sz w:val="28"/>
                <w:szCs w:val="28"/>
              </w:rPr>
              <w:t>.Г</w:t>
            </w:r>
            <w:proofErr w:type="gramEnd"/>
            <w:r w:rsidRPr="008A4D53">
              <w:rPr>
                <w:sz w:val="28"/>
                <w:szCs w:val="28"/>
              </w:rPr>
              <w:t>ГГГ, порядковый номер месяца,</w:t>
            </w:r>
            <w:r w:rsidRPr="008A4D53">
              <w:rPr>
                <w:sz w:val="28"/>
                <w:szCs w:val="28"/>
              </w:rPr>
              <w:br/>
              <w:t xml:space="preserve">название месяца на русском языке в </w:t>
            </w:r>
            <w:proofErr w:type="spellStart"/>
            <w:r w:rsidRPr="008A4D53">
              <w:rPr>
                <w:sz w:val="28"/>
                <w:szCs w:val="28"/>
              </w:rPr>
              <w:t>Им.падеже</w:t>
            </w:r>
            <w:proofErr w:type="spellEnd"/>
            <w:r w:rsidRPr="008A4D53">
              <w:rPr>
                <w:sz w:val="28"/>
                <w:szCs w:val="28"/>
              </w:rPr>
              <w:t>)</w:t>
            </w:r>
          </w:p>
        </w:tc>
        <w:tc>
          <w:tcPr>
            <w:tcW w:w="336" w:type="dxa"/>
            <w:gridSpan w:val="2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Срок проведения плановой проверки</w:t>
            </w:r>
          </w:p>
        </w:tc>
        <w:tc>
          <w:tcPr>
            <w:tcW w:w="304" w:type="dxa"/>
            <w:vMerge w:val="restart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Форма проведения проверки</w:t>
            </w:r>
            <w:r w:rsidRPr="008A4D53">
              <w:rPr>
                <w:sz w:val="28"/>
                <w:szCs w:val="28"/>
              </w:rPr>
              <w:br/>
              <w:t>(документарная, выездная, документарная и выездная)</w:t>
            </w:r>
          </w:p>
        </w:tc>
        <w:tc>
          <w:tcPr>
            <w:tcW w:w="1512" w:type="dxa"/>
            <w:vMerge w:val="restart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Наименование органа</w:t>
            </w:r>
            <w:r w:rsidRPr="008A4D53">
              <w:rPr>
                <w:sz w:val="28"/>
                <w:szCs w:val="28"/>
              </w:rPr>
              <w:br/>
              <w:t xml:space="preserve">государственного контроля (надзора), </w:t>
            </w:r>
            <w:r w:rsidRPr="008A4D53">
              <w:rPr>
                <w:sz w:val="28"/>
                <w:szCs w:val="28"/>
              </w:rPr>
              <w:br/>
              <w:t>органа муниципального контроля,</w:t>
            </w:r>
            <w:r w:rsidRPr="008A4D53">
              <w:rPr>
                <w:sz w:val="28"/>
                <w:szCs w:val="28"/>
              </w:rPr>
              <w:br/>
              <w:t>с которым проверка проводится совместно</w:t>
            </w:r>
          </w:p>
        </w:tc>
        <w:tc>
          <w:tcPr>
            <w:tcW w:w="533" w:type="dxa"/>
            <w:gridSpan w:val="3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 xml:space="preserve">Информация о </w:t>
            </w:r>
            <w:proofErr w:type="gramStart"/>
            <w:r w:rsidRPr="008A4D53">
              <w:rPr>
                <w:sz w:val="28"/>
                <w:szCs w:val="28"/>
              </w:rPr>
              <w:t>постановлении</w:t>
            </w:r>
            <w:proofErr w:type="gramEnd"/>
            <w:r w:rsidRPr="008A4D53">
              <w:rPr>
                <w:sz w:val="28"/>
                <w:szCs w:val="28"/>
              </w:rPr>
              <w:t xml:space="preserve"> о назначении административного назначения или решении о приостановлении и (или) аннулировании лицензии</w:t>
            </w:r>
          </w:p>
        </w:tc>
        <w:tc>
          <w:tcPr>
            <w:tcW w:w="255" w:type="dxa"/>
            <w:vMerge w:val="restart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proofErr w:type="gramStart"/>
            <w:r w:rsidRPr="008A4D53">
              <w:rPr>
                <w:sz w:val="28"/>
                <w:szCs w:val="28"/>
              </w:rPr>
              <w:t>Информация о присвоении</w:t>
            </w:r>
            <w:r w:rsidRPr="008A4D53">
              <w:rPr>
                <w:sz w:val="28"/>
                <w:szCs w:val="28"/>
              </w:rPr>
              <w:br/>
              <w:t>деятельности юридического лиц</w:t>
            </w:r>
            <w:r w:rsidRPr="008A4D53">
              <w:rPr>
                <w:sz w:val="28"/>
                <w:szCs w:val="28"/>
              </w:rPr>
              <w:lastRenderedPageBreak/>
              <w:t>а</w:t>
            </w:r>
            <w:r w:rsidRPr="008A4D53">
              <w:rPr>
                <w:sz w:val="28"/>
                <w:szCs w:val="28"/>
              </w:rPr>
              <w:br/>
              <w:t>(ЮЛ) и индивидуального предпринимателя (ИП) определенной категории риска, определенног</w:t>
            </w:r>
            <w:r w:rsidRPr="008A4D53">
              <w:rPr>
                <w:sz w:val="28"/>
                <w:szCs w:val="28"/>
              </w:rPr>
              <w:lastRenderedPageBreak/>
              <w:t>о класса (категории опасности), об отнесении объекта государственного контроля (надзора) к опреде</w:t>
            </w:r>
            <w:r w:rsidRPr="008A4D53">
              <w:rPr>
                <w:sz w:val="28"/>
                <w:szCs w:val="28"/>
              </w:rPr>
              <w:lastRenderedPageBreak/>
              <w:t>ленной категории риска, определенном классу (категории) опасности</w:t>
            </w:r>
            <w:r w:rsidRPr="008A4D53">
              <w:rPr>
                <w:sz w:val="28"/>
                <w:szCs w:val="28"/>
              </w:rPr>
              <w:br/>
              <w:t xml:space="preserve">(Чрезвычайно высокий риск (1 </w:t>
            </w:r>
            <w:r w:rsidRPr="008A4D53">
              <w:rPr>
                <w:sz w:val="28"/>
                <w:szCs w:val="28"/>
              </w:rPr>
              <w:lastRenderedPageBreak/>
              <w:t>класс) Высокий риск (2 класс)</w:t>
            </w:r>
            <w:r w:rsidRPr="008A4D53">
              <w:rPr>
                <w:sz w:val="28"/>
                <w:szCs w:val="28"/>
              </w:rPr>
              <w:br/>
              <w:t>Значительный риск (3 класс)</w:t>
            </w:r>
            <w:r w:rsidRPr="008A4D53">
              <w:rPr>
                <w:sz w:val="28"/>
                <w:szCs w:val="28"/>
              </w:rPr>
              <w:br/>
              <w:t>Средний риск (4 класс)</w:t>
            </w:r>
            <w:r w:rsidRPr="008A4D53">
              <w:rPr>
                <w:sz w:val="28"/>
                <w:szCs w:val="28"/>
              </w:rPr>
              <w:br/>
              <w:t>Умеренный рис</w:t>
            </w:r>
            <w:r w:rsidRPr="008A4D53">
              <w:rPr>
                <w:sz w:val="28"/>
                <w:szCs w:val="28"/>
              </w:rPr>
              <w:lastRenderedPageBreak/>
              <w:t>к (5 класс)</w:t>
            </w:r>
            <w:r w:rsidRPr="008A4D53">
              <w:rPr>
                <w:sz w:val="28"/>
                <w:szCs w:val="28"/>
              </w:rPr>
              <w:br/>
              <w:t>Низкий риск (6 класс))</w:t>
            </w:r>
            <w:proofErr w:type="gramEnd"/>
          </w:p>
        </w:tc>
        <w:tc>
          <w:tcPr>
            <w:tcW w:w="940" w:type="dxa"/>
            <w:gridSpan w:val="4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Отказ по одному из предусмотренных оснований</w:t>
            </w:r>
          </w:p>
        </w:tc>
        <w:tc>
          <w:tcPr>
            <w:tcW w:w="413" w:type="dxa"/>
            <w:vMerge w:val="restart"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ПОРЯДКОВЫЙ НОМЕР ПРОВЕРКИ В СИСТЕМ</w:t>
            </w:r>
            <w:r w:rsidRPr="008A4D53">
              <w:rPr>
                <w:b/>
                <w:bCs/>
                <w:sz w:val="28"/>
                <w:szCs w:val="28"/>
              </w:rPr>
              <w:lastRenderedPageBreak/>
              <w:t xml:space="preserve">Е ФГИС ЕРП </w:t>
            </w:r>
            <w:r w:rsidRPr="008A4D53">
              <w:rPr>
                <w:b/>
                <w:bCs/>
                <w:sz w:val="28"/>
                <w:szCs w:val="28"/>
              </w:rPr>
              <w:br/>
              <w:t>(не заполняется при создании нового плана)</w:t>
            </w:r>
          </w:p>
        </w:tc>
        <w:tc>
          <w:tcPr>
            <w:tcW w:w="1086" w:type="dxa"/>
            <w:vMerge w:val="restart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Комментарии</w:t>
            </w:r>
          </w:p>
        </w:tc>
      </w:tr>
      <w:tr w:rsidR="008A4D53" w:rsidRPr="008A4D53" w:rsidTr="008A4D53">
        <w:trPr>
          <w:trHeight w:val="4500"/>
        </w:trPr>
        <w:tc>
          <w:tcPr>
            <w:tcW w:w="643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место (места) нахождения юридического лица</w:t>
            </w:r>
          </w:p>
        </w:tc>
        <w:tc>
          <w:tcPr>
            <w:tcW w:w="304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место (места) фактического осуществления деятельности юридического лица (ЮЛ), индивидуального предпринимателя (ИП)</w:t>
            </w:r>
          </w:p>
        </w:tc>
        <w:tc>
          <w:tcPr>
            <w:tcW w:w="304" w:type="dxa"/>
            <w:noWrap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места нахождения объектов</w:t>
            </w:r>
          </w:p>
        </w:tc>
        <w:tc>
          <w:tcPr>
            <w:tcW w:w="308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дата государственной регистрации</w:t>
            </w:r>
            <w:r w:rsidRPr="008A4D53">
              <w:rPr>
                <w:sz w:val="28"/>
                <w:szCs w:val="28"/>
              </w:rPr>
              <w:br/>
              <w:t>юридического лица (ЮЛ),</w:t>
            </w:r>
            <w:r w:rsidRPr="008A4D53">
              <w:rPr>
                <w:sz w:val="28"/>
                <w:szCs w:val="28"/>
              </w:rPr>
              <w:br/>
              <w:t>индивидуального предпринимателя (ИП)</w:t>
            </w:r>
            <w:r w:rsidRPr="008A4D53">
              <w:rPr>
                <w:sz w:val="28"/>
                <w:szCs w:val="28"/>
              </w:rPr>
              <w:br/>
              <w:t>(ДД.ММ</w:t>
            </w:r>
            <w:proofErr w:type="gramStart"/>
            <w:r w:rsidRPr="008A4D53">
              <w:rPr>
                <w:sz w:val="28"/>
                <w:szCs w:val="28"/>
              </w:rPr>
              <w:t>.Г</w:t>
            </w:r>
            <w:proofErr w:type="gramEnd"/>
            <w:r w:rsidRPr="008A4D53">
              <w:rPr>
                <w:sz w:val="28"/>
                <w:szCs w:val="28"/>
              </w:rPr>
              <w:t>ГГГ)</w:t>
            </w:r>
          </w:p>
        </w:tc>
        <w:tc>
          <w:tcPr>
            <w:tcW w:w="286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дата окончания последней проверки</w:t>
            </w:r>
            <w:r w:rsidRPr="008A4D53">
              <w:rPr>
                <w:sz w:val="28"/>
                <w:szCs w:val="28"/>
              </w:rPr>
              <w:br/>
              <w:t>(ДД.ММ</w:t>
            </w:r>
            <w:proofErr w:type="gramStart"/>
            <w:r w:rsidRPr="008A4D53">
              <w:rPr>
                <w:sz w:val="28"/>
                <w:szCs w:val="28"/>
              </w:rPr>
              <w:t>.Г</w:t>
            </w:r>
            <w:proofErr w:type="gramEnd"/>
            <w:r w:rsidRPr="008A4D53">
              <w:rPr>
                <w:sz w:val="28"/>
                <w:szCs w:val="28"/>
              </w:rPr>
              <w:t>ГГГ)</w:t>
            </w:r>
          </w:p>
        </w:tc>
        <w:tc>
          <w:tcPr>
            <w:tcW w:w="328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дата начала осуществления</w:t>
            </w:r>
            <w:r w:rsidRPr="008A4D53">
              <w:rPr>
                <w:sz w:val="28"/>
                <w:szCs w:val="28"/>
              </w:rPr>
              <w:br/>
              <w:t xml:space="preserve">юридическим лицом (ЮЛ), </w:t>
            </w:r>
            <w:r w:rsidRPr="008A4D53">
              <w:rPr>
                <w:sz w:val="28"/>
                <w:szCs w:val="28"/>
              </w:rPr>
              <w:br/>
              <w:t>индивидуальным предпринимателем (ИП)</w:t>
            </w:r>
            <w:r w:rsidRPr="008A4D53">
              <w:rPr>
                <w:sz w:val="28"/>
                <w:szCs w:val="28"/>
              </w:rPr>
              <w:br/>
              <w:t>деятельности в соответствии</w:t>
            </w:r>
            <w:r w:rsidRPr="008A4D53">
              <w:rPr>
                <w:sz w:val="28"/>
                <w:szCs w:val="28"/>
              </w:rPr>
              <w:br/>
              <w:t>с представленным уведомлением</w:t>
            </w:r>
            <w:r w:rsidRPr="008A4D53">
              <w:rPr>
                <w:sz w:val="28"/>
                <w:szCs w:val="28"/>
              </w:rPr>
              <w:br/>
              <w:t>о начале деятельности</w:t>
            </w:r>
            <w:r w:rsidRPr="008A4D53">
              <w:rPr>
                <w:sz w:val="28"/>
                <w:szCs w:val="28"/>
              </w:rPr>
              <w:br/>
              <w:t>(ДД.ММ</w:t>
            </w:r>
            <w:proofErr w:type="gramStart"/>
            <w:r w:rsidRPr="008A4D53">
              <w:rPr>
                <w:sz w:val="28"/>
                <w:szCs w:val="28"/>
              </w:rPr>
              <w:t>.Г</w:t>
            </w:r>
            <w:proofErr w:type="gramEnd"/>
            <w:r w:rsidRPr="008A4D53">
              <w:rPr>
                <w:sz w:val="28"/>
                <w:szCs w:val="28"/>
              </w:rPr>
              <w:t>ГГГ)</w:t>
            </w:r>
          </w:p>
        </w:tc>
        <w:tc>
          <w:tcPr>
            <w:tcW w:w="286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иные основания в соответствии</w:t>
            </w:r>
            <w:r w:rsidRPr="008A4D53">
              <w:rPr>
                <w:sz w:val="28"/>
                <w:szCs w:val="28"/>
              </w:rPr>
              <w:br/>
              <w:t>с федеральным законом</w:t>
            </w:r>
          </w:p>
        </w:tc>
        <w:tc>
          <w:tcPr>
            <w:tcW w:w="189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noWrap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рабочих дней</w:t>
            </w:r>
          </w:p>
        </w:tc>
        <w:tc>
          <w:tcPr>
            <w:tcW w:w="168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рабочих часов</w:t>
            </w:r>
            <w:r w:rsidRPr="008A4D53">
              <w:rPr>
                <w:sz w:val="28"/>
                <w:szCs w:val="28"/>
              </w:rPr>
              <w:br/>
              <w:t>(для МСП и МКП)</w:t>
            </w:r>
          </w:p>
        </w:tc>
        <w:tc>
          <w:tcPr>
            <w:tcW w:w="304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Постановление о назначении</w:t>
            </w:r>
            <w:r w:rsidRPr="008A4D53">
              <w:rPr>
                <w:sz w:val="28"/>
                <w:szCs w:val="28"/>
              </w:rPr>
              <w:br/>
              <w:t>административного назначения</w:t>
            </w:r>
            <w:r w:rsidRPr="008A4D53">
              <w:rPr>
                <w:sz w:val="28"/>
                <w:szCs w:val="28"/>
              </w:rPr>
              <w:br/>
              <w:t>или решении о приостановлении</w:t>
            </w:r>
            <w:r w:rsidRPr="008A4D53">
              <w:rPr>
                <w:sz w:val="28"/>
                <w:szCs w:val="28"/>
              </w:rPr>
              <w:br/>
              <w:t>и (или) аннулировании лицензии</w:t>
            </w:r>
          </w:p>
        </w:tc>
        <w:tc>
          <w:tcPr>
            <w:tcW w:w="209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Дата вступления в законную силу</w:t>
            </w:r>
            <w:r w:rsidRPr="008A4D53">
              <w:rPr>
                <w:sz w:val="28"/>
                <w:szCs w:val="28"/>
              </w:rPr>
              <w:br/>
              <w:t>(ДД.ММ</w:t>
            </w:r>
            <w:proofErr w:type="gramStart"/>
            <w:r w:rsidRPr="008A4D53">
              <w:rPr>
                <w:sz w:val="28"/>
                <w:szCs w:val="28"/>
              </w:rPr>
              <w:t>.Г</w:t>
            </w:r>
            <w:proofErr w:type="gramEnd"/>
            <w:r w:rsidRPr="008A4D53">
              <w:rPr>
                <w:sz w:val="28"/>
                <w:szCs w:val="28"/>
              </w:rPr>
              <w:t>ГГГ)</w:t>
            </w:r>
          </w:p>
        </w:tc>
        <w:tc>
          <w:tcPr>
            <w:tcW w:w="137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Дата окончания проведения проверки,</w:t>
            </w:r>
            <w:r w:rsidRPr="008A4D53">
              <w:rPr>
                <w:sz w:val="28"/>
                <w:szCs w:val="28"/>
              </w:rPr>
              <w:br/>
              <w:t>по результатам которой они были приняты</w:t>
            </w:r>
            <w:r w:rsidRPr="008A4D53">
              <w:rPr>
                <w:sz w:val="28"/>
                <w:szCs w:val="28"/>
              </w:rPr>
              <w:br/>
              <w:t>(ДД.ММ</w:t>
            </w:r>
            <w:proofErr w:type="gramStart"/>
            <w:r w:rsidRPr="008A4D53">
              <w:rPr>
                <w:sz w:val="28"/>
                <w:szCs w:val="28"/>
              </w:rPr>
              <w:t>.Г</w:t>
            </w:r>
            <w:proofErr w:type="gramEnd"/>
            <w:r w:rsidRPr="008A4D53">
              <w:rPr>
                <w:sz w:val="28"/>
                <w:szCs w:val="28"/>
              </w:rPr>
              <w:t>ГГГ)</w:t>
            </w:r>
          </w:p>
        </w:tc>
        <w:tc>
          <w:tcPr>
            <w:tcW w:w="255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Отказ по основанию: "Истечение 3-х лет со дня гос. регистрации</w:t>
            </w:r>
            <w:r w:rsidRPr="008A4D53">
              <w:rPr>
                <w:sz w:val="28"/>
                <w:szCs w:val="28"/>
              </w:rPr>
              <w:br/>
              <w:t>(Д - отказ в проверке по данному основанию)"</w:t>
            </w:r>
          </w:p>
        </w:tc>
        <w:tc>
          <w:tcPr>
            <w:tcW w:w="235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Отказ по основанию: "Истечение 3-х лет со дня уведомления о начале деятельности</w:t>
            </w:r>
            <w:r w:rsidRPr="008A4D53">
              <w:rPr>
                <w:sz w:val="28"/>
                <w:szCs w:val="28"/>
              </w:rPr>
              <w:br/>
              <w:t>(Д - отказ в проверке по данному основанию)"</w:t>
            </w:r>
          </w:p>
        </w:tc>
        <w:tc>
          <w:tcPr>
            <w:tcW w:w="235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Отказ по основанию: "Истечение 3-х лет со дня последней проверки</w:t>
            </w:r>
            <w:r w:rsidRPr="008A4D53">
              <w:rPr>
                <w:sz w:val="28"/>
                <w:szCs w:val="28"/>
              </w:rPr>
              <w:br/>
              <w:t>(Д - отказ в проверке по данному основанию)"</w:t>
            </w:r>
          </w:p>
        </w:tc>
        <w:tc>
          <w:tcPr>
            <w:tcW w:w="235" w:type="dxa"/>
            <w:textDirection w:val="btLr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Отказ по основанию: "Иные основания в соответствии с федеральным законом" (текст формулировки отказа в проверке по данному основанию)</w:t>
            </w:r>
          </w:p>
        </w:tc>
        <w:tc>
          <w:tcPr>
            <w:tcW w:w="413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vMerge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04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12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5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5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b/>
                <w:bCs/>
                <w:sz w:val="28"/>
                <w:szCs w:val="28"/>
              </w:rPr>
            </w:pPr>
            <w:r w:rsidRPr="008A4D53"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8A4D53" w:rsidRPr="008A4D53" w:rsidTr="008A4D53">
        <w:trPr>
          <w:trHeight w:val="1500"/>
        </w:trPr>
        <w:tc>
          <w:tcPr>
            <w:tcW w:w="643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 xml:space="preserve">Индивидуальный предприниматель Довгань </w:t>
            </w:r>
            <w:r w:rsidRPr="008A4D53">
              <w:rPr>
                <w:sz w:val="28"/>
                <w:szCs w:val="28"/>
              </w:rPr>
              <w:lastRenderedPageBreak/>
              <w:t>Александр Владимирович</w:t>
            </w:r>
          </w:p>
        </w:tc>
        <w:tc>
          <w:tcPr>
            <w:tcW w:w="30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19 км автодороги "г. Петропавловск-</w:t>
            </w:r>
            <w:r w:rsidRPr="008A4D53">
              <w:rPr>
                <w:sz w:val="28"/>
                <w:szCs w:val="28"/>
              </w:rPr>
              <w:lastRenderedPageBreak/>
              <w:t>Камчатский - с. Мильково"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19 км автодороги "г. Петропавловск-</w:t>
            </w:r>
            <w:r w:rsidRPr="008A4D53">
              <w:rPr>
                <w:sz w:val="28"/>
                <w:szCs w:val="28"/>
              </w:rPr>
              <w:lastRenderedPageBreak/>
              <w:t>Камчатский - с. Мильково"</w:t>
            </w: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315410100007309</w:t>
            </w: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410117990156</w:t>
            </w:r>
          </w:p>
        </w:tc>
        <w:tc>
          <w:tcPr>
            <w:tcW w:w="489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соблюдение требований действующег</w:t>
            </w:r>
            <w:r w:rsidRPr="008A4D53">
              <w:rPr>
                <w:sz w:val="28"/>
                <w:szCs w:val="28"/>
              </w:rPr>
              <w:lastRenderedPageBreak/>
              <w:t>о законодательства при использовании земельных участков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10.09.2015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10.09.2015</w:t>
            </w:r>
          </w:p>
        </w:tc>
        <w:tc>
          <w:tcPr>
            <w:tcW w:w="286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01.06.2019</w:t>
            </w: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10</w:t>
            </w: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Документарная и выездная</w:t>
            </w:r>
          </w:p>
        </w:tc>
        <w:tc>
          <w:tcPr>
            <w:tcW w:w="1512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Главное управление МЧС России по Камчатс</w:t>
            </w:r>
            <w:r w:rsidRPr="008A4D53">
              <w:rPr>
                <w:sz w:val="28"/>
                <w:szCs w:val="28"/>
              </w:rPr>
              <w:lastRenderedPageBreak/>
              <w:t>кому краю</w:t>
            </w:r>
          </w:p>
        </w:tc>
        <w:tc>
          <w:tcPr>
            <w:tcW w:w="187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5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411901731734</w:t>
            </w:r>
          </w:p>
        </w:tc>
        <w:tc>
          <w:tcPr>
            <w:tcW w:w="1086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</w:tr>
      <w:tr w:rsidR="008A4D53" w:rsidRPr="008A4D53" w:rsidTr="008A4D53">
        <w:trPr>
          <w:trHeight w:val="1635"/>
        </w:trPr>
        <w:tc>
          <w:tcPr>
            <w:tcW w:w="643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Индивидуальный предприниматель Фил</w:t>
            </w:r>
            <w:r w:rsidRPr="008A4D53">
              <w:rPr>
                <w:sz w:val="28"/>
                <w:szCs w:val="28"/>
              </w:rPr>
              <w:lastRenderedPageBreak/>
              <w:t>имонов Сергей Александрович</w:t>
            </w:r>
          </w:p>
        </w:tc>
        <w:tc>
          <w:tcPr>
            <w:tcW w:w="30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пос. Нагорный, ул. Совхозная, 11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пос. Нагорный, ул. Совхозная, 11</w:t>
            </w: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304410509900023</w:t>
            </w: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410505372390</w:t>
            </w:r>
          </w:p>
        </w:tc>
        <w:tc>
          <w:tcPr>
            <w:tcW w:w="489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соблюдение требований действую</w:t>
            </w:r>
            <w:r w:rsidRPr="008A4D53">
              <w:rPr>
                <w:sz w:val="28"/>
                <w:szCs w:val="28"/>
              </w:rPr>
              <w:lastRenderedPageBreak/>
              <w:t>щего законодательства при использовании земельных участков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01.01.2010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01.01.2010</w:t>
            </w:r>
          </w:p>
        </w:tc>
        <w:tc>
          <w:tcPr>
            <w:tcW w:w="286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01.06.2019</w:t>
            </w: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10</w:t>
            </w: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Документарная и выездная</w:t>
            </w:r>
          </w:p>
        </w:tc>
        <w:tc>
          <w:tcPr>
            <w:tcW w:w="1512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87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5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411901731735</w:t>
            </w:r>
          </w:p>
        </w:tc>
        <w:tc>
          <w:tcPr>
            <w:tcW w:w="1086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</w:tr>
      <w:tr w:rsidR="008A4D53" w:rsidRPr="008A4D53" w:rsidTr="008A4D53">
        <w:trPr>
          <w:trHeight w:val="300"/>
        </w:trPr>
        <w:tc>
          <w:tcPr>
            <w:tcW w:w="643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0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4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489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2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8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304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87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09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37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5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413" w:type="dxa"/>
            <w:noWrap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hideMark/>
          </w:tcPr>
          <w:p w:rsidR="008A4D53" w:rsidRPr="008A4D53" w:rsidRDefault="008A4D53" w:rsidP="008A4D53">
            <w:pPr>
              <w:jc w:val="both"/>
              <w:rPr>
                <w:sz w:val="28"/>
                <w:szCs w:val="28"/>
              </w:rPr>
            </w:pPr>
            <w:r w:rsidRPr="008A4D53">
              <w:rPr>
                <w:sz w:val="28"/>
                <w:szCs w:val="28"/>
              </w:rPr>
              <w:t> </w:t>
            </w:r>
          </w:p>
        </w:tc>
      </w:tr>
    </w:tbl>
    <w:p w:rsidR="008A4D53" w:rsidRDefault="008A4D53" w:rsidP="00E2692C">
      <w:pPr>
        <w:jc w:val="both"/>
        <w:rPr>
          <w:sz w:val="28"/>
          <w:szCs w:val="28"/>
        </w:rPr>
        <w:sectPr w:rsidR="008A4D53" w:rsidSect="008A4D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4D53" w:rsidRDefault="008A4D53" w:rsidP="00465128">
      <w:bookmarkStart w:id="1" w:name="_GoBack"/>
      <w:bookmarkEnd w:id="1"/>
    </w:p>
    <w:sectPr w:rsidR="008A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347"/>
    <w:multiLevelType w:val="hybridMultilevel"/>
    <w:tmpl w:val="AC4ED75E"/>
    <w:lvl w:ilvl="0" w:tplc="2D24029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8"/>
    <w:rsid w:val="00465128"/>
    <w:rsid w:val="006644A8"/>
    <w:rsid w:val="008A4D53"/>
    <w:rsid w:val="00CA6409"/>
    <w:rsid w:val="00E2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92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E2692C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E2692C"/>
    <w:pPr>
      <w:keepNext/>
      <w:spacing w:line="480" w:lineRule="auto"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9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692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69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2692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26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2692C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E2692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A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1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92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E2692C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E2692C"/>
    <w:pPr>
      <w:keepNext/>
      <w:spacing w:line="480" w:lineRule="auto"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9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692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69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2692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26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2692C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E2692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A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1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2018-10-31T21:05:00Z</cp:lastPrinted>
  <dcterms:created xsi:type="dcterms:W3CDTF">2018-10-31T20:49:00Z</dcterms:created>
  <dcterms:modified xsi:type="dcterms:W3CDTF">2018-10-31T21:19:00Z</dcterms:modified>
</cp:coreProperties>
</file>