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7074" w:rsidRPr="005E293B" w:rsidRDefault="00B07074" w:rsidP="00B070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293B">
        <w:rPr>
          <w:rFonts w:ascii="Times New Roman" w:hAnsi="Times New Roman"/>
          <w:sz w:val="28"/>
          <w:szCs w:val="28"/>
        </w:rPr>
        <w:t>РОССИЙСКАЯ ФЕДЕРАЦИЯ КАМЧАТСКИЙ КРАЙ</w:t>
      </w:r>
    </w:p>
    <w:p w:rsidR="00B07074" w:rsidRPr="005E293B" w:rsidRDefault="00B07074" w:rsidP="00B070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293B">
        <w:rPr>
          <w:rFonts w:ascii="Times New Roman" w:hAnsi="Times New Roman"/>
          <w:sz w:val="28"/>
          <w:szCs w:val="28"/>
        </w:rPr>
        <w:t>ЕЛИЗОВСКИЙ МУНИЦИПАЛЬНЫЙ РАЙОН</w:t>
      </w:r>
    </w:p>
    <w:p w:rsidR="00B07074" w:rsidRPr="005E293B" w:rsidRDefault="00B07074" w:rsidP="00B07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93B">
        <w:rPr>
          <w:rFonts w:ascii="Times New Roman" w:hAnsi="Times New Roman"/>
          <w:b/>
          <w:sz w:val="28"/>
          <w:szCs w:val="28"/>
        </w:rPr>
        <w:t>АДМИНИСТРАЦИЯ</w:t>
      </w:r>
    </w:p>
    <w:p w:rsidR="00B07074" w:rsidRPr="005E293B" w:rsidRDefault="00B07074" w:rsidP="00B0707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НОВОАВАЧИНСКОГО</w:t>
      </w:r>
      <w:r w:rsidRPr="005E293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07074" w:rsidRPr="005E293B" w:rsidRDefault="00B07074" w:rsidP="00B070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7074" w:rsidRPr="00951967" w:rsidRDefault="00B07074" w:rsidP="00B0707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51967">
        <w:rPr>
          <w:rFonts w:ascii="Times New Roman" w:hAnsi="Times New Roman"/>
          <w:b/>
          <w:sz w:val="36"/>
          <w:szCs w:val="36"/>
        </w:rPr>
        <w:t xml:space="preserve">П О С Т А Н О В Л Е Н И Е </w:t>
      </w:r>
    </w:p>
    <w:p w:rsidR="00B07074" w:rsidRPr="005E293B" w:rsidRDefault="00B07074" w:rsidP="00B070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074" w:rsidRPr="00791BE2" w:rsidRDefault="00B07074" w:rsidP="00B0707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от  22</w:t>
      </w:r>
      <w:proofErr w:type="gramEnd"/>
      <w:r>
        <w:rPr>
          <w:rFonts w:ascii="Times New Roman" w:hAnsi="Times New Roman"/>
          <w:sz w:val="28"/>
          <w:szCs w:val="28"/>
        </w:rPr>
        <w:t xml:space="preserve"> июля 2024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№ </w:t>
      </w:r>
      <w:r w:rsidRPr="00B07074">
        <w:rPr>
          <w:rFonts w:ascii="Times New Roman" w:hAnsi="Times New Roman"/>
          <w:sz w:val="28"/>
          <w:szCs w:val="28"/>
        </w:rPr>
        <w:t>325</w:t>
      </w:r>
    </w:p>
    <w:p w:rsidR="00B07074" w:rsidRPr="005E293B" w:rsidRDefault="00B07074" w:rsidP="00B070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293B">
        <w:rPr>
          <w:rFonts w:ascii="Times New Roman" w:hAnsi="Times New Roman"/>
          <w:sz w:val="28"/>
          <w:szCs w:val="28"/>
        </w:rPr>
        <w:t xml:space="preserve">               </w:t>
      </w:r>
    </w:p>
    <w:p w:rsidR="00B07074" w:rsidRPr="005E293B" w:rsidRDefault="00B07074" w:rsidP="00B070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005" w:type="dxa"/>
        <w:tblLook w:val="04A0" w:firstRow="1" w:lastRow="0" w:firstColumn="1" w:lastColumn="0" w:noHBand="0" w:noVBand="1"/>
      </w:tblPr>
      <w:tblGrid>
        <w:gridCol w:w="5103"/>
        <w:gridCol w:w="3902"/>
      </w:tblGrid>
      <w:tr w:rsidR="00B07074" w:rsidRPr="005E293B" w:rsidTr="00B07074">
        <w:tc>
          <w:tcPr>
            <w:tcW w:w="5103" w:type="dxa"/>
          </w:tcPr>
          <w:p w:rsidR="00B07074" w:rsidRPr="00B07074" w:rsidRDefault="00B07074" w:rsidP="00B07074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05587">
              <w:rPr>
                <w:rFonts w:ascii="Times New Roman" w:hAnsi="Times New Roman"/>
                <w:sz w:val="28"/>
                <w:szCs w:val="28"/>
              </w:rPr>
              <w:t>б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утверждении проекта межевания</w:t>
            </w:r>
            <w:r w:rsidRPr="007529D9">
              <w:rPr>
                <w:sz w:val="28"/>
              </w:rPr>
              <w:t xml:space="preserve"> </w:t>
            </w:r>
            <w:r w:rsidRPr="00B07074">
              <w:rPr>
                <w:rFonts w:ascii="Times New Roman" w:hAnsi="Times New Roman"/>
                <w:sz w:val="28"/>
              </w:rPr>
              <w:t>в границах 41:05:0101062 кадастрового квартала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07074">
              <w:rPr>
                <w:rFonts w:ascii="Times New Roman" w:hAnsi="Times New Roman"/>
                <w:sz w:val="28"/>
              </w:rPr>
              <w:t>Новоавачинского сельского поселения Елизовского муниципального района Камчатского края</w:t>
            </w:r>
            <w:r w:rsidRPr="00B070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7074" w:rsidRPr="005E293B" w:rsidRDefault="00B07074" w:rsidP="009B4E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B07074" w:rsidRPr="005E293B" w:rsidRDefault="00B07074" w:rsidP="009B4E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07074" w:rsidRPr="005E293B" w:rsidRDefault="00B07074" w:rsidP="00B070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074" w:rsidRPr="00B07074" w:rsidRDefault="00B07074" w:rsidP="00B0707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ст. 5.1, ст. 8, ст. 43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B07074">
        <w:rPr>
          <w:rFonts w:ascii="Times New Roman" w:hAnsi="Times New Roman"/>
          <w:sz w:val="28"/>
        </w:rPr>
        <w:t>Уставом Новоавачинского сельского поселения</w:t>
      </w:r>
      <w:r>
        <w:rPr>
          <w:rFonts w:ascii="Times New Roman" w:hAnsi="Times New Roman"/>
          <w:sz w:val="28"/>
        </w:rPr>
        <w:t>, учитывая рекомендации публичных слушаний от 27.06.2024</w:t>
      </w:r>
    </w:p>
    <w:p w:rsidR="00B07074" w:rsidRPr="005E293B" w:rsidRDefault="00B07074" w:rsidP="00B0707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07074" w:rsidRPr="00700A5D" w:rsidRDefault="00B07074" w:rsidP="00B0707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700A5D">
        <w:rPr>
          <w:rFonts w:ascii="Times New Roman" w:hAnsi="Times New Roman"/>
          <w:sz w:val="28"/>
          <w:szCs w:val="28"/>
        </w:rPr>
        <w:t>:</w:t>
      </w:r>
    </w:p>
    <w:p w:rsidR="00B07074" w:rsidRPr="005E293B" w:rsidRDefault="00B07074" w:rsidP="00B070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074" w:rsidRDefault="00B07074" w:rsidP="00B070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293B">
        <w:rPr>
          <w:rFonts w:ascii="Times New Roman" w:hAnsi="Times New Roman"/>
          <w:sz w:val="28"/>
          <w:szCs w:val="28"/>
        </w:rPr>
        <w:t xml:space="preserve">1. Утвердить </w:t>
      </w:r>
      <w:r>
        <w:rPr>
          <w:rFonts w:ascii="Times New Roman" w:hAnsi="Times New Roman"/>
          <w:sz w:val="28"/>
          <w:szCs w:val="28"/>
        </w:rPr>
        <w:t>проекта межевания</w:t>
      </w:r>
      <w:r w:rsidRPr="007529D9">
        <w:rPr>
          <w:sz w:val="28"/>
        </w:rPr>
        <w:t xml:space="preserve"> </w:t>
      </w:r>
      <w:r w:rsidRPr="00B07074">
        <w:rPr>
          <w:rFonts w:ascii="Times New Roman" w:hAnsi="Times New Roman"/>
          <w:sz w:val="28"/>
        </w:rPr>
        <w:t>в границах 41:05:0101062 кадастрового квартала</w:t>
      </w:r>
      <w:r>
        <w:rPr>
          <w:rFonts w:ascii="Times New Roman" w:hAnsi="Times New Roman"/>
          <w:sz w:val="28"/>
        </w:rPr>
        <w:t xml:space="preserve"> </w:t>
      </w:r>
      <w:r w:rsidRPr="00B07074">
        <w:rPr>
          <w:rFonts w:ascii="Times New Roman" w:hAnsi="Times New Roman"/>
          <w:sz w:val="28"/>
        </w:rPr>
        <w:t>Новоавачинского сельского поселения Елизовского муниципального района Камчатского края</w:t>
      </w:r>
      <w:r>
        <w:rPr>
          <w:rFonts w:ascii="Times New Roman" w:hAnsi="Times New Roman"/>
          <w:sz w:val="28"/>
        </w:rPr>
        <w:t>.</w:t>
      </w:r>
    </w:p>
    <w:p w:rsidR="00B07074" w:rsidRDefault="00B07074" w:rsidP="00B07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Настоящее постановление разместить в местах официального обнародования и на официальном сайте исполнительных </w:t>
      </w:r>
      <w:r w:rsidRPr="00B07074">
        <w:rPr>
          <w:rFonts w:ascii="Times New Roman" w:hAnsi="Times New Roman"/>
          <w:sz w:val="28"/>
        </w:rPr>
        <w:t>органов</w:t>
      </w:r>
      <w:r>
        <w:rPr>
          <w:rFonts w:ascii="Times New Roman" w:hAnsi="Times New Roman"/>
          <w:sz w:val="28"/>
        </w:rPr>
        <w:t xml:space="preserve"> государственной</w:t>
      </w:r>
      <w:r w:rsidRPr="00B07074">
        <w:rPr>
          <w:rFonts w:ascii="Times New Roman" w:hAnsi="Times New Roman"/>
          <w:sz w:val="28"/>
        </w:rPr>
        <w:t xml:space="preserve"> </w:t>
      </w:r>
      <w:r w:rsidRPr="00B07074">
        <w:rPr>
          <w:rFonts w:ascii="Times New Roman" w:hAnsi="Times New Roman"/>
          <w:sz w:val="28"/>
          <w:szCs w:val="28"/>
        </w:rPr>
        <w:t>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(</w:t>
      </w:r>
      <w:hyperlink r:id="rId4" w:history="1">
        <w:r w:rsidRPr="00C8293E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C8293E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C8293E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C8293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C8293E">
          <w:rPr>
            <w:rStyle w:val="a3"/>
            <w:rFonts w:ascii="Times New Roman" w:hAnsi="Times New Roman"/>
            <w:sz w:val="28"/>
            <w:szCs w:val="28"/>
            <w:lang w:val="en-US"/>
          </w:rPr>
          <w:t>kamgov</w:t>
        </w:r>
        <w:proofErr w:type="spellEnd"/>
        <w:r w:rsidRPr="00C8293E">
          <w:rPr>
            <w:rStyle w:val="a3"/>
            <w:rFonts w:ascii="Times New Roman" w:hAnsi="Times New Roman"/>
            <w:sz w:val="28"/>
            <w:szCs w:val="28"/>
          </w:rPr>
          <w:t>.</w:t>
        </w:r>
        <w:r w:rsidRPr="00C8293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C8293E">
          <w:rPr>
            <w:rStyle w:val="a3"/>
            <w:rFonts w:ascii="Times New Roman" w:hAnsi="Times New Roman"/>
            <w:sz w:val="28"/>
            <w:szCs w:val="28"/>
          </w:rPr>
          <w:t>/</w:t>
        </w:r>
        <w:r w:rsidRPr="00C8293E">
          <w:rPr>
            <w:rStyle w:val="a3"/>
            <w:rFonts w:ascii="Times New Roman" w:hAnsi="Times New Roman"/>
            <w:sz w:val="28"/>
            <w:szCs w:val="28"/>
            <w:lang w:val="en-US"/>
          </w:rPr>
          <w:t>emr</w:t>
        </w:r>
        <w:r w:rsidRPr="00C8293E">
          <w:rPr>
            <w:rStyle w:val="a3"/>
            <w:rFonts w:ascii="Times New Roman" w:hAnsi="Times New Roman"/>
            <w:sz w:val="28"/>
            <w:szCs w:val="28"/>
          </w:rPr>
          <w:t>/</w:t>
        </w:r>
        <w:r w:rsidRPr="00C8293E">
          <w:rPr>
            <w:rStyle w:val="a3"/>
            <w:rFonts w:ascii="Times New Roman" w:hAnsi="Times New Roman"/>
            <w:sz w:val="28"/>
            <w:szCs w:val="28"/>
            <w:lang w:val="en-US"/>
          </w:rPr>
          <w:t>novoavacha</w:t>
        </w:r>
      </w:hyperlink>
      <w:r w:rsidRPr="00B07074">
        <w:rPr>
          <w:rFonts w:ascii="Times New Roman" w:hAnsi="Times New Roman"/>
          <w:sz w:val="28"/>
          <w:szCs w:val="28"/>
        </w:rPr>
        <w:t>).</w:t>
      </w:r>
    </w:p>
    <w:p w:rsidR="00B07074" w:rsidRDefault="00B07074" w:rsidP="00B070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советника отдела земельных отношений, архитектуры и градостроительства</w:t>
      </w:r>
      <w:r w:rsidR="0027040A">
        <w:rPr>
          <w:rFonts w:ascii="Times New Roman" w:hAnsi="Times New Roman"/>
          <w:sz w:val="28"/>
          <w:szCs w:val="28"/>
        </w:rPr>
        <w:t xml:space="preserve"> администрации.</w:t>
      </w:r>
    </w:p>
    <w:p w:rsidR="0027040A" w:rsidRPr="00B07074" w:rsidRDefault="0027040A" w:rsidP="00B0707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после его официального опубликования (обнародования).</w:t>
      </w:r>
    </w:p>
    <w:p w:rsidR="00B07074" w:rsidRPr="005E293B" w:rsidRDefault="00B07074" w:rsidP="00B0707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07074" w:rsidRPr="005E293B" w:rsidRDefault="00B07074" w:rsidP="0027040A">
      <w:pPr>
        <w:spacing w:after="0" w:line="240" w:lineRule="auto"/>
        <w:jc w:val="both"/>
        <w:rPr>
          <w:sz w:val="28"/>
          <w:szCs w:val="28"/>
        </w:rPr>
      </w:pPr>
    </w:p>
    <w:p w:rsidR="00B07074" w:rsidRPr="005E293B" w:rsidRDefault="00B07074" w:rsidP="00B07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Новоавачинского</w:t>
      </w:r>
    </w:p>
    <w:p w:rsidR="00B07074" w:rsidRPr="005E293B" w:rsidRDefault="00B07074" w:rsidP="00B07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E293B">
        <w:rPr>
          <w:rFonts w:ascii="Times New Roman" w:hAnsi="Times New Roman"/>
          <w:sz w:val="28"/>
          <w:szCs w:val="28"/>
        </w:rPr>
        <w:t>ельско</w:t>
      </w:r>
      <w:r>
        <w:rPr>
          <w:rFonts w:ascii="Times New Roman" w:hAnsi="Times New Roman"/>
          <w:sz w:val="28"/>
          <w:szCs w:val="28"/>
        </w:rPr>
        <w:t>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О.А.</w:t>
      </w:r>
      <w:r w:rsidR="002704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Прокопенко</w:t>
      </w:r>
    </w:p>
    <w:p w:rsidR="00B07074" w:rsidRDefault="00B07074"/>
    <w:sectPr w:rsidR="00B07074" w:rsidSect="0027040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74"/>
    <w:rsid w:val="00205587"/>
    <w:rsid w:val="0027040A"/>
    <w:rsid w:val="00B0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5400"/>
  <w15:chartTrackingRefBased/>
  <w15:docId w15:val="{AD19E250-9EE1-4C5D-B4C6-EBFBF14D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07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0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7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gov.ru/emr/novoavac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2024-07-22T22:52:00Z</cp:lastPrinted>
  <dcterms:created xsi:type="dcterms:W3CDTF">2024-07-22T21:52:00Z</dcterms:created>
  <dcterms:modified xsi:type="dcterms:W3CDTF">2024-07-22T22:52:00Z</dcterms:modified>
</cp:coreProperties>
</file>