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4316" w14:textId="77777777" w:rsidR="00404343" w:rsidRDefault="008E764D">
      <w:pPr>
        <w:spacing w:before="85" w:line="220" w:lineRule="auto"/>
        <w:ind w:left="4582" w:right="3395"/>
        <w:jc w:val="center"/>
        <w:rPr>
          <w:sz w:val="25"/>
        </w:rPr>
      </w:pPr>
      <w:r>
        <w:rPr>
          <w:w w:val="90"/>
          <w:sz w:val="25"/>
        </w:rPr>
        <w:t>РОССИЙСКАЯ</w:t>
      </w:r>
      <w:r>
        <w:rPr>
          <w:spacing w:val="1"/>
          <w:w w:val="90"/>
          <w:sz w:val="25"/>
        </w:rPr>
        <w:t xml:space="preserve"> </w:t>
      </w:r>
      <w:r>
        <w:rPr>
          <w:w w:val="90"/>
          <w:sz w:val="25"/>
        </w:rPr>
        <w:t>ФЕДЕРАЦИЯ</w:t>
      </w:r>
      <w:r>
        <w:rPr>
          <w:spacing w:val="-54"/>
          <w:w w:val="90"/>
          <w:sz w:val="25"/>
        </w:rPr>
        <w:t xml:space="preserve"> </w:t>
      </w:r>
      <w:r>
        <w:rPr>
          <w:sz w:val="25"/>
        </w:rPr>
        <w:t>КАМЧАТСКИЙ</w:t>
      </w:r>
      <w:r>
        <w:rPr>
          <w:spacing w:val="15"/>
          <w:sz w:val="25"/>
        </w:rPr>
        <w:t xml:space="preserve"> </w:t>
      </w:r>
      <w:r>
        <w:rPr>
          <w:sz w:val="25"/>
        </w:rPr>
        <w:t>КРАЙ</w:t>
      </w:r>
    </w:p>
    <w:p w14:paraId="772A8838" w14:textId="77777777" w:rsidR="00404343" w:rsidRDefault="008E764D">
      <w:pPr>
        <w:spacing w:line="282" w:lineRule="exact"/>
        <w:ind w:left="1924" w:right="761"/>
        <w:jc w:val="center"/>
        <w:rPr>
          <w:sz w:val="25"/>
        </w:rPr>
      </w:pPr>
      <w:r>
        <w:rPr>
          <w:w w:val="95"/>
          <w:sz w:val="25"/>
        </w:rPr>
        <w:t>ЕЛИЗОВСКИЙ</w:t>
      </w:r>
      <w:r>
        <w:rPr>
          <w:spacing w:val="15"/>
          <w:w w:val="95"/>
          <w:sz w:val="25"/>
        </w:rPr>
        <w:t xml:space="preserve"> </w:t>
      </w:r>
      <w:r>
        <w:rPr>
          <w:w w:val="95"/>
          <w:sz w:val="25"/>
        </w:rPr>
        <w:t>МУНИЦИПАЛЬНЫЙ</w:t>
      </w:r>
      <w:r>
        <w:rPr>
          <w:spacing w:val="22"/>
          <w:w w:val="95"/>
          <w:sz w:val="25"/>
        </w:rPr>
        <w:t xml:space="preserve"> </w:t>
      </w:r>
      <w:r>
        <w:rPr>
          <w:w w:val="95"/>
          <w:sz w:val="25"/>
        </w:rPr>
        <w:t>РАЙОН</w:t>
      </w:r>
    </w:p>
    <w:p w14:paraId="35B8B565" w14:textId="77777777" w:rsidR="00404343" w:rsidRDefault="00404343">
      <w:pPr>
        <w:pStyle w:val="a3"/>
        <w:spacing w:before="4"/>
        <w:rPr>
          <w:sz w:val="26"/>
        </w:rPr>
      </w:pPr>
    </w:p>
    <w:p w14:paraId="0A13B0A5" w14:textId="77777777" w:rsidR="00404343" w:rsidRDefault="008E764D">
      <w:pPr>
        <w:ind w:left="1924" w:right="783"/>
        <w:jc w:val="center"/>
        <w:rPr>
          <w:sz w:val="24"/>
        </w:rPr>
      </w:pPr>
      <w:r>
        <w:rPr>
          <w:w w:val="105"/>
          <w:sz w:val="24"/>
          <w:u w:val="single"/>
        </w:rPr>
        <w:t>АДМИНИСТРАІІИЯ</w:t>
      </w:r>
      <w:r>
        <w:rPr>
          <w:spacing w:val="22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НОВОАВАЧИНСКОГО</w:t>
      </w:r>
      <w:r>
        <w:rPr>
          <w:spacing w:val="28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СЕЛЬСКОГО</w:t>
      </w:r>
      <w:r>
        <w:rPr>
          <w:spacing w:val="51"/>
          <w:w w:val="105"/>
          <w:sz w:val="24"/>
          <w:u w:val="single"/>
        </w:rPr>
        <w:t xml:space="preserve"> </w:t>
      </w:r>
      <w:r>
        <w:rPr>
          <w:w w:val="105"/>
          <w:sz w:val="24"/>
          <w:u w:val="single"/>
        </w:rPr>
        <w:t>ПОСЕЛЕНИЯ</w:t>
      </w:r>
    </w:p>
    <w:p w14:paraId="306C7253" w14:textId="77777777" w:rsidR="00404343" w:rsidRDefault="00404343">
      <w:pPr>
        <w:pStyle w:val="a3"/>
        <w:spacing w:before="9"/>
        <w:rPr>
          <w:sz w:val="21"/>
        </w:rPr>
      </w:pPr>
    </w:p>
    <w:p w14:paraId="4B6A9F76" w14:textId="77777777" w:rsidR="00404343" w:rsidRDefault="00404343">
      <w:pPr>
        <w:rPr>
          <w:sz w:val="21"/>
        </w:rPr>
        <w:sectPr w:rsidR="00404343">
          <w:type w:val="continuous"/>
          <w:pgSz w:w="11910" w:h="16840"/>
          <w:pgMar w:top="920" w:right="460" w:bottom="280" w:left="480" w:header="720" w:footer="720" w:gutter="0"/>
          <w:cols w:space="720"/>
        </w:sectPr>
      </w:pPr>
    </w:p>
    <w:p w14:paraId="54744C61" w14:textId="77777777" w:rsidR="00404343" w:rsidRDefault="00404343">
      <w:pPr>
        <w:pStyle w:val="a3"/>
        <w:rPr>
          <w:sz w:val="30"/>
        </w:rPr>
      </w:pPr>
    </w:p>
    <w:p w14:paraId="0CA30F44" w14:textId="77777777" w:rsidR="00404343" w:rsidRDefault="00404343">
      <w:pPr>
        <w:pStyle w:val="a3"/>
        <w:spacing w:before="5"/>
        <w:rPr>
          <w:sz w:val="34"/>
        </w:rPr>
      </w:pPr>
    </w:p>
    <w:p w14:paraId="668D5800" w14:textId="77777777" w:rsidR="00404343" w:rsidRDefault="008E764D">
      <w:pPr>
        <w:pStyle w:val="a3"/>
        <w:tabs>
          <w:tab w:val="left" w:pos="1875"/>
        </w:tabs>
        <w:spacing w:before="1"/>
        <w:ind w:left="1406"/>
      </w:pPr>
      <w:r>
        <w:t>от</w:t>
      </w:r>
      <w:r>
        <w:tab/>
      </w:r>
      <w:r>
        <w:rPr>
          <w:color w:val="151515"/>
        </w:rPr>
        <w:t>24</w:t>
      </w:r>
      <w:r>
        <w:rPr>
          <w:color w:val="151515"/>
          <w:spacing w:val="-3"/>
        </w:rPr>
        <w:t xml:space="preserve"> </w:t>
      </w:r>
      <w:r>
        <w:t>ноября</w:t>
      </w:r>
      <w:r>
        <w:rPr>
          <w:spacing w:val="64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г.</w:t>
      </w:r>
    </w:p>
    <w:p w14:paraId="5775EFF6" w14:textId="71780C1C" w:rsidR="00404343" w:rsidRDefault="008E764D">
      <w:pPr>
        <w:pStyle w:val="a3"/>
        <w:spacing w:before="89"/>
        <w:ind w:left="436"/>
      </w:pPr>
      <w:r>
        <w:br w:type="column"/>
      </w:r>
      <w:r>
        <w:t>П</w:t>
      </w:r>
      <w:r>
        <w:t>О</w:t>
      </w:r>
      <w:r>
        <w:rPr>
          <w:spacing w:val="-18"/>
        </w:rPr>
        <w:t>С</w:t>
      </w:r>
      <w:r>
        <w:t>Т</w:t>
      </w:r>
      <w:r>
        <w:rPr>
          <w:spacing w:val="-9"/>
        </w:rPr>
        <w:t xml:space="preserve"> </w:t>
      </w:r>
      <w:r>
        <w:t>А</w:t>
      </w:r>
      <w:r>
        <w:rPr>
          <w:spacing w:val="-20"/>
        </w:rPr>
        <w:t xml:space="preserve"> </w:t>
      </w:r>
      <w:r>
        <w:t>Н</w:t>
      </w:r>
      <w:r>
        <w:rPr>
          <w:spacing w:val="-17"/>
        </w:rPr>
        <w:t xml:space="preserve"> </w:t>
      </w:r>
      <w:r>
        <w:t>О</w:t>
      </w:r>
      <w:r>
        <w:rPr>
          <w:spacing w:val="-18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Л</w:t>
      </w:r>
      <w:r>
        <w:rPr>
          <w:spacing w:val="-18"/>
        </w:rPr>
        <w:t xml:space="preserve"> </w:t>
      </w:r>
      <w:r>
        <w:t>Е</w:t>
      </w:r>
      <w:r>
        <w:rPr>
          <w:spacing w:val="-20"/>
        </w:rPr>
        <w:t xml:space="preserve"> </w:t>
      </w:r>
      <w:r>
        <w:t>НИ</w:t>
      </w:r>
      <w:r>
        <w:t>Е</w:t>
      </w:r>
    </w:p>
    <w:p w14:paraId="628382C9" w14:textId="77777777" w:rsidR="00404343" w:rsidRDefault="008E764D">
      <w:pPr>
        <w:pStyle w:val="a3"/>
        <w:rPr>
          <w:sz w:val="30"/>
        </w:rPr>
      </w:pPr>
      <w:r>
        <w:br w:type="column"/>
      </w:r>
    </w:p>
    <w:p w14:paraId="6A3D51BA" w14:textId="77777777" w:rsidR="00404343" w:rsidRDefault="00404343">
      <w:pPr>
        <w:pStyle w:val="a3"/>
        <w:spacing w:before="2"/>
        <w:rPr>
          <w:sz w:val="31"/>
        </w:rPr>
      </w:pPr>
    </w:p>
    <w:p w14:paraId="4D753E50" w14:textId="77777777" w:rsidR="00404343" w:rsidRDefault="008E764D">
      <w:pPr>
        <w:pStyle w:val="a3"/>
        <w:ind w:left="1406"/>
      </w:pPr>
      <w:r>
        <w:rPr>
          <w:w w:val="95"/>
        </w:rPr>
        <w:t>№</w:t>
      </w:r>
      <w:r>
        <w:rPr>
          <w:spacing w:val="41"/>
          <w:w w:val="95"/>
        </w:rPr>
        <w:t xml:space="preserve"> </w:t>
      </w:r>
      <w:r>
        <w:rPr>
          <w:w w:val="95"/>
        </w:rPr>
        <w:t>245</w:t>
      </w:r>
    </w:p>
    <w:p w14:paraId="25E45290" w14:textId="77777777" w:rsidR="00404343" w:rsidRDefault="00404343">
      <w:pPr>
        <w:sectPr w:rsidR="00404343">
          <w:type w:val="continuous"/>
          <w:pgSz w:w="11910" w:h="16840"/>
          <w:pgMar w:top="920" w:right="460" w:bottom="280" w:left="480" w:header="720" w:footer="720" w:gutter="0"/>
          <w:cols w:num="3" w:space="720" w:equalWidth="0">
            <w:col w:w="4016" w:space="40"/>
            <w:col w:w="3616" w:space="836"/>
            <w:col w:w="2462"/>
          </w:cols>
        </w:sectPr>
      </w:pPr>
    </w:p>
    <w:p w14:paraId="43402D70" w14:textId="77777777" w:rsidR="00404343" w:rsidRDefault="00404343">
      <w:pPr>
        <w:pStyle w:val="a3"/>
        <w:rPr>
          <w:sz w:val="20"/>
        </w:rPr>
      </w:pPr>
    </w:p>
    <w:p w14:paraId="101BF456" w14:textId="7D5FF911" w:rsidR="00404343" w:rsidRDefault="008E764D">
      <w:pPr>
        <w:pStyle w:val="a3"/>
        <w:spacing w:before="249"/>
        <w:ind w:left="1413" w:right="3255" w:hanging="3"/>
        <w:jc w:val="both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0617753" wp14:editId="762B7C86">
            <wp:simplePos x="0" y="0"/>
            <wp:positionH relativeFrom="page">
              <wp:posOffset>377952</wp:posOffset>
            </wp:positionH>
            <wp:positionV relativeFrom="paragraph">
              <wp:posOffset>1314730</wp:posOffset>
            </wp:positionV>
            <wp:extent cx="188976" cy="548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76" cy="54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31313"/>
        </w:rPr>
        <w:t>О</w:t>
      </w:r>
      <w:r>
        <w:rPr>
          <w:color w:val="131313"/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Новоавачинского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10.07.2012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67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Новоавачинского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 муниципальной услуги «Предоставление</w:t>
      </w:r>
      <w:r>
        <w:rPr>
          <w:spacing w:val="1"/>
        </w:rPr>
        <w:t xml:space="preserve"> </w:t>
      </w:r>
      <w:r>
        <w:t>архивны</w:t>
      </w:r>
      <w:r>
        <w:t>х</w:t>
      </w:r>
      <w:r>
        <w:rPr>
          <w:spacing w:val="1"/>
        </w:rPr>
        <w:t xml:space="preserve"> </w:t>
      </w:r>
      <w:r>
        <w:t>спр</w:t>
      </w:r>
      <w:r>
        <w:t>авок,</w:t>
      </w:r>
      <w:r>
        <w:rPr>
          <w:spacing w:val="1"/>
        </w:rPr>
        <w:t xml:space="preserve"> </w:t>
      </w:r>
      <w:r>
        <w:t>архивных</w:t>
      </w:r>
      <w:r>
        <w:rPr>
          <w:spacing w:val="1"/>
        </w:rPr>
        <w:t xml:space="preserve"> </w:t>
      </w:r>
      <w:r>
        <w:t>выписок,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архивных документов и иных сведений на основе</w:t>
      </w:r>
      <w:r>
        <w:rPr>
          <w:spacing w:val="1"/>
        </w:rPr>
        <w:t xml:space="preserve"> </w:t>
      </w:r>
      <w:r>
        <w:t>док</w:t>
      </w:r>
      <w:r>
        <w:rPr>
          <w:spacing w:val="1"/>
        </w:rPr>
        <w:t>ум</w:t>
      </w:r>
      <w:r>
        <w:t>ентов</w:t>
      </w:r>
      <w:r>
        <w:rPr>
          <w:spacing w:val="1"/>
        </w:rPr>
        <w:t xml:space="preserve"> </w:t>
      </w:r>
      <w:r>
        <w:t>архивных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Новоавачинского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30"/>
        </w:rPr>
        <w:t xml:space="preserve"> </w:t>
      </w:r>
      <w:r>
        <w:t>поселения»</w:t>
      </w:r>
    </w:p>
    <w:p w14:paraId="1B794822" w14:textId="77777777" w:rsidR="00404343" w:rsidRDefault="00404343">
      <w:pPr>
        <w:pStyle w:val="a3"/>
        <w:spacing w:before="7"/>
        <w:rPr>
          <w:sz w:val="19"/>
        </w:rPr>
      </w:pPr>
    </w:p>
    <w:p w14:paraId="16D0FF5E" w14:textId="34070806" w:rsidR="00404343" w:rsidRDefault="008E764D">
      <w:pPr>
        <w:pStyle w:val="a3"/>
        <w:spacing w:before="88"/>
        <w:ind w:left="1444" w:right="164" w:firstLine="686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Федеральным</w:t>
      </w:r>
      <w:r>
        <w:rPr>
          <w:spacing w:val="70"/>
        </w:rPr>
        <w:t xml:space="preserve"> </w:t>
      </w:r>
      <w:r>
        <w:t>законом</w:t>
      </w:r>
      <w:r>
        <w:rPr>
          <w:spacing w:val="70"/>
        </w:rPr>
        <w:t xml:space="preserve"> </w:t>
      </w:r>
      <w:r>
        <w:t>Российской</w:t>
      </w:r>
      <w:r>
        <w:rPr>
          <w:spacing w:val="70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419</w:t>
      </w:r>
      <w:r>
        <w:t>-</w:t>
      </w:r>
      <w:r>
        <w:t>ФЗ</w:t>
      </w:r>
      <w:r>
        <w:rPr>
          <w:spacing w:val="1"/>
        </w:rPr>
        <w:t xml:space="preserve"> </w:t>
      </w:r>
      <w:r>
        <w:rPr>
          <w:color w:val="0E0E0E"/>
        </w:rPr>
        <w:t>«О</w:t>
      </w:r>
      <w:r>
        <w:rPr>
          <w:color w:val="0E0E0E"/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инвалидов</w:t>
      </w:r>
      <w:r>
        <w:rPr>
          <w:spacing w:val="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ратификацией</w:t>
      </w:r>
      <w:r>
        <w:rPr>
          <w:spacing w:val="19"/>
        </w:rPr>
        <w:t xml:space="preserve"> </w:t>
      </w:r>
      <w:r>
        <w:t>Конвенции</w:t>
      </w:r>
      <w:r>
        <w:rPr>
          <w:spacing w:val="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инвалидов»</w:t>
      </w:r>
    </w:p>
    <w:p w14:paraId="6AE189C5" w14:textId="77777777" w:rsidR="00404343" w:rsidRDefault="00404343">
      <w:pPr>
        <w:pStyle w:val="a3"/>
        <w:spacing w:before="8"/>
      </w:pPr>
    </w:p>
    <w:p w14:paraId="696F357D" w14:textId="5367FB43" w:rsidR="00404343" w:rsidRDefault="008E764D">
      <w:pPr>
        <w:pStyle w:val="a3"/>
        <w:ind w:left="1449"/>
      </w:pPr>
      <w:r>
        <w:rPr>
          <w:color w:val="0E0E0E"/>
          <w:spacing w:val="-17"/>
        </w:rPr>
        <w:t>П</w:t>
      </w:r>
      <w:r>
        <w:rPr>
          <w:color w:val="0E0E0E"/>
          <w:spacing w:val="-17"/>
        </w:rPr>
        <w:t xml:space="preserve"> </w:t>
      </w:r>
      <w:r>
        <w:rPr>
          <w:color w:val="111111"/>
        </w:rPr>
        <w:t>О</w:t>
      </w:r>
      <w:r>
        <w:rPr>
          <w:color w:val="111111"/>
          <w:spacing w:val="-24"/>
        </w:rPr>
        <w:t xml:space="preserve"> </w:t>
      </w:r>
      <w:r>
        <w:rPr>
          <w:color w:val="0F0F0F"/>
        </w:rPr>
        <w:t>С</w:t>
      </w:r>
      <w:r>
        <w:rPr>
          <w:color w:val="0F0F0F"/>
          <w:spacing w:val="-20"/>
        </w:rPr>
        <w:t xml:space="preserve"> </w:t>
      </w:r>
      <w:r>
        <w:rPr>
          <w:color w:val="0C0C0C"/>
        </w:rPr>
        <w:t>Т</w:t>
      </w:r>
      <w:r>
        <w:rPr>
          <w:color w:val="0C0C0C"/>
          <w:spacing w:val="-28"/>
        </w:rPr>
        <w:t xml:space="preserve"> </w:t>
      </w:r>
      <w:r>
        <w:t>А</w:t>
      </w:r>
      <w:r>
        <w:rPr>
          <w:spacing w:val="-26"/>
        </w:rPr>
        <w:t xml:space="preserve"> </w:t>
      </w:r>
      <w:r>
        <w:t>НО</w:t>
      </w:r>
      <w:r>
        <w:rPr>
          <w:spacing w:val="-25"/>
        </w:rPr>
        <w:t xml:space="preserve"> </w:t>
      </w:r>
      <w:r>
        <w:t>В</w:t>
      </w:r>
      <w:r>
        <w:rPr>
          <w:spacing w:val="-21"/>
        </w:rPr>
        <w:t xml:space="preserve"> </w:t>
      </w:r>
      <w:proofErr w:type="gramStart"/>
      <w:r>
        <w:t>ЛЯЮ</w:t>
      </w:r>
      <w:r>
        <w:rPr>
          <w:spacing w:val="-5"/>
        </w:rPr>
        <w:t xml:space="preserve"> </w:t>
      </w:r>
      <w:r>
        <w:t>:</w:t>
      </w:r>
      <w:proofErr w:type="gramEnd"/>
    </w:p>
    <w:p w14:paraId="6A63DE0A" w14:textId="77777777" w:rsidR="00404343" w:rsidRDefault="00404343">
      <w:pPr>
        <w:pStyle w:val="a3"/>
        <w:spacing w:before="5"/>
        <w:rPr>
          <w:sz w:val="27"/>
        </w:rPr>
      </w:pPr>
    </w:p>
    <w:p w14:paraId="144A197A" w14:textId="13CA4681" w:rsidR="00404343" w:rsidRDefault="008E764D">
      <w:pPr>
        <w:pStyle w:val="a3"/>
        <w:spacing w:before="1"/>
        <w:ind w:left="1453" w:right="125" w:firstLine="703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D55048E" wp14:editId="419CC0BC">
            <wp:simplePos x="0" y="0"/>
            <wp:positionH relativeFrom="page">
              <wp:posOffset>445008</wp:posOffset>
            </wp:positionH>
            <wp:positionV relativeFrom="paragraph">
              <wp:posOffset>358655</wp:posOffset>
            </wp:positionV>
            <wp:extent cx="192023" cy="7315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3" cy="73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1.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Административный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«Предоставление</w:t>
      </w:r>
      <w:r>
        <w:rPr>
          <w:spacing w:val="1"/>
        </w:rPr>
        <w:t xml:space="preserve"> </w:t>
      </w:r>
      <w:r>
        <w:t>архивных</w:t>
      </w:r>
      <w:r>
        <w:rPr>
          <w:spacing w:val="1"/>
        </w:rPr>
        <w:t xml:space="preserve"> </w:t>
      </w:r>
      <w:r>
        <w:t>справок,</w:t>
      </w:r>
      <w:r>
        <w:rPr>
          <w:spacing w:val="1"/>
        </w:rPr>
        <w:t xml:space="preserve"> </w:t>
      </w:r>
      <w:r>
        <w:t>архивных</w:t>
      </w:r>
      <w:r>
        <w:rPr>
          <w:spacing w:val="1"/>
        </w:rPr>
        <w:t xml:space="preserve"> </w:t>
      </w:r>
      <w:r>
        <w:t>выписок,</w:t>
      </w:r>
      <w:r>
        <w:rPr>
          <w:spacing w:val="1"/>
        </w:rPr>
        <w:t xml:space="preserve"> </w:t>
      </w:r>
      <w:r>
        <w:t>копий</w:t>
      </w:r>
      <w:r>
        <w:rPr>
          <w:spacing w:val="1"/>
        </w:rPr>
        <w:t xml:space="preserve"> </w:t>
      </w:r>
      <w:r>
        <w:t>архивных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сведений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архивных</w:t>
      </w:r>
      <w:r>
        <w:rPr>
          <w:spacing w:val="1"/>
        </w:rPr>
        <w:t xml:space="preserve"> </w:t>
      </w:r>
      <w:r>
        <w:t>фондов</w:t>
      </w:r>
      <w:r>
        <w:rPr>
          <w:spacing w:val="1"/>
        </w:rPr>
        <w:t xml:space="preserve"> </w:t>
      </w:r>
      <w:r>
        <w:t>Новоавачинского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1"/>
        </w:rPr>
        <w:t xml:space="preserve"> </w:t>
      </w:r>
      <w:r>
        <w:t>постановлением администрации Новоавачинского 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 10.07.2012</w:t>
      </w:r>
      <w:r>
        <w:rPr>
          <w:spacing w:val="1"/>
        </w:rPr>
        <w:t xml:space="preserve"> </w:t>
      </w:r>
      <w:r>
        <w:t xml:space="preserve">года № </w:t>
      </w:r>
      <w:r>
        <w:t>67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«Предоставление</w:t>
      </w:r>
      <w:r>
        <w:rPr>
          <w:spacing w:val="1"/>
        </w:rPr>
        <w:t xml:space="preserve"> </w:t>
      </w:r>
      <w:r>
        <w:t>архивных справок, архивных выписок, копий архивных документов и ин</w:t>
      </w:r>
      <w:r>
        <w:t>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архивных</w:t>
      </w:r>
      <w:r>
        <w:rPr>
          <w:spacing w:val="71"/>
        </w:rPr>
        <w:t xml:space="preserve"> </w:t>
      </w:r>
      <w:r>
        <w:t>фондов</w:t>
      </w:r>
      <w:r>
        <w:rPr>
          <w:spacing w:val="71"/>
        </w:rPr>
        <w:t xml:space="preserve"> </w:t>
      </w:r>
      <w:r>
        <w:t>Новоавачинского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8"/>
        </w:rPr>
        <w:t xml:space="preserve"> </w:t>
      </w:r>
      <w:r>
        <w:t>поселения,</w:t>
      </w:r>
      <w:r>
        <w:rPr>
          <w:spacing w:val="18"/>
        </w:rPr>
        <w:t xml:space="preserve"> </w:t>
      </w:r>
      <w:r>
        <w:t>следующие</w:t>
      </w:r>
      <w:r>
        <w:rPr>
          <w:spacing w:val="25"/>
        </w:rPr>
        <w:t xml:space="preserve"> </w:t>
      </w:r>
      <w:r>
        <w:t>изменения:</w:t>
      </w:r>
    </w:p>
    <w:p w14:paraId="79C009C0" w14:textId="77777777" w:rsidR="00404343" w:rsidRDefault="008E764D">
      <w:pPr>
        <w:pStyle w:val="a3"/>
        <w:spacing w:line="313" w:lineRule="exact"/>
        <w:ind w:left="2180"/>
        <w:jc w:val="both"/>
      </w:pPr>
      <w:r>
        <w:rPr>
          <w:color w:val="0F0F0F"/>
        </w:rPr>
        <w:t>1)</w:t>
      </w:r>
      <w:r>
        <w:rPr>
          <w:color w:val="0F0F0F"/>
          <w:spacing w:val="-12"/>
        </w:rPr>
        <w:t xml:space="preserve"> </w:t>
      </w:r>
      <w:r>
        <w:t>пункт</w:t>
      </w:r>
      <w:r>
        <w:rPr>
          <w:spacing w:val="-2"/>
        </w:rPr>
        <w:t xml:space="preserve"> </w:t>
      </w:r>
      <w:r>
        <w:t>1.6.</w:t>
      </w:r>
      <w:r>
        <w:rPr>
          <w:spacing w:val="-9"/>
        </w:rPr>
        <w:t xml:space="preserve"> </w:t>
      </w:r>
      <w:r>
        <w:t>изложить</w:t>
      </w:r>
      <w:r>
        <w:rPr>
          <w:spacing w:val="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следующей</w:t>
      </w:r>
      <w:r>
        <w:rPr>
          <w:spacing w:val="10"/>
        </w:rPr>
        <w:t xml:space="preserve"> </w:t>
      </w:r>
      <w:r>
        <w:t>редакции:</w:t>
      </w:r>
    </w:p>
    <w:p w14:paraId="5742FFF0" w14:textId="1C4AB6D0" w:rsidR="00404343" w:rsidRDefault="008E764D">
      <w:pPr>
        <w:pStyle w:val="a3"/>
        <w:ind w:left="1481" w:right="107" w:firstLine="703"/>
        <w:jc w:val="both"/>
      </w:pPr>
      <w:r>
        <w:t>«1.6.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 осуществляется специалистом администрации в ходе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</w:t>
      </w:r>
      <w:r>
        <w:t>дан,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почту,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запросу,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филиалы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 офисы</w:t>
      </w:r>
      <w:r>
        <w:rPr>
          <w:spacing w:val="1"/>
        </w:rPr>
        <w:t xml:space="preserve"> </w:t>
      </w:r>
      <w:r>
        <w:t>Краевого государственного каменного учреждения «Многофу</w:t>
      </w:r>
      <w:r>
        <w:t>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Камчатском</w:t>
      </w:r>
      <w:r>
        <w:rPr>
          <w:spacing w:val="28"/>
        </w:rPr>
        <w:t xml:space="preserve"> </w:t>
      </w:r>
      <w:r>
        <w:t>крае».</w:t>
      </w:r>
    </w:p>
    <w:p w14:paraId="79541862" w14:textId="2A386B1A" w:rsidR="008E764D" w:rsidRDefault="008E764D">
      <w:pPr>
        <w:pStyle w:val="a3"/>
        <w:ind w:left="1481" w:right="107" w:firstLine="703"/>
        <w:jc w:val="both"/>
      </w:pPr>
    </w:p>
    <w:p w14:paraId="517195E4" w14:textId="0D9036AE" w:rsidR="008E764D" w:rsidRDefault="008E764D">
      <w:pPr>
        <w:pStyle w:val="a3"/>
        <w:ind w:left="1481" w:right="107" w:firstLine="703"/>
        <w:jc w:val="both"/>
      </w:pPr>
    </w:p>
    <w:p w14:paraId="521AF732" w14:textId="77777777" w:rsidR="008E764D" w:rsidRDefault="008E764D" w:rsidP="008E764D">
      <w:pPr>
        <w:pStyle w:val="a3"/>
        <w:spacing w:before="255" w:line="244" w:lineRule="auto"/>
        <w:ind w:left="1316" w:right="147" w:firstLine="701"/>
      </w:pPr>
      <w:r>
        <w:lastRenderedPageBreak/>
        <w:t xml:space="preserve">Заявителям </w:t>
      </w:r>
      <w:r>
        <w:rPr>
          <w:color w:val="0C0C0C"/>
        </w:rPr>
        <w:t xml:space="preserve">- </w:t>
      </w:r>
      <w:r>
        <w:t xml:space="preserve">инвалидам предоставляется возможность получения муниципальной услуги </w:t>
      </w:r>
      <w:r>
        <w:rPr>
          <w:color w:val="0C0C0C"/>
        </w:rPr>
        <w:t xml:space="preserve">при </w:t>
      </w:r>
      <w:r>
        <w:t xml:space="preserve">личном обращении </w:t>
      </w:r>
      <w:r>
        <w:rPr>
          <w:color w:val="0F0F0F"/>
        </w:rPr>
        <w:t>в</w:t>
      </w:r>
      <w:r>
        <w:rPr>
          <w:color w:val="0F0F0F"/>
          <w:spacing w:val="-11"/>
        </w:rPr>
        <w:t xml:space="preserve"> </w:t>
      </w:r>
      <w:r>
        <w:rPr>
          <w:color w:val="0F0F0F"/>
        </w:rPr>
        <w:t xml:space="preserve">филиалы </w:t>
      </w:r>
      <w:r>
        <w:t>и</w:t>
      </w:r>
      <w:r>
        <w:rPr>
          <w:spacing w:val="-8"/>
        </w:rPr>
        <w:t xml:space="preserve"> </w:t>
      </w:r>
      <w:r>
        <w:t xml:space="preserve">дополнительные </w:t>
      </w:r>
      <w:r>
        <w:rPr>
          <w:color w:val="0E0E0E"/>
        </w:rPr>
        <w:t>офисы</w:t>
      </w:r>
      <w:r>
        <w:rPr>
          <w:color w:val="0E0E0E"/>
          <w:spacing w:val="63"/>
          <w:w w:val="150"/>
        </w:rPr>
        <w:t xml:space="preserve">    </w:t>
      </w:r>
      <w:r>
        <w:t>Краевого</w:t>
      </w:r>
      <w:r>
        <w:rPr>
          <w:spacing w:val="66"/>
          <w:w w:val="150"/>
        </w:rPr>
        <w:t xml:space="preserve">    </w:t>
      </w:r>
      <w:r>
        <w:t>государственного</w:t>
      </w:r>
      <w:r>
        <w:rPr>
          <w:spacing w:val="59"/>
          <w:w w:val="150"/>
        </w:rPr>
        <w:t xml:space="preserve">    </w:t>
      </w:r>
      <w:r>
        <w:t>казенного</w:t>
      </w:r>
      <w:r>
        <w:rPr>
          <w:spacing w:val="63"/>
          <w:w w:val="150"/>
        </w:rPr>
        <w:t xml:space="preserve">    </w:t>
      </w:r>
      <w:r>
        <w:t>учреждения</w:t>
      </w:r>
    </w:p>
    <w:p w14:paraId="6F8A0E21" w14:textId="77777777" w:rsidR="008E764D" w:rsidRDefault="008E764D" w:rsidP="008E764D">
      <w:pPr>
        <w:pStyle w:val="a3"/>
        <w:spacing w:before="4" w:line="235" w:lineRule="auto"/>
        <w:ind w:right="147" w:firstLine="2"/>
      </w:pPr>
      <w:r>
        <w:t>«Многофункциональный центр</w:t>
      </w:r>
      <w:r>
        <w:rPr>
          <w:spacing w:val="40"/>
        </w:rPr>
        <w:t xml:space="preserve"> </w:t>
      </w:r>
      <w:r>
        <w:t>предоставления</w:t>
      </w:r>
      <w:r>
        <w:rPr>
          <w:spacing w:val="40"/>
        </w:rPr>
        <w:t xml:space="preserve"> </w:t>
      </w:r>
      <w:r>
        <w:t xml:space="preserve">государственных </w:t>
      </w:r>
      <w:r>
        <w:rPr>
          <w:color w:val="0F0F0F"/>
        </w:rPr>
        <w:t xml:space="preserve">и </w:t>
      </w:r>
      <w:r>
        <w:t>муниципальных</w:t>
      </w:r>
      <w:r>
        <w:rPr>
          <w:spacing w:val="40"/>
        </w:rPr>
        <w:t xml:space="preserve"> </w:t>
      </w:r>
      <w:r>
        <w:rPr>
          <w:color w:val="0C0C0C"/>
        </w:rPr>
        <w:t>услуг</w:t>
      </w:r>
      <w:r>
        <w:rPr>
          <w:color w:val="0C0C0C"/>
          <w:spacing w:val="40"/>
        </w:rPr>
        <w:t xml:space="preserve"> </w:t>
      </w:r>
      <w:r>
        <w:rPr>
          <w:color w:val="0E0E0E"/>
        </w:rPr>
        <w:t xml:space="preserve">в </w:t>
      </w:r>
      <w:r>
        <w:t>Камчатском крае».</w:t>
      </w:r>
    </w:p>
    <w:p w14:paraId="1E4D0772" w14:textId="77777777" w:rsidR="008E764D" w:rsidRDefault="008E764D" w:rsidP="008E764D">
      <w:pPr>
        <w:pStyle w:val="a4"/>
        <w:numPr>
          <w:ilvl w:val="0"/>
          <w:numId w:val="1"/>
        </w:numPr>
        <w:tabs>
          <w:tab w:val="left" w:pos="2323"/>
        </w:tabs>
        <w:spacing w:line="319" w:lineRule="exact"/>
        <w:ind w:left="2323" w:hanging="296"/>
        <w:jc w:val="both"/>
        <w:rPr>
          <w:color w:val="161616"/>
          <w:sz w:val="28"/>
        </w:rPr>
      </w:pPr>
      <w:r>
        <w:rPr>
          <w:sz w:val="28"/>
        </w:rPr>
        <w:t xml:space="preserve">пункт </w:t>
      </w:r>
      <w:r>
        <w:rPr>
          <w:color w:val="0C0C0C"/>
          <w:sz w:val="28"/>
        </w:rPr>
        <w:t>2.6.</w:t>
      </w:r>
      <w:r>
        <w:rPr>
          <w:color w:val="0C0C0C"/>
          <w:spacing w:val="-7"/>
          <w:sz w:val="28"/>
        </w:rPr>
        <w:t xml:space="preserve"> </w:t>
      </w:r>
      <w:r>
        <w:rPr>
          <w:sz w:val="28"/>
        </w:rPr>
        <w:t>изложить</w:t>
      </w:r>
      <w:r>
        <w:rPr>
          <w:spacing w:val="5"/>
          <w:sz w:val="28"/>
        </w:rPr>
        <w:t xml:space="preserve"> </w:t>
      </w:r>
      <w:r>
        <w:rPr>
          <w:color w:val="0E0E0E"/>
          <w:sz w:val="28"/>
        </w:rPr>
        <w:t>в</w:t>
      </w:r>
      <w:r>
        <w:rPr>
          <w:color w:val="0E0E0E"/>
          <w:spacing w:val="-10"/>
          <w:sz w:val="28"/>
        </w:rPr>
        <w:t xml:space="preserve"> </w:t>
      </w:r>
      <w:r>
        <w:rPr>
          <w:sz w:val="28"/>
        </w:rPr>
        <w:t>следующей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редакции:</w:t>
      </w:r>
    </w:p>
    <w:p w14:paraId="0C2352D8" w14:textId="6F748D58" w:rsidR="008E764D" w:rsidRDefault="008E764D" w:rsidP="008E764D">
      <w:pPr>
        <w:pStyle w:val="a3"/>
        <w:spacing w:before="9" w:line="242" w:lineRule="auto"/>
        <w:ind w:right="141" w:firstLine="703"/>
      </w:pPr>
      <w:r>
        <w:t>«2.6. Для предоставления муниципальной услуги полу</w:t>
      </w:r>
      <w:r>
        <w:t>ч</w:t>
      </w:r>
      <w:r>
        <w:t xml:space="preserve">атели муниципальной </w:t>
      </w:r>
      <w:r>
        <w:t xml:space="preserve">   </w:t>
      </w:r>
      <w:r>
        <w:t xml:space="preserve">услуги в адрес администрации Новоавачинского </w:t>
      </w:r>
      <w:r>
        <w:rPr>
          <w:color w:val="0F0F0F"/>
        </w:rPr>
        <w:t xml:space="preserve">сельского </w:t>
      </w:r>
      <w:r>
        <w:t xml:space="preserve">поселения направляют запрос </w:t>
      </w:r>
      <w:r>
        <w:rPr>
          <w:color w:val="0E0E0E"/>
        </w:rPr>
        <w:t xml:space="preserve">(заявление) </w:t>
      </w:r>
      <w:r>
        <w:rPr>
          <w:color w:val="111111"/>
        </w:rPr>
        <w:t xml:space="preserve">в </w:t>
      </w:r>
      <w:r>
        <w:t xml:space="preserve">произвольной форме. Запрос (заявление) может быть направлено </w:t>
      </w:r>
      <w:r>
        <w:rPr>
          <w:color w:val="0F0F0F"/>
        </w:rPr>
        <w:t xml:space="preserve">по </w:t>
      </w:r>
      <w:r>
        <w:t xml:space="preserve">почте, факсимильной </w:t>
      </w:r>
      <w:r>
        <w:rPr>
          <w:color w:val="0E0E0E"/>
        </w:rPr>
        <w:t xml:space="preserve">связью </w:t>
      </w:r>
      <w:r>
        <w:t>или по электронной почте.</w:t>
      </w:r>
      <w:r>
        <w:rPr>
          <w:spacing w:val="-10"/>
        </w:rPr>
        <w:t xml:space="preserve"> </w:t>
      </w:r>
      <w:r>
        <w:t>Запросы</w:t>
      </w:r>
      <w:r>
        <w:rPr>
          <w:spacing w:val="-1"/>
        </w:rPr>
        <w:t xml:space="preserve"> </w:t>
      </w:r>
      <w:r>
        <w:t xml:space="preserve">(заявления) получателей муниципальной </w:t>
      </w:r>
      <w:r>
        <w:rPr>
          <w:color w:val="0F0F0F"/>
        </w:rPr>
        <w:t xml:space="preserve">услуги, </w:t>
      </w:r>
      <w:r>
        <w:t xml:space="preserve">поступившие </w:t>
      </w:r>
      <w:r>
        <w:rPr>
          <w:color w:val="0F0F0F"/>
        </w:rPr>
        <w:t xml:space="preserve">в </w:t>
      </w:r>
      <w:r>
        <w:t xml:space="preserve">администрацию Новоавачинского </w:t>
      </w:r>
      <w:proofErr w:type="gramStart"/>
      <w:r>
        <w:t xml:space="preserve">сельского </w:t>
      </w:r>
      <w:r>
        <w:rPr>
          <w:color w:val="0C0C0C"/>
        </w:rPr>
        <w:t>поселения</w:t>
      </w:r>
      <w:proofErr w:type="gramEnd"/>
      <w:r>
        <w:rPr>
          <w:color w:val="0C0C0C"/>
        </w:rPr>
        <w:t xml:space="preserve"> </w:t>
      </w:r>
      <w:r>
        <w:t xml:space="preserve">регистрируются в течение одного </w:t>
      </w:r>
      <w:r>
        <w:rPr>
          <w:color w:val="0C0C0C"/>
        </w:rPr>
        <w:t xml:space="preserve">рабочего </w:t>
      </w:r>
      <w:r>
        <w:t>дня.</w:t>
      </w:r>
    </w:p>
    <w:p w14:paraId="422DE550" w14:textId="77777777" w:rsidR="008E764D" w:rsidRDefault="008E764D" w:rsidP="008E764D">
      <w:pPr>
        <w:pStyle w:val="a3"/>
        <w:spacing w:line="237" w:lineRule="auto"/>
        <w:ind w:left="1331" w:right="140" w:firstLine="560"/>
      </w:pPr>
      <w:r>
        <w:rPr>
          <w:color w:val="0C0C0C"/>
        </w:rPr>
        <w:t>Запрос</w:t>
      </w:r>
      <w:r>
        <w:rPr>
          <w:color w:val="0C0C0C"/>
          <w:spacing w:val="40"/>
        </w:rPr>
        <w:t xml:space="preserve"> </w:t>
      </w:r>
      <w:r>
        <w:t xml:space="preserve">может быть подан через многофункциональный центр </w:t>
      </w:r>
      <w:r>
        <w:rPr>
          <w:color w:val="0E0E0E"/>
        </w:rPr>
        <w:t xml:space="preserve">в </w:t>
      </w:r>
      <w:r>
        <w:t>соответствии с соглашением о взаимодействии между Краевым государственным казенным</w:t>
      </w:r>
      <w:r>
        <w:rPr>
          <w:spacing w:val="40"/>
        </w:rPr>
        <w:t xml:space="preserve"> </w:t>
      </w:r>
      <w:r>
        <w:t>учреждением «Многофункциональный центр предоставления</w:t>
      </w:r>
      <w:r>
        <w:rPr>
          <w:spacing w:val="40"/>
        </w:rPr>
        <w:t xml:space="preserve"> </w:t>
      </w:r>
      <w:r>
        <w:t>государственных и муниципальных услуг</w:t>
      </w:r>
      <w:r>
        <w:rPr>
          <w:spacing w:val="40"/>
        </w:rPr>
        <w:t xml:space="preserve"> </w:t>
      </w:r>
      <w:r>
        <w:rPr>
          <w:color w:val="0E0E0E"/>
        </w:rPr>
        <w:t xml:space="preserve">в </w:t>
      </w:r>
      <w:r>
        <w:t xml:space="preserve">Камчатском крае» </w:t>
      </w:r>
      <w:r>
        <w:rPr>
          <w:color w:val="0F0F0F"/>
        </w:rPr>
        <w:t xml:space="preserve">и </w:t>
      </w:r>
      <w:r>
        <w:t>администрацией Новоавачинского сельского поселения».</w:t>
      </w:r>
    </w:p>
    <w:p w14:paraId="75C2F46B" w14:textId="77777777" w:rsidR="008E764D" w:rsidRDefault="008E764D" w:rsidP="008E764D">
      <w:pPr>
        <w:pStyle w:val="a4"/>
        <w:numPr>
          <w:ilvl w:val="0"/>
          <w:numId w:val="1"/>
        </w:numPr>
        <w:tabs>
          <w:tab w:val="left" w:pos="2519"/>
        </w:tabs>
        <w:spacing w:before="4" w:line="235" w:lineRule="auto"/>
        <w:ind w:left="1336" w:right="165" w:firstLine="699"/>
        <w:jc w:val="both"/>
        <w:rPr>
          <w:sz w:val="28"/>
        </w:rPr>
      </w:pPr>
      <w:r>
        <w:rPr>
          <w:sz w:val="28"/>
        </w:rPr>
        <w:t xml:space="preserve">пункт 2.12 дополнить пунктом </w:t>
      </w:r>
      <w:r>
        <w:rPr>
          <w:color w:val="0E0E0E"/>
          <w:sz w:val="28"/>
        </w:rPr>
        <w:t xml:space="preserve">2.12.1, </w:t>
      </w:r>
      <w:r>
        <w:rPr>
          <w:color w:val="0F0F0F"/>
          <w:sz w:val="28"/>
        </w:rPr>
        <w:t>2.12.2</w:t>
      </w:r>
      <w:r>
        <w:rPr>
          <w:color w:val="0F0F0F"/>
          <w:spacing w:val="40"/>
          <w:sz w:val="28"/>
        </w:rPr>
        <w:t xml:space="preserve"> </w:t>
      </w:r>
      <w:r>
        <w:rPr>
          <w:color w:val="0F0F0F"/>
          <w:sz w:val="28"/>
        </w:rPr>
        <w:t xml:space="preserve">следующего </w:t>
      </w:r>
      <w:r>
        <w:rPr>
          <w:spacing w:val="-2"/>
          <w:sz w:val="28"/>
        </w:rPr>
        <w:t>содержания:</w:t>
      </w:r>
    </w:p>
    <w:p w14:paraId="53279C37" w14:textId="77777777" w:rsidR="008E764D" w:rsidRDefault="008E764D" w:rsidP="008E764D">
      <w:pPr>
        <w:pStyle w:val="a3"/>
        <w:spacing w:before="7"/>
        <w:ind w:left="1339" w:right="122" w:firstLine="703"/>
      </w:pPr>
      <w:r>
        <w:t xml:space="preserve">«2.12.1. Заявителям </w:t>
      </w:r>
      <w:r>
        <w:rPr>
          <w:w w:val="90"/>
        </w:rPr>
        <w:t xml:space="preserve">— </w:t>
      </w:r>
      <w:r>
        <w:t xml:space="preserve">инвалидам, имеющие стойкие расстройства функции зрения и самостоятельного передвижения, </w:t>
      </w:r>
      <w:r>
        <w:rPr>
          <w:color w:val="0E0E0E"/>
        </w:rPr>
        <w:t xml:space="preserve">обеспечивается </w:t>
      </w:r>
      <w:r>
        <w:t xml:space="preserve">сопровождение </w:t>
      </w:r>
      <w:r>
        <w:rPr>
          <w:color w:val="0C0C0C"/>
        </w:rPr>
        <w:t xml:space="preserve">и </w:t>
      </w:r>
      <w:r>
        <w:t xml:space="preserve">оказание помощи </w:t>
      </w:r>
      <w:r>
        <w:rPr>
          <w:color w:val="0F0F0F"/>
        </w:rPr>
        <w:t xml:space="preserve">в </w:t>
      </w:r>
      <w:r>
        <w:t xml:space="preserve">помещениях администрации при </w:t>
      </w:r>
      <w:r>
        <w:rPr>
          <w:spacing w:val="-2"/>
        </w:rPr>
        <w:t xml:space="preserve">получении муниципальной </w:t>
      </w:r>
      <w:r>
        <w:rPr>
          <w:color w:val="0C0C0C"/>
          <w:spacing w:val="-2"/>
        </w:rPr>
        <w:t>услуги,</w:t>
      </w:r>
      <w:r>
        <w:rPr>
          <w:color w:val="0C0C0C"/>
          <w:spacing w:val="-4"/>
        </w:rPr>
        <w:t xml:space="preserve"> </w:t>
      </w:r>
      <w:r>
        <w:rPr>
          <w:color w:val="0E0E0E"/>
          <w:spacing w:val="-2"/>
        </w:rPr>
        <w:t>а</w:t>
      </w:r>
      <w:r>
        <w:rPr>
          <w:color w:val="0E0E0E"/>
          <w:spacing w:val="-14"/>
        </w:rPr>
        <w:t xml:space="preserve"> </w:t>
      </w:r>
      <w:r>
        <w:rPr>
          <w:spacing w:val="-2"/>
        </w:rPr>
        <w:t>также</w:t>
      </w:r>
      <w:r>
        <w:rPr>
          <w:spacing w:val="-4"/>
        </w:rPr>
        <w:t xml:space="preserve"> </w:t>
      </w:r>
      <w:r>
        <w:rPr>
          <w:spacing w:val="-2"/>
        </w:rPr>
        <w:t>допускаются</w:t>
      </w:r>
      <w:r>
        <w:rPr>
          <w:spacing w:val="18"/>
        </w:rPr>
        <w:t xml:space="preserve"> </w:t>
      </w:r>
      <w:r>
        <w:rPr>
          <w:spacing w:val="-2"/>
        </w:rPr>
        <w:t>собаки—проводники.</w:t>
      </w:r>
    </w:p>
    <w:p w14:paraId="31A0C0D3" w14:textId="77777777" w:rsidR="008E764D" w:rsidRDefault="008E764D" w:rsidP="008E764D">
      <w:pPr>
        <w:pStyle w:val="a3"/>
        <w:ind w:left="1345" w:right="112" w:firstLine="701"/>
      </w:pPr>
      <w:r>
        <w:t xml:space="preserve">2.12.2. Муниципальная </w:t>
      </w:r>
      <w:r>
        <w:rPr>
          <w:color w:val="0C0C0C"/>
        </w:rPr>
        <w:t xml:space="preserve">услуга </w:t>
      </w:r>
      <w:r>
        <w:t xml:space="preserve">может оказываться </w:t>
      </w:r>
      <w:r>
        <w:rPr>
          <w:color w:val="0C0C0C"/>
        </w:rPr>
        <w:t xml:space="preserve">посредством </w:t>
      </w:r>
      <w:r>
        <w:t xml:space="preserve">вызова должностного </w:t>
      </w:r>
      <w:r>
        <w:rPr>
          <w:color w:val="0F0F0F"/>
        </w:rPr>
        <w:t xml:space="preserve">лица, </w:t>
      </w:r>
      <w:r>
        <w:t xml:space="preserve">ответственного </w:t>
      </w:r>
      <w:r>
        <w:rPr>
          <w:color w:val="0C0C0C"/>
        </w:rPr>
        <w:t xml:space="preserve">за </w:t>
      </w:r>
      <w:r>
        <w:t xml:space="preserve">предоставление муниципальной услуги </w:t>
      </w:r>
      <w:r>
        <w:rPr>
          <w:color w:val="0E0E0E"/>
        </w:rPr>
        <w:t xml:space="preserve">на дом </w:t>
      </w:r>
      <w:r>
        <w:rPr>
          <w:color w:val="0C0C0C"/>
        </w:rPr>
        <w:t xml:space="preserve">к </w:t>
      </w:r>
      <w:r>
        <w:t>указанным в пункте 2.12.1. настоящего Административного регламента лицам».</w:t>
      </w:r>
    </w:p>
    <w:p w14:paraId="7F122621" w14:textId="77777777" w:rsidR="008E764D" w:rsidRDefault="008E764D" w:rsidP="008E764D">
      <w:pPr>
        <w:pStyle w:val="a4"/>
        <w:numPr>
          <w:ilvl w:val="0"/>
          <w:numId w:val="1"/>
        </w:numPr>
        <w:tabs>
          <w:tab w:val="left" w:pos="2357"/>
        </w:tabs>
        <w:spacing w:before="6" w:line="322" w:lineRule="exact"/>
        <w:ind w:left="2357" w:hanging="305"/>
        <w:jc w:val="both"/>
        <w:rPr>
          <w:color w:val="131313"/>
          <w:sz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80A4BEC" wp14:editId="6E0F7BAB">
            <wp:simplePos x="0" y="0"/>
            <wp:positionH relativeFrom="page">
              <wp:posOffset>335290</wp:posOffset>
            </wp:positionH>
            <wp:positionV relativeFrom="paragraph">
              <wp:posOffset>161135</wp:posOffset>
            </wp:positionV>
            <wp:extent cx="188982" cy="60959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982" cy="60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пункт</w:t>
      </w:r>
      <w:r>
        <w:rPr>
          <w:spacing w:val="1"/>
          <w:sz w:val="28"/>
        </w:rPr>
        <w:t xml:space="preserve"> </w:t>
      </w:r>
      <w:r>
        <w:rPr>
          <w:color w:val="0C0C0C"/>
          <w:sz w:val="28"/>
        </w:rPr>
        <w:t>2.14</w:t>
      </w:r>
      <w:r>
        <w:rPr>
          <w:color w:val="0C0C0C"/>
          <w:spacing w:val="-6"/>
          <w:sz w:val="28"/>
        </w:rPr>
        <w:t xml:space="preserve"> </w:t>
      </w:r>
      <w:r>
        <w:rPr>
          <w:sz w:val="28"/>
        </w:rPr>
        <w:t>дополнить</w:t>
      </w:r>
      <w:r>
        <w:rPr>
          <w:spacing w:val="10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58"/>
          <w:sz w:val="28"/>
        </w:rPr>
        <w:t xml:space="preserve"> </w:t>
      </w:r>
      <w:r>
        <w:rPr>
          <w:sz w:val="28"/>
        </w:rPr>
        <w:t>2.14.1.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содержания:</w:t>
      </w:r>
    </w:p>
    <w:p w14:paraId="764DCB21" w14:textId="77777777" w:rsidR="008E764D" w:rsidRDefault="008E764D" w:rsidP="008E764D">
      <w:pPr>
        <w:pStyle w:val="a3"/>
        <w:spacing w:before="3" w:line="237" w:lineRule="auto"/>
        <w:ind w:left="1352" w:right="100" w:firstLine="700"/>
      </w:pPr>
      <w:r>
        <w:t xml:space="preserve">«2.14.1. </w:t>
      </w:r>
      <w:r>
        <w:rPr>
          <w:color w:val="0E0E0E"/>
        </w:rPr>
        <w:t xml:space="preserve">Для </w:t>
      </w:r>
      <w:r>
        <w:t xml:space="preserve">заявителей </w:t>
      </w:r>
      <w:r>
        <w:rPr>
          <w:color w:val="0C0C0C"/>
          <w:w w:val="90"/>
        </w:rPr>
        <w:t xml:space="preserve">— </w:t>
      </w:r>
      <w:r>
        <w:t xml:space="preserve">инвалидов </w:t>
      </w:r>
      <w:r>
        <w:rPr>
          <w:color w:val="0E0E0E"/>
        </w:rPr>
        <w:t xml:space="preserve">вход </w:t>
      </w:r>
      <w:r>
        <w:rPr>
          <w:color w:val="111111"/>
        </w:rPr>
        <w:t xml:space="preserve">в </w:t>
      </w:r>
      <w:r>
        <w:t xml:space="preserve">помещение может осуществляться вызовом должностного </w:t>
      </w:r>
      <w:r>
        <w:rPr>
          <w:color w:val="0C0C0C"/>
        </w:rPr>
        <w:t xml:space="preserve">лица, </w:t>
      </w:r>
      <w:r>
        <w:t xml:space="preserve">ответственного </w:t>
      </w:r>
      <w:r>
        <w:rPr>
          <w:color w:val="0F0F0F"/>
        </w:rPr>
        <w:t xml:space="preserve">за </w:t>
      </w:r>
      <w:r>
        <w:t xml:space="preserve">предоставление муниципальной </w:t>
      </w:r>
      <w:r>
        <w:rPr>
          <w:color w:val="0C0C0C"/>
        </w:rPr>
        <w:t xml:space="preserve">услуги, </w:t>
      </w:r>
      <w:r>
        <w:t xml:space="preserve">специальной кнопкой </w:t>
      </w:r>
      <w:r>
        <w:rPr>
          <w:color w:val="0E0E0E"/>
        </w:rPr>
        <w:t xml:space="preserve">вызова </w:t>
      </w:r>
      <w:r>
        <w:t xml:space="preserve">на здании (при входе). </w:t>
      </w:r>
      <w:r>
        <w:rPr>
          <w:color w:val="0C0C0C"/>
        </w:rPr>
        <w:t xml:space="preserve">Должностные </w:t>
      </w:r>
      <w:r>
        <w:t xml:space="preserve">лица, </w:t>
      </w:r>
      <w:r>
        <w:rPr>
          <w:color w:val="0C0C0C"/>
        </w:rPr>
        <w:t xml:space="preserve">ответственные </w:t>
      </w:r>
      <w:r>
        <w:rPr>
          <w:color w:val="0F0F0F"/>
        </w:rPr>
        <w:t xml:space="preserve">за </w:t>
      </w:r>
      <w:r>
        <w:t xml:space="preserve">предоставление муниципальной услуги, оказывают помощь инвалидам </w:t>
      </w:r>
      <w:r>
        <w:rPr>
          <w:color w:val="0C0C0C"/>
        </w:rPr>
        <w:t xml:space="preserve">в </w:t>
      </w:r>
      <w:r>
        <w:t xml:space="preserve">получении муниципальной </w:t>
      </w:r>
      <w:r>
        <w:rPr>
          <w:color w:val="0C0C0C"/>
        </w:rPr>
        <w:t xml:space="preserve">услуги, </w:t>
      </w:r>
      <w:r>
        <w:t xml:space="preserve">а также в преодолении барьеров, препятствующих получению ими услуги наравне </w:t>
      </w:r>
      <w:r>
        <w:rPr>
          <w:color w:val="0F0F0F"/>
        </w:rPr>
        <w:t xml:space="preserve">с </w:t>
      </w:r>
      <w:r>
        <w:t xml:space="preserve">другими </w:t>
      </w:r>
      <w:r>
        <w:rPr>
          <w:color w:val="0C0C0C"/>
        </w:rPr>
        <w:t>лицами».</w:t>
      </w:r>
    </w:p>
    <w:p w14:paraId="217696AB" w14:textId="172A7BFB" w:rsidR="008E764D" w:rsidRDefault="008E764D" w:rsidP="008E764D">
      <w:pPr>
        <w:pStyle w:val="a3"/>
        <w:spacing w:before="12"/>
        <w:ind w:left="1359" w:right="110" w:firstLine="701"/>
      </w:pPr>
      <w:r>
        <w:rPr>
          <w:color w:val="0F0F0F"/>
        </w:rPr>
        <w:t xml:space="preserve">2. </w:t>
      </w:r>
      <w:r>
        <w:t xml:space="preserve">Настоящее постановление вступает </w:t>
      </w:r>
      <w:r>
        <w:rPr>
          <w:color w:val="0C0C0C"/>
        </w:rPr>
        <w:t xml:space="preserve">в силу </w:t>
      </w:r>
      <w:r>
        <w:t xml:space="preserve">после дня официального опубликования и подлежит </w:t>
      </w:r>
      <w:r>
        <w:rPr>
          <w:color w:val="0C0C0C"/>
        </w:rPr>
        <w:t xml:space="preserve">размещению на </w:t>
      </w:r>
      <w:r>
        <w:t xml:space="preserve">официальном сайте исполнительных органов государственной власти Камчатского </w:t>
      </w:r>
      <w:r>
        <w:rPr>
          <w:color w:val="0E0E0E"/>
        </w:rPr>
        <w:t xml:space="preserve">края в </w:t>
      </w:r>
      <w:proofErr w:type="gramStart"/>
      <w:r>
        <w:t>информационно</w:t>
      </w:r>
      <w:r>
        <w:rPr>
          <w:spacing w:val="42"/>
        </w:rPr>
        <w:t xml:space="preserve">  </w:t>
      </w:r>
      <w:r>
        <w:rPr>
          <w:color w:val="0F0F0F"/>
          <w:w w:val="90"/>
        </w:rPr>
        <w:t>—</w:t>
      </w:r>
      <w:proofErr w:type="gramEnd"/>
      <w:r>
        <w:rPr>
          <w:color w:val="0F0F0F"/>
          <w:spacing w:val="30"/>
        </w:rPr>
        <w:t xml:space="preserve">  </w:t>
      </w:r>
      <w:r>
        <w:t>телекоммуникационный</w:t>
      </w:r>
      <w:r>
        <w:rPr>
          <w:spacing w:val="29"/>
        </w:rPr>
        <w:t xml:space="preserve">  </w:t>
      </w:r>
      <w:r>
        <w:rPr>
          <w:spacing w:val="29"/>
        </w:rPr>
        <w:t>с</w:t>
      </w:r>
      <w:r>
        <w:t>ети</w:t>
      </w:r>
      <w:r>
        <w:rPr>
          <w:spacing w:val="34"/>
        </w:rPr>
        <w:t xml:space="preserve">  </w:t>
      </w:r>
      <w:r>
        <w:t>«Интернет»</w:t>
      </w:r>
      <w:r>
        <w:rPr>
          <w:spacing w:val="41"/>
        </w:rPr>
        <w:t xml:space="preserve">  </w:t>
      </w:r>
      <w:r>
        <w:rPr>
          <w:color w:val="0E0E0E"/>
        </w:rPr>
        <w:t>в</w:t>
      </w:r>
      <w:r>
        <w:rPr>
          <w:color w:val="0E0E0E"/>
          <w:spacing w:val="32"/>
        </w:rPr>
        <w:t xml:space="preserve">  </w:t>
      </w:r>
      <w:r>
        <w:rPr>
          <w:color w:val="0C0C0C"/>
          <w:spacing w:val="-2"/>
        </w:rPr>
        <w:t>разделе</w:t>
      </w:r>
    </w:p>
    <w:p w14:paraId="5D7EE454" w14:textId="60498D9D" w:rsidR="008E764D" w:rsidRDefault="008E764D" w:rsidP="008E764D">
      <w:pPr>
        <w:pStyle w:val="a3"/>
        <w:ind w:left="1364" w:right="128" w:hanging="3"/>
      </w:pPr>
      <w:r>
        <w:t xml:space="preserve">«Местное самоуправление» </w:t>
      </w:r>
      <w:r>
        <w:rPr>
          <w:color w:val="0E0E0E"/>
        </w:rPr>
        <w:t xml:space="preserve">на </w:t>
      </w:r>
      <w:r>
        <w:t>страничке Новоавачинского сельского поселения (</w:t>
      </w:r>
      <w:hyperlink r:id="rId8">
        <w:r>
          <w:t>http://www.kamgov.ru/emr/novoavacha</w:t>
        </w:r>
      </w:hyperlink>
      <w:r>
        <w:t>).</w:t>
      </w:r>
    </w:p>
    <w:p w14:paraId="7753389C" w14:textId="4EAFB760" w:rsidR="008E764D" w:rsidRDefault="008E764D" w:rsidP="008E764D">
      <w:pPr>
        <w:pStyle w:val="a3"/>
        <w:ind w:left="1364" w:right="128" w:hanging="3"/>
      </w:pPr>
    </w:p>
    <w:p w14:paraId="461ABDB5" w14:textId="0AECAECF" w:rsidR="008E764D" w:rsidRDefault="008E764D" w:rsidP="008E764D">
      <w:pPr>
        <w:pStyle w:val="a3"/>
        <w:ind w:left="1364" w:right="128" w:hanging="3"/>
      </w:pPr>
    </w:p>
    <w:p w14:paraId="34FAFDD0" w14:textId="630F594F" w:rsidR="008E764D" w:rsidRDefault="008E764D" w:rsidP="008E764D">
      <w:pPr>
        <w:pStyle w:val="a3"/>
        <w:ind w:left="1364" w:right="128" w:hanging="3"/>
      </w:pPr>
      <w:r>
        <w:t>Глава Новоавачинского</w:t>
      </w:r>
    </w:p>
    <w:p w14:paraId="5EE20C35" w14:textId="77A0767E" w:rsidR="008E764D" w:rsidRDefault="008E764D" w:rsidP="008E764D">
      <w:pPr>
        <w:pStyle w:val="a3"/>
        <w:ind w:left="1364" w:right="128" w:hanging="3"/>
      </w:pPr>
      <w:r>
        <w:t>сельского поселения                                                                    О. А. Прокопенко</w:t>
      </w:r>
    </w:p>
    <w:p w14:paraId="708E656F" w14:textId="77777777" w:rsidR="008E764D" w:rsidRDefault="008E764D">
      <w:pPr>
        <w:pStyle w:val="a3"/>
        <w:ind w:left="1481" w:right="107" w:firstLine="703"/>
        <w:jc w:val="both"/>
      </w:pPr>
    </w:p>
    <w:sectPr w:rsidR="008E764D">
      <w:type w:val="continuous"/>
      <w:pgSz w:w="11910" w:h="16840"/>
      <w:pgMar w:top="920" w:right="4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04E86"/>
    <w:multiLevelType w:val="hybridMultilevel"/>
    <w:tmpl w:val="7DB4C838"/>
    <w:lvl w:ilvl="0" w:tplc="BA1695D2">
      <w:start w:val="2"/>
      <w:numFmt w:val="decimal"/>
      <w:lvlText w:val="%1)"/>
      <w:lvlJc w:val="left"/>
      <w:pPr>
        <w:ind w:left="2324" w:hanging="298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0CF0BF12">
      <w:numFmt w:val="bullet"/>
      <w:lvlText w:val="•"/>
      <w:lvlJc w:val="left"/>
      <w:pPr>
        <w:ind w:left="3170" w:hanging="298"/>
      </w:pPr>
      <w:rPr>
        <w:rFonts w:hint="default"/>
        <w:lang w:val="ru-RU" w:eastAsia="en-US" w:bidi="ar-SA"/>
      </w:rPr>
    </w:lvl>
    <w:lvl w:ilvl="2" w:tplc="861676C4">
      <w:numFmt w:val="bullet"/>
      <w:lvlText w:val="•"/>
      <w:lvlJc w:val="left"/>
      <w:pPr>
        <w:ind w:left="4021" w:hanging="298"/>
      </w:pPr>
      <w:rPr>
        <w:rFonts w:hint="default"/>
        <w:lang w:val="ru-RU" w:eastAsia="en-US" w:bidi="ar-SA"/>
      </w:rPr>
    </w:lvl>
    <w:lvl w:ilvl="3" w:tplc="DB06FBE6">
      <w:numFmt w:val="bullet"/>
      <w:lvlText w:val="•"/>
      <w:lvlJc w:val="left"/>
      <w:pPr>
        <w:ind w:left="4871" w:hanging="298"/>
      </w:pPr>
      <w:rPr>
        <w:rFonts w:hint="default"/>
        <w:lang w:val="ru-RU" w:eastAsia="en-US" w:bidi="ar-SA"/>
      </w:rPr>
    </w:lvl>
    <w:lvl w:ilvl="4" w:tplc="61CA0128">
      <w:numFmt w:val="bullet"/>
      <w:lvlText w:val="•"/>
      <w:lvlJc w:val="left"/>
      <w:pPr>
        <w:ind w:left="5722" w:hanging="298"/>
      </w:pPr>
      <w:rPr>
        <w:rFonts w:hint="default"/>
        <w:lang w:val="ru-RU" w:eastAsia="en-US" w:bidi="ar-SA"/>
      </w:rPr>
    </w:lvl>
    <w:lvl w:ilvl="5" w:tplc="A80A292A">
      <w:numFmt w:val="bullet"/>
      <w:lvlText w:val="•"/>
      <w:lvlJc w:val="left"/>
      <w:pPr>
        <w:ind w:left="6573" w:hanging="298"/>
      </w:pPr>
      <w:rPr>
        <w:rFonts w:hint="default"/>
        <w:lang w:val="ru-RU" w:eastAsia="en-US" w:bidi="ar-SA"/>
      </w:rPr>
    </w:lvl>
    <w:lvl w:ilvl="6" w:tplc="7324855A">
      <w:numFmt w:val="bullet"/>
      <w:lvlText w:val="•"/>
      <w:lvlJc w:val="left"/>
      <w:pPr>
        <w:ind w:left="7423" w:hanging="298"/>
      </w:pPr>
      <w:rPr>
        <w:rFonts w:hint="default"/>
        <w:lang w:val="ru-RU" w:eastAsia="en-US" w:bidi="ar-SA"/>
      </w:rPr>
    </w:lvl>
    <w:lvl w:ilvl="7" w:tplc="447CD3AA">
      <w:numFmt w:val="bullet"/>
      <w:lvlText w:val="•"/>
      <w:lvlJc w:val="left"/>
      <w:pPr>
        <w:ind w:left="8274" w:hanging="298"/>
      </w:pPr>
      <w:rPr>
        <w:rFonts w:hint="default"/>
        <w:lang w:val="ru-RU" w:eastAsia="en-US" w:bidi="ar-SA"/>
      </w:rPr>
    </w:lvl>
    <w:lvl w:ilvl="8" w:tplc="A14C764A">
      <w:numFmt w:val="bullet"/>
      <w:lvlText w:val="•"/>
      <w:lvlJc w:val="left"/>
      <w:pPr>
        <w:ind w:left="9124" w:hanging="29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4343"/>
    <w:rsid w:val="00404343"/>
    <w:rsid w:val="008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84D22"/>
  <w15:docId w15:val="{3B5C05E9-BB25-45B5-975E-47140E84D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mgov.ru/emr/novoavach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691</Words>
  <Characters>3944</Characters>
  <Application>Microsoft Office Word</Application>
  <DocSecurity>0</DocSecurity>
  <Lines>32</Lines>
  <Paragraphs>9</Paragraphs>
  <ScaleCrop>false</ScaleCrop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2</cp:revision>
  <dcterms:created xsi:type="dcterms:W3CDTF">2024-04-23T23:42:00Z</dcterms:created>
  <dcterms:modified xsi:type="dcterms:W3CDTF">2024-04-24T04:48:00Z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2024-04-23T00:00:00Z</vt:filetime>
  </property>
</Properties>
</file>