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3ABA" w14:textId="77777777" w:rsidR="00E4218F" w:rsidRPr="0007236D" w:rsidRDefault="00E4218F" w:rsidP="00E4218F">
      <w:pPr>
        <w:jc w:val="center"/>
        <w:rPr>
          <w:b/>
          <w:sz w:val="28"/>
        </w:rPr>
      </w:pPr>
      <w:r w:rsidRPr="0007236D">
        <w:rPr>
          <w:b/>
          <w:sz w:val="28"/>
        </w:rPr>
        <w:t>Проект внесения изменений в Правил</w:t>
      </w:r>
      <w:r>
        <w:rPr>
          <w:b/>
          <w:sz w:val="28"/>
        </w:rPr>
        <w:t>а</w:t>
      </w:r>
      <w:r w:rsidRPr="0007236D">
        <w:rPr>
          <w:b/>
          <w:sz w:val="28"/>
        </w:rPr>
        <w:t xml:space="preserve"> землепользования и застройки Ново</w:t>
      </w:r>
      <w:r>
        <w:rPr>
          <w:b/>
          <w:sz w:val="28"/>
        </w:rPr>
        <w:t>авачинского сельского поселения.</w:t>
      </w:r>
    </w:p>
    <w:p w14:paraId="7C15BCA5" w14:textId="77777777" w:rsidR="00E4218F" w:rsidRPr="0007236D" w:rsidRDefault="00E4218F" w:rsidP="00E4218F">
      <w:pPr>
        <w:ind w:firstLine="709"/>
        <w:jc w:val="both"/>
        <w:rPr>
          <w:sz w:val="28"/>
        </w:rPr>
      </w:pPr>
    </w:p>
    <w:p w14:paraId="68F3064B" w14:textId="77777777" w:rsidR="00E4218F" w:rsidRDefault="00E4218F" w:rsidP="00E4218F">
      <w:pPr>
        <w:ind w:firstLine="426"/>
        <w:jc w:val="both"/>
        <w:rPr>
          <w:sz w:val="28"/>
        </w:rPr>
      </w:pPr>
      <w:r w:rsidRPr="0007236D">
        <w:rPr>
          <w:sz w:val="28"/>
        </w:rPr>
        <w:t>Проект внесения изменений в 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 подготовлен в соответствии с ст. 5.1, ст. 33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Pr="00D66E11">
        <w:rPr>
          <w:sz w:val="28"/>
        </w:rPr>
        <w:t>от 31.03.2022 № 07, утвержденных Собранием депутатов Новоавачинского сельского поселения от 30.05.2022 № 96</w:t>
      </w:r>
      <w:r w:rsidRPr="0007236D">
        <w:rPr>
          <w:sz w:val="28"/>
        </w:rPr>
        <w:t>, Положением об организации и проведении публичных слушаний по вопросам градостроительной деятельности 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. </w:t>
      </w:r>
    </w:p>
    <w:p w14:paraId="518F00E9" w14:textId="77777777" w:rsidR="007B75EA" w:rsidRDefault="00E4218F" w:rsidP="00E4218F">
      <w:pPr>
        <w:ind w:firstLine="426"/>
        <w:jc w:val="both"/>
        <w:rPr>
          <w:sz w:val="28"/>
        </w:rPr>
      </w:pPr>
      <w:r w:rsidRPr="0007236D">
        <w:rPr>
          <w:sz w:val="28"/>
        </w:rPr>
        <w:t>Проектом внесения изменений в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 предусмотрено </w:t>
      </w:r>
      <w:r>
        <w:rPr>
          <w:sz w:val="28"/>
        </w:rPr>
        <w:t xml:space="preserve">в разделе </w:t>
      </w:r>
      <w:r>
        <w:rPr>
          <w:sz w:val="28"/>
          <w:lang w:val="en-US"/>
        </w:rPr>
        <w:t>III</w:t>
      </w:r>
      <w:r>
        <w:rPr>
          <w:sz w:val="28"/>
        </w:rPr>
        <w:t xml:space="preserve"> Градостроительные регламенты</w:t>
      </w:r>
      <w:r w:rsidR="007B75EA">
        <w:rPr>
          <w:sz w:val="28"/>
        </w:rPr>
        <w:t>:</w:t>
      </w:r>
      <w:r>
        <w:rPr>
          <w:sz w:val="28"/>
        </w:rPr>
        <w:t xml:space="preserve"> </w:t>
      </w:r>
    </w:p>
    <w:p w14:paraId="7E31B948" w14:textId="77777777" w:rsidR="007B75EA" w:rsidRDefault="00E4218F" w:rsidP="007B75EA">
      <w:pPr>
        <w:ind w:firstLine="426"/>
        <w:jc w:val="both"/>
        <w:rPr>
          <w:sz w:val="28"/>
        </w:rPr>
      </w:pPr>
      <w:r>
        <w:rPr>
          <w:sz w:val="28"/>
        </w:rPr>
        <w:t xml:space="preserve">- в территориальной зоне </w:t>
      </w:r>
      <w:r w:rsidR="00537024" w:rsidRPr="00537024">
        <w:rPr>
          <w:iCs/>
          <w:color w:val="000000"/>
          <w:sz w:val="28"/>
          <w:szCs w:val="28"/>
        </w:rPr>
        <w:t>образовательных организаций</w:t>
      </w:r>
      <w:r w:rsidR="00537024" w:rsidRPr="00537024">
        <w:rPr>
          <w:iCs/>
          <w:color w:val="000000"/>
          <w:sz w:val="28"/>
          <w:szCs w:val="28"/>
        </w:rPr>
        <w:t xml:space="preserve"> </w:t>
      </w:r>
      <w:r w:rsidRPr="00537024">
        <w:rPr>
          <w:iCs/>
          <w:color w:val="000000"/>
          <w:sz w:val="28"/>
          <w:szCs w:val="28"/>
        </w:rPr>
        <w:t>(</w:t>
      </w:r>
      <w:r w:rsidR="00537024">
        <w:rPr>
          <w:iCs/>
          <w:color w:val="000000"/>
          <w:sz w:val="28"/>
          <w:szCs w:val="28"/>
        </w:rPr>
        <w:t>О</w:t>
      </w:r>
      <w:r w:rsidRPr="00537024">
        <w:rPr>
          <w:iCs/>
          <w:color w:val="000000"/>
          <w:sz w:val="28"/>
          <w:szCs w:val="28"/>
        </w:rPr>
        <w:t>-</w:t>
      </w:r>
      <w:r w:rsidR="00537024">
        <w:rPr>
          <w:iCs/>
          <w:color w:val="000000"/>
          <w:sz w:val="28"/>
          <w:szCs w:val="28"/>
        </w:rPr>
        <w:t>2</w:t>
      </w:r>
      <w:r w:rsidRPr="00537024">
        <w:rPr>
          <w:iCs/>
          <w:color w:val="000000"/>
          <w:sz w:val="28"/>
          <w:szCs w:val="28"/>
        </w:rPr>
        <w:t>)</w:t>
      </w:r>
      <w:r w:rsidR="007B75EA">
        <w:rPr>
          <w:iCs/>
          <w:color w:val="000000"/>
          <w:sz w:val="28"/>
          <w:szCs w:val="28"/>
        </w:rPr>
        <w:t xml:space="preserve"> </w:t>
      </w:r>
      <w:r w:rsidR="007B75EA">
        <w:rPr>
          <w:sz w:val="28"/>
        </w:rPr>
        <w:t>установить основной вид разрешенного использования:</w:t>
      </w:r>
    </w:p>
    <w:p w14:paraId="01174CA0" w14:textId="77777777" w:rsidR="00E4218F" w:rsidRDefault="00E4218F" w:rsidP="00E4218F">
      <w:pPr>
        <w:ind w:firstLine="426"/>
        <w:jc w:val="both"/>
        <w:rPr>
          <w:sz w:val="28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E4218F" w:rsidRPr="00294364" w14:paraId="0736BF66" w14:textId="77777777" w:rsidTr="0060134C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334D8" w14:textId="77777777" w:rsidR="00E4218F" w:rsidRPr="00294364" w:rsidRDefault="00E4218F" w:rsidP="0060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F2E72" w14:textId="77777777" w:rsidR="00E4218F" w:rsidRPr="00294364" w:rsidRDefault="00E4218F" w:rsidP="0060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580B0" w14:textId="77777777" w:rsidR="00E4218F" w:rsidRPr="00294364" w:rsidRDefault="00E4218F" w:rsidP="0060134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294364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E4218F" w:rsidRPr="00294364" w14:paraId="3DE6DFF6" w14:textId="77777777" w:rsidTr="0060134C">
        <w:tc>
          <w:tcPr>
            <w:tcW w:w="2802" w:type="dxa"/>
          </w:tcPr>
          <w:p w14:paraId="5A596F44" w14:textId="7E8ABED0" w:rsidR="00E4218F" w:rsidRPr="00294364" w:rsidRDefault="00537024" w:rsidP="0060134C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3.4.1 Амбулаторно-поликлиническое обслуживание</w:t>
            </w:r>
          </w:p>
        </w:tc>
        <w:tc>
          <w:tcPr>
            <w:tcW w:w="3969" w:type="dxa"/>
          </w:tcPr>
          <w:p w14:paraId="340E5AEC" w14:textId="7043DEAF" w:rsidR="00E4218F" w:rsidRPr="00537024" w:rsidRDefault="00537024" w:rsidP="0060134C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76" w:type="dxa"/>
            <w:vAlign w:val="center"/>
          </w:tcPr>
          <w:p w14:paraId="054456CF" w14:textId="77777777" w:rsidR="00537024" w:rsidRPr="00060D7F" w:rsidRDefault="00537024" w:rsidP="00537024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060D7F">
              <w:rPr>
                <w:sz w:val="22"/>
                <w:szCs w:val="22"/>
              </w:rPr>
              <w:t xml:space="preserve">Этажность – до 3 </w:t>
            </w:r>
            <w:proofErr w:type="spellStart"/>
            <w:r w:rsidRPr="00060D7F">
              <w:rPr>
                <w:sz w:val="22"/>
                <w:szCs w:val="22"/>
              </w:rPr>
              <w:t>эт</w:t>
            </w:r>
            <w:proofErr w:type="spellEnd"/>
            <w:r w:rsidRPr="00060D7F">
              <w:rPr>
                <w:sz w:val="22"/>
                <w:szCs w:val="22"/>
              </w:rPr>
              <w:t>.</w:t>
            </w:r>
          </w:p>
          <w:p w14:paraId="29C2FCE5" w14:textId="77777777" w:rsidR="00537024" w:rsidRPr="00060D7F" w:rsidRDefault="00537024" w:rsidP="00537024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060D7F">
              <w:rPr>
                <w:sz w:val="22"/>
                <w:szCs w:val="22"/>
              </w:rPr>
              <w:t xml:space="preserve">Минимальное расстояние от стены здания </w:t>
            </w:r>
            <w:proofErr w:type="gramStart"/>
            <w:r w:rsidRPr="00060D7F">
              <w:rPr>
                <w:sz w:val="22"/>
                <w:szCs w:val="22"/>
              </w:rPr>
              <w:t>до  красной</w:t>
            </w:r>
            <w:proofErr w:type="gramEnd"/>
            <w:r w:rsidRPr="00060D7F">
              <w:rPr>
                <w:sz w:val="22"/>
                <w:szCs w:val="22"/>
              </w:rPr>
              <w:t xml:space="preserve"> линии –15 м</w:t>
            </w:r>
          </w:p>
          <w:p w14:paraId="386CB1C9" w14:textId="77777777" w:rsidR="00537024" w:rsidRPr="00060D7F" w:rsidRDefault="00537024" w:rsidP="00537024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060D7F">
              <w:rPr>
                <w:sz w:val="22"/>
                <w:szCs w:val="22"/>
              </w:rPr>
              <w:t>Минимальная площадь земельного участка – 500 кв. м.</w:t>
            </w:r>
          </w:p>
          <w:p w14:paraId="5359FA5F" w14:textId="3CED48A2" w:rsidR="00E4218F" w:rsidRPr="00294364" w:rsidRDefault="00537024" w:rsidP="00537024">
            <w:pPr>
              <w:contextualSpacing/>
              <w:rPr>
                <w:sz w:val="24"/>
                <w:szCs w:val="24"/>
              </w:rPr>
            </w:pPr>
            <w:r w:rsidRPr="00060D7F">
              <w:rPr>
                <w:sz w:val="22"/>
                <w:szCs w:val="22"/>
              </w:rPr>
              <w:t>Максимальный процент застройки – 50</w:t>
            </w:r>
          </w:p>
        </w:tc>
      </w:tr>
    </w:tbl>
    <w:p w14:paraId="5D2AA4DA" w14:textId="77777777" w:rsidR="00E4218F" w:rsidRPr="00294364" w:rsidRDefault="00E4218F" w:rsidP="00E4218F">
      <w:pPr>
        <w:rPr>
          <w:sz w:val="24"/>
          <w:szCs w:val="24"/>
        </w:rPr>
      </w:pPr>
    </w:p>
    <w:p w14:paraId="0EC666A8" w14:textId="3C921581" w:rsidR="00C4695F" w:rsidRDefault="007B75EA">
      <w:pPr>
        <w:rPr>
          <w:bCs/>
          <w:iCs/>
          <w:color w:val="000000"/>
          <w:sz w:val="28"/>
          <w:szCs w:val="28"/>
        </w:rPr>
      </w:pPr>
      <w:r>
        <w:rPr>
          <w:sz w:val="28"/>
        </w:rPr>
        <w:t xml:space="preserve">- в территориальной зоне </w:t>
      </w:r>
      <w:r w:rsidRPr="0004543C">
        <w:rPr>
          <w:bCs/>
          <w:iCs/>
          <w:color w:val="000000"/>
          <w:sz w:val="28"/>
          <w:szCs w:val="28"/>
        </w:rPr>
        <w:t>застройки индивидуальными жилыми домами</w:t>
      </w:r>
      <w:r>
        <w:rPr>
          <w:bCs/>
          <w:iCs/>
          <w:color w:val="000000"/>
          <w:sz w:val="28"/>
          <w:szCs w:val="28"/>
        </w:rPr>
        <w:t xml:space="preserve"> (Ж-1)</w:t>
      </w:r>
      <w:r>
        <w:rPr>
          <w:bCs/>
          <w:iCs/>
          <w:color w:val="000000"/>
          <w:sz w:val="28"/>
          <w:szCs w:val="28"/>
        </w:rPr>
        <w:t xml:space="preserve"> исключить условно разрешенный вид использования:</w:t>
      </w: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3417"/>
      </w:tblGrid>
      <w:tr w:rsidR="007B75EA" w:rsidRPr="0070159F" w14:paraId="0201A624" w14:textId="77777777" w:rsidTr="0060134C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21B16" w14:textId="77777777" w:rsidR="007B75EA" w:rsidRPr="00660C89" w:rsidRDefault="007B75EA" w:rsidP="0060134C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b/>
                <w:color w:val="000000"/>
              </w:rPr>
            </w:pPr>
            <w:r w:rsidRPr="00660C89">
              <w:rPr>
                <w:b/>
                <w:color w:val="000000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608B0" w14:textId="77777777" w:rsidR="007B75EA" w:rsidRPr="00660C89" w:rsidRDefault="007B75EA" w:rsidP="0060134C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b/>
                <w:color w:val="000000"/>
              </w:rPr>
            </w:pPr>
            <w:r w:rsidRPr="00660C89">
              <w:rPr>
                <w:b/>
                <w:color w:val="000000"/>
              </w:rPr>
              <w:t>Описание вида разрешенного использования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81EC8" w14:textId="77777777" w:rsidR="007B75EA" w:rsidRPr="0070159F" w:rsidRDefault="007B75EA" w:rsidP="0060134C">
            <w:pPr>
              <w:tabs>
                <w:tab w:val="left" w:pos="1134"/>
              </w:tabs>
              <w:ind w:right="-150"/>
              <w:jc w:val="center"/>
              <w:rPr>
                <w:b/>
              </w:rPr>
            </w:pPr>
            <w:r w:rsidRPr="0070159F">
              <w:rPr>
                <w:b/>
                <w:bCs/>
                <w:i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7B75EA" w:rsidRPr="00DF3F48" w14:paraId="0F261C51" w14:textId="77777777" w:rsidTr="007B75EA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548F2" w14:textId="77777777" w:rsidR="007B75EA" w:rsidRPr="007B75EA" w:rsidRDefault="007B75EA" w:rsidP="007B75EA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7B75EA">
              <w:rPr>
                <w:bCs/>
                <w:color w:val="000000"/>
                <w:sz w:val="22"/>
                <w:szCs w:val="22"/>
              </w:rPr>
              <w:t>4.9.1.4 Ремонт автомобилей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C4442" w14:textId="77777777" w:rsidR="007B75EA" w:rsidRPr="007B75EA" w:rsidRDefault="007B75EA" w:rsidP="007B75EA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7B75EA">
              <w:rPr>
                <w:bCs/>
                <w:color w:val="000000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35160" w14:textId="77777777" w:rsidR="007B75EA" w:rsidRPr="007B75EA" w:rsidRDefault="007B75EA" w:rsidP="007B75EA">
            <w:pPr>
              <w:tabs>
                <w:tab w:val="left" w:pos="1134"/>
              </w:tabs>
              <w:ind w:right="-15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7B75EA">
              <w:rPr>
                <w:bCs/>
                <w:iCs/>
                <w:color w:val="000000"/>
                <w:sz w:val="22"/>
                <w:szCs w:val="22"/>
              </w:rPr>
              <w:t>Высота – до 10 м.</w:t>
            </w:r>
          </w:p>
          <w:p w14:paraId="0215889A" w14:textId="77777777" w:rsidR="007B75EA" w:rsidRPr="007B75EA" w:rsidRDefault="007B75EA" w:rsidP="007B75EA">
            <w:pPr>
              <w:tabs>
                <w:tab w:val="left" w:pos="1134"/>
              </w:tabs>
              <w:ind w:right="-15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7B75EA">
              <w:rPr>
                <w:bCs/>
                <w:iCs/>
                <w:color w:val="000000"/>
                <w:sz w:val="22"/>
                <w:szCs w:val="22"/>
              </w:rPr>
              <w:t xml:space="preserve">Минимальная площадь земельного участка – 350 </w:t>
            </w:r>
            <w:proofErr w:type="spellStart"/>
            <w:r w:rsidRPr="007B75EA">
              <w:rPr>
                <w:bCs/>
                <w:iCs/>
                <w:color w:val="000000"/>
                <w:sz w:val="22"/>
                <w:szCs w:val="22"/>
              </w:rPr>
              <w:t>кв.м</w:t>
            </w:r>
            <w:proofErr w:type="spellEnd"/>
            <w:r w:rsidRPr="007B75EA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4B4FD16D" w14:textId="77777777" w:rsidR="007B75EA" w:rsidRDefault="007B75EA"/>
    <w:sectPr w:rsidR="007B75EA" w:rsidSect="007B75EA">
      <w:pgSz w:w="11909" w:h="16838"/>
      <w:pgMar w:top="709" w:right="567" w:bottom="454" w:left="112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8F"/>
    <w:rsid w:val="00537024"/>
    <w:rsid w:val="007B75EA"/>
    <w:rsid w:val="00C4695F"/>
    <w:rsid w:val="00E4218F"/>
    <w:rsid w:val="00E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A4AA"/>
  <w15:chartTrackingRefBased/>
  <w15:docId w15:val="{EF11CDA0-6FCA-469E-B4C0-E920D2FC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E421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E4218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2023-04-24T21:34:00Z</cp:lastPrinted>
  <dcterms:created xsi:type="dcterms:W3CDTF">2023-04-24T21:05:00Z</dcterms:created>
  <dcterms:modified xsi:type="dcterms:W3CDTF">2023-04-24T21:53:00Z</dcterms:modified>
</cp:coreProperties>
</file>