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5F" w:rsidRDefault="00FD595F" w:rsidP="00FD595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ПРЕСС-РЕЛИЗ</w:t>
      </w: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Стартовал прием заявок на конкурс «Торговля Камчатки»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Министерство экономического развития Камчатского края во второй раз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проводит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ежегодный конкурс «Торговля Камчатки», по итогам которого будут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выбраны лучшие решения и идеи, реализуемые разными торговыми форматами.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Главная идея Конкурса «Торговля Камчатки – выявить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достижения и лучшие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практики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разноформатной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торговли, поддержать положительный опыт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региональной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розницы и стимулировать ее развитие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. </w:t>
      </w: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Конкурс будет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проводится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по следующим номинациям: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«Лучшая фирменная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сеть камчатского товаропроизводителя», «Лучший объект фаст-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фуда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»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«Лучший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мобильный торговый объект», «Лучшая ярмарка», «Лучший нестационарный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торговый объект», «Лучший супермаркет», «Лучший сельский магазин»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«Экономический прорыв», «Молодой директор», «Успешный старт-ап», «Навстречу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людям», «Хранитель традиций», «Лучший продавец сельского поселения»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«Превозмогая трудности», «Лучший объект торговли в торговом центре», «Лучший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специализированный магазин»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color w:val="000000"/>
          <w:sz w:val="28"/>
          <w:szCs w:val="28"/>
        </w:rPr>
        <w:t>«Лучший магазин здорового питания», «С заботой об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особенных людях», «Продвижение Камчатского края»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. </w:t>
      </w:r>
      <w:proofErr w:type="gramEnd"/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Кроме того, в текущем году Министерством запущено народное голосование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для выявления победителя в номинации «Народный магазин». Победитель в данной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номинации будет определен по итогам проведенного народного голосования 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разрезе муниципальных образований в Камчатском крае, набравший наибольшее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число голосов</w:t>
      </w:r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Принять участие в конкурсе могут: администрации муниципальных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образований в Камчатском крае и хозяйствующие субъекты, осуществляющие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торговую деятельность на территории региона.</w:t>
      </w: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Для участия в Конкурсе участникам рекомендуется заполнить заявку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на</w:t>
      </w:r>
      <w:proofErr w:type="gramEnd"/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странице Минэкономразвития Камчатского края официального сайта</w:t>
      </w: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исполнительных органов Камчатского края, перейдя по ссылке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: </w:t>
      </w:r>
      <w:hyperlink r:id="rId5" w:history="1">
        <w:r w:rsidRPr="003B0888">
          <w:rPr>
            <w:rStyle w:val="a3"/>
            <w:rFonts w:ascii="TimesNewRomanPSMT" w:hAnsi="TimesNewRomanPSMT" w:cs="TimesNewRomanPSMT"/>
            <w:sz w:val="28"/>
            <w:szCs w:val="28"/>
          </w:rPr>
          <w:t>https://www.kamgov.ru/minecon/konkurs-lucsij-po-professii/torgovla-kamcatki</w:t>
        </w:r>
      </w:hyperlink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. </w:t>
      </w: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Народное голосование доступно по ссылке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: </w:t>
      </w:r>
      <w:r>
        <w:rPr>
          <w:rFonts w:ascii="TimesNewRomanPSMT" w:hAnsi="TimesNewRomanPSMT" w:cs="TimesNewRomanPSMT"/>
          <w:color w:val="0000FF"/>
          <w:sz w:val="28"/>
          <w:szCs w:val="28"/>
        </w:rPr>
        <w:t>https://pos.gosuslugi.ru/lkp/polls/354069/</w:t>
      </w:r>
      <w:r>
        <w:rPr>
          <w:rFonts w:ascii="TimesNewRomanPSMT" w:hAnsi="TimesNewRomanPSMT" w:cs="TimesNewRomanPSMT"/>
          <w:color w:val="000000"/>
          <w:sz w:val="28"/>
          <w:szCs w:val="28"/>
        </w:rPr>
        <w:t>, и на главной странице официального сайта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Министерства экономического развития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Камчаткого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края:</w:t>
      </w: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https://www.kamgov.ru/minecon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(баннер справа «Мой выбор, мое будущее»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–у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частвовать </w:t>
      </w:r>
      <w:r>
        <w:rPr>
          <w:rFonts w:ascii="TimesNewRomanPSMT" w:hAnsi="TimesNewRomanPSMT" w:cs="TimesNewRomanPSMT"/>
          <w:color w:val="000000"/>
          <w:sz w:val="20"/>
          <w:szCs w:val="20"/>
        </w:rPr>
        <w:t>_______</w:t>
      </w:r>
      <w:r>
        <w:rPr>
          <w:rFonts w:ascii="TimesNewRomanPSMT" w:hAnsi="TimesNewRomanPSMT" w:cs="TimesNewRomanPSMT"/>
          <w:color w:val="000000"/>
          <w:sz w:val="28"/>
          <w:szCs w:val="28"/>
        </w:rPr>
        <w:t>– опросы – «Народное голосование в рамках конкурса «Торговля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Камчатки»).</w:t>
      </w:r>
    </w:p>
    <w:p w:rsidR="00FD595F" w:rsidRDefault="00FD595F" w:rsidP="00FD5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Телефоны для справок: +7 (4152) 42-56-80 (доб. 706), +7 (4152) 42-56-80</w:t>
      </w:r>
    </w:p>
    <w:p w:rsidR="002F2958" w:rsidRDefault="00FD595F" w:rsidP="00FD595F">
      <w:pPr>
        <w:jc w:val="both"/>
      </w:pPr>
      <w:r>
        <w:rPr>
          <w:rFonts w:ascii="TimesNewRomanPSMT" w:hAnsi="TimesNewRomanPSMT" w:cs="TimesNewRomanPSMT"/>
          <w:color w:val="000000"/>
          <w:sz w:val="28"/>
          <w:szCs w:val="28"/>
        </w:rPr>
        <w:t>(доб. 707).</w:t>
      </w:r>
      <w:bookmarkStart w:id="0" w:name="_GoBack"/>
      <w:bookmarkEnd w:id="0"/>
    </w:p>
    <w:sectPr w:rsidR="002F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BB8"/>
    <w:rsid w:val="00146936"/>
    <w:rsid w:val="00393167"/>
    <w:rsid w:val="007E2BB8"/>
    <w:rsid w:val="00FD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59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59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amgov.ru/minecon/konkurs-lucsij-po-professii/torgovla-kamcat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Тремасова Юлия</dc:creator>
  <cp:keywords/>
  <dc:description/>
  <cp:lastModifiedBy>Тремасова Юлия</cp:lastModifiedBy>
  <cp:revision>2</cp:revision>
  <dcterms:created xsi:type="dcterms:W3CDTF">2023-03-31T01:24:00Z</dcterms:created>
  <dcterms:modified xsi:type="dcterms:W3CDTF">2023-03-31T01:29:00Z</dcterms:modified>
</cp:coreProperties>
</file>