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21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D5D21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D5D21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8D5D21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8D5D21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8D5D21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D5D21" w:rsidRPr="000D5E38" w:rsidRDefault="008D5D21" w:rsidP="008D5D21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8D5D21" w:rsidRPr="000D5E38" w:rsidRDefault="008D5D21" w:rsidP="008D5D21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8D5D21" w:rsidRPr="000D5E38" w:rsidRDefault="008D5D21" w:rsidP="008D5D21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23.11.2021г.</w:t>
      </w:r>
    </w:p>
    <w:p w:rsidR="008D5D21" w:rsidRDefault="008D5D21" w:rsidP="008D5D2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D21" w:rsidRDefault="008D5D21" w:rsidP="008D5D2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D21" w:rsidRPr="00555545" w:rsidRDefault="008D5D21" w:rsidP="008D5D21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8D5D21" w:rsidRPr="008D5D21" w:rsidRDefault="008D5D21" w:rsidP="008D5D21">
      <w:pPr>
        <w:pStyle w:val="2"/>
        <w:ind w:left="0"/>
        <w:jc w:val="both"/>
        <w:rPr>
          <w:i w:val="0"/>
          <w:szCs w:val="28"/>
        </w:rPr>
      </w:pPr>
      <w:r w:rsidRPr="001B1BDC">
        <w:rPr>
          <w:i w:val="0"/>
          <w:szCs w:val="28"/>
        </w:rPr>
        <w:t xml:space="preserve">публичных слушаний по </w:t>
      </w:r>
      <w:r w:rsidRPr="008D5D21">
        <w:rPr>
          <w:i w:val="0"/>
        </w:rPr>
        <w:t>п</w:t>
      </w:r>
      <w:r w:rsidRPr="008D5D21">
        <w:rPr>
          <w:bCs/>
          <w:i w:val="0"/>
          <w:iCs/>
          <w:szCs w:val="28"/>
        </w:rPr>
        <w:t xml:space="preserve">роекту </w:t>
      </w:r>
      <w:r w:rsidRPr="008D5D21">
        <w:rPr>
          <w:rFonts w:eastAsiaTheme="minorHAnsi"/>
          <w:bCs/>
          <w:i w:val="0"/>
          <w:szCs w:val="28"/>
          <w:lang w:eastAsia="en-US"/>
        </w:rPr>
        <w:t xml:space="preserve">планировки с проектом 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</w:t>
      </w:r>
      <w:proofErr w:type="gramStart"/>
      <w:r w:rsidRPr="008D5D21">
        <w:rPr>
          <w:rFonts w:eastAsiaTheme="minorHAnsi"/>
          <w:bCs/>
          <w:i w:val="0"/>
          <w:szCs w:val="28"/>
          <w:lang w:eastAsia="en-US"/>
        </w:rPr>
        <w:t>Нагорный</w:t>
      </w:r>
      <w:proofErr w:type="gramEnd"/>
      <w:r w:rsidRPr="008D5D21">
        <w:rPr>
          <w:rFonts w:eastAsiaTheme="minorHAnsi"/>
          <w:bCs/>
          <w:i w:val="0"/>
          <w:szCs w:val="28"/>
          <w:lang w:eastAsia="en-US"/>
        </w:rPr>
        <w:t>, Новоавачинского сельского поселения Елизовского муниципального района Камчатского края, в границах кадастрового квартала 41:05:0101073</w:t>
      </w:r>
      <w:bookmarkStart w:id="0" w:name="_GoBack"/>
      <w:bookmarkEnd w:id="0"/>
    </w:p>
    <w:p w:rsidR="008D5D21" w:rsidRDefault="008D5D21" w:rsidP="008D5D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5D21" w:rsidRPr="00273376" w:rsidRDefault="008D5D21" w:rsidP="008D5D2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8D5D21" w:rsidRPr="00902F42" w:rsidRDefault="007C626C" w:rsidP="008D5D21">
      <w:pPr>
        <w:pStyle w:val="2"/>
        <w:ind w:left="0" w:firstLine="708"/>
        <w:jc w:val="both"/>
        <w:rPr>
          <w:bCs/>
          <w:iCs/>
          <w:szCs w:val="28"/>
        </w:rPr>
      </w:pPr>
      <w:r w:rsidRPr="007C626C">
        <w:rPr>
          <w:i w:val="0"/>
        </w:rPr>
        <w:t>П</w:t>
      </w:r>
      <w:r w:rsidR="008D5D21" w:rsidRPr="007C626C">
        <w:rPr>
          <w:bCs/>
          <w:i w:val="0"/>
          <w:iCs/>
          <w:szCs w:val="28"/>
        </w:rPr>
        <w:t xml:space="preserve">роект </w:t>
      </w:r>
      <w:r w:rsidR="008D5D21" w:rsidRPr="007C626C">
        <w:rPr>
          <w:rFonts w:eastAsiaTheme="minorHAnsi"/>
          <w:bCs/>
          <w:i w:val="0"/>
          <w:szCs w:val="28"/>
          <w:lang w:eastAsia="en-US"/>
        </w:rPr>
        <w:t>планировки с проектом 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Нагорный, Новоавачинского сельского поселения Елизовского муниципального района Камчатского края, в границах кадастрового квартала 41:05:0101073</w:t>
      </w:r>
      <w:r w:rsidR="008D5D21">
        <w:rPr>
          <w:i w:val="0"/>
          <w:szCs w:val="28"/>
        </w:rPr>
        <w:t xml:space="preserve"> (далее по тексту </w:t>
      </w:r>
      <w:proofErr w:type="gramStart"/>
      <w:r w:rsidR="008D5D21">
        <w:rPr>
          <w:i w:val="0"/>
          <w:szCs w:val="28"/>
        </w:rPr>
        <w:t>-п</w:t>
      </w:r>
      <w:proofErr w:type="gramEnd"/>
      <w:r w:rsidR="008D5D21">
        <w:rPr>
          <w:i w:val="0"/>
          <w:szCs w:val="28"/>
        </w:rPr>
        <w:t>роект ППТ и ПМТ)</w:t>
      </w:r>
      <w:r w:rsidR="008D5D21">
        <w:rPr>
          <w:bCs/>
          <w:iCs/>
          <w:szCs w:val="28"/>
        </w:rPr>
        <w:t>.</w:t>
      </w:r>
    </w:p>
    <w:p w:rsidR="008D5D21" w:rsidRDefault="008D5D21" w:rsidP="008D5D21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проекта </w:t>
      </w:r>
      <w:r w:rsidRPr="00E759A6">
        <w:rPr>
          <w:rFonts w:ascii="Times New Roman" w:hAnsi="Times New Roman"/>
          <w:sz w:val="28"/>
          <w:szCs w:val="28"/>
        </w:rPr>
        <w:t>ППТ и 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многопрофильная компания «Ресурс».</w:t>
      </w:r>
    </w:p>
    <w:p w:rsidR="008D5D21" w:rsidRDefault="008D5D21" w:rsidP="008D5D2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7C626C" w:rsidRPr="007C626C">
        <w:rPr>
          <w:rFonts w:ascii="Times New Roman" w:hAnsi="Times New Roman"/>
          <w:noProof/>
          <w:sz w:val="28"/>
          <w:szCs w:val="28"/>
        </w:rPr>
        <w:t>14.10.2021 по 23.11.2021</w:t>
      </w:r>
      <w:r w:rsidRPr="007C626C">
        <w:rPr>
          <w:rFonts w:ascii="Times New Roman" w:hAnsi="Times New Roman"/>
          <w:spacing w:val="-3"/>
          <w:sz w:val="28"/>
          <w:szCs w:val="28"/>
        </w:rPr>
        <w:t>.</w:t>
      </w:r>
      <w:r w:rsidRPr="00ED0A46">
        <w:rPr>
          <w:rFonts w:ascii="Times New Roman" w:hAnsi="Times New Roman"/>
          <w:color w:val="FF0000"/>
          <w:spacing w:val="-3"/>
          <w:sz w:val="28"/>
          <w:szCs w:val="28"/>
        </w:rPr>
        <w:t xml:space="preserve">  </w:t>
      </w:r>
    </w:p>
    <w:p w:rsidR="008D5D21" w:rsidRDefault="008D5D21" w:rsidP="008D5D2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A54EF8" w:rsidRPr="00CF4C1E" w:rsidRDefault="00A54EF8" w:rsidP="00A54EF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Pr="007C626C">
        <w:rPr>
          <w:rFonts w:ascii="Times New Roman" w:hAnsi="Times New Roman"/>
          <w:noProof/>
          <w:sz w:val="28"/>
          <w:szCs w:val="28"/>
        </w:rPr>
        <w:t>14.10.2021</w:t>
      </w:r>
    </w:p>
    <w:p w:rsidR="00A54EF8" w:rsidRPr="00CF4C1E" w:rsidRDefault="00A54EF8" w:rsidP="00A54EF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CF4C1E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40</w:t>
      </w:r>
      <w:r w:rsidRPr="00CF4C1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544</w:t>
      </w:r>
      <w:r w:rsidRPr="00CF4C1E">
        <w:rPr>
          <w:rFonts w:ascii="Times New Roman" w:hAnsi="Times New Roman"/>
          <w:sz w:val="28"/>
        </w:rPr>
        <w:t xml:space="preserve">); </w:t>
      </w:r>
    </w:p>
    <w:p w:rsidR="008D5D21" w:rsidRPr="001613F6" w:rsidRDefault="008D5D21" w:rsidP="008D5D2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8D5D21" w:rsidRPr="00506759" w:rsidRDefault="008D5D21" w:rsidP="008D5D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8D5D21" w:rsidRPr="001613F6" w:rsidRDefault="008D5D21" w:rsidP="008D5D21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8D5D21" w:rsidRPr="000D5E38" w:rsidRDefault="008D5D21" w:rsidP="008D5D21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8D5D21" w:rsidRDefault="008D5D21" w:rsidP="008D5D21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Проект ППТ и ПМТ размещен:</w:t>
      </w:r>
    </w:p>
    <w:p w:rsidR="008D5D21" w:rsidRPr="00C33D9E" w:rsidRDefault="008D5D21" w:rsidP="008D5D21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8D5D21" w:rsidRPr="005F17E8" w:rsidRDefault="008D5D21" w:rsidP="008D5D21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8D5D21" w:rsidRPr="001748D3" w:rsidRDefault="008D5D21" w:rsidP="008D5D21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D9156F" w:rsidRPr="007C626C">
        <w:rPr>
          <w:rFonts w:ascii="Times New Roman" w:hAnsi="Times New Roman"/>
          <w:noProof/>
          <w:sz w:val="28"/>
          <w:szCs w:val="28"/>
        </w:rPr>
        <w:t>23.11.2021</w:t>
      </w:r>
      <w:r>
        <w:rPr>
          <w:rFonts w:ascii="Times New Roman" w:hAnsi="Times New Roman"/>
          <w:spacing w:val="-1"/>
          <w:sz w:val="28"/>
          <w:szCs w:val="28"/>
        </w:rPr>
        <w:t xml:space="preserve"> в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16-</w:t>
      </w:r>
      <w:r w:rsidR="00D9156F"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0 час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B570E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EB57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9156F" w:rsidRPr="00EB570E">
        <w:rPr>
          <w:rFonts w:ascii="Times New Roman" w:hAnsi="Times New Roman"/>
          <w:sz w:val="28"/>
        </w:rPr>
        <w:t>администрации Новоавачинского сельского поселения</w:t>
      </w:r>
      <w:r w:rsidRPr="00EB570E">
        <w:rPr>
          <w:rFonts w:ascii="Times New Roman" w:hAnsi="Times New Roman"/>
          <w:sz w:val="28"/>
        </w:rPr>
        <w:t xml:space="preserve">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="00D9156F"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8D5D21" w:rsidRPr="00442979" w:rsidRDefault="008D5D21" w:rsidP="008D5D21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EB570E">
        <w:rPr>
          <w:b w:val="0"/>
          <w:sz w:val="28"/>
          <w:szCs w:val="28"/>
        </w:rPr>
        <w:t>8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EB570E" w:rsidRPr="00EB570E">
        <w:rPr>
          <w:b w:val="0"/>
          <w:noProof/>
          <w:sz w:val="28"/>
          <w:szCs w:val="28"/>
        </w:rPr>
        <w:t>23.11.2021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8D5D21" w:rsidRDefault="008D5D21" w:rsidP="008D5D21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445C" w:rsidRPr="007C626C">
        <w:rPr>
          <w:rFonts w:ascii="Times New Roman" w:hAnsi="Times New Roman"/>
          <w:noProof/>
          <w:sz w:val="28"/>
          <w:szCs w:val="28"/>
        </w:rPr>
        <w:t>23.11.2021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8445C">
        <w:rPr>
          <w:rFonts w:ascii="Times New Roman" w:hAnsi="Times New Roman"/>
          <w:sz w:val="28"/>
          <w:szCs w:val="28"/>
        </w:rPr>
        <w:t>7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8D5D21" w:rsidRPr="00103252" w:rsidRDefault="008D5D21" w:rsidP="008D5D21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5D21" w:rsidRDefault="008D5D21" w:rsidP="008D5D21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проекту ППТ и ПМТ состоявшимися и проведенными в соответствии с действующим законодательством.</w:t>
      </w:r>
    </w:p>
    <w:p w:rsidR="008D5D21" w:rsidRDefault="008D5D21" w:rsidP="008D5D21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проект ППТ и ПМТ</w:t>
      </w:r>
      <w:r w:rsidRPr="00B8072D">
        <w:rPr>
          <w:sz w:val="28"/>
          <w:szCs w:val="28"/>
        </w:rPr>
        <w:t xml:space="preserve">. </w:t>
      </w:r>
    </w:p>
    <w:p w:rsidR="008D5D21" w:rsidRPr="00103252" w:rsidRDefault="008D5D21" w:rsidP="008D5D21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8D5D21" w:rsidRDefault="008D5D21" w:rsidP="008D5D21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8D5D21" w:rsidRPr="008C7481" w:rsidRDefault="008D5D21" w:rsidP="008D5D21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8D5D21" w:rsidRPr="00D9274D" w:rsidRDefault="008D5D21" w:rsidP="008D5D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8D5D21" w:rsidRDefault="008D5D21" w:rsidP="008D5D21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8D5D21" w:rsidRDefault="008D5D21" w:rsidP="008D5D21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8D5D21" w:rsidRPr="000D5E38" w:rsidRDefault="008D5D21" w:rsidP="008D5D21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8D5D21" w:rsidRDefault="008D5D21" w:rsidP="008D5D2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D21" w:rsidRDefault="00793C79" w:rsidP="008D5D2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D5D21"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D5D21" w:rsidRPr="00894ED9">
        <w:rPr>
          <w:rFonts w:ascii="Times New Roman" w:hAnsi="Times New Roman"/>
          <w:sz w:val="28"/>
          <w:szCs w:val="28"/>
        </w:rPr>
        <w:t>.20</w:t>
      </w:r>
      <w:r w:rsidR="008D5D21">
        <w:rPr>
          <w:rFonts w:ascii="Times New Roman" w:hAnsi="Times New Roman"/>
          <w:sz w:val="28"/>
          <w:szCs w:val="28"/>
        </w:rPr>
        <w:t>21</w:t>
      </w:r>
      <w:r w:rsidR="008D5D21" w:rsidRPr="00894ED9">
        <w:rPr>
          <w:rFonts w:ascii="Times New Roman" w:hAnsi="Times New Roman"/>
          <w:sz w:val="28"/>
          <w:szCs w:val="28"/>
        </w:rPr>
        <w:t xml:space="preserve"> г.</w:t>
      </w:r>
    </w:p>
    <w:p w:rsidR="008D5D21" w:rsidRDefault="008D5D21" w:rsidP="008D5D2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D21" w:rsidRDefault="008D5D21" w:rsidP="008D5D2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D21" w:rsidRDefault="008D5D21" w:rsidP="008D5D21"/>
    <w:p w:rsidR="008D5D21" w:rsidRDefault="008D5D21" w:rsidP="008D5D21"/>
    <w:p w:rsidR="008D5D21" w:rsidRDefault="008D5D21" w:rsidP="008D5D21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1"/>
    <w:rsid w:val="000070EB"/>
    <w:rsid w:val="00154792"/>
    <w:rsid w:val="0028445C"/>
    <w:rsid w:val="00326509"/>
    <w:rsid w:val="0046533A"/>
    <w:rsid w:val="006C08F0"/>
    <w:rsid w:val="00793C79"/>
    <w:rsid w:val="007971EA"/>
    <w:rsid w:val="007C626C"/>
    <w:rsid w:val="008D5D21"/>
    <w:rsid w:val="00A54EF8"/>
    <w:rsid w:val="00C06273"/>
    <w:rsid w:val="00D9156F"/>
    <w:rsid w:val="00E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8D5D21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5D2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8D5D21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8D5D21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8D5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5D2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E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8D5D21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5D2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8D5D21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8D5D21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8D5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5D2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E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2021-11-29T02:26:00Z</cp:lastPrinted>
  <dcterms:created xsi:type="dcterms:W3CDTF">2021-11-25T04:24:00Z</dcterms:created>
  <dcterms:modified xsi:type="dcterms:W3CDTF">2021-11-29T03:30:00Z</dcterms:modified>
</cp:coreProperties>
</file>