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bookmarkStart w:id="0" w:name="_GoBack"/>
      <w:r>
        <w:rPr>
          <w:rFonts w:ascii="Times New Roman" w:hAnsi="Times New Roman"/>
          <w:b/>
          <w:sz w:val="24"/>
          <w:szCs w:val="24"/>
        </w:rPr>
        <w:t>Информационное сообщение о продаже муниципального имущества</w:t>
      </w:r>
      <w:r w:rsidR="002827CE">
        <w:rPr>
          <w:rFonts w:ascii="Times New Roman" w:hAnsi="Times New Roman"/>
          <w:b/>
          <w:sz w:val="24"/>
          <w:szCs w:val="24"/>
        </w:rPr>
        <w:t xml:space="preserve"> Новоавачинского сельского поселения</w:t>
      </w:r>
      <w:r>
        <w:rPr>
          <w:rFonts w:ascii="Times New Roman" w:hAnsi="Times New Roman"/>
          <w:b/>
          <w:sz w:val="24"/>
          <w:szCs w:val="24"/>
        </w:rPr>
        <w:t xml:space="preserve"> Елизовского муниципального района</w:t>
      </w:r>
      <w:r w:rsidR="00A1703E">
        <w:rPr>
          <w:rFonts w:ascii="Times New Roman" w:hAnsi="Times New Roman"/>
          <w:b/>
          <w:sz w:val="24"/>
          <w:szCs w:val="24"/>
        </w:rPr>
        <w:t xml:space="preserve"> посредством публичного предложения</w:t>
      </w:r>
    </w:p>
    <w:bookmarkEnd w:id="0"/>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w:t>
      </w:r>
      <w:r w:rsidR="00986946">
        <w:rPr>
          <w:rFonts w:ascii="Times New Roman" w:hAnsi="Times New Roman"/>
          <w:sz w:val="24"/>
          <w:szCs w:val="24"/>
          <w:lang w:eastAsia="ru-RU"/>
        </w:rPr>
        <w:t>ого образования Елизовский муниципальный район</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D08A4" w:rsidRDefault="000D08A4" w:rsidP="000D08A4">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hAnsi="Times New Roman"/>
          <w:b/>
          <w:sz w:val="24"/>
          <w:szCs w:val="24"/>
          <w:lang w:eastAsia="ru-RU"/>
        </w:rPr>
        <w:t xml:space="preserve">Продажа имущества посредством публичного предложения в электронной форме </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w:t>
      </w:r>
      <w:r>
        <w:rPr>
          <w:rFonts w:ascii="Times New Roman" w:eastAsiaTheme="minorHAnsi" w:hAnsi="Times New Roman"/>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w:t>
      </w:r>
      <w:r w:rsidR="000D08A4">
        <w:rPr>
          <w:rFonts w:ascii="Times New Roman" w:hAnsi="Times New Roman"/>
          <w:sz w:val="24"/>
          <w:szCs w:val="24"/>
          <w:lang w:eastAsia="ru-RU"/>
        </w:rPr>
        <w:t>ы продажи (</w:t>
      </w:r>
      <w:r w:rsidR="000D08A4" w:rsidRPr="000D08A4">
        <w:rPr>
          <w:rFonts w:ascii="Times New Roman" w:hAnsi="Times New Roman"/>
          <w:sz w:val="24"/>
          <w:szCs w:val="24"/>
          <w:lang w:eastAsia="ru-RU"/>
        </w:rPr>
        <w:t>Продажа имущества посредством публичного предложения</w:t>
      </w:r>
      <w:r w:rsidRPr="00C13FA4">
        <w:rPr>
          <w:rFonts w:ascii="Times New Roman" w:hAnsi="Times New Roman"/>
          <w:sz w:val="24"/>
          <w:szCs w:val="24"/>
          <w:lang w:eastAsia="ru-RU"/>
        </w:rPr>
        <w:t>).</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Участник электронного аукциона</w:t>
      </w:r>
      <w:r w:rsidR="00F21C29">
        <w:rPr>
          <w:rFonts w:ascii="Times New Roman" w:hAnsi="Times New Roman"/>
          <w:b/>
          <w:sz w:val="24"/>
          <w:szCs w:val="24"/>
        </w:rPr>
        <w:t xml:space="preserve"> по продаже имущества посредством публичного предложения</w:t>
      </w:r>
      <w:r w:rsidRPr="00C13FA4">
        <w:rPr>
          <w:rFonts w:ascii="Times New Roman" w:hAnsi="Times New Roman"/>
          <w:b/>
          <w:sz w:val="24"/>
          <w:szCs w:val="24"/>
        </w:rPr>
        <w:t xml:space="preserve">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 xml:space="preserve">комиссией по рассмотрению заявок и документов, поступивших от претендентов на участие в аукционах (конкурсах), </w:t>
      </w:r>
      <w:r w:rsidR="00F21C29">
        <w:rPr>
          <w:rFonts w:ascii="Times New Roman" w:hAnsi="Times New Roman"/>
          <w:sz w:val="24"/>
          <w:szCs w:val="24"/>
        </w:rPr>
        <w:t xml:space="preserve">по </w:t>
      </w:r>
      <w:r>
        <w:rPr>
          <w:rFonts w:ascii="Times New Roman" w:hAnsi="Times New Roman"/>
          <w:sz w:val="24"/>
          <w:szCs w:val="24"/>
        </w:rPr>
        <w:t>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F21C29" w:rsidRDefault="00F21C29" w:rsidP="00F21C29">
      <w:pPr>
        <w:autoSpaceDE w:val="0"/>
        <w:autoSpaceDN w:val="0"/>
        <w:adjustRightInd w:val="0"/>
        <w:spacing w:after="0" w:line="240" w:lineRule="auto"/>
        <w:ind w:firstLine="708"/>
        <w:jc w:val="both"/>
        <w:rPr>
          <w:rFonts w:ascii="Times New Roman" w:eastAsiaTheme="minorHAnsi" w:hAnsi="Times New Roman"/>
          <w:b/>
          <w:bCs/>
          <w:sz w:val="24"/>
          <w:szCs w:val="24"/>
        </w:rPr>
      </w:pPr>
      <w:r w:rsidRPr="00F21C29">
        <w:rPr>
          <w:rFonts w:ascii="Times New Roman" w:eastAsiaTheme="minorHAnsi" w:hAnsi="Times New Roman"/>
          <w:b/>
          <w:sz w:val="24"/>
          <w:szCs w:val="24"/>
        </w:rPr>
        <w:t>Цена отсечения</w:t>
      </w:r>
      <w:r>
        <w:rPr>
          <w:rFonts w:ascii="Times New Roman" w:eastAsiaTheme="minorHAnsi" w:hAnsi="Times New Roman"/>
          <w:b/>
          <w:sz w:val="24"/>
          <w:szCs w:val="24"/>
        </w:rPr>
        <w:t xml:space="preserve"> - </w:t>
      </w:r>
      <w:r w:rsidRPr="00F21C29">
        <w:rPr>
          <w:rFonts w:ascii="Times New Roman" w:eastAsiaTheme="minorHAnsi" w:hAnsi="Times New Roman"/>
          <w:bCs/>
          <w:sz w:val="24"/>
          <w:szCs w:val="24"/>
        </w:rPr>
        <w:t>минимальная цена предложения, по которой может быть продано государственное или муниципальное имущество</w:t>
      </w:r>
      <w:r>
        <w:rPr>
          <w:rFonts w:ascii="Times New Roman" w:eastAsiaTheme="minorHAnsi" w:hAnsi="Times New Roman"/>
          <w:bCs/>
          <w:sz w:val="24"/>
          <w:szCs w:val="24"/>
        </w:rPr>
        <w:t>.</w:t>
      </w:r>
      <w:r>
        <w:rPr>
          <w:rFonts w:ascii="Times New Roman" w:eastAsiaTheme="minorHAnsi" w:hAnsi="Times New Roman"/>
          <w:b/>
          <w:bCs/>
          <w:sz w:val="24"/>
          <w:szCs w:val="24"/>
        </w:rPr>
        <w:t xml:space="preserve"> </w:t>
      </w:r>
    </w:p>
    <w:p w:rsidR="003E1D04" w:rsidRDefault="003E1D04" w:rsidP="003E1D04">
      <w:pPr>
        <w:autoSpaceDE w:val="0"/>
        <w:autoSpaceDN w:val="0"/>
        <w:adjustRightInd w:val="0"/>
        <w:spacing w:after="0" w:line="240" w:lineRule="auto"/>
        <w:ind w:firstLine="708"/>
        <w:jc w:val="both"/>
        <w:rPr>
          <w:rFonts w:ascii="Times New Roman" w:eastAsiaTheme="minorHAnsi" w:hAnsi="Times New Roman"/>
          <w:b/>
          <w:bCs/>
          <w:sz w:val="24"/>
          <w:szCs w:val="24"/>
        </w:rPr>
      </w:pPr>
      <w:r>
        <w:rPr>
          <w:rFonts w:ascii="Times New Roman" w:eastAsiaTheme="minorHAnsi" w:hAnsi="Times New Roman"/>
          <w:b/>
          <w:bCs/>
          <w:sz w:val="24"/>
          <w:szCs w:val="24"/>
        </w:rPr>
        <w:t>«Ш</w:t>
      </w:r>
      <w:r w:rsidR="00F21C29">
        <w:rPr>
          <w:rFonts w:ascii="Times New Roman" w:eastAsiaTheme="minorHAnsi" w:hAnsi="Times New Roman"/>
          <w:b/>
          <w:bCs/>
          <w:sz w:val="24"/>
          <w:szCs w:val="24"/>
        </w:rPr>
        <w:t>аг понижения</w:t>
      </w:r>
      <w:r>
        <w:rPr>
          <w:rFonts w:ascii="Times New Roman" w:eastAsiaTheme="minorHAnsi" w:hAnsi="Times New Roman"/>
          <w:b/>
          <w:bCs/>
          <w:sz w:val="24"/>
          <w:szCs w:val="24"/>
        </w:rPr>
        <w:t xml:space="preserve">» - </w:t>
      </w:r>
      <w:r w:rsidRPr="003E1D04">
        <w:rPr>
          <w:rFonts w:ascii="Times New Roman" w:eastAsiaTheme="minorHAnsi" w:hAnsi="Times New Roman"/>
          <w:bCs/>
          <w:sz w:val="24"/>
          <w:szCs w:val="24"/>
        </w:rPr>
        <w:t>величина снижения цены первоначального предложения</w:t>
      </w:r>
      <w:r w:rsidRPr="003E1D04">
        <w:rPr>
          <w:rFonts w:ascii="Times New Roman" w:hAnsi="Times New Roman"/>
          <w:sz w:val="24"/>
          <w:szCs w:val="24"/>
          <w:lang w:eastAsia="ru-RU"/>
        </w:rPr>
        <w:t xml:space="preserve"> </w:t>
      </w:r>
      <w:r w:rsidRPr="00C13FA4">
        <w:rPr>
          <w:rFonts w:ascii="Times New Roman" w:hAnsi="Times New Roman"/>
          <w:sz w:val="24"/>
          <w:szCs w:val="24"/>
          <w:lang w:eastAsia="ru-RU"/>
        </w:rPr>
        <w:t>установленная Продавцом в фиксированной сумме и не изменяющаяся в течение всего электронного аукциона</w:t>
      </w:r>
      <w:r>
        <w:rPr>
          <w:rFonts w:ascii="Times New Roman" w:hAnsi="Times New Roman"/>
          <w:sz w:val="24"/>
          <w:szCs w:val="24"/>
          <w:lang w:eastAsia="ru-RU"/>
        </w:rPr>
        <w:t xml:space="preserve"> величина, составляющая 10%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xml:space="preserve">- </w:t>
      </w:r>
      <w:r w:rsidR="001D09DB">
        <w:rPr>
          <w:rFonts w:ascii="Times New Roman" w:hAnsi="Times New Roman"/>
          <w:sz w:val="24"/>
          <w:szCs w:val="24"/>
          <w:lang w:eastAsia="ru-RU"/>
        </w:rPr>
        <w:t xml:space="preserve">величина повышения </w:t>
      </w:r>
      <w:proofErr w:type="gramStart"/>
      <w:r w:rsidR="001D09DB">
        <w:rPr>
          <w:rFonts w:ascii="Times New Roman" w:hAnsi="Times New Roman"/>
          <w:sz w:val="24"/>
          <w:szCs w:val="24"/>
          <w:lang w:eastAsia="ru-RU"/>
        </w:rPr>
        <w:t>цены</w:t>
      </w:r>
      <w:proofErr w:type="gramEnd"/>
      <w:r w:rsidR="001D09DB">
        <w:rPr>
          <w:rFonts w:ascii="Times New Roman" w:hAnsi="Times New Roman"/>
          <w:sz w:val="24"/>
          <w:szCs w:val="24"/>
          <w:lang w:eastAsia="ru-RU"/>
        </w:rPr>
        <w:t xml:space="preserve"> </w:t>
      </w:r>
      <w:r w:rsidRPr="00C13FA4">
        <w:rPr>
          <w:rFonts w:ascii="Times New Roman" w:hAnsi="Times New Roman"/>
          <w:sz w:val="24"/>
          <w:szCs w:val="24"/>
          <w:lang w:eastAsia="ru-RU"/>
        </w:rPr>
        <w:t>установленная Продавцом в фиксированной сумме и не изменяющаяся в течение всего электронного аукциона</w:t>
      </w:r>
      <w:r w:rsidR="003E1D04">
        <w:rPr>
          <w:rFonts w:ascii="Times New Roman" w:hAnsi="Times New Roman"/>
          <w:sz w:val="24"/>
          <w:szCs w:val="24"/>
          <w:lang w:eastAsia="ru-RU"/>
        </w:rPr>
        <w:t xml:space="preserve"> величина, составляющая </w:t>
      </w:r>
      <w:r w:rsidRPr="00C13FA4">
        <w:rPr>
          <w:rFonts w:ascii="Times New Roman" w:hAnsi="Times New Roman"/>
          <w:sz w:val="24"/>
          <w:szCs w:val="24"/>
          <w:lang w:eastAsia="ru-RU"/>
        </w:rPr>
        <w:t xml:space="preserve"> 5</w:t>
      </w:r>
      <w:r w:rsidR="003E1D04">
        <w:rPr>
          <w:rFonts w:ascii="Times New Roman" w:hAnsi="Times New Roman"/>
          <w:sz w:val="24"/>
          <w:szCs w:val="24"/>
          <w:lang w:eastAsia="ru-RU"/>
        </w:rPr>
        <w:t>0%</w:t>
      </w:r>
      <w:r w:rsidRPr="00C13FA4">
        <w:rPr>
          <w:rFonts w:ascii="Times New Roman" w:hAnsi="Times New Roman"/>
          <w:sz w:val="24"/>
          <w:szCs w:val="24"/>
          <w:lang w:eastAsia="ru-RU"/>
        </w:rPr>
        <w:t xml:space="preserve"> </w:t>
      </w:r>
      <w:r w:rsidR="003E1D04">
        <w:rPr>
          <w:rFonts w:ascii="Times New Roman" w:hAnsi="Times New Roman"/>
          <w:sz w:val="24"/>
          <w:szCs w:val="24"/>
          <w:lang w:eastAsia="ru-RU"/>
        </w:rPr>
        <w:t>шага понижения.</w:t>
      </w:r>
    </w:p>
    <w:p w:rsidR="003E1D04" w:rsidRPr="003E1D04" w:rsidRDefault="00656B2D" w:rsidP="00667A38">
      <w:pPr>
        <w:pStyle w:val="a3"/>
        <w:ind w:firstLine="708"/>
        <w:jc w:val="both"/>
        <w:rPr>
          <w:rFonts w:ascii="Times New Roman" w:eastAsiaTheme="minorHAnsi" w:hAnsi="Times New Roman"/>
          <w:sz w:val="24"/>
          <w:szCs w:val="24"/>
        </w:rPr>
      </w:pPr>
      <w:r w:rsidRPr="003E1D04">
        <w:rPr>
          <w:rFonts w:ascii="Times New Roman" w:hAnsi="Times New Roman"/>
          <w:b/>
          <w:sz w:val="24"/>
          <w:szCs w:val="24"/>
          <w:lang w:eastAsia="ru-RU"/>
        </w:rPr>
        <w:t>Победитель аукциона</w:t>
      </w:r>
      <w:r w:rsidRPr="003E1D04">
        <w:rPr>
          <w:rFonts w:ascii="Times New Roman" w:hAnsi="Times New Roman"/>
          <w:sz w:val="24"/>
          <w:szCs w:val="24"/>
          <w:lang w:eastAsia="ru-RU"/>
        </w:rPr>
        <w:t xml:space="preserve"> – </w:t>
      </w:r>
      <w:r w:rsidR="003E1D04" w:rsidRPr="003E1D04">
        <w:rPr>
          <w:rFonts w:ascii="Times New Roman" w:eastAsiaTheme="minorHAnsi" w:hAnsi="Times New Roman"/>
          <w:sz w:val="24"/>
          <w:szCs w:val="24"/>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E1D04" w:rsidRPr="003E1D04" w:rsidRDefault="003E1D04" w:rsidP="00667A38">
      <w:pPr>
        <w:pStyle w:val="a3"/>
        <w:ind w:firstLine="708"/>
        <w:jc w:val="both"/>
        <w:rPr>
          <w:rFonts w:ascii="Times New Roman" w:eastAsiaTheme="minorHAnsi" w:hAnsi="Times New Roman"/>
          <w:sz w:val="24"/>
          <w:szCs w:val="24"/>
        </w:rPr>
      </w:pPr>
      <w:r w:rsidRPr="003E1D04">
        <w:rPr>
          <w:rFonts w:ascii="Times New Roman" w:eastAsiaTheme="minorHAnsi" w:hAnsi="Times New Roman"/>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E1D04" w:rsidRPr="003E1D04" w:rsidRDefault="003E1D04" w:rsidP="00667A38">
      <w:pPr>
        <w:pStyle w:val="a3"/>
        <w:ind w:firstLine="708"/>
        <w:jc w:val="both"/>
        <w:rPr>
          <w:rFonts w:ascii="Times New Roman" w:eastAsiaTheme="minorHAnsi" w:hAnsi="Times New Roman"/>
          <w:sz w:val="24"/>
          <w:szCs w:val="24"/>
        </w:rPr>
      </w:pPr>
      <w:r w:rsidRPr="003E1D04">
        <w:rPr>
          <w:rFonts w:ascii="Times New Roman" w:eastAsiaTheme="minorHAnsi" w:hAnsi="Times New Roman"/>
          <w:sz w:val="24"/>
          <w:szCs w:val="24"/>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w:t>
      </w:r>
      <w:r w:rsidR="007358F6">
        <w:rPr>
          <w:rFonts w:ascii="Times New Roman" w:hAnsi="Times New Roman"/>
          <w:sz w:val="24"/>
          <w:szCs w:val="24"/>
        </w:rPr>
        <w:t>Новоавачинского сельского поселения</w:t>
      </w:r>
      <w:r w:rsidR="00986946">
        <w:rPr>
          <w:rFonts w:ascii="Times New Roman" w:hAnsi="Times New Roman"/>
          <w:sz w:val="24"/>
          <w:szCs w:val="24"/>
        </w:rPr>
        <w:t xml:space="preserve">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proofErr w:type="spellStart"/>
      <w:r w:rsidR="007358F6">
        <w:rPr>
          <w:rFonts w:ascii="Times New Roman" w:hAnsi="Times New Roman"/>
          <w:sz w:val="24"/>
          <w:szCs w:val="24"/>
          <w:lang w:val="en-US"/>
        </w:rPr>
        <w:t>kamgov</w:t>
      </w:r>
      <w:proofErr w:type="spellEnd"/>
      <w:r w:rsidR="007358F6" w:rsidRPr="007358F6">
        <w:rPr>
          <w:rFonts w:ascii="Times New Roman" w:hAnsi="Times New Roman"/>
          <w:sz w:val="24"/>
          <w:szCs w:val="24"/>
        </w:rPr>
        <w:t>.</w:t>
      </w:r>
      <w:proofErr w:type="spellStart"/>
      <w:r w:rsidR="007358F6">
        <w:rPr>
          <w:rFonts w:ascii="Times New Roman" w:hAnsi="Times New Roman"/>
          <w:sz w:val="24"/>
          <w:szCs w:val="24"/>
          <w:lang w:val="en-US"/>
        </w:rPr>
        <w:t>ru</w:t>
      </w:r>
      <w:proofErr w:type="spellEnd"/>
      <w:r w:rsidR="007358F6" w:rsidRPr="007358F6">
        <w:rPr>
          <w:rFonts w:ascii="Times New Roman" w:hAnsi="Times New Roman"/>
          <w:sz w:val="24"/>
          <w:szCs w:val="24"/>
        </w:rPr>
        <w:t>/</w:t>
      </w:r>
      <w:proofErr w:type="spellStart"/>
      <w:r w:rsidR="007358F6">
        <w:rPr>
          <w:rFonts w:ascii="Times New Roman" w:hAnsi="Times New Roman"/>
          <w:sz w:val="24"/>
          <w:szCs w:val="24"/>
          <w:lang w:val="en-US"/>
        </w:rPr>
        <w:t>emr</w:t>
      </w:r>
      <w:proofErr w:type="spellEnd"/>
      <w:r w:rsidR="007358F6" w:rsidRPr="007358F6">
        <w:rPr>
          <w:rFonts w:ascii="Times New Roman" w:hAnsi="Times New Roman"/>
          <w:sz w:val="24"/>
          <w:szCs w:val="24"/>
        </w:rPr>
        <w:t>/</w:t>
      </w:r>
      <w:proofErr w:type="spellStart"/>
      <w:r w:rsidR="007358F6">
        <w:rPr>
          <w:rFonts w:ascii="Times New Roman" w:hAnsi="Times New Roman"/>
          <w:sz w:val="24"/>
          <w:szCs w:val="24"/>
          <w:lang w:val="en-US"/>
        </w:rPr>
        <w:t>novoavacha</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7358F6" w:rsidRDefault="00795D37" w:rsidP="007358F6">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7358F6">
        <w:rPr>
          <w:rFonts w:ascii="Times New Roman" w:hAnsi="Times New Roman" w:cs="Times New Roman"/>
          <w:sz w:val="24"/>
          <w:szCs w:val="24"/>
        </w:rPr>
        <w:t>Администрация Новоавачинского сельского поселения. Юридический адрес: Камчатский край, Елизовский район, пос. Новый ул. Молодежная, д. 1а. Почтовый адрес</w:t>
      </w:r>
      <w:r w:rsidR="007358F6" w:rsidRPr="00665DF4">
        <w:rPr>
          <w:rFonts w:ascii="Times New Roman" w:hAnsi="Times New Roman" w:cs="Times New Roman"/>
          <w:sz w:val="24"/>
          <w:szCs w:val="24"/>
        </w:rPr>
        <w:t xml:space="preserve">, </w:t>
      </w:r>
      <w:r w:rsidR="007358F6">
        <w:rPr>
          <w:rFonts w:ascii="Times New Roman" w:hAnsi="Times New Roman" w:cs="Times New Roman"/>
          <w:sz w:val="24"/>
          <w:szCs w:val="24"/>
        </w:rPr>
        <w:t>Камчатский край, Елизовский район, пос. Новый ул. Молодежная, д. 1а., телефон: 8(41531)30-2-89</w:t>
      </w:r>
      <w:r w:rsidR="007358F6" w:rsidRPr="00883375">
        <w:rPr>
          <w:rFonts w:ascii="Times New Roman" w:hAnsi="Times New Roman" w:cs="Times New Roman"/>
          <w:sz w:val="24"/>
          <w:szCs w:val="24"/>
        </w:rPr>
        <w:t>, e-</w:t>
      </w:r>
      <w:proofErr w:type="spellStart"/>
      <w:r w:rsidR="007358F6" w:rsidRPr="00883375">
        <w:rPr>
          <w:rFonts w:ascii="Times New Roman" w:hAnsi="Times New Roman" w:cs="Times New Roman"/>
          <w:sz w:val="24"/>
          <w:szCs w:val="24"/>
        </w:rPr>
        <w:t>mail</w:t>
      </w:r>
      <w:proofErr w:type="spellEnd"/>
      <w:r w:rsidR="007358F6" w:rsidRPr="00883375">
        <w:rPr>
          <w:rFonts w:ascii="Times New Roman" w:hAnsi="Times New Roman" w:cs="Times New Roman"/>
          <w:sz w:val="24"/>
          <w:szCs w:val="24"/>
        </w:rPr>
        <w:t>:</w:t>
      </w:r>
      <w:r w:rsidR="007358F6" w:rsidRPr="00DE3C11">
        <w:rPr>
          <w:rFonts w:ascii="Times New Roman" w:hAnsi="Times New Roman" w:cs="Times New Roman"/>
          <w:sz w:val="24"/>
          <w:szCs w:val="24"/>
        </w:rPr>
        <w:t xml:space="preserve"> </w:t>
      </w:r>
      <w:proofErr w:type="spellStart"/>
      <w:r w:rsidR="007358F6">
        <w:rPr>
          <w:rFonts w:ascii="Times New Roman" w:hAnsi="Times New Roman" w:cs="Times New Roman"/>
          <w:sz w:val="24"/>
          <w:szCs w:val="24"/>
          <w:lang w:val="en-US"/>
        </w:rPr>
        <w:t>novoavacha</w:t>
      </w:r>
      <w:proofErr w:type="spellEnd"/>
      <w:r w:rsidR="007358F6" w:rsidRPr="00DE3C11">
        <w:rPr>
          <w:rFonts w:ascii="Times New Roman" w:hAnsi="Times New Roman" w:cs="Times New Roman"/>
          <w:sz w:val="24"/>
          <w:szCs w:val="24"/>
        </w:rPr>
        <w:t>.</w:t>
      </w:r>
      <w:proofErr w:type="spellStart"/>
      <w:r w:rsidR="007358F6">
        <w:rPr>
          <w:rFonts w:ascii="Times New Roman" w:hAnsi="Times New Roman" w:cs="Times New Roman"/>
          <w:sz w:val="24"/>
          <w:szCs w:val="24"/>
          <w:lang w:val="en-US"/>
        </w:rPr>
        <w:t>emr</w:t>
      </w:r>
      <w:proofErr w:type="spellEnd"/>
      <w:r w:rsidR="007358F6" w:rsidRPr="00DE3C11">
        <w:rPr>
          <w:rFonts w:ascii="Times New Roman" w:hAnsi="Times New Roman" w:cs="Times New Roman"/>
          <w:sz w:val="24"/>
          <w:szCs w:val="24"/>
        </w:rPr>
        <w:t>@</w:t>
      </w:r>
      <w:r w:rsidR="007358F6">
        <w:rPr>
          <w:rFonts w:ascii="Times New Roman" w:hAnsi="Times New Roman" w:cs="Times New Roman"/>
          <w:sz w:val="24"/>
          <w:szCs w:val="24"/>
          <w:lang w:val="en-US"/>
        </w:rPr>
        <w:t>mail</w:t>
      </w:r>
      <w:r w:rsidR="007358F6" w:rsidRPr="00DE3C11">
        <w:rPr>
          <w:rFonts w:ascii="Times New Roman" w:hAnsi="Times New Roman" w:cs="Times New Roman"/>
          <w:sz w:val="24"/>
          <w:szCs w:val="24"/>
        </w:rPr>
        <w:t>.</w:t>
      </w:r>
      <w:proofErr w:type="spellStart"/>
      <w:r w:rsidR="007358F6">
        <w:rPr>
          <w:rFonts w:ascii="Times New Roman" w:hAnsi="Times New Roman" w:cs="Times New Roman"/>
          <w:sz w:val="24"/>
          <w:szCs w:val="24"/>
          <w:lang w:val="en-US"/>
        </w:rPr>
        <w:t>ru</w:t>
      </w:r>
      <w:proofErr w:type="spellEnd"/>
    </w:p>
    <w:p w:rsidR="00F3730A" w:rsidRPr="00F3730A" w:rsidRDefault="00823FD1" w:rsidP="00F3730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F3730A">
        <w:rPr>
          <w:b w:val="0"/>
          <w:sz w:val="24"/>
          <w:szCs w:val="24"/>
          <w:lang w:val="ru-RU"/>
        </w:rPr>
        <w:t>ЗАО «Сбербанк-АСТ»</w:t>
      </w:r>
      <w:r w:rsidR="00F3730A" w:rsidRPr="00D421CA">
        <w:rPr>
          <w:b w:val="0"/>
          <w:sz w:val="24"/>
          <w:szCs w:val="24"/>
          <w:lang w:val="ru-RU"/>
        </w:rPr>
        <w:t xml:space="preserve"> </w:t>
      </w:r>
      <w:r w:rsidR="00F3730A" w:rsidRPr="00BD62B2">
        <w:rPr>
          <w:b w:val="0"/>
          <w:sz w:val="24"/>
          <w:szCs w:val="24"/>
          <w:lang w:val="ru-RU"/>
        </w:rPr>
        <w:t>(</w:t>
      </w:r>
      <w:hyperlink r:id="rId10" w:history="1">
        <w:r w:rsidR="00F3730A" w:rsidRPr="00F774DC">
          <w:rPr>
            <w:rStyle w:val="a9"/>
            <w:b w:val="0"/>
            <w:sz w:val="24"/>
            <w:szCs w:val="24"/>
            <w:lang w:val="ru-RU"/>
          </w:rPr>
          <w:t>http://</w:t>
        </w:r>
        <w:r w:rsidR="00F3730A" w:rsidRPr="00F774DC">
          <w:rPr>
            <w:rStyle w:val="a9"/>
            <w:b w:val="0"/>
            <w:sz w:val="24"/>
            <w:szCs w:val="24"/>
          </w:rPr>
          <w:t>utp</w:t>
        </w:r>
        <w:r w:rsidR="00F3730A" w:rsidRPr="00F774DC">
          <w:rPr>
            <w:rStyle w:val="a9"/>
            <w:b w:val="0"/>
            <w:sz w:val="24"/>
            <w:szCs w:val="24"/>
            <w:lang w:val="ru-RU"/>
          </w:rPr>
          <w:t>.</w:t>
        </w:r>
        <w:r w:rsidR="00F3730A" w:rsidRPr="00F774DC">
          <w:rPr>
            <w:rStyle w:val="a9"/>
            <w:b w:val="0"/>
            <w:sz w:val="24"/>
            <w:szCs w:val="24"/>
          </w:rPr>
          <w:t>sberbank</w:t>
        </w:r>
        <w:r w:rsidR="00F3730A" w:rsidRPr="00F774DC">
          <w:rPr>
            <w:rStyle w:val="a9"/>
            <w:b w:val="0"/>
            <w:sz w:val="24"/>
            <w:szCs w:val="24"/>
            <w:lang w:val="ru-RU"/>
          </w:rPr>
          <w:t>-</w:t>
        </w:r>
        <w:r w:rsidR="00F3730A" w:rsidRPr="00F774DC">
          <w:rPr>
            <w:rStyle w:val="a9"/>
            <w:b w:val="0"/>
            <w:sz w:val="24"/>
            <w:szCs w:val="24"/>
          </w:rPr>
          <w:t>ast</w:t>
        </w:r>
        <w:r w:rsidR="00F3730A" w:rsidRPr="00F774DC">
          <w:rPr>
            <w:rStyle w:val="a9"/>
            <w:b w:val="0"/>
            <w:sz w:val="24"/>
            <w:szCs w:val="24"/>
            <w:lang w:val="ru-RU"/>
          </w:rPr>
          <w:t>.ru</w:t>
        </w:r>
      </w:hyperlink>
      <w:r w:rsidR="00F3730A" w:rsidRPr="00BD62B2">
        <w:rPr>
          <w:b w:val="0"/>
          <w:sz w:val="24"/>
          <w:szCs w:val="24"/>
          <w:lang w:val="ru-RU"/>
        </w:rPr>
        <w:t xml:space="preserve">). </w:t>
      </w:r>
      <w:r w:rsidR="00F3730A" w:rsidRPr="002827CE">
        <w:rPr>
          <w:b w:val="0"/>
          <w:bCs/>
          <w:color w:val="333333"/>
          <w:sz w:val="24"/>
          <w:szCs w:val="24"/>
          <w:lang w:val="ru-RU" w:eastAsia="ru-RU"/>
        </w:rPr>
        <w:t>Юридический адрес:</w:t>
      </w:r>
      <w:r w:rsidR="00F3730A" w:rsidRPr="00F3730A">
        <w:rPr>
          <w:b w:val="0"/>
          <w:color w:val="333333"/>
          <w:sz w:val="24"/>
          <w:szCs w:val="24"/>
          <w:lang w:eastAsia="ru-RU"/>
        </w:rPr>
        <w:t> </w:t>
      </w:r>
      <w:r w:rsidR="00F3730A" w:rsidRPr="00F3730A">
        <w:rPr>
          <w:b w:val="0"/>
          <w:color w:val="333333"/>
          <w:sz w:val="24"/>
          <w:szCs w:val="24"/>
          <w:lang w:val="ru-RU" w:eastAsia="ru-RU"/>
        </w:rPr>
        <w:t xml:space="preserve">119435, г. Москва, пер. Саввинский Б., д. 12, стр. 9, </w:t>
      </w:r>
      <w:proofErr w:type="spellStart"/>
      <w:r w:rsidR="00F3730A" w:rsidRPr="00F3730A">
        <w:rPr>
          <w:b w:val="0"/>
          <w:color w:val="333333"/>
          <w:sz w:val="24"/>
          <w:szCs w:val="24"/>
          <w:lang w:val="ru-RU" w:eastAsia="ru-RU"/>
        </w:rPr>
        <w:t>эт</w:t>
      </w:r>
      <w:proofErr w:type="spellEnd"/>
      <w:r w:rsidR="00F3730A" w:rsidRPr="00F3730A">
        <w:rPr>
          <w:b w:val="0"/>
          <w:color w:val="333333"/>
          <w:sz w:val="24"/>
          <w:szCs w:val="24"/>
          <w:lang w:val="ru-RU" w:eastAsia="ru-RU"/>
        </w:rPr>
        <w:t xml:space="preserve">. 1, </w:t>
      </w:r>
      <w:proofErr w:type="spellStart"/>
      <w:r w:rsidR="00F3730A" w:rsidRPr="00F3730A">
        <w:rPr>
          <w:b w:val="0"/>
          <w:color w:val="333333"/>
          <w:sz w:val="24"/>
          <w:szCs w:val="24"/>
          <w:lang w:val="ru-RU" w:eastAsia="ru-RU"/>
        </w:rPr>
        <w:t>пом</w:t>
      </w:r>
      <w:proofErr w:type="spellEnd"/>
      <w:r w:rsidR="00F3730A" w:rsidRPr="00F3730A">
        <w:rPr>
          <w:b w:val="0"/>
          <w:color w:val="333333"/>
          <w:sz w:val="24"/>
          <w:szCs w:val="24"/>
          <w:lang w:val="ru-RU" w:eastAsia="ru-RU"/>
        </w:rPr>
        <w:t xml:space="preserve"> I, комн. 2</w:t>
      </w:r>
      <w:r w:rsidR="00F3730A" w:rsidRPr="00F3730A">
        <w:rPr>
          <w:b w:val="0"/>
          <w:sz w:val="24"/>
          <w:szCs w:val="24"/>
          <w:lang w:val="ru-RU"/>
        </w:rPr>
        <w:t xml:space="preserve">, </w:t>
      </w:r>
      <w:r w:rsidR="00F3730A">
        <w:rPr>
          <w:b w:val="0"/>
          <w:sz w:val="24"/>
          <w:szCs w:val="24"/>
        </w:rPr>
        <w:t>e</w:t>
      </w:r>
      <w:r w:rsidR="00F3730A" w:rsidRPr="00F3730A">
        <w:rPr>
          <w:b w:val="0"/>
          <w:color w:val="333333"/>
          <w:sz w:val="24"/>
          <w:szCs w:val="24"/>
          <w:lang w:val="ru-RU"/>
        </w:rPr>
        <w:t>-</w:t>
      </w:r>
      <w:r w:rsidR="00F3730A" w:rsidRPr="00F3730A">
        <w:rPr>
          <w:b w:val="0"/>
          <w:color w:val="333333"/>
          <w:sz w:val="24"/>
          <w:szCs w:val="24"/>
        </w:rPr>
        <w:t>mail</w:t>
      </w:r>
      <w:r w:rsidR="00F3730A" w:rsidRPr="00F3730A">
        <w:rPr>
          <w:color w:val="333333"/>
          <w:sz w:val="24"/>
          <w:szCs w:val="24"/>
          <w:lang w:val="ru-RU"/>
        </w:rPr>
        <w:t xml:space="preserve">: </w:t>
      </w:r>
      <w:hyperlink r:id="rId11" w:history="1">
        <w:r w:rsidR="00F3730A" w:rsidRPr="00F3730A">
          <w:rPr>
            <w:rStyle w:val="a9"/>
            <w:b w:val="0"/>
            <w:sz w:val="24"/>
            <w:szCs w:val="24"/>
          </w:rPr>
          <w:t>company</w:t>
        </w:r>
        <w:r w:rsidR="00F3730A" w:rsidRPr="00F3730A">
          <w:rPr>
            <w:rStyle w:val="a9"/>
            <w:b w:val="0"/>
            <w:sz w:val="24"/>
            <w:szCs w:val="24"/>
            <w:lang w:val="ru-RU"/>
          </w:rPr>
          <w:t>@</w:t>
        </w:r>
        <w:r w:rsidR="00F3730A" w:rsidRPr="00F3730A">
          <w:rPr>
            <w:rStyle w:val="a9"/>
            <w:b w:val="0"/>
            <w:sz w:val="24"/>
            <w:szCs w:val="24"/>
          </w:rPr>
          <w:t>sberbank</w:t>
        </w:r>
        <w:r w:rsidR="00F3730A" w:rsidRPr="00F3730A">
          <w:rPr>
            <w:rStyle w:val="a9"/>
            <w:b w:val="0"/>
            <w:sz w:val="24"/>
            <w:szCs w:val="24"/>
            <w:lang w:val="ru-RU"/>
          </w:rPr>
          <w:t>-</w:t>
        </w:r>
        <w:r w:rsidR="00F3730A" w:rsidRPr="00F3730A">
          <w:rPr>
            <w:rStyle w:val="a9"/>
            <w:b w:val="0"/>
            <w:sz w:val="24"/>
            <w:szCs w:val="24"/>
          </w:rPr>
          <w:t>ast</w:t>
        </w:r>
        <w:r w:rsidR="00F3730A" w:rsidRPr="00F3730A">
          <w:rPr>
            <w:rStyle w:val="a9"/>
            <w:b w:val="0"/>
            <w:sz w:val="24"/>
            <w:szCs w:val="24"/>
            <w:lang w:val="ru-RU"/>
          </w:rPr>
          <w:t>.</w:t>
        </w:r>
        <w:proofErr w:type="spellStart"/>
        <w:r w:rsidR="00F3730A" w:rsidRPr="00F3730A">
          <w:rPr>
            <w:rStyle w:val="a9"/>
            <w:b w:val="0"/>
            <w:sz w:val="24"/>
            <w:szCs w:val="24"/>
          </w:rPr>
          <w:t>ru</w:t>
        </w:r>
        <w:proofErr w:type="spellEnd"/>
      </w:hyperlink>
      <w:r w:rsidR="00F3730A">
        <w:rPr>
          <w:b w:val="0"/>
          <w:color w:val="333333"/>
          <w:sz w:val="24"/>
          <w:szCs w:val="24"/>
          <w:lang w:val="ru-RU"/>
        </w:rPr>
        <w:t>.</w:t>
      </w:r>
    </w:p>
    <w:p w:rsidR="00577A95" w:rsidRDefault="00BD62B2" w:rsidP="00F3730A">
      <w:pPr>
        <w:spacing w:after="0" w:line="240" w:lineRule="auto"/>
        <w:jc w:val="both"/>
        <w:rPr>
          <w:rFonts w:ascii="Times New Roman" w:hAnsi="Times New Roman"/>
          <w:sz w:val="24"/>
          <w:szCs w:val="24"/>
        </w:rPr>
      </w:pPr>
      <w:r w:rsidRPr="00BD62B2">
        <w:rPr>
          <w:sz w:val="24"/>
          <w:szCs w:val="24"/>
        </w:rPr>
        <w:t xml:space="preserve"> </w:t>
      </w:r>
      <w:r w:rsidR="00F3730A">
        <w:rPr>
          <w:sz w:val="24"/>
          <w:szCs w:val="24"/>
        </w:rPr>
        <w:t xml:space="preserve">            </w:t>
      </w:r>
      <w:r w:rsidR="00410BB3" w:rsidRPr="00F3730A">
        <w:rPr>
          <w:rFonts w:ascii="Times New Roman" w:hAnsi="Times New Roman"/>
          <w:sz w:val="24"/>
          <w:szCs w:val="24"/>
        </w:rPr>
        <w:t>Извещение о проведении торгов посредством публичного предложения</w:t>
      </w:r>
      <w:r w:rsidR="00577A95" w:rsidRPr="00F3730A">
        <w:rPr>
          <w:rFonts w:ascii="Times New Roman" w:hAnsi="Times New Roman"/>
          <w:sz w:val="24"/>
          <w:szCs w:val="24"/>
        </w:rPr>
        <w:t xml:space="preserve"> в электронной форме размещается на Официальном сайте Российской Федерации для размещения информации о проведении торгов </w:t>
      </w:r>
      <w:hyperlink r:id="rId12" w:history="1">
        <w:r w:rsidR="00577A95" w:rsidRPr="00F3730A">
          <w:rPr>
            <w:rStyle w:val="a9"/>
            <w:rFonts w:ascii="Times New Roman" w:hAnsi="Times New Roman"/>
            <w:color w:val="auto"/>
            <w:sz w:val="24"/>
            <w:szCs w:val="24"/>
          </w:rPr>
          <w:t>www.torgi.gov.ru</w:t>
        </w:r>
      </w:hyperlink>
      <w:r w:rsidR="00883375" w:rsidRPr="00F3730A">
        <w:rPr>
          <w:rFonts w:ascii="Times New Roman" w:hAnsi="Times New Roman"/>
          <w:sz w:val="24"/>
          <w:szCs w:val="24"/>
        </w:rPr>
        <w:t xml:space="preserve"> </w:t>
      </w:r>
      <w:r w:rsidR="00577A95" w:rsidRPr="00F3730A">
        <w:rPr>
          <w:rFonts w:ascii="Times New Roman" w:hAnsi="Times New Roman"/>
          <w:sz w:val="24"/>
          <w:szCs w:val="24"/>
        </w:rPr>
        <w:t>и на официальном сайте</w:t>
      </w:r>
      <w:r w:rsidR="00211A04" w:rsidRPr="00F3730A">
        <w:rPr>
          <w:rFonts w:ascii="Times New Roman" w:hAnsi="Times New Roman"/>
          <w:sz w:val="24"/>
          <w:szCs w:val="24"/>
        </w:rPr>
        <w:t xml:space="preserve"> </w:t>
      </w:r>
      <w:r w:rsidR="007358F6" w:rsidRPr="00F3730A">
        <w:rPr>
          <w:rFonts w:ascii="Times New Roman" w:hAnsi="Times New Roman"/>
          <w:b/>
          <w:sz w:val="24"/>
          <w:szCs w:val="24"/>
        </w:rPr>
        <w:t>Администрации Новоавачинского сельского поселения</w:t>
      </w:r>
      <w:r w:rsidR="007358F6" w:rsidRPr="00F3730A">
        <w:rPr>
          <w:rFonts w:ascii="Times New Roman" w:hAnsi="Times New Roman"/>
          <w:sz w:val="24"/>
          <w:szCs w:val="24"/>
        </w:rPr>
        <w:t xml:space="preserve"> </w:t>
      </w:r>
      <w:r w:rsidR="007358F6" w:rsidRPr="00F3730A">
        <w:rPr>
          <w:rFonts w:ascii="Times New Roman" w:hAnsi="Times New Roman"/>
          <w:sz w:val="24"/>
          <w:szCs w:val="24"/>
          <w:lang w:val="en-US"/>
        </w:rPr>
        <w:t>www</w:t>
      </w:r>
      <w:r w:rsidR="007358F6" w:rsidRPr="00F3730A">
        <w:rPr>
          <w:rFonts w:ascii="Times New Roman" w:hAnsi="Times New Roman"/>
          <w:sz w:val="24"/>
          <w:szCs w:val="24"/>
        </w:rPr>
        <w:t xml:space="preserve">. </w:t>
      </w:r>
      <w:proofErr w:type="spellStart"/>
      <w:r w:rsidR="007358F6" w:rsidRPr="00F3730A">
        <w:rPr>
          <w:rFonts w:ascii="Times New Roman" w:hAnsi="Times New Roman"/>
          <w:sz w:val="24"/>
          <w:szCs w:val="24"/>
          <w:lang w:val="en-US"/>
        </w:rPr>
        <w:t>kamgov</w:t>
      </w:r>
      <w:proofErr w:type="spellEnd"/>
      <w:r w:rsidR="007358F6" w:rsidRPr="00F3730A">
        <w:rPr>
          <w:rFonts w:ascii="Times New Roman" w:hAnsi="Times New Roman"/>
          <w:sz w:val="24"/>
          <w:szCs w:val="24"/>
        </w:rPr>
        <w:t>.</w:t>
      </w:r>
      <w:proofErr w:type="spellStart"/>
      <w:r w:rsidR="007358F6" w:rsidRPr="00F3730A">
        <w:rPr>
          <w:rFonts w:ascii="Times New Roman" w:hAnsi="Times New Roman"/>
          <w:sz w:val="24"/>
          <w:szCs w:val="24"/>
          <w:lang w:val="en-US"/>
        </w:rPr>
        <w:t>ru</w:t>
      </w:r>
      <w:proofErr w:type="spellEnd"/>
      <w:r w:rsidR="007358F6" w:rsidRPr="00F3730A">
        <w:rPr>
          <w:rFonts w:ascii="Times New Roman" w:hAnsi="Times New Roman"/>
          <w:sz w:val="24"/>
          <w:szCs w:val="24"/>
        </w:rPr>
        <w:t>/</w:t>
      </w:r>
      <w:proofErr w:type="spellStart"/>
      <w:r w:rsidR="007358F6" w:rsidRPr="00F3730A">
        <w:rPr>
          <w:rFonts w:ascii="Times New Roman" w:hAnsi="Times New Roman"/>
          <w:sz w:val="24"/>
          <w:szCs w:val="24"/>
          <w:lang w:val="en-US"/>
        </w:rPr>
        <w:t>emr</w:t>
      </w:r>
      <w:proofErr w:type="spellEnd"/>
      <w:r w:rsidR="007358F6" w:rsidRPr="00F3730A">
        <w:rPr>
          <w:rFonts w:ascii="Times New Roman" w:hAnsi="Times New Roman"/>
          <w:sz w:val="24"/>
          <w:szCs w:val="24"/>
        </w:rPr>
        <w:t>/</w:t>
      </w:r>
      <w:proofErr w:type="spellStart"/>
      <w:r w:rsidR="007358F6" w:rsidRPr="00F3730A">
        <w:rPr>
          <w:rFonts w:ascii="Times New Roman" w:hAnsi="Times New Roman"/>
          <w:sz w:val="24"/>
          <w:szCs w:val="24"/>
          <w:lang w:val="en-US"/>
        </w:rPr>
        <w:t>novoavacha</w:t>
      </w:r>
      <w:proofErr w:type="spellEnd"/>
      <w:r w:rsidR="00577A95" w:rsidRPr="00F3730A">
        <w:rPr>
          <w:rFonts w:ascii="Times New Roman" w:hAnsi="Times New Roman"/>
          <w:sz w:val="24"/>
          <w:szCs w:val="24"/>
        </w:rPr>
        <w:t xml:space="preserve"> информационно-телекоммуникационной сети «Интернет» (далее – официальные сайты торгов)</w:t>
      </w:r>
      <w:r w:rsidR="00787FBF" w:rsidRPr="00F3730A">
        <w:rPr>
          <w:rFonts w:ascii="Times New Roman" w:hAnsi="Times New Roman"/>
          <w:sz w:val="24"/>
          <w:szCs w:val="24"/>
        </w:rPr>
        <w:t xml:space="preserve">, а также на электронной торговой площадке </w:t>
      </w:r>
      <w:r w:rsidR="00F3730A" w:rsidRPr="00F3730A">
        <w:rPr>
          <w:rFonts w:ascii="Times New Roman" w:hAnsi="Times New Roman"/>
          <w:sz w:val="24"/>
          <w:szCs w:val="24"/>
        </w:rPr>
        <w:t>ЗАО «Сбербанк-АСТ» (</w:t>
      </w:r>
      <w:hyperlink r:id="rId13" w:history="1">
        <w:r w:rsidR="00F3730A" w:rsidRPr="00F3730A">
          <w:rPr>
            <w:rStyle w:val="a9"/>
            <w:rFonts w:ascii="Times New Roman" w:hAnsi="Times New Roman"/>
            <w:sz w:val="24"/>
            <w:szCs w:val="24"/>
          </w:rPr>
          <w:t>http://utp.sberbank-ast.ru</w:t>
        </w:r>
      </w:hyperlink>
      <w:r w:rsidR="00F3730A" w:rsidRPr="00F3730A">
        <w:rPr>
          <w:rFonts w:ascii="Times New Roman" w:hAnsi="Times New Roman"/>
          <w:sz w:val="24"/>
          <w:szCs w:val="24"/>
        </w:rPr>
        <w:t>)</w:t>
      </w:r>
      <w:r w:rsidR="00F3730A">
        <w:rPr>
          <w:rFonts w:ascii="Times New Roman" w:hAnsi="Times New Roman"/>
          <w:sz w:val="24"/>
          <w:szCs w:val="24"/>
        </w:rPr>
        <w:t>.</w:t>
      </w:r>
    </w:p>
    <w:p w:rsidR="00243CCE" w:rsidRDefault="00410BB3" w:rsidP="00F3730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 П</w:t>
      </w:r>
      <w:r w:rsidR="00795D37" w:rsidRPr="00C13FA4">
        <w:rPr>
          <w:b w:val="0"/>
          <w:sz w:val="24"/>
          <w:szCs w:val="24"/>
          <w:lang w:val="ru-RU"/>
        </w:rPr>
        <w:t>родаж</w:t>
      </w:r>
      <w:r w:rsidR="00EC43A4">
        <w:rPr>
          <w:b w:val="0"/>
          <w:sz w:val="24"/>
          <w:szCs w:val="24"/>
          <w:lang w:val="ru-RU"/>
        </w:rPr>
        <w:t>а</w:t>
      </w:r>
      <w:r w:rsidR="00795D37" w:rsidRPr="00C13FA4">
        <w:rPr>
          <w:b w:val="0"/>
          <w:sz w:val="24"/>
          <w:szCs w:val="24"/>
          <w:lang w:val="ru-RU"/>
        </w:rPr>
        <w:t xml:space="preserve"> имущества</w:t>
      </w:r>
      <w:r>
        <w:rPr>
          <w:b w:val="0"/>
          <w:sz w:val="24"/>
          <w:szCs w:val="24"/>
          <w:lang w:val="ru-RU"/>
        </w:rPr>
        <w:t xml:space="preserve"> посредством публичного предложения</w:t>
      </w:r>
      <w:r w:rsidR="00795D37" w:rsidRPr="00C13FA4">
        <w:rPr>
          <w:b w:val="0"/>
          <w:sz w:val="24"/>
          <w:szCs w:val="24"/>
          <w:lang w:val="ru-RU"/>
        </w:rPr>
        <w:t xml:space="preserve">, находящегося в </w:t>
      </w:r>
      <w:r w:rsidR="00DB1DB6">
        <w:rPr>
          <w:b w:val="0"/>
          <w:sz w:val="24"/>
          <w:szCs w:val="24"/>
          <w:lang w:val="ru-RU"/>
        </w:rPr>
        <w:t>муниципальной</w:t>
      </w:r>
      <w:r w:rsidR="00DB1DB6" w:rsidRPr="00C13FA4">
        <w:rPr>
          <w:b w:val="0"/>
          <w:sz w:val="24"/>
          <w:szCs w:val="24"/>
          <w:lang w:val="ru-RU"/>
        </w:rPr>
        <w:t xml:space="preserve"> </w:t>
      </w:r>
      <w:r w:rsidR="00795D37" w:rsidRPr="00C13FA4">
        <w:rPr>
          <w:b w:val="0"/>
          <w:sz w:val="24"/>
          <w:szCs w:val="24"/>
          <w:lang w:val="ru-RU"/>
        </w:rPr>
        <w:t xml:space="preserve">собственности </w:t>
      </w:r>
      <w:r w:rsidR="00DB1DB6">
        <w:rPr>
          <w:b w:val="0"/>
          <w:sz w:val="24"/>
          <w:szCs w:val="24"/>
          <w:lang w:val="ru-RU"/>
        </w:rPr>
        <w:t>Новоавачинского сельского поселения</w:t>
      </w:r>
      <w:r w:rsidR="00795D37"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w:t>
      </w:r>
      <w:r w:rsidR="00795D37" w:rsidRPr="00C13FA4">
        <w:rPr>
          <w:b w:val="0"/>
          <w:sz w:val="24"/>
          <w:szCs w:val="24"/>
          <w:lang w:val="ru-RU"/>
        </w:rPr>
        <w:lastRenderedPageBreak/>
        <w:t>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w:t>
      </w:r>
      <w:r w:rsidR="00883375" w:rsidRPr="004C0B97">
        <w:rPr>
          <w:rFonts w:ascii="Times New Roman" w:hAnsi="Times New Roman"/>
          <w:sz w:val="24"/>
          <w:szCs w:val="24"/>
        </w:rPr>
        <w:t xml:space="preserve">постановление </w:t>
      </w:r>
      <w:r w:rsidR="00DB1DB6">
        <w:rPr>
          <w:rFonts w:ascii="Times New Roman" w:hAnsi="Times New Roman"/>
          <w:sz w:val="24"/>
          <w:szCs w:val="24"/>
        </w:rPr>
        <w:t>администрации Новоавачинского сельского поселения от 27.07.2021</w:t>
      </w:r>
      <w:r w:rsidR="009676CB" w:rsidRPr="004C0B97">
        <w:rPr>
          <w:rFonts w:ascii="Times New Roman" w:hAnsi="Times New Roman"/>
          <w:sz w:val="24"/>
          <w:szCs w:val="24"/>
        </w:rPr>
        <w:t xml:space="preserve"> №</w:t>
      </w:r>
      <w:r w:rsidR="004C0B97">
        <w:rPr>
          <w:rFonts w:ascii="Times New Roman" w:hAnsi="Times New Roman"/>
          <w:sz w:val="24"/>
          <w:szCs w:val="24"/>
        </w:rPr>
        <w:t>1</w:t>
      </w:r>
      <w:r w:rsidR="00DB1DB6">
        <w:rPr>
          <w:rFonts w:ascii="Times New Roman" w:hAnsi="Times New Roman"/>
          <w:sz w:val="24"/>
          <w:szCs w:val="24"/>
        </w:rPr>
        <w:t>27</w:t>
      </w:r>
      <w:r w:rsidR="00362DE1" w:rsidRPr="004C0B97">
        <w:rPr>
          <w:rFonts w:ascii="Times New Roman" w:hAnsi="Times New Roman"/>
          <w:sz w:val="24"/>
          <w:szCs w:val="24"/>
        </w:rPr>
        <w:t xml:space="preserve"> «</w:t>
      </w:r>
      <w:r w:rsidR="00DB1DB6" w:rsidRPr="00DB1DB6">
        <w:rPr>
          <w:rFonts w:ascii="Times New Roman" w:hAnsi="Times New Roman"/>
          <w:sz w:val="24"/>
          <w:szCs w:val="24"/>
        </w:rPr>
        <w:t>О продаже муниципального имущества Новоавачинского сельского поселения - здания Склад механического парка с земельным участком, расположенного по адресу: Камчатский край, Елизовский район, пос. Нагорный, ул. Школьная посредством публичного предложения в электронной форме</w:t>
      </w:r>
      <w:r w:rsidR="00362DE1" w:rsidRPr="00DB1DB6">
        <w:rPr>
          <w:rFonts w:ascii="Times New Roman" w:hAnsi="Times New Roman"/>
          <w:sz w:val="24"/>
          <w:szCs w:val="24"/>
        </w:rPr>
        <w:t>»</w:t>
      </w:r>
      <w:r w:rsidR="00DB1DB6">
        <w:rPr>
          <w:rFonts w:ascii="Times New Roman" w:hAnsi="Times New Roman"/>
          <w:sz w:val="24"/>
          <w:szCs w:val="24"/>
        </w:rPr>
        <w:t>.</w:t>
      </w:r>
    </w:p>
    <w:p w:rsidR="00795D37"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9843F7" w:rsidRPr="00DB1DB6" w:rsidRDefault="00EC43A4"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C43A4">
        <w:rPr>
          <w:b w:val="0"/>
          <w:sz w:val="24"/>
          <w:szCs w:val="24"/>
          <w:lang w:val="ru-RU"/>
        </w:rPr>
        <w:t xml:space="preserve">(характеристика): </w:t>
      </w:r>
      <w:r w:rsidR="00DB1DB6" w:rsidRPr="00DB1DB6">
        <w:rPr>
          <w:b w:val="0"/>
          <w:sz w:val="24"/>
          <w:szCs w:val="24"/>
          <w:lang w:val="ru-RU"/>
        </w:rPr>
        <w:t xml:space="preserve">Здание склад механического парка, назначение: нежилое, общая площадь – 471,7 </w:t>
      </w:r>
      <w:proofErr w:type="spellStart"/>
      <w:r w:rsidR="00DB1DB6" w:rsidRPr="00DB1DB6">
        <w:rPr>
          <w:b w:val="0"/>
          <w:sz w:val="24"/>
          <w:szCs w:val="24"/>
          <w:lang w:val="ru-RU"/>
        </w:rPr>
        <w:t>кв.м</w:t>
      </w:r>
      <w:proofErr w:type="spellEnd"/>
      <w:r w:rsidR="00DB1DB6" w:rsidRPr="00DB1DB6">
        <w:rPr>
          <w:b w:val="0"/>
          <w:sz w:val="24"/>
          <w:szCs w:val="24"/>
          <w:lang w:val="ru-RU"/>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00DB1DB6" w:rsidRPr="00DB1DB6">
        <w:rPr>
          <w:b w:val="0"/>
          <w:sz w:val="24"/>
          <w:szCs w:val="24"/>
          <w:lang w:val="ru-RU"/>
        </w:rPr>
        <w:t>кв.м</w:t>
      </w:r>
      <w:proofErr w:type="spellEnd"/>
      <w:r w:rsidR="00DB1DB6" w:rsidRPr="00DB1DB6">
        <w:rPr>
          <w:b w:val="0"/>
          <w:sz w:val="24"/>
          <w:szCs w:val="24"/>
          <w:lang w:val="ru-RU"/>
        </w:rPr>
        <w:t xml:space="preserve">., адрес (местонахождение): Камчатский край, Елизовский район, пос. </w:t>
      </w:r>
      <w:r w:rsidR="00DB1DB6" w:rsidRPr="002827CE">
        <w:rPr>
          <w:b w:val="0"/>
          <w:sz w:val="24"/>
          <w:szCs w:val="24"/>
          <w:lang w:val="ru-RU"/>
        </w:rPr>
        <w:t xml:space="preserve">Нагорный, ул. </w:t>
      </w:r>
      <w:proofErr w:type="gramStart"/>
      <w:r w:rsidR="00DB1DB6" w:rsidRPr="002827CE">
        <w:rPr>
          <w:b w:val="0"/>
          <w:sz w:val="24"/>
          <w:szCs w:val="24"/>
          <w:lang w:val="ru-RU"/>
        </w:rPr>
        <w:t>Школьная</w:t>
      </w:r>
      <w:proofErr w:type="gramEnd"/>
      <w:r w:rsidR="00DB1DB6">
        <w:rPr>
          <w:b w:val="0"/>
          <w:sz w:val="24"/>
          <w:szCs w:val="24"/>
          <w:lang w:val="ru-RU"/>
        </w:rPr>
        <w:t>.</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00A87361">
        <w:rPr>
          <w:rFonts w:ascii="Times New Roman" w:hAnsi="Times New Roman"/>
          <w:sz w:val="24"/>
          <w:szCs w:val="24"/>
        </w:rPr>
        <w:t xml:space="preserve"> – обременения нет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sidR="00410BB3">
        <w:rPr>
          <w:rFonts w:ascii="Times New Roman" w:hAnsi="Times New Roman"/>
          <w:sz w:val="24"/>
          <w:szCs w:val="24"/>
        </w:rPr>
        <w:t xml:space="preserve"> имущества посредством публичного предложения. П</w:t>
      </w:r>
      <w:r w:rsidR="00151F71">
        <w:rPr>
          <w:rFonts w:ascii="Times New Roman" w:hAnsi="Times New Roman"/>
          <w:sz w:val="24"/>
          <w:szCs w:val="24"/>
        </w:rPr>
        <w:t xml:space="preserve">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Pr>
          <w:rFonts w:ascii="Times New Roman" w:hAnsi="Times New Roman"/>
          <w:sz w:val="24"/>
          <w:szCs w:val="24"/>
        </w:rPr>
        <w:t>м по составу участников. Предложения по цене имущества</w:t>
      </w:r>
      <w:r w:rsidR="00410BB3">
        <w:rPr>
          <w:rFonts w:ascii="Times New Roman" w:hAnsi="Times New Roman"/>
          <w:sz w:val="24"/>
          <w:szCs w:val="24"/>
        </w:rPr>
        <w:t xml:space="preserve"> заявляются участниками </w:t>
      </w:r>
      <w:r>
        <w:rPr>
          <w:rFonts w:ascii="Times New Roman" w:hAnsi="Times New Roman"/>
          <w:sz w:val="24"/>
          <w:szCs w:val="24"/>
        </w:rPr>
        <w:t>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Pr="00EC43A4" w:rsidRDefault="00A87361"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Объект ранее выставлялся, </w:t>
      </w:r>
      <w:r w:rsidR="00410BB3">
        <w:rPr>
          <w:rFonts w:ascii="Times New Roman" w:hAnsi="Times New Roman"/>
          <w:color w:val="000000"/>
          <w:sz w:val="24"/>
          <w:szCs w:val="24"/>
        </w:rPr>
        <w:t xml:space="preserve">извещение № </w:t>
      </w:r>
      <w:r w:rsidR="00DB1DB6">
        <w:rPr>
          <w:rFonts w:ascii="Times New Roman" w:hAnsi="Times New Roman"/>
          <w:color w:val="000000"/>
          <w:sz w:val="24"/>
          <w:szCs w:val="24"/>
          <w:lang w:val="en-US"/>
        </w:rPr>
        <w:t>SBR</w:t>
      </w:r>
      <w:r w:rsidR="00DB1DB6" w:rsidRPr="00DB1DB6">
        <w:rPr>
          <w:rFonts w:ascii="Times New Roman" w:hAnsi="Times New Roman"/>
          <w:color w:val="000000"/>
          <w:sz w:val="24"/>
          <w:szCs w:val="24"/>
        </w:rPr>
        <w:t>012-2106160004.1</w:t>
      </w:r>
      <w:r w:rsidR="00DB1DB6">
        <w:rPr>
          <w:rFonts w:ascii="Times New Roman" w:hAnsi="Times New Roman"/>
          <w:color w:val="000000"/>
          <w:sz w:val="24"/>
          <w:szCs w:val="24"/>
        </w:rPr>
        <w:t xml:space="preserve">; </w:t>
      </w:r>
      <w:r w:rsidR="00DB1DB6">
        <w:rPr>
          <w:rFonts w:ascii="Times New Roman" w:hAnsi="Times New Roman"/>
          <w:color w:val="000000"/>
          <w:sz w:val="24"/>
          <w:szCs w:val="24"/>
          <w:lang w:val="en-US"/>
        </w:rPr>
        <w:t>SBR</w:t>
      </w:r>
      <w:r w:rsidR="00DB1DB6" w:rsidRPr="00DB1DB6">
        <w:rPr>
          <w:rFonts w:ascii="Times New Roman" w:hAnsi="Times New Roman"/>
          <w:color w:val="000000"/>
          <w:sz w:val="24"/>
          <w:szCs w:val="24"/>
        </w:rPr>
        <w:t>012-2011170001.1</w:t>
      </w:r>
      <w:r w:rsidR="00EC43A4">
        <w:rPr>
          <w:rFonts w:ascii="Times New Roman" w:hAnsi="Times New Roman"/>
          <w:color w:val="000000"/>
          <w:sz w:val="24"/>
          <w:szCs w:val="24"/>
        </w:rPr>
        <w:t>.</w:t>
      </w:r>
    </w:p>
    <w:p w:rsidR="007A391F"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w:t>
      </w:r>
      <w:r w:rsidR="006B1FE6">
        <w:rPr>
          <w:rFonts w:ascii="Times New Roman" w:hAnsi="Times New Roman"/>
          <w:sz w:val="24"/>
          <w:szCs w:val="24"/>
        </w:rPr>
        <w:t xml:space="preserve"> – </w:t>
      </w:r>
      <w:r w:rsidR="008E7C20">
        <w:rPr>
          <w:rFonts w:ascii="Times New Roman" w:hAnsi="Times New Roman"/>
          <w:b/>
          <w:sz w:val="24"/>
          <w:szCs w:val="24"/>
        </w:rPr>
        <w:t>0</w:t>
      </w:r>
      <w:r w:rsidR="00EC43A4" w:rsidRPr="00EC43A4">
        <w:rPr>
          <w:rFonts w:ascii="Times New Roman" w:hAnsi="Times New Roman"/>
          <w:b/>
          <w:sz w:val="24"/>
          <w:szCs w:val="24"/>
        </w:rPr>
        <w:t>2</w:t>
      </w:r>
      <w:r w:rsidR="00362DE1" w:rsidRPr="00362DE1">
        <w:rPr>
          <w:rFonts w:ascii="Times New Roman" w:hAnsi="Times New Roman"/>
          <w:b/>
          <w:sz w:val="24"/>
          <w:szCs w:val="24"/>
        </w:rPr>
        <w:t>.</w:t>
      </w:r>
      <w:r w:rsidR="008E7C20">
        <w:rPr>
          <w:rFonts w:ascii="Times New Roman" w:hAnsi="Times New Roman"/>
          <w:b/>
          <w:sz w:val="24"/>
          <w:szCs w:val="24"/>
        </w:rPr>
        <w:t>08</w:t>
      </w:r>
      <w:r w:rsidR="006B1FE6" w:rsidRPr="00362DE1">
        <w:rPr>
          <w:rFonts w:ascii="Times New Roman" w:hAnsi="Times New Roman"/>
          <w:b/>
          <w:sz w:val="24"/>
          <w:szCs w:val="24"/>
        </w:rPr>
        <w:t>.202</w:t>
      </w:r>
      <w:r w:rsidR="008E7C20">
        <w:rPr>
          <w:rFonts w:ascii="Times New Roman" w:hAnsi="Times New Roman"/>
          <w:b/>
          <w:sz w:val="24"/>
          <w:szCs w:val="24"/>
        </w:rPr>
        <w:t>1</w:t>
      </w:r>
      <w:r w:rsidR="006B1FE6" w:rsidRPr="00362DE1">
        <w:rPr>
          <w:rFonts w:ascii="Times New Roman" w:hAnsi="Times New Roman"/>
          <w:b/>
          <w:sz w:val="24"/>
          <w:szCs w:val="24"/>
        </w:rPr>
        <w:t xml:space="preserve"> г.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w:t>
      </w:r>
      <w:r w:rsidR="006B1FE6">
        <w:rPr>
          <w:rFonts w:ascii="Times New Roman" w:hAnsi="Times New Roman"/>
          <w:b/>
          <w:sz w:val="24"/>
          <w:szCs w:val="24"/>
        </w:rPr>
        <w:t xml:space="preserve"> </w:t>
      </w:r>
      <w:r w:rsidR="008E7C20">
        <w:rPr>
          <w:rFonts w:ascii="Times New Roman" w:hAnsi="Times New Roman"/>
          <w:b/>
          <w:sz w:val="24"/>
          <w:szCs w:val="24"/>
        </w:rPr>
        <w:t>27</w:t>
      </w:r>
      <w:r w:rsidR="00362DE1" w:rsidRPr="00362DE1">
        <w:rPr>
          <w:rFonts w:ascii="Times New Roman" w:hAnsi="Times New Roman"/>
          <w:b/>
          <w:sz w:val="24"/>
          <w:szCs w:val="24"/>
        </w:rPr>
        <w:t>.</w:t>
      </w:r>
      <w:r w:rsidR="008E7C20">
        <w:rPr>
          <w:rFonts w:ascii="Times New Roman" w:hAnsi="Times New Roman"/>
          <w:b/>
          <w:sz w:val="24"/>
          <w:szCs w:val="24"/>
        </w:rPr>
        <w:t>08</w:t>
      </w:r>
      <w:r w:rsidR="001D09DB">
        <w:rPr>
          <w:rFonts w:ascii="Times New Roman" w:hAnsi="Times New Roman"/>
          <w:b/>
          <w:sz w:val="24"/>
          <w:szCs w:val="24"/>
        </w:rPr>
        <w:t>.</w:t>
      </w:r>
      <w:r w:rsidR="006B1FE6" w:rsidRPr="00362DE1">
        <w:rPr>
          <w:rFonts w:ascii="Times New Roman" w:hAnsi="Times New Roman"/>
          <w:b/>
          <w:sz w:val="24"/>
          <w:szCs w:val="24"/>
        </w:rPr>
        <w:t>202</w:t>
      </w:r>
      <w:r w:rsidR="008E7C20">
        <w:rPr>
          <w:rFonts w:ascii="Times New Roman" w:hAnsi="Times New Roman"/>
          <w:b/>
          <w:sz w:val="24"/>
          <w:szCs w:val="24"/>
        </w:rPr>
        <w:t>1</w:t>
      </w:r>
      <w:r w:rsidR="006B1FE6" w:rsidRPr="00362DE1">
        <w:rPr>
          <w:rFonts w:ascii="Times New Roman" w:hAnsi="Times New Roman"/>
          <w:b/>
          <w:sz w:val="24"/>
          <w:szCs w:val="24"/>
        </w:rPr>
        <w:t xml:space="preserve"> г. в 23-30</w:t>
      </w:r>
      <w:r w:rsidRPr="00362DE1">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w:t>
      </w:r>
      <w:r w:rsidRPr="00362DE1">
        <w:rPr>
          <w:rFonts w:ascii="Times New Roman" w:hAnsi="Times New Roman"/>
          <w:sz w:val="24"/>
          <w:szCs w:val="24"/>
        </w:rPr>
        <w:t xml:space="preserve">– </w:t>
      </w:r>
      <w:r w:rsidR="008E7C20">
        <w:rPr>
          <w:rFonts w:ascii="Times New Roman" w:hAnsi="Times New Roman"/>
          <w:b/>
          <w:sz w:val="24"/>
          <w:szCs w:val="24"/>
        </w:rPr>
        <w:t>0</w:t>
      </w:r>
      <w:r w:rsidR="00EC43A4" w:rsidRPr="00EC43A4">
        <w:rPr>
          <w:rFonts w:ascii="Times New Roman" w:hAnsi="Times New Roman"/>
          <w:b/>
          <w:sz w:val="24"/>
          <w:szCs w:val="24"/>
        </w:rPr>
        <w:t>1</w:t>
      </w:r>
      <w:r w:rsidR="00362DE1" w:rsidRPr="00362DE1">
        <w:rPr>
          <w:rFonts w:ascii="Times New Roman" w:hAnsi="Times New Roman"/>
          <w:b/>
          <w:sz w:val="24"/>
          <w:szCs w:val="24"/>
        </w:rPr>
        <w:t>.</w:t>
      </w:r>
      <w:r w:rsidR="008E7C20">
        <w:rPr>
          <w:rFonts w:ascii="Times New Roman" w:hAnsi="Times New Roman"/>
          <w:b/>
          <w:sz w:val="24"/>
          <w:szCs w:val="24"/>
        </w:rPr>
        <w:t>09</w:t>
      </w:r>
      <w:r w:rsidR="006B1FE6" w:rsidRPr="00362DE1">
        <w:rPr>
          <w:rFonts w:ascii="Times New Roman" w:hAnsi="Times New Roman"/>
          <w:b/>
          <w:sz w:val="24"/>
          <w:szCs w:val="24"/>
        </w:rPr>
        <w:t>.202</w:t>
      </w:r>
      <w:r w:rsidR="008E7C20">
        <w:rPr>
          <w:rFonts w:ascii="Times New Roman" w:hAnsi="Times New Roman"/>
          <w:b/>
          <w:sz w:val="24"/>
          <w:szCs w:val="24"/>
        </w:rPr>
        <w:t>1</w:t>
      </w:r>
      <w:r w:rsidR="006B1FE6" w:rsidRPr="00362DE1">
        <w:rPr>
          <w:rFonts w:ascii="Times New Roman" w:hAnsi="Times New Roman"/>
          <w:b/>
          <w:sz w:val="24"/>
          <w:szCs w:val="24"/>
        </w:rPr>
        <w:t xml:space="preserve"> г.</w:t>
      </w:r>
    </w:p>
    <w:p w:rsidR="00B065A2" w:rsidRPr="00410BB3"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362DE1">
        <w:rPr>
          <w:rFonts w:ascii="Times New Roman" w:hAnsi="Times New Roman"/>
          <w:b/>
          <w:sz w:val="24"/>
          <w:szCs w:val="24"/>
        </w:rPr>
        <w:t>–</w:t>
      </w:r>
      <w:r w:rsidR="008E7C20">
        <w:rPr>
          <w:rFonts w:ascii="Times New Roman" w:hAnsi="Times New Roman"/>
          <w:b/>
          <w:sz w:val="24"/>
          <w:szCs w:val="24"/>
        </w:rPr>
        <w:t>0</w:t>
      </w:r>
      <w:r w:rsidR="00EC43A4">
        <w:rPr>
          <w:rFonts w:ascii="Times New Roman" w:hAnsi="Times New Roman"/>
          <w:b/>
          <w:sz w:val="24"/>
          <w:szCs w:val="24"/>
        </w:rPr>
        <w:t>6</w:t>
      </w:r>
      <w:r w:rsidR="00362DE1" w:rsidRPr="00362DE1">
        <w:rPr>
          <w:rFonts w:ascii="Times New Roman" w:hAnsi="Times New Roman"/>
          <w:b/>
          <w:sz w:val="24"/>
          <w:szCs w:val="24"/>
        </w:rPr>
        <w:t>.</w:t>
      </w:r>
      <w:r w:rsidR="008E7C20">
        <w:rPr>
          <w:rFonts w:ascii="Times New Roman" w:hAnsi="Times New Roman"/>
          <w:b/>
          <w:sz w:val="24"/>
          <w:szCs w:val="24"/>
        </w:rPr>
        <w:t>09</w:t>
      </w:r>
      <w:r w:rsidR="006B1FE6" w:rsidRPr="00362DE1">
        <w:rPr>
          <w:rFonts w:ascii="Times New Roman" w:hAnsi="Times New Roman"/>
          <w:b/>
          <w:sz w:val="24"/>
          <w:szCs w:val="24"/>
        </w:rPr>
        <w:t>.202</w:t>
      </w:r>
      <w:r w:rsidR="008E7C20">
        <w:rPr>
          <w:rFonts w:ascii="Times New Roman" w:hAnsi="Times New Roman"/>
          <w:b/>
          <w:sz w:val="24"/>
          <w:szCs w:val="24"/>
        </w:rPr>
        <w:t>1</w:t>
      </w:r>
      <w:r w:rsidR="006B1FE6" w:rsidRPr="00362DE1">
        <w:rPr>
          <w:rFonts w:ascii="Times New Roman" w:hAnsi="Times New Roman"/>
          <w:b/>
          <w:sz w:val="24"/>
          <w:szCs w:val="24"/>
        </w:rPr>
        <w:t xml:space="preserve"> г. в 09-00.</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2530AB">
        <w:rPr>
          <w:rFonts w:ascii="Times New Roman" w:hAnsi="Times New Roman"/>
          <w:sz w:val="24"/>
          <w:szCs w:val="24"/>
        </w:rPr>
        <w:t xml:space="preserve">электронная площадка - </w:t>
      </w:r>
      <w:r w:rsidR="008E7C20" w:rsidRPr="00F3730A">
        <w:rPr>
          <w:rFonts w:ascii="Times New Roman" w:hAnsi="Times New Roman"/>
          <w:sz w:val="24"/>
          <w:szCs w:val="24"/>
        </w:rPr>
        <w:t>ЗАО «Сбербанк-АСТ» (</w:t>
      </w:r>
      <w:hyperlink r:id="rId14" w:history="1">
        <w:r w:rsidR="008E7C20" w:rsidRPr="00F3730A">
          <w:rPr>
            <w:rStyle w:val="a9"/>
            <w:rFonts w:ascii="Times New Roman" w:hAnsi="Times New Roman"/>
            <w:sz w:val="24"/>
            <w:szCs w:val="24"/>
          </w:rPr>
          <w:t>http://utp.sberbank-ast.ru</w:t>
        </w:r>
      </w:hyperlink>
      <w:r w:rsidR="008E7C20" w:rsidRPr="00F3730A">
        <w:rPr>
          <w:rFonts w:ascii="Times New Roman" w:hAnsi="Times New Roman"/>
          <w:sz w:val="24"/>
          <w:szCs w:val="24"/>
        </w:rPr>
        <w:t>)</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8E7C20"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9843F7">
        <w:t xml:space="preserve">– </w:t>
      </w:r>
      <w:r w:rsidR="008E7C20" w:rsidRPr="008E7C20">
        <w:t>7 491 000,00(Семь миллионов четыреста девяносто одна тысяча) рублей 00 копеек, (без НДС).</w:t>
      </w:r>
    </w:p>
    <w:p w:rsidR="008E7C20" w:rsidRDefault="00AB02DB" w:rsidP="008E7C20">
      <w:pPr>
        <w:pStyle w:val="af3"/>
        <w:tabs>
          <w:tab w:val="left" w:pos="851"/>
          <w:tab w:val="left" w:pos="1134"/>
        </w:tabs>
        <w:spacing w:after="0"/>
        <w:ind w:left="0" w:firstLine="709"/>
        <w:jc w:val="both"/>
        <w:rPr>
          <w:b/>
        </w:rPr>
      </w:pPr>
      <w:r>
        <w:rPr>
          <w:b/>
        </w:rPr>
        <w:t>Минимальная цена</w:t>
      </w:r>
      <w:r w:rsidR="0029721F" w:rsidRPr="0029721F">
        <w:rPr>
          <w:b/>
        </w:rPr>
        <w:t xml:space="preserve"> продажи</w:t>
      </w:r>
      <w:r w:rsidR="0029721F" w:rsidRPr="0029721F">
        <w:t xml:space="preserve"> (ц</w:t>
      </w:r>
      <w:r w:rsidR="00410BB3" w:rsidRPr="0029721F">
        <w:t>ена отсечения</w:t>
      </w:r>
      <w:r w:rsidR="0029721F" w:rsidRPr="0029721F">
        <w:rPr>
          <w:b/>
        </w:rPr>
        <w:t>):</w:t>
      </w:r>
      <w:r w:rsidR="0029721F" w:rsidRPr="0029721F">
        <w:t xml:space="preserve"> </w:t>
      </w:r>
      <w:r w:rsidR="008E7C20" w:rsidRPr="008E7C20">
        <w:t>3745500,00 (Три миллиона семьсот сорок пять тысяч пятьсот) рублей 00 копеек.</w:t>
      </w:r>
    </w:p>
    <w:p w:rsidR="008E7C20" w:rsidRDefault="008E7C20" w:rsidP="008E7C20">
      <w:pPr>
        <w:spacing w:after="0" w:line="240" w:lineRule="auto"/>
        <w:jc w:val="both"/>
        <w:rPr>
          <w:sz w:val="28"/>
          <w:szCs w:val="28"/>
        </w:rPr>
      </w:pPr>
      <w:r>
        <w:rPr>
          <w:rFonts w:ascii="Times New Roman" w:hAnsi="Times New Roman"/>
          <w:b/>
          <w:sz w:val="24"/>
          <w:szCs w:val="24"/>
        </w:rPr>
        <w:t xml:space="preserve">            </w:t>
      </w:r>
      <w:r w:rsidR="00410BB3" w:rsidRPr="008E7C20">
        <w:rPr>
          <w:rFonts w:ascii="Times New Roman" w:hAnsi="Times New Roman"/>
          <w:b/>
          <w:sz w:val="24"/>
          <w:szCs w:val="24"/>
        </w:rPr>
        <w:t>Шаг понижения</w:t>
      </w:r>
      <w:r w:rsidR="0029721F" w:rsidRPr="008E7C20">
        <w:rPr>
          <w:rFonts w:ascii="Times New Roman" w:hAnsi="Times New Roman"/>
          <w:b/>
          <w:sz w:val="24"/>
          <w:szCs w:val="24"/>
        </w:rPr>
        <w:t xml:space="preserve">: </w:t>
      </w:r>
      <w:r w:rsidRPr="008E7C20">
        <w:rPr>
          <w:rFonts w:ascii="Times New Roman" w:hAnsi="Times New Roman"/>
          <w:sz w:val="24"/>
          <w:szCs w:val="24"/>
        </w:rPr>
        <w:t>749100,00 (Семьсот сорок девять тысяч сто) рублей 00 копеек.</w:t>
      </w:r>
    </w:p>
    <w:p w:rsidR="008E7C20" w:rsidRDefault="008E7C20" w:rsidP="008E7C20">
      <w:pPr>
        <w:spacing w:after="0" w:line="240" w:lineRule="auto"/>
        <w:jc w:val="both"/>
        <w:rPr>
          <w:rFonts w:ascii="Times New Roman" w:hAnsi="Times New Roman"/>
          <w:sz w:val="24"/>
          <w:szCs w:val="24"/>
        </w:rPr>
      </w:pPr>
      <w:r>
        <w:rPr>
          <w:rFonts w:ascii="Times New Roman" w:hAnsi="Times New Roman"/>
          <w:b/>
          <w:sz w:val="24"/>
          <w:szCs w:val="24"/>
        </w:rPr>
        <w:t xml:space="preserve">            </w:t>
      </w:r>
      <w:r w:rsidR="00F920D7" w:rsidRPr="0029721F">
        <w:rPr>
          <w:rFonts w:ascii="Times New Roman" w:hAnsi="Times New Roman"/>
          <w:b/>
          <w:sz w:val="24"/>
          <w:szCs w:val="24"/>
        </w:rPr>
        <w:t>Шаг аукциона</w:t>
      </w:r>
      <w:r w:rsidR="00F920D7" w:rsidRPr="0029721F">
        <w:rPr>
          <w:rFonts w:ascii="Times New Roman" w:hAnsi="Times New Roman"/>
          <w:sz w:val="24"/>
          <w:szCs w:val="24"/>
        </w:rPr>
        <w:t xml:space="preserve"> </w:t>
      </w:r>
      <w:r w:rsidR="00EC43A4">
        <w:rPr>
          <w:rFonts w:ascii="Times New Roman" w:hAnsi="Times New Roman"/>
          <w:sz w:val="24"/>
          <w:szCs w:val="24"/>
        </w:rPr>
        <w:t>–</w:t>
      </w:r>
      <w:r w:rsidR="00A72415" w:rsidRPr="0029721F">
        <w:rPr>
          <w:rFonts w:ascii="Times New Roman" w:hAnsi="Times New Roman"/>
          <w:sz w:val="24"/>
          <w:szCs w:val="24"/>
        </w:rPr>
        <w:t xml:space="preserve"> </w:t>
      </w:r>
      <w:r w:rsidRPr="008E7C20">
        <w:rPr>
          <w:rFonts w:ascii="Times New Roman" w:hAnsi="Times New Roman"/>
          <w:sz w:val="24"/>
          <w:szCs w:val="24"/>
        </w:rPr>
        <w:t>374550,00 (Триста семьдесят четыре тысячи пятьсот пятьдесят) рублей 00 копеек.</w:t>
      </w:r>
    </w:p>
    <w:p w:rsidR="00F920D7" w:rsidRPr="008E7C20" w:rsidRDefault="008E7C20" w:rsidP="008E7C20">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065A2" w:rsidRPr="008E7C20">
        <w:rPr>
          <w:rFonts w:ascii="Times New Roman" w:hAnsi="Times New Roman"/>
          <w:b/>
          <w:sz w:val="24"/>
          <w:szCs w:val="24"/>
        </w:rPr>
        <w:t>Задаток</w:t>
      </w:r>
      <w:r w:rsidR="00AB02DB" w:rsidRPr="008E7C20">
        <w:rPr>
          <w:rFonts w:ascii="Times New Roman" w:hAnsi="Times New Roman"/>
          <w:b/>
          <w:sz w:val="24"/>
          <w:szCs w:val="24"/>
        </w:rPr>
        <w:t xml:space="preserve"> </w:t>
      </w:r>
      <w:r w:rsidR="009E2CB1" w:rsidRPr="008E7C20">
        <w:rPr>
          <w:rFonts w:ascii="Times New Roman" w:hAnsi="Times New Roman"/>
          <w:sz w:val="24"/>
          <w:szCs w:val="24"/>
        </w:rPr>
        <w:t>–</w:t>
      </w:r>
      <w:r w:rsidR="009843F7" w:rsidRPr="008E7C20">
        <w:rPr>
          <w:rFonts w:ascii="Times New Roman" w:hAnsi="Times New Roman"/>
          <w:sz w:val="24"/>
          <w:szCs w:val="24"/>
        </w:rPr>
        <w:t xml:space="preserve"> </w:t>
      </w:r>
      <w:r w:rsidRPr="008E7C20">
        <w:rPr>
          <w:rFonts w:ascii="Times New Roman" w:hAnsi="Times New Roman"/>
          <w:sz w:val="24"/>
          <w:szCs w:val="24"/>
        </w:rPr>
        <w:t>1 498 200,00 (Один миллион четыреста девяносто восемь тысяч двести) рублей 00 копеек</w:t>
      </w:r>
      <w:r w:rsidR="009843F7" w:rsidRPr="008E7C20">
        <w:rPr>
          <w:rFonts w:ascii="Times New Roman" w:hAnsi="Times New Roman"/>
          <w:sz w:val="24"/>
          <w:szCs w:val="24"/>
        </w:rPr>
        <w:t xml:space="preserve"> </w:t>
      </w:r>
      <w:r w:rsidR="00F920D7" w:rsidRPr="008E7C20">
        <w:rPr>
          <w:rFonts w:ascii="Times New Roman" w:hAnsi="Times New Roman"/>
          <w:sz w:val="24"/>
          <w:szCs w:val="24"/>
        </w:rPr>
        <w:t>составляющий 20 процентов начальной цены.</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835D5A" w:rsidRPr="00522F98" w:rsidRDefault="00835D5A" w:rsidP="00835D5A">
      <w:pPr>
        <w:shd w:val="clear" w:color="auto" w:fill="FFFFFF"/>
        <w:spacing w:after="0"/>
        <w:ind w:firstLine="709"/>
        <w:jc w:val="both"/>
        <w:rPr>
          <w:rFonts w:ascii="Times New Roman" w:hAnsi="Times New Roman"/>
          <w:color w:val="000000"/>
        </w:rPr>
      </w:pPr>
      <w:r w:rsidRPr="00522F98">
        <w:rPr>
          <w:rFonts w:ascii="Times New Roman" w:hAnsi="Times New Roman"/>
          <w:color w:val="000000"/>
        </w:rPr>
        <w:lastRenderedPageBreak/>
        <w:t>Корреспондентский счет: 30101810400000000225</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w:t>
      </w:r>
      <w:r w:rsidR="00986771">
        <w:rPr>
          <w:b w:val="0"/>
          <w:sz w:val="24"/>
          <w:szCs w:val="24"/>
        </w:rPr>
        <w:t>ращается всем участникам продажи имущества посредством публичного предложения</w:t>
      </w:r>
      <w:r w:rsidRPr="00C13FA4">
        <w:rPr>
          <w:b w:val="0"/>
          <w:sz w:val="24"/>
          <w:szCs w:val="24"/>
        </w:rPr>
        <w:t>, кроме победителя, в течение 5 (пяти) календарных дней с</w:t>
      </w:r>
      <w:r w:rsidR="00986771">
        <w:rPr>
          <w:b w:val="0"/>
          <w:sz w:val="24"/>
          <w:szCs w:val="24"/>
        </w:rPr>
        <w:t xml:space="preserve"> даты подведения итогов продажи</w:t>
      </w:r>
      <w:r w:rsidRPr="00C13FA4">
        <w:rPr>
          <w:b w:val="0"/>
          <w:sz w:val="24"/>
          <w:szCs w:val="24"/>
        </w:rPr>
        <w:t>. Задаток, пе</w:t>
      </w:r>
      <w:r w:rsidR="00986771">
        <w:rPr>
          <w:b w:val="0"/>
          <w:sz w:val="24"/>
          <w:szCs w:val="24"/>
        </w:rPr>
        <w:t>речисленный победителем торгов посредством публичного предложения</w:t>
      </w:r>
      <w:r w:rsidRPr="00C13FA4">
        <w:rPr>
          <w:b w:val="0"/>
          <w:sz w:val="24"/>
          <w:szCs w:val="24"/>
        </w:rPr>
        <w:t>,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w:t>
      </w:r>
      <w:r w:rsidR="00986771">
        <w:rPr>
          <w:rFonts w:eastAsia="Calibri"/>
          <w:b w:val="0"/>
          <w:bCs/>
          <w:sz w:val="24"/>
          <w:szCs w:val="24"/>
          <w:lang w:val="ru-RU" w:eastAsia="ru-RU"/>
        </w:rPr>
        <w:t xml:space="preserve">и или отказе победителя </w:t>
      </w:r>
      <w:r w:rsidRPr="00C13FA4">
        <w:rPr>
          <w:rFonts w:eastAsia="Calibri"/>
          <w:b w:val="0"/>
          <w:bCs/>
          <w:sz w:val="24"/>
          <w:szCs w:val="24"/>
          <w:lang w:val="ru-RU" w:eastAsia="ru-RU"/>
        </w:rPr>
        <w:t xml:space="preserve"> от заключения в установленный срок договора купли-продажи имущества, задаток ему не возвращается.</w:t>
      </w:r>
    </w:p>
    <w:p w:rsidR="00872E96" w:rsidRPr="00872E96" w:rsidRDefault="00872E96" w:rsidP="00872E96">
      <w:pPr>
        <w:pStyle w:val="a3"/>
        <w:ind w:firstLine="708"/>
        <w:jc w:val="both"/>
        <w:rPr>
          <w:rFonts w:ascii="Times New Roman" w:eastAsiaTheme="minorHAnsi" w:hAnsi="Times New Roman"/>
          <w:sz w:val="24"/>
          <w:szCs w:val="24"/>
        </w:rPr>
      </w:pPr>
      <w:r w:rsidRPr="00872E96">
        <w:rPr>
          <w:rFonts w:ascii="Times New Roman" w:eastAsia="Calibri" w:hAnsi="Times New Roman"/>
          <w:b/>
          <w:bCs/>
          <w:sz w:val="24"/>
          <w:szCs w:val="24"/>
          <w:lang w:eastAsia="ru-RU"/>
        </w:rPr>
        <w:t>Победителем продажи имущества посредством публичного предложения</w:t>
      </w:r>
      <w:r w:rsidR="002945D0" w:rsidRPr="00872E96">
        <w:rPr>
          <w:rFonts w:ascii="Times New Roman" w:eastAsia="Calibri" w:hAnsi="Times New Roman"/>
          <w:bCs/>
          <w:sz w:val="24"/>
          <w:szCs w:val="24"/>
          <w:lang w:eastAsia="ru-RU"/>
        </w:rPr>
        <w:t xml:space="preserve"> в электронной форме признается участник,</w:t>
      </w:r>
      <w:r w:rsidRPr="00872E96">
        <w:rPr>
          <w:rFonts w:ascii="Times New Roman" w:eastAsiaTheme="minorHAnsi" w:hAnsi="Times New Roman"/>
          <w:sz w:val="24"/>
          <w:szCs w:val="24"/>
        </w:rPr>
        <w:t xml:space="preserve">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72E96" w:rsidRPr="00872E96" w:rsidRDefault="00872E96" w:rsidP="00872E96">
      <w:pPr>
        <w:pStyle w:val="a3"/>
        <w:jc w:val="both"/>
        <w:rPr>
          <w:rFonts w:ascii="Times New Roman" w:eastAsiaTheme="minorHAnsi" w:hAnsi="Times New Roman"/>
          <w:sz w:val="24"/>
          <w:szCs w:val="24"/>
        </w:rPr>
      </w:pPr>
      <w:r w:rsidRPr="00872E96">
        <w:rPr>
          <w:rFonts w:ascii="Times New Roman" w:eastAsiaTheme="minorHAnsi" w:hAnsi="Times New Roman"/>
          <w:sz w:val="24"/>
          <w:szCs w:val="24"/>
        </w:rPr>
        <w:t xml:space="preserve"> </w:t>
      </w:r>
      <w:r>
        <w:rPr>
          <w:rFonts w:ascii="Times New Roman" w:eastAsiaTheme="minorHAnsi" w:hAnsi="Times New Roman"/>
          <w:sz w:val="24"/>
          <w:szCs w:val="24"/>
        </w:rPr>
        <w:tab/>
      </w:r>
      <w:r w:rsidRPr="00872E96">
        <w:rPr>
          <w:rFonts w:ascii="Times New Roman" w:eastAsiaTheme="minorHAnsi" w:hAnsi="Times New Roman"/>
          <w:sz w:val="24"/>
          <w:szCs w:val="24"/>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72E96" w:rsidRPr="00872E96" w:rsidRDefault="00872E96" w:rsidP="00872E96">
      <w:pPr>
        <w:pStyle w:val="a3"/>
        <w:ind w:firstLine="708"/>
        <w:jc w:val="both"/>
        <w:rPr>
          <w:rFonts w:ascii="Times New Roman" w:eastAsiaTheme="minorHAnsi" w:hAnsi="Times New Roman"/>
          <w:sz w:val="24"/>
          <w:szCs w:val="24"/>
        </w:rPr>
      </w:pPr>
      <w:r w:rsidRPr="00872E96">
        <w:rPr>
          <w:rFonts w:ascii="Times New Roman" w:eastAsiaTheme="minorHAns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4578E6" w:rsidP="009B5AC0">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В торгах по продаже имущества посредством публичного предложения</w:t>
      </w:r>
      <w:r w:rsidR="00BD0EED" w:rsidRPr="00BD0EED">
        <w:rPr>
          <w:rFonts w:ascii="Times New Roman" w:hAnsi="Times New Roman"/>
          <w:bCs/>
          <w:sz w:val="24"/>
          <w:szCs w:val="24"/>
        </w:rPr>
        <w:t xml:space="preserve"> могут принимать участие </w:t>
      </w:r>
      <w:r w:rsidR="00BD0EED">
        <w:rPr>
          <w:rFonts w:ascii="Times New Roman" w:hAnsi="Times New Roman"/>
          <w:sz w:val="24"/>
          <w:szCs w:val="24"/>
        </w:rPr>
        <w:t>ю</w:t>
      </w:r>
      <w:r w:rsidR="00BD0EED"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Pr>
          <w:rFonts w:ascii="Times New Roman" w:hAnsi="Times New Roman"/>
          <w:sz w:val="24"/>
          <w:szCs w:val="24"/>
        </w:rPr>
        <w:t xml:space="preserve"> </w:t>
      </w:r>
      <w:r w:rsidR="00BD0EED"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w:t>
      </w:r>
      <w:r w:rsidR="004578E6">
        <w:rPr>
          <w:rFonts w:ascii="Times New Roman" w:hAnsi="Times New Roman"/>
          <w:sz w:val="24"/>
          <w:szCs w:val="24"/>
        </w:rPr>
        <w:t xml:space="preserve">тавляемое на торги посредством публичного предложения в электронный </w:t>
      </w:r>
      <w:r w:rsidRPr="009B5AC0">
        <w:rPr>
          <w:rFonts w:ascii="Times New Roman" w:hAnsi="Times New Roman"/>
          <w:sz w:val="24"/>
          <w:szCs w:val="24"/>
        </w:rPr>
        <w:t xml:space="preserve"> </w:t>
      </w:r>
      <w:r w:rsidR="004578E6">
        <w:rPr>
          <w:rFonts w:ascii="Times New Roman" w:hAnsi="Times New Roman"/>
          <w:sz w:val="24"/>
          <w:szCs w:val="24"/>
        </w:rPr>
        <w:t xml:space="preserve">форме </w:t>
      </w:r>
      <w:r w:rsidRPr="009B5AC0">
        <w:rPr>
          <w:rFonts w:ascii="Times New Roman" w:hAnsi="Times New Roman"/>
          <w:sz w:val="24"/>
          <w:szCs w:val="24"/>
        </w:rPr>
        <w:t>(далее – претендент), обязано осуществить следующие действия:</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4578E6">
        <w:rPr>
          <w:rFonts w:ascii="Times New Roman" w:hAnsi="Times New Roman"/>
          <w:sz w:val="24"/>
          <w:szCs w:val="24"/>
        </w:rPr>
        <w:t>продажи имущества посредством публичного предложения в электронной форме</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00835D5A" w:rsidRPr="00835D5A">
        <w:rPr>
          <w:rFonts w:ascii="Times New Roman" w:hAnsi="Times New Roman"/>
          <w:color w:val="000000"/>
          <w:sz w:val="24"/>
          <w:szCs w:val="24"/>
        </w:rPr>
        <w:t>ЗАО «Сбербанк-АСТ» (</w:t>
      </w:r>
      <w:hyperlink r:id="rId15" w:history="1">
        <w:r w:rsidR="00835D5A" w:rsidRPr="00835D5A">
          <w:rPr>
            <w:rStyle w:val="a9"/>
            <w:rFonts w:ascii="Times New Roman" w:hAnsi="Times New Roman"/>
            <w:sz w:val="24"/>
            <w:szCs w:val="24"/>
          </w:rPr>
          <w:t>http://utp.sberbank-ast.ru</w:t>
        </w:r>
      </w:hyperlink>
      <w:r w:rsidR="00835D5A" w:rsidRPr="00835D5A">
        <w:rPr>
          <w:rFonts w:ascii="Times New Roman" w:hAnsi="Times New Roman"/>
          <w:color w:val="000000"/>
          <w:sz w:val="24"/>
          <w:szCs w:val="24"/>
        </w:rPr>
        <w:t>)</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4578E6">
        <w:rPr>
          <w:rFonts w:ascii="Times New Roman" w:hAnsi="Times New Roman"/>
          <w:sz w:val="24"/>
          <w:szCs w:val="24"/>
        </w:rPr>
        <w:t>торгах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w:t>
      </w:r>
      <w:r w:rsidRPr="009B5AC0">
        <w:rPr>
          <w:rFonts w:ascii="Times New Roman" w:hAnsi="Times New Roman"/>
          <w:sz w:val="24"/>
          <w:szCs w:val="24"/>
        </w:rPr>
        <w:lastRenderedPageBreak/>
        <w:t xml:space="preserve">настоящем информационном сообщении, на сайте электронной торговой площадки </w:t>
      </w:r>
      <w:hyperlink r:id="rId16" w:history="1">
        <w:r w:rsidR="00835D5A" w:rsidRPr="00835D5A">
          <w:rPr>
            <w:rStyle w:val="a9"/>
            <w:rFonts w:ascii="Times New Roman" w:hAnsi="Times New Roman"/>
            <w:sz w:val="24"/>
            <w:szCs w:val="24"/>
          </w:rPr>
          <w:t>http://utp.sberbank-ast.ru</w:t>
        </w:r>
      </w:hyperlink>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участия</w:t>
      </w:r>
      <w:r w:rsidR="004578E6">
        <w:rPr>
          <w:rFonts w:ascii="Times New Roman" w:hAnsi="Times New Roman"/>
          <w:sz w:val="24"/>
          <w:szCs w:val="24"/>
        </w:rPr>
        <w:t xml:space="preserve"> в торгах по 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w:t>
      </w:r>
      <w:r w:rsidR="004578E6">
        <w:rPr>
          <w:rFonts w:ascii="Times New Roman" w:hAnsi="Times New Roman"/>
          <w:sz w:val="24"/>
          <w:szCs w:val="24"/>
        </w:rPr>
        <w:t xml:space="preserve"> с заявкой на участие в торгах</w:t>
      </w:r>
      <w:r w:rsidRPr="009B5AC0">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Администрации </w:t>
      </w:r>
      <w:r w:rsidR="00835D5A">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w:t>
      </w:r>
      <w:r w:rsidR="00580375" w:rsidRPr="009B5AC0">
        <w:rPr>
          <w:rFonts w:ascii="Times New Roman" w:hAnsi="Times New Roman"/>
          <w:sz w:val="24"/>
          <w:szCs w:val="24"/>
        </w:rPr>
        <w:lastRenderedPageBreak/>
        <w:t xml:space="preserve">Федерации, а также на электронной торговой площадке  </w:t>
      </w:r>
      <w:r w:rsidR="00835D5A" w:rsidRPr="00835D5A">
        <w:rPr>
          <w:rFonts w:ascii="Times New Roman" w:hAnsi="Times New Roman"/>
          <w:sz w:val="24"/>
          <w:szCs w:val="24"/>
        </w:rPr>
        <w:t>ЗАО «Сбербанк-АСТ»</w:t>
      </w:r>
      <w:r w:rsidR="00580375" w:rsidRPr="009B5AC0">
        <w:rPr>
          <w:rFonts w:ascii="Times New Roman" w:hAnsi="Times New Roman"/>
          <w:sz w:val="24"/>
          <w:szCs w:val="24"/>
        </w:rPr>
        <w:t xml:space="preserve"> </w:t>
      </w:r>
      <w:r w:rsidRPr="009B5AC0">
        <w:rPr>
          <w:rFonts w:ascii="Times New Roman" w:hAnsi="Times New Roman"/>
          <w:sz w:val="24"/>
          <w:szCs w:val="24"/>
        </w:rPr>
        <w:t>до даты окончания срока прие</w:t>
      </w:r>
      <w:r w:rsidR="00564C53">
        <w:rPr>
          <w:rFonts w:ascii="Times New Roman" w:hAnsi="Times New Roman"/>
          <w:sz w:val="24"/>
          <w:szCs w:val="24"/>
        </w:rPr>
        <w:t>ма заявок на участие в аукционе</w:t>
      </w:r>
      <w:r w:rsidR="00296969" w:rsidRPr="009B5AC0">
        <w:rPr>
          <w:rFonts w:ascii="Times New Roman" w:hAnsi="Times New Roman"/>
          <w:sz w:val="24"/>
          <w:szCs w:val="24"/>
        </w:rPr>
        <w:t>, а т</w:t>
      </w:r>
      <w:r w:rsidR="002654BD">
        <w:rPr>
          <w:rFonts w:ascii="Times New Roman" w:hAnsi="Times New Roman"/>
          <w:sz w:val="24"/>
          <w:szCs w:val="24"/>
        </w:rPr>
        <w:t>акже по адресу: Камчатский край,</w:t>
      </w:r>
      <w:r w:rsidR="00564C53">
        <w:rPr>
          <w:rFonts w:ascii="Times New Roman" w:hAnsi="Times New Roman"/>
          <w:sz w:val="24"/>
          <w:szCs w:val="24"/>
        </w:rPr>
        <w:t xml:space="preserve"> Елизовский район, пос. Новый, ул. Молодежная, д.1а</w:t>
      </w:r>
      <w:r w:rsidR="002654BD">
        <w:rPr>
          <w:rFonts w:ascii="Times New Roman" w:hAnsi="Times New Roman"/>
          <w:sz w:val="24"/>
          <w:szCs w:val="24"/>
        </w:rPr>
        <w:t xml:space="preserve"> в рабочие дни с 09.00 до 12.3</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B2421E">
        <w:rPr>
          <w:rFonts w:ascii="Times New Roman" w:hAnsi="Times New Roman" w:cs="Times New Roman"/>
          <w:bCs/>
          <w:sz w:val="24"/>
          <w:szCs w:val="24"/>
        </w:rPr>
        <w:t xml:space="preserve"> </w:t>
      </w:r>
      <w:r w:rsidR="002654BD">
        <w:rPr>
          <w:rFonts w:ascii="Times New Roman" w:hAnsi="Times New Roman" w:cs="Times New Roman"/>
          <w:bCs/>
          <w:sz w:val="24"/>
          <w:szCs w:val="24"/>
        </w:rPr>
        <w:t>в письменной форме</w:t>
      </w:r>
      <w:r w:rsidR="005D5461" w:rsidRPr="00477B6E">
        <w:rPr>
          <w:rFonts w:ascii="Times New Roman" w:hAnsi="Times New Roman" w:cs="Times New Roman"/>
          <w:bCs/>
          <w:sz w:val="24"/>
          <w:szCs w:val="24"/>
        </w:rPr>
        <w:t>.</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w:t>
      </w:r>
      <w:r w:rsidR="00A61620">
        <w:rPr>
          <w:rFonts w:eastAsia="Times New Roman"/>
          <w:lang w:eastAsia="en-US"/>
        </w:rPr>
        <w:t>и или отказе победителя торгов</w:t>
      </w:r>
      <w:r w:rsidRPr="00C13FA4">
        <w:rPr>
          <w:rFonts w:eastAsia="Times New Roman"/>
          <w:lang w:eastAsia="en-US"/>
        </w:rPr>
        <w:t xml:space="preserve"> от заключения в установленный срок договора к</w:t>
      </w:r>
      <w:r w:rsidR="00A61620">
        <w:rPr>
          <w:rFonts w:eastAsia="Times New Roman"/>
          <w:lang w:eastAsia="en-US"/>
        </w:rPr>
        <w:t>упли-продажи результаты продажи имущества посредством публичного предложения</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w:t>
      </w:r>
      <w:r w:rsidR="001D09DB">
        <w:rPr>
          <w:rFonts w:ascii="Times New Roman" w:hAnsi="Times New Roman"/>
          <w:sz w:val="24"/>
          <w:szCs w:val="24"/>
        </w:rPr>
        <w:t>,</w:t>
      </w:r>
      <w:r w:rsidRPr="00D421CA">
        <w:rPr>
          <w:rFonts w:ascii="Times New Roman" w:hAnsi="Times New Roman"/>
          <w:sz w:val="24"/>
          <w:szCs w:val="24"/>
        </w:rPr>
        <w:t xml:space="preserve">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A61620" w:rsidRDefault="00A61620" w:rsidP="00A61620">
      <w:pPr>
        <w:pStyle w:val="a3"/>
        <w:spacing w:after="120"/>
        <w:rPr>
          <w:rFonts w:ascii="Times New Roman" w:hAnsi="Times New Roman"/>
          <w:b/>
          <w:noProof/>
          <w:sz w:val="24"/>
          <w:szCs w:val="24"/>
          <w:lang w:eastAsia="zh-CN"/>
        </w:rPr>
      </w:pPr>
    </w:p>
    <w:p w:rsidR="00795D37" w:rsidRPr="00C13FA4" w:rsidRDefault="00A61620"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w:t>
      </w:r>
      <w:r w:rsidR="00795D37" w:rsidRPr="00C13FA4">
        <w:rPr>
          <w:rFonts w:ascii="Times New Roman" w:hAnsi="Times New Roman"/>
          <w:b/>
          <w:noProof/>
          <w:sz w:val="24"/>
          <w:szCs w:val="24"/>
          <w:lang w:eastAsia="zh-CN"/>
        </w:rPr>
        <w:t>допуске к участи</w:t>
      </w:r>
      <w:r>
        <w:rPr>
          <w:rFonts w:ascii="Times New Roman" w:hAnsi="Times New Roman"/>
          <w:b/>
          <w:noProof/>
          <w:sz w:val="24"/>
          <w:szCs w:val="24"/>
          <w:lang w:eastAsia="zh-CN"/>
        </w:rPr>
        <w:t xml:space="preserve">ю в торгах по продаже имущества посредством публичного предложения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w:t>
      </w:r>
      <w:r w:rsidR="00A61620">
        <w:rPr>
          <w:rFonts w:ascii="Times New Roman" w:hAnsi="Times New Roman" w:cs="Times New Roman"/>
          <w:b/>
          <w:bCs/>
          <w:sz w:val="24"/>
          <w:szCs w:val="24"/>
        </w:rPr>
        <w:t>допускается к участию в торгах по 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w:t>
      </w:r>
      <w:r w:rsidR="00A61620" w:rsidRPr="00A61620">
        <w:rPr>
          <w:b/>
          <w:bCs/>
          <w:sz w:val="24"/>
        </w:rPr>
        <w:t xml:space="preserve"> </w:t>
      </w:r>
      <w:r w:rsidR="00A61620" w:rsidRPr="00A61620">
        <w:rPr>
          <w:bCs/>
          <w:sz w:val="24"/>
        </w:rPr>
        <w:t>в торгах по продаже имущества посредством публичного предложения</w:t>
      </w:r>
      <w:r w:rsidR="00A61620">
        <w:rPr>
          <w:sz w:val="24"/>
        </w:rPr>
        <w:t xml:space="preserve"> </w:t>
      </w:r>
      <w:r w:rsidRPr="00C13FA4">
        <w:rPr>
          <w:sz w:val="24"/>
        </w:rPr>
        <w:t xml:space="preserve">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lastRenderedPageBreak/>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w:t>
      </w:r>
      <w:r w:rsidR="00A61620">
        <w:rPr>
          <w:rFonts w:ascii="Times New Roman" w:eastAsia="Calibri" w:hAnsi="Times New Roman"/>
          <w:bCs/>
          <w:sz w:val="24"/>
          <w:szCs w:val="24"/>
          <w:lang w:eastAsia="ru-RU"/>
        </w:rPr>
        <w:t xml:space="preserve">участия  </w:t>
      </w:r>
      <w:r w:rsidR="00A61620" w:rsidRPr="00A61620">
        <w:rPr>
          <w:rFonts w:ascii="Times New Roman" w:hAnsi="Times New Roman"/>
          <w:bCs/>
          <w:sz w:val="24"/>
          <w:szCs w:val="24"/>
        </w:rPr>
        <w:t>в торгах по продаже имущества посредством публичного предложения</w:t>
      </w:r>
      <w:r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В день определения участников</w:t>
      </w:r>
      <w:r w:rsidR="00A347AD">
        <w:rPr>
          <w:rFonts w:ascii="Times New Roman" w:eastAsia="Calibri" w:hAnsi="Times New Roman"/>
          <w:bCs/>
          <w:sz w:val="24"/>
          <w:szCs w:val="24"/>
          <w:lang w:eastAsia="ru-RU"/>
        </w:rPr>
        <w:t xml:space="preserve"> </w:t>
      </w:r>
      <w:r w:rsidR="00A347AD">
        <w:rPr>
          <w:rFonts w:ascii="Times New Roman" w:hAnsi="Times New Roman"/>
          <w:b/>
          <w:bCs/>
          <w:sz w:val="24"/>
          <w:szCs w:val="24"/>
        </w:rPr>
        <w:t xml:space="preserve"> </w:t>
      </w:r>
      <w:r w:rsidR="00A347AD" w:rsidRPr="00A347AD">
        <w:rPr>
          <w:rFonts w:ascii="Times New Roman" w:hAnsi="Times New Roman"/>
          <w:bCs/>
          <w:sz w:val="24"/>
          <w:szCs w:val="24"/>
        </w:rPr>
        <w:t>торгов по продаже имущества посредством публичного предложения</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w:t>
      </w:r>
      <w:r w:rsidR="00A347AD" w:rsidRPr="00A347AD">
        <w:rPr>
          <w:rFonts w:ascii="Times New Roman" w:hAnsi="Times New Roman"/>
          <w:b/>
          <w:bCs/>
          <w:sz w:val="24"/>
          <w:szCs w:val="24"/>
        </w:rPr>
        <w:t xml:space="preserve"> </w:t>
      </w:r>
      <w:r w:rsidR="00A347AD" w:rsidRPr="00A347AD">
        <w:rPr>
          <w:rFonts w:ascii="Times New Roman" w:hAnsi="Times New Roman"/>
          <w:bCs/>
          <w:sz w:val="24"/>
          <w:szCs w:val="24"/>
        </w:rPr>
        <w:t>торгах по 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A347AD">
        <w:rPr>
          <w:rFonts w:ascii="Times New Roman" w:hAnsi="Times New Roman"/>
          <w:b/>
          <w:bCs/>
          <w:sz w:val="24"/>
          <w:szCs w:val="24"/>
        </w:rPr>
        <w:t xml:space="preserve"> </w:t>
      </w:r>
      <w:r w:rsidR="00A347AD" w:rsidRPr="00A347AD">
        <w:rPr>
          <w:rFonts w:ascii="Times New Roman" w:hAnsi="Times New Roman"/>
          <w:bCs/>
          <w:sz w:val="24"/>
          <w:szCs w:val="24"/>
        </w:rPr>
        <w:t>торгов по продаже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A347AD" w:rsidRPr="00A347AD">
        <w:rPr>
          <w:rFonts w:ascii="Times New Roman" w:hAnsi="Times New Roman"/>
          <w:bCs/>
          <w:sz w:val="24"/>
          <w:szCs w:val="24"/>
        </w:rPr>
        <w:t xml:space="preserve"> торгов по продаже имущества посредством публичного предложения</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всем Претендентам, подавшим заявки, направляется уведомление о п</w:t>
      </w:r>
      <w:r w:rsidR="00A347AD">
        <w:rPr>
          <w:rFonts w:ascii="Times New Roman" w:eastAsia="Calibri" w:hAnsi="Times New Roman"/>
          <w:sz w:val="24"/>
          <w:szCs w:val="24"/>
          <w:lang w:eastAsia="ru-RU"/>
        </w:rPr>
        <w:t xml:space="preserve">ризнании их участниками </w:t>
      </w:r>
      <w:r w:rsidR="00A347AD" w:rsidRPr="00A347AD">
        <w:rPr>
          <w:rFonts w:ascii="Times New Roman" w:hAnsi="Times New Roman"/>
          <w:bCs/>
          <w:sz w:val="24"/>
          <w:szCs w:val="24"/>
        </w:rPr>
        <w:t>торгов по продаже имущества посредством публичного предложения</w:t>
      </w:r>
      <w:r w:rsidRPr="006F3491">
        <w:rPr>
          <w:rFonts w:ascii="Times New Roman" w:eastAsia="Calibri" w:hAnsi="Times New Roman"/>
          <w:sz w:val="24"/>
          <w:szCs w:val="24"/>
          <w:lang w:eastAsia="ru-RU"/>
        </w:rPr>
        <w:t xml:space="preserve"> или об отказе </w:t>
      </w:r>
      <w:r w:rsidR="00A347AD">
        <w:rPr>
          <w:rFonts w:ascii="Times New Roman" w:eastAsia="Calibri" w:hAnsi="Times New Roman"/>
          <w:sz w:val="24"/>
          <w:szCs w:val="24"/>
          <w:lang w:eastAsia="ru-RU"/>
        </w:rPr>
        <w:t xml:space="preserve">в признании участниками </w:t>
      </w:r>
      <w:r w:rsidRPr="006F3491">
        <w:rPr>
          <w:rFonts w:ascii="Times New Roman" w:eastAsia="Calibri" w:hAnsi="Times New Roman"/>
          <w:sz w:val="24"/>
          <w:szCs w:val="24"/>
          <w:lang w:eastAsia="ru-RU"/>
        </w:rPr>
        <w:t xml:space="preserve">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A347AD" w:rsidRPr="00A347AD">
        <w:rPr>
          <w:rFonts w:ascii="Times New Roman" w:hAnsi="Times New Roman"/>
          <w:bCs/>
          <w:sz w:val="24"/>
          <w:szCs w:val="24"/>
        </w:rPr>
        <w:t>торгов по продаже имущества посредством публичного предложения</w:t>
      </w:r>
      <w:r w:rsidR="00A347AD" w:rsidRPr="006F3491">
        <w:rPr>
          <w:rFonts w:ascii="Times New Roman" w:eastAsia="Calibri" w:hAnsi="Times New Roman"/>
          <w:sz w:val="24"/>
          <w:szCs w:val="24"/>
        </w:rPr>
        <w:t xml:space="preserve"> </w:t>
      </w:r>
      <w:r w:rsidR="00A347AD">
        <w:rPr>
          <w:rFonts w:ascii="Times New Roman" w:eastAsia="Calibri" w:hAnsi="Times New Roman"/>
          <w:sz w:val="24"/>
          <w:szCs w:val="24"/>
        </w:rPr>
        <w:t>должна</w:t>
      </w:r>
      <w:r w:rsidRPr="006F3491">
        <w:rPr>
          <w:rFonts w:ascii="Times New Roman" w:eastAsia="Calibri" w:hAnsi="Times New Roman"/>
          <w:sz w:val="24"/>
          <w:szCs w:val="24"/>
        </w:rPr>
        <w:t xml:space="preserve">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00A347AD" w:rsidRPr="00A347AD">
        <w:rPr>
          <w:rFonts w:ascii="Times New Roman" w:hAnsi="Times New Roman"/>
          <w:bCs/>
          <w:sz w:val="24"/>
          <w:szCs w:val="24"/>
        </w:rPr>
        <w:t>торгов по продаже имущества посредством публичного предложения</w:t>
      </w:r>
      <w:r w:rsidRPr="006F3491">
        <w:rPr>
          <w:rFonts w:ascii="Times New Roman" w:eastAsia="Calibri" w:hAnsi="Times New Roman"/>
          <w:sz w:val="24"/>
          <w:szCs w:val="24"/>
        </w:rPr>
        <w:t>,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Default="00795D37" w:rsidP="00CB5CA5">
      <w:pPr>
        <w:pStyle w:val="a5"/>
        <w:numPr>
          <w:ilvl w:val="0"/>
          <w:numId w:val="8"/>
        </w:numPr>
        <w:autoSpaceDE w:val="0"/>
        <w:autoSpaceDN w:val="0"/>
        <w:adjustRightInd w:val="0"/>
        <w:spacing w:after="120" w:line="240" w:lineRule="auto"/>
        <w:jc w:val="center"/>
        <w:rPr>
          <w:rFonts w:ascii="Times New Roman" w:hAnsi="Times New Roman"/>
          <w:b/>
          <w:sz w:val="24"/>
          <w:szCs w:val="24"/>
        </w:rPr>
      </w:pPr>
      <w:r w:rsidRPr="0093113A">
        <w:rPr>
          <w:rFonts w:ascii="Times New Roman" w:hAnsi="Times New Roman"/>
          <w:b/>
          <w:sz w:val="24"/>
          <w:szCs w:val="24"/>
        </w:rPr>
        <w:t xml:space="preserve">Порядок проведения </w:t>
      </w:r>
      <w:r w:rsidR="00CB5CA5">
        <w:rPr>
          <w:rFonts w:ascii="Times New Roman" w:hAnsi="Times New Roman"/>
          <w:b/>
          <w:sz w:val="24"/>
          <w:szCs w:val="24"/>
        </w:rPr>
        <w:t>продажи имущества посредством публичного предложения в электронной форме</w:t>
      </w:r>
    </w:p>
    <w:p w:rsidR="00CB5CA5" w:rsidRPr="0093113A" w:rsidRDefault="00CB5CA5" w:rsidP="00CB5CA5">
      <w:pPr>
        <w:pStyle w:val="a5"/>
        <w:autoSpaceDE w:val="0"/>
        <w:autoSpaceDN w:val="0"/>
        <w:adjustRightInd w:val="0"/>
        <w:spacing w:after="120" w:line="240" w:lineRule="auto"/>
        <w:ind w:left="1069"/>
        <w:rPr>
          <w:rFonts w:ascii="Times New Roman" w:hAnsi="Times New Roman"/>
          <w:b/>
          <w:sz w:val="24"/>
          <w:szCs w:val="24"/>
        </w:rPr>
      </w:pPr>
    </w:p>
    <w:p w:rsidR="00A347AD" w:rsidRPr="00A347AD" w:rsidRDefault="00A347AD" w:rsidP="002D04AC">
      <w:pPr>
        <w:pStyle w:val="a5"/>
        <w:autoSpaceDE w:val="0"/>
        <w:autoSpaceDN w:val="0"/>
        <w:adjustRightInd w:val="0"/>
        <w:spacing w:after="0" w:line="240" w:lineRule="auto"/>
        <w:ind w:left="0" w:firstLine="708"/>
        <w:jc w:val="both"/>
        <w:rPr>
          <w:rFonts w:ascii="Times New Roman" w:eastAsiaTheme="minorHAnsi" w:hAnsi="Times New Roman"/>
          <w:sz w:val="24"/>
          <w:szCs w:val="24"/>
        </w:rPr>
      </w:pPr>
      <w:r w:rsidRPr="00A347AD">
        <w:rPr>
          <w:rFonts w:ascii="Times New Roman" w:eastAsiaTheme="minorHAnsi" w:hAnsi="Times New Roman"/>
          <w:sz w:val="24"/>
          <w:szCs w:val="24"/>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A347AD" w:rsidRPr="00A347AD" w:rsidRDefault="00A347AD" w:rsidP="002D04AC">
      <w:pPr>
        <w:pStyle w:val="a5"/>
        <w:autoSpaceDE w:val="0"/>
        <w:autoSpaceDN w:val="0"/>
        <w:adjustRightInd w:val="0"/>
        <w:spacing w:before="240" w:after="0" w:line="240" w:lineRule="auto"/>
        <w:ind w:left="0" w:firstLine="708"/>
        <w:jc w:val="both"/>
        <w:rPr>
          <w:rFonts w:ascii="Times New Roman" w:eastAsiaTheme="minorHAnsi" w:hAnsi="Times New Roman"/>
          <w:sz w:val="24"/>
          <w:szCs w:val="24"/>
        </w:rPr>
      </w:pPr>
      <w:r w:rsidRPr="00A347AD">
        <w:rPr>
          <w:rFonts w:ascii="Times New Roman" w:eastAsiaTheme="minorHAnsi" w:hAnsi="Times New Roman"/>
          <w:sz w:val="24"/>
          <w:szCs w:val="24"/>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A347AD" w:rsidRPr="00A347AD" w:rsidRDefault="00A347AD" w:rsidP="002D04AC">
      <w:pPr>
        <w:pStyle w:val="a5"/>
        <w:autoSpaceDE w:val="0"/>
        <w:autoSpaceDN w:val="0"/>
        <w:adjustRightInd w:val="0"/>
        <w:spacing w:before="240" w:after="0" w:line="240" w:lineRule="auto"/>
        <w:ind w:left="0" w:firstLine="708"/>
        <w:jc w:val="both"/>
        <w:rPr>
          <w:rFonts w:ascii="Times New Roman" w:eastAsiaTheme="minorHAnsi" w:hAnsi="Times New Roman"/>
          <w:sz w:val="24"/>
          <w:szCs w:val="24"/>
        </w:rPr>
      </w:pPr>
      <w:r w:rsidRPr="00A347AD">
        <w:rPr>
          <w:rFonts w:ascii="Times New Roman" w:eastAsiaTheme="minorHAnsi" w:hAnsi="Times New Roman"/>
          <w:sz w:val="24"/>
          <w:szCs w:val="24"/>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A347AD" w:rsidRPr="00A347AD" w:rsidRDefault="00A347AD" w:rsidP="002D04AC">
      <w:pPr>
        <w:pStyle w:val="a5"/>
        <w:autoSpaceDE w:val="0"/>
        <w:autoSpaceDN w:val="0"/>
        <w:adjustRightInd w:val="0"/>
        <w:spacing w:before="240" w:after="0" w:line="240" w:lineRule="auto"/>
        <w:ind w:left="0"/>
        <w:jc w:val="both"/>
        <w:rPr>
          <w:rFonts w:ascii="Times New Roman" w:eastAsiaTheme="minorHAnsi" w:hAnsi="Times New Roman"/>
          <w:sz w:val="24"/>
          <w:szCs w:val="24"/>
        </w:rPr>
      </w:pPr>
      <w:r w:rsidRPr="00A347AD">
        <w:rPr>
          <w:rFonts w:ascii="Times New Roman" w:eastAsiaTheme="minorHAnsi" w:hAnsi="Times New Roman"/>
          <w:sz w:val="24"/>
          <w:szCs w:val="24"/>
        </w:rPr>
        <w:t xml:space="preserve">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w:t>
      </w:r>
      <w:r w:rsidR="002D04AC">
        <w:rPr>
          <w:rFonts w:ascii="Times New Roman" w:eastAsiaTheme="minorHAnsi" w:hAnsi="Times New Roman"/>
          <w:sz w:val="24"/>
          <w:szCs w:val="24"/>
        </w:rPr>
        <w:t>.</w:t>
      </w:r>
      <w:r w:rsidRPr="00A347AD">
        <w:rPr>
          <w:rFonts w:ascii="Times New Roman" w:eastAsiaTheme="minorHAnsi" w:hAnsi="Times New Roman"/>
          <w:sz w:val="24"/>
          <w:szCs w:val="24"/>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CB5CA5" w:rsidRDefault="00A347AD" w:rsidP="00CB5CA5">
      <w:pPr>
        <w:autoSpaceDE w:val="0"/>
        <w:autoSpaceDN w:val="0"/>
        <w:adjustRightInd w:val="0"/>
        <w:spacing w:after="0" w:line="240" w:lineRule="auto"/>
        <w:ind w:firstLine="708"/>
        <w:jc w:val="both"/>
        <w:outlineLvl w:val="0"/>
        <w:rPr>
          <w:rFonts w:ascii="Times New Roman" w:eastAsiaTheme="minorHAnsi" w:hAnsi="Times New Roman"/>
          <w:b/>
          <w:bCs/>
          <w:sz w:val="24"/>
          <w:szCs w:val="24"/>
        </w:rPr>
      </w:pPr>
      <w:r w:rsidRPr="00A347AD">
        <w:rPr>
          <w:rFonts w:ascii="Times New Roman" w:eastAsiaTheme="minorHAns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r w:rsidR="00CB5CA5" w:rsidRPr="00CB5CA5">
        <w:rPr>
          <w:rFonts w:ascii="Times New Roman" w:eastAsiaTheme="minorHAnsi" w:hAnsi="Times New Roman"/>
          <w:b/>
          <w:bCs/>
          <w:sz w:val="24"/>
          <w:szCs w:val="24"/>
        </w:rPr>
        <w:t xml:space="preserve"> </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b/>
          <w:sz w:val="24"/>
          <w:szCs w:val="24"/>
        </w:rPr>
        <w:lastRenderedPageBreak/>
        <w:t xml:space="preserve"> </w:t>
      </w:r>
      <w:r w:rsidRPr="00CB5CA5">
        <w:rPr>
          <w:rFonts w:ascii="Times New Roman" w:eastAsiaTheme="minorHAnsi" w:hAnsi="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sidR="001D09DB">
        <w:rPr>
          <w:rFonts w:ascii="Times New Roman" w:eastAsiaTheme="minorHAnsi" w:hAnsi="Times New Roman"/>
          <w:sz w:val="24"/>
          <w:szCs w:val="24"/>
        </w:rPr>
        <w:t xml:space="preserve"> </w:t>
      </w:r>
      <w:r w:rsidRPr="00CB5CA5">
        <w:rPr>
          <w:rFonts w:ascii="Times New Roman" w:eastAsiaTheme="minorHAnsi" w:hAnsi="Times New Roman"/>
          <w:sz w:val="24"/>
          <w:szCs w:val="24"/>
        </w:rPr>
        <w:t>подтверждения) участниками предложения о цене имущества;</w:t>
      </w:r>
    </w:p>
    <w:p w:rsidR="00CB5CA5" w:rsidRPr="00CB5CA5" w:rsidRDefault="00CB5CA5" w:rsidP="00CB5CA5">
      <w:pPr>
        <w:pStyle w:val="a3"/>
        <w:ind w:firstLine="708"/>
        <w:jc w:val="both"/>
        <w:rPr>
          <w:rFonts w:ascii="Times New Roman" w:eastAsiaTheme="minorHAnsi" w:hAnsi="Times New Roman"/>
          <w:b/>
          <w:sz w:val="24"/>
          <w:szCs w:val="24"/>
        </w:rPr>
      </w:pPr>
      <w:r w:rsidRPr="00CB5CA5">
        <w:rPr>
          <w:rFonts w:ascii="Times New Roman" w:eastAsiaTheme="minorHAns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w:t>
      </w:r>
      <w:r w:rsidRPr="00CB5CA5">
        <w:rPr>
          <w:rFonts w:ascii="Times New Roman" w:eastAsiaTheme="minorHAnsi" w:hAnsi="Times New Roman"/>
          <w:b/>
          <w:sz w:val="24"/>
          <w:szCs w:val="24"/>
        </w:rPr>
        <w:t xml:space="preserve">, </w:t>
      </w:r>
      <w:r w:rsidRPr="00CB5CA5">
        <w:rPr>
          <w:rFonts w:ascii="Times New Roman" w:eastAsiaTheme="minorHAnsi" w:hAnsi="Times New Roman"/>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w:t>
      </w:r>
      <w:r w:rsidR="001D09DB">
        <w:rPr>
          <w:rFonts w:ascii="Times New Roman" w:eastAsiaTheme="minorHAnsi" w:hAnsi="Times New Roman"/>
          <w:sz w:val="24"/>
          <w:szCs w:val="24"/>
        </w:rPr>
        <w:t>я</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B5CA5" w:rsidRPr="00CB5CA5" w:rsidRDefault="00A347AD"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r w:rsidR="00CB5CA5" w:rsidRPr="00CB5CA5">
        <w:rPr>
          <w:rFonts w:ascii="Times New Roman" w:eastAsiaTheme="minorHAnsi" w:hAnsi="Times New Roman"/>
          <w:sz w:val="24"/>
          <w:szCs w:val="24"/>
        </w:rPr>
        <w:t xml:space="preserve">  </w:t>
      </w:r>
    </w:p>
    <w:p w:rsidR="00CB5CA5" w:rsidRPr="00CB5CA5" w:rsidRDefault="00CB5CA5" w:rsidP="00F4071B">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Продажа имущества посредством публичного предложения признается несостоявшейся в следующих случаях:</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б) принято решение о признании только одного претендента участником;</w:t>
      </w:r>
    </w:p>
    <w:p w:rsidR="00CB5CA5" w:rsidRPr="00CB5CA5" w:rsidRDefault="00CB5CA5" w:rsidP="00CB5CA5">
      <w:pPr>
        <w:pStyle w:val="a3"/>
        <w:ind w:firstLine="708"/>
        <w:jc w:val="both"/>
        <w:rPr>
          <w:rFonts w:ascii="Times New Roman" w:eastAsiaTheme="minorHAnsi" w:hAnsi="Times New Roman"/>
          <w:sz w:val="24"/>
          <w:szCs w:val="24"/>
        </w:rPr>
      </w:pPr>
      <w:r w:rsidRPr="00CB5CA5">
        <w:rPr>
          <w:rFonts w:ascii="Times New Roman" w:eastAsiaTheme="minorHAns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A347AD" w:rsidRPr="00A347AD" w:rsidRDefault="00A347AD" w:rsidP="002D04AC">
      <w:pPr>
        <w:pStyle w:val="a5"/>
        <w:autoSpaceDE w:val="0"/>
        <w:autoSpaceDN w:val="0"/>
        <w:adjustRightInd w:val="0"/>
        <w:spacing w:before="240" w:after="0" w:line="240" w:lineRule="auto"/>
        <w:ind w:left="0" w:firstLine="708"/>
        <w:jc w:val="both"/>
        <w:rPr>
          <w:rFonts w:ascii="Times New Roman" w:eastAsiaTheme="minorHAnsi" w:hAnsi="Times New Roman"/>
          <w:sz w:val="24"/>
          <w:szCs w:val="24"/>
        </w:rPr>
      </w:pPr>
    </w:p>
    <w:p w:rsidR="00F12E31" w:rsidRDefault="00F12E31" w:rsidP="00F12E31">
      <w:pPr>
        <w:pStyle w:val="TextBasTxt"/>
        <w:ind w:firstLine="0"/>
      </w:pPr>
    </w:p>
    <w:p w:rsidR="00F12E31" w:rsidRDefault="00F12E31" w:rsidP="00F12E31">
      <w:pPr>
        <w:pStyle w:val="TextBasTxt"/>
        <w:ind w:firstLine="0"/>
      </w:pPr>
    </w:p>
    <w:p w:rsidR="00F12E31" w:rsidRDefault="00F12E31"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
    <w:p w:rsidR="00564C53" w:rsidRDefault="00564C53" w:rsidP="00234A61">
      <w:pPr>
        <w:pStyle w:val="ConsPlusNonformat"/>
        <w:widowControl/>
        <w:jc w:val="both"/>
        <w:rPr>
          <w:rFonts w:ascii="Times New Roman" w:eastAsia="Calibri" w:hAnsi="Times New Roman"/>
        </w:rPr>
      </w:pPr>
      <w:proofErr w:type="spellStart"/>
      <w:r>
        <w:rPr>
          <w:rFonts w:ascii="Times New Roman" w:eastAsia="Calibri" w:hAnsi="Times New Roman"/>
        </w:rPr>
        <w:t>Багнич</w:t>
      </w:r>
      <w:proofErr w:type="spellEnd"/>
      <w:r>
        <w:rPr>
          <w:rFonts w:ascii="Times New Roman" w:eastAsia="Calibri" w:hAnsi="Times New Roman"/>
        </w:rPr>
        <w:t xml:space="preserve"> Анжелика Ивановна</w:t>
      </w:r>
    </w:p>
    <w:p w:rsidR="00564C53" w:rsidRPr="00F12E31" w:rsidRDefault="00564C53" w:rsidP="00234A61">
      <w:pPr>
        <w:pStyle w:val="ConsPlusNonformat"/>
        <w:widowControl/>
        <w:jc w:val="both"/>
        <w:rPr>
          <w:rFonts w:ascii="Times New Roman" w:eastAsia="Calibri" w:hAnsi="Times New Roman"/>
        </w:rPr>
      </w:pPr>
      <w:r>
        <w:rPr>
          <w:rFonts w:ascii="Times New Roman" w:eastAsia="Calibri" w:hAnsi="Times New Roman"/>
        </w:rPr>
        <w:t>8941531)30-2-89</w:t>
      </w:r>
    </w:p>
    <w:sectPr w:rsidR="00564C53" w:rsidRPr="00F12E31" w:rsidSect="00667FE7">
      <w:headerReference w:type="even" r:id="rId17"/>
      <w:headerReference w:type="default" r:id="rId18"/>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01" w:rsidRDefault="00C95101" w:rsidP="00B70277">
      <w:pPr>
        <w:spacing w:after="0" w:line="240" w:lineRule="auto"/>
      </w:pPr>
      <w:r>
        <w:separator/>
      </w:r>
    </w:p>
  </w:endnote>
  <w:endnote w:type="continuationSeparator" w:id="0">
    <w:p w:rsidR="00C95101" w:rsidRDefault="00C9510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01" w:rsidRDefault="00C95101" w:rsidP="00B70277">
      <w:pPr>
        <w:spacing w:after="0" w:line="240" w:lineRule="auto"/>
      </w:pPr>
      <w:r>
        <w:separator/>
      </w:r>
    </w:p>
  </w:footnote>
  <w:footnote w:type="continuationSeparator" w:id="0">
    <w:p w:rsidR="00C95101" w:rsidRDefault="00C95101"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3" w:rsidRDefault="005D7EE1" w:rsidP="003424E1">
    <w:pPr>
      <w:pStyle w:val="aa"/>
      <w:framePr w:wrap="around" w:vAnchor="text" w:hAnchor="margin" w:xAlign="center" w:y="1"/>
      <w:rPr>
        <w:rStyle w:val="ac"/>
      </w:rPr>
    </w:pPr>
    <w:r>
      <w:rPr>
        <w:rStyle w:val="ac"/>
      </w:rPr>
      <w:fldChar w:fldCharType="begin"/>
    </w:r>
    <w:r w:rsidR="00714EB3">
      <w:rPr>
        <w:rStyle w:val="ac"/>
      </w:rPr>
      <w:instrText xml:space="preserve">PAGE  </w:instrText>
    </w:r>
    <w:r>
      <w:rPr>
        <w:rStyle w:val="ac"/>
      </w:rPr>
      <w:fldChar w:fldCharType="separate"/>
    </w:r>
    <w:r w:rsidR="00714EB3">
      <w:rPr>
        <w:rStyle w:val="ac"/>
        <w:noProof/>
      </w:rPr>
      <w:t>11</w:t>
    </w:r>
    <w:r>
      <w:rPr>
        <w:rStyle w:val="ac"/>
      </w:rPr>
      <w:fldChar w:fldCharType="end"/>
    </w:r>
  </w:p>
  <w:p w:rsidR="00714EB3" w:rsidRDefault="00714EB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3" w:rsidRDefault="005D7EE1" w:rsidP="003424E1">
    <w:pPr>
      <w:pStyle w:val="aa"/>
      <w:framePr w:wrap="around" w:vAnchor="text" w:hAnchor="margin" w:xAlign="center" w:y="1"/>
      <w:rPr>
        <w:rStyle w:val="ac"/>
      </w:rPr>
    </w:pPr>
    <w:r>
      <w:rPr>
        <w:rStyle w:val="ac"/>
      </w:rPr>
      <w:fldChar w:fldCharType="begin"/>
    </w:r>
    <w:r w:rsidR="00714EB3">
      <w:rPr>
        <w:rStyle w:val="ac"/>
      </w:rPr>
      <w:instrText xml:space="preserve">PAGE  </w:instrText>
    </w:r>
    <w:r>
      <w:rPr>
        <w:rStyle w:val="ac"/>
      </w:rPr>
      <w:fldChar w:fldCharType="separate"/>
    </w:r>
    <w:r w:rsidR="002827CE">
      <w:rPr>
        <w:rStyle w:val="ac"/>
        <w:noProof/>
      </w:rPr>
      <w:t>8</w:t>
    </w:r>
    <w:r>
      <w:rPr>
        <w:rStyle w:val="ac"/>
      </w:rPr>
      <w:fldChar w:fldCharType="end"/>
    </w:r>
  </w:p>
  <w:p w:rsidR="00714EB3" w:rsidRDefault="00714E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054C"/>
    <w:rsid w:val="00031D41"/>
    <w:rsid w:val="0003243B"/>
    <w:rsid w:val="00032495"/>
    <w:rsid w:val="00032500"/>
    <w:rsid w:val="00032561"/>
    <w:rsid w:val="00032684"/>
    <w:rsid w:val="00032744"/>
    <w:rsid w:val="00032AD2"/>
    <w:rsid w:val="00033A63"/>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8A4"/>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2F2C"/>
    <w:rsid w:val="00103568"/>
    <w:rsid w:val="00103C14"/>
    <w:rsid w:val="00104A49"/>
    <w:rsid w:val="00105A35"/>
    <w:rsid w:val="00105A8B"/>
    <w:rsid w:val="00105AC6"/>
    <w:rsid w:val="00105BD6"/>
    <w:rsid w:val="0010608C"/>
    <w:rsid w:val="0010642B"/>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1F4F"/>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2213"/>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9DB"/>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7C8"/>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2A41"/>
    <w:rsid w:val="00263784"/>
    <w:rsid w:val="00263FE8"/>
    <w:rsid w:val="002644E9"/>
    <w:rsid w:val="00264C1D"/>
    <w:rsid w:val="0026541B"/>
    <w:rsid w:val="002654B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27CE"/>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21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4AC"/>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798"/>
    <w:rsid w:val="00351F76"/>
    <w:rsid w:val="00352064"/>
    <w:rsid w:val="0035213F"/>
    <w:rsid w:val="00352878"/>
    <w:rsid w:val="00352CC2"/>
    <w:rsid w:val="0035492B"/>
    <w:rsid w:val="00354A82"/>
    <w:rsid w:val="0035535E"/>
    <w:rsid w:val="003560A0"/>
    <w:rsid w:val="00356DD5"/>
    <w:rsid w:val="00357B00"/>
    <w:rsid w:val="003628AC"/>
    <w:rsid w:val="00362A68"/>
    <w:rsid w:val="00362DE1"/>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1D04"/>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0BB3"/>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37118"/>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8E6"/>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16C"/>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C31"/>
    <w:rsid w:val="004B3EBD"/>
    <w:rsid w:val="004B3F27"/>
    <w:rsid w:val="004B4849"/>
    <w:rsid w:val="004B4911"/>
    <w:rsid w:val="004B58EA"/>
    <w:rsid w:val="004B5BC7"/>
    <w:rsid w:val="004B6509"/>
    <w:rsid w:val="004B7851"/>
    <w:rsid w:val="004B7A90"/>
    <w:rsid w:val="004B7BFD"/>
    <w:rsid w:val="004B7DE2"/>
    <w:rsid w:val="004C002D"/>
    <w:rsid w:val="004C0B97"/>
    <w:rsid w:val="004C112C"/>
    <w:rsid w:val="004C115F"/>
    <w:rsid w:val="004C11FD"/>
    <w:rsid w:val="004C18DF"/>
    <w:rsid w:val="004C1936"/>
    <w:rsid w:val="004C1A20"/>
    <w:rsid w:val="004C1C9F"/>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C53"/>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D7EE1"/>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32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6B7E"/>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A38"/>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278"/>
    <w:rsid w:val="006A7615"/>
    <w:rsid w:val="006A7C4F"/>
    <w:rsid w:val="006B06FB"/>
    <w:rsid w:val="006B07C4"/>
    <w:rsid w:val="006B15FE"/>
    <w:rsid w:val="006B1FE6"/>
    <w:rsid w:val="006B2607"/>
    <w:rsid w:val="006B2AE2"/>
    <w:rsid w:val="006B472B"/>
    <w:rsid w:val="006B4CA0"/>
    <w:rsid w:val="006B64A2"/>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9FE"/>
    <w:rsid w:val="006E6BDE"/>
    <w:rsid w:val="006E7043"/>
    <w:rsid w:val="006E70B7"/>
    <w:rsid w:val="006E7CBA"/>
    <w:rsid w:val="006E7E48"/>
    <w:rsid w:val="006F01C8"/>
    <w:rsid w:val="006F03AD"/>
    <w:rsid w:val="006F078E"/>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EB3"/>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8F6"/>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4D48"/>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4274"/>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BF8"/>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D5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2E96"/>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20"/>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4C5"/>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676CB"/>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F7"/>
    <w:rsid w:val="0098529E"/>
    <w:rsid w:val="00985466"/>
    <w:rsid w:val="00986771"/>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00A"/>
    <w:rsid w:val="009D43D5"/>
    <w:rsid w:val="009D46BD"/>
    <w:rsid w:val="009D6458"/>
    <w:rsid w:val="009D64D7"/>
    <w:rsid w:val="009D7A1D"/>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B9"/>
    <w:rsid w:val="009F76C5"/>
    <w:rsid w:val="00A01021"/>
    <w:rsid w:val="00A01D4A"/>
    <w:rsid w:val="00A02354"/>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03E"/>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47AD"/>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620"/>
    <w:rsid w:val="00A61DBA"/>
    <w:rsid w:val="00A61DF0"/>
    <w:rsid w:val="00A63002"/>
    <w:rsid w:val="00A6398F"/>
    <w:rsid w:val="00A63FE5"/>
    <w:rsid w:val="00A6480B"/>
    <w:rsid w:val="00A648AE"/>
    <w:rsid w:val="00A64C05"/>
    <w:rsid w:val="00A65BE3"/>
    <w:rsid w:val="00A72032"/>
    <w:rsid w:val="00A72415"/>
    <w:rsid w:val="00A73965"/>
    <w:rsid w:val="00A73BE1"/>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169"/>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2DB"/>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988"/>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B5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0885"/>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101"/>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5CA5"/>
    <w:rsid w:val="00CB6018"/>
    <w:rsid w:val="00CB7462"/>
    <w:rsid w:val="00CB7943"/>
    <w:rsid w:val="00CB7B02"/>
    <w:rsid w:val="00CC0396"/>
    <w:rsid w:val="00CC0703"/>
    <w:rsid w:val="00CC0AB9"/>
    <w:rsid w:val="00CC0D91"/>
    <w:rsid w:val="00CC113E"/>
    <w:rsid w:val="00CC1B29"/>
    <w:rsid w:val="00CC1D7C"/>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050"/>
    <w:rsid w:val="00D658E6"/>
    <w:rsid w:val="00D668C1"/>
    <w:rsid w:val="00D66BD8"/>
    <w:rsid w:val="00D67A9B"/>
    <w:rsid w:val="00D70C2D"/>
    <w:rsid w:val="00D714D2"/>
    <w:rsid w:val="00D7268F"/>
    <w:rsid w:val="00D72A11"/>
    <w:rsid w:val="00D72DDD"/>
    <w:rsid w:val="00D72F1C"/>
    <w:rsid w:val="00D736B1"/>
    <w:rsid w:val="00D75494"/>
    <w:rsid w:val="00D75547"/>
    <w:rsid w:val="00D755FC"/>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B6"/>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4C60"/>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514A"/>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2E66"/>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F0E"/>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3A4"/>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2E31"/>
    <w:rsid w:val="00F148C2"/>
    <w:rsid w:val="00F15220"/>
    <w:rsid w:val="00F15553"/>
    <w:rsid w:val="00F17DCD"/>
    <w:rsid w:val="00F2129D"/>
    <w:rsid w:val="00F21486"/>
    <w:rsid w:val="00F21BB0"/>
    <w:rsid w:val="00F21C29"/>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3730A"/>
    <w:rsid w:val="00F403B5"/>
    <w:rsid w:val="00F4071B"/>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17C4"/>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8FB"/>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2436">
      <w:bodyDiv w:val="1"/>
      <w:marLeft w:val="0"/>
      <w:marRight w:val="0"/>
      <w:marTop w:val="0"/>
      <w:marBottom w:val="0"/>
      <w:divBdr>
        <w:top w:val="none" w:sz="0" w:space="0" w:color="auto"/>
        <w:left w:val="none" w:sz="0" w:space="0" w:color="auto"/>
        <w:bottom w:val="none" w:sz="0" w:space="0" w:color="auto"/>
        <w:right w:val="none" w:sz="0" w:space="0" w:color="auto"/>
      </w:divBdr>
      <w:divsChild>
        <w:div w:id="656886059">
          <w:marLeft w:val="0"/>
          <w:marRight w:val="0"/>
          <w:marTop w:val="0"/>
          <w:marBottom w:val="0"/>
          <w:divBdr>
            <w:top w:val="none" w:sz="0" w:space="0" w:color="auto"/>
            <w:left w:val="none" w:sz="0" w:space="0" w:color="auto"/>
            <w:bottom w:val="none" w:sz="0" w:space="0" w:color="auto"/>
            <w:right w:val="none" w:sz="0" w:space="0" w:color="auto"/>
          </w:divBdr>
          <w:divsChild>
            <w:div w:id="173152792">
              <w:marLeft w:val="0"/>
              <w:marRight w:val="0"/>
              <w:marTop w:val="630"/>
              <w:marBottom w:val="0"/>
              <w:divBdr>
                <w:top w:val="none" w:sz="0" w:space="0" w:color="auto"/>
                <w:left w:val="none" w:sz="0" w:space="0" w:color="auto"/>
                <w:bottom w:val="none" w:sz="0" w:space="0" w:color="auto"/>
                <w:right w:val="none" w:sz="0" w:space="0" w:color="auto"/>
              </w:divBdr>
              <w:divsChild>
                <w:div w:id="991717136">
                  <w:marLeft w:val="0"/>
                  <w:marRight w:val="0"/>
                  <w:marTop w:val="0"/>
                  <w:marBottom w:val="0"/>
                  <w:divBdr>
                    <w:top w:val="none" w:sz="0" w:space="0" w:color="auto"/>
                    <w:left w:val="none" w:sz="0" w:space="0" w:color="auto"/>
                    <w:bottom w:val="none" w:sz="0" w:space="0" w:color="auto"/>
                    <w:right w:val="none" w:sz="0" w:space="0" w:color="auto"/>
                  </w:divBdr>
                  <w:divsChild>
                    <w:div w:id="1942257434">
                      <w:marLeft w:val="0"/>
                      <w:marRight w:val="0"/>
                      <w:marTop w:val="0"/>
                      <w:marBottom w:val="0"/>
                      <w:divBdr>
                        <w:top w:val="none" w:sz="0" w:space="0" w:color="auto"/>
                        <w:left w:val="none" w:sz="0" w:space="0" w:color="auto"/>
                        <w:bottom w:val="none" w:sz="0" w:space="0" w:color="auto"/>
                        <w:right w:val="none" w:sz="0" w:space="0" w:color="auto"/>
                      </w:divBdr>
                      <w:divsChild>
                        <w:div w:id="731924815">
                          <w:marLeft w:val="0"/>
                          <w:marRight w:val="0"/>
                          <w:marTop w:val="0"/>
                          <w:marBottom w:val="0"/>
                          <w:divBdr>
                            <w:top w:val="none" w:sz="0" w:space="0" w:color="auto"/>
                            <w:left w:val="none" w:sz="0" w:space="0" w:color="auto"/>
                            <w:bottom w:val="none" w:sz="0" w:space="0" w:color="auto"/>
                            <w:right w:val="none" w:sz="0" w:space="0" w:color="auto"/>
                          </w:divBdr>
                          <w:divsChild>
                            <w:div w:id="214855942">
                              <w:marLeft w:val="0"/>
                              <w:marRight w:val="0"/>
                              <w:marTop w:val="0"/>
                              <w:marBottom w:val="0"/>
                              <w:divBdr>
                                <w:top w:val="none" w:sz="0" w:space="0" w:color="auto"/>
                                <w:left w:val="none" w:sz="0" w:space="0" w:color="auto"/>
                                <w:bottom w:val="none" w:sz="0" w:space="0" w:color="auto"/>
                                <w:right w:val="none" w:sz="0" w:space="0" w:color="auto"/>
                              </w:divBdr>
                              <w:divsChild>
                                <w:div w:id="1097560019">
                                  <w:marLeft w:val="0"/>
                                  <w:marRight w:val="0"/>
                                  <w:marTop w:val="0"/>
                                  <w:marBottom w:val="0"/>
                                  <w:divBdr>
                                    <w:top w:val="none" w:sz="0" w:space="0" w:color="auto"/>
                                    <w:left w:val="none" w:sz="0" w:space="0" w:color="auto"/>
                                    <w:bottom w:val="none" w:sz="0" w:space="0" w:color="auto"/>
                                    <w:right w:val="none" w:sz="0" w:space="0" w:color="auto"/>
                                  </w:divBdr>
                                  <w:divsChild>
                                    <w:div w:id="1396928519">
                                      <w:marLeft w:val="0"/>
                                      <w:marRight w:val="0"/>
                                      <w:marTop w:val="0"/>
                                      <w:marBottom w:val="0"/>
                                      <w:divBdr>
                                        <w:top w:val="none" w:sz="0" w:space="0" w:color="auto"/>
                                        <w:left w:val="none" w:sz="0" w:space="0" w:color="auto"/>
                                        <w:bottom w:val="none" w:sz="0" w:space="0" w:color="auto"/>
                                        <w:right w:val="none" w:sz="0" w:space="0" w:color="auto"/>
                                      </w:divBdr>
                                      <w:divsChild>
                                        <w:div w:id="992368972">
                                          <w:marLeft w:val="0"/>
                                          <w:marRight w:val="0"/>
                                          <w:marTop w:val="300"/>
                                          <w:marBottom w:val="0"/>
                                          <w:divBdr>
                                            <w:top w:val="none" w:sz="0" w:space="0" w:color="auto"/>
                                            <w:left w:val="none" w:sz="0" w:space="0" w:color="auto"/>
                                            <w:bottom w:val="none" w:sz="0" w:space="0" w:color="auto"/>
                                            <w:right w:val="none" w:sz="0" w:space="0" w:color="auto"/>
                                          </w:divBdr>
                                          <w:divsChild>
                                            <w:div w:id="17819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any@sberbank-ast.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7883F-A872-4824-81B2-15C055B9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9</Pages>
  <Words>4805</Words>
  <Characters>27393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7</cp:revision>
  <cp:lastPrinted>2020-05-19T23:59:00Z</cp:lastPrinted>
  <dcterms:created xsi:type="dcterms:W3CDTF">2021-04-19T00:00:00Z</dcterms:created>
  <dcterms:modified xsi:type="dcterms:W3CDTF">2021-07-30T01:30:00Z</dcterms:modified>
</cp:coreProperties>
</file>