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A45" w:rsidRDefault="007F77E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 w:rsidR="007F77E5">
        <w:rPr>
          <w:rFonts w:ascii="Times New Roman" w:hAnsi="Times New Roman" w:cs="Times New Roman"/>
          <w:b w:val="0"/>
          <w:sz w:val="24"/>
          <w:szCs w:val="24"/>
        </w:rPr>
        <w:t>ем</w:t>
      </w: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</w:t>
      </w:r>
    </w:p>
    <w:p w:rsidR="00C22A45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Николаевского сельского поселения </w:t>
      </w:r>
    </w:p>
    <w:p w:rsidR="00F26A04" w:rsidRDefault="00C22A45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00B43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29.03.2018 </w:t>
      </w:r>
      <w:r w:rsidRPr="00600B43">
        <w:rPr>
          <w:rFonts w:ascii="Times New Roman" w:hAnsi="Times New Roman" w:cs="Times New Roman"/>
          <w:b w:val="0"/>
          <w:sz w:val="24"/>
          <w:szCs w:val="24"/>
        </w:rPr>
        <w:t>№</w:t>
      </w:r>
      <w:r w:rsidR="00E6398D">
        <w:rPr>
          <w:rFonts w:ascii="Times New Roman" w:hAnsi="Times New Roman" w:cs="Times New Roman"/>
          <w:b w:val="0"/>
          <w:sz w:val="24"/>
          <w:szCs w:val="24"/>
        </w:rPr>
        <w:t xml:space="preserve"> 38-П</w:t>
      </w:r>
      <w:r w:rsidR="00F26A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26A04" w:rsidRDefault="00F26A04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(</w:t>
      </w:r>
      <w:r w:rsidR="00C87CC9">
        <w:rPr>
          <w:rFonts w:ascii="Times New Roman" w:hAnsi="Times New Roman" w:cs="Times New Roman"/>
          <w:b w:val="0"/>
          <w:sz w:val="24"/>
          <w:szCs w:val="24"/>
        </w:rPr>
        <w:t xml:space="preserve">в редакции постановления </w:t>
      </w:r>
    </w:p>
    <w:p w:rsidR="00C22A45" w:rsidRPr="00600B43" w:rsidRDefault="00C87CC9" w:rsidP="00C22A45">
      <w:pPr>
        <w:pStyle w:val="ConsPlusTitle"/>
        <w:widowControl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от 20.08.2018 № 116-П)</w:t>
      </w:r>
    </w:p>
    <w:p w:rsidR="00C22A45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22A45" w:rsidRDefault="00C22A45" w:rsidP="00C22A4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предоставлению 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дминистрацией Николаевского сельского поселения муниципальной услуги </w:t>
      </w:r>
      <w:r w:rsidR="00C87CC9">
        <w:rPr>
          <w:rFonts w:ascii="Times New Roman" w:hAnsi="Times New Roman" w:cs="Times New Roman"/>
          <w:sz w:val="24"/>
          <w:szCs w:val="24"/>
        </w:rPr>
        <w:t>по</w:t>
      </w:r>
      <w:r w:rsidRPr="00731BDB">
        <w:rPr>
          <w:rFonts w:ascii="Times New Roman" w:hAnsi="Times New Roman" w:cs="Times New Roman"/>
          <w:sz w:val="24"/>
          <w:szCs w:val="24"/>
        </w:rPr>
        <w:t xml:space="preserve"> выдач</w:t>
      </w:r>
      <w:r w:rsidR="00C87CC9">
        <w:rPr>
          <w:rFonts w:ascii="Times New Roman" w:hAnsi="Times New Roman" w:cs="Times New Roman"/>
          <w:sz w:val="24"/>
          <w:szCs w:val="24"/>
        </w:rPr>
        <w:t>е</w:t>
      </w:r>
      <w:r w:rsidRPr="00731BDB">
        <w:rPr>
          <w:rFonts w:ascii="Times New Roman" w:hAnsi="Times New Roman" w:cs="Times New Roman"/>
          <w:sz w:val="24"/>
          <w:szCs w:val="24"/>
        </w:rPr>
        <w:t xml:space="preserve"> градостроительн</w:t>
      </w:r>
      <w:r w:rsidR="00C87CC9">
        <w:rPr>
          <w:rFonts w:ascii="Times New Roman" w:hAnsi="Times New Roman" w:cs="Times New Roman"/>
          <w:sz w:val="24"/>
          <w:szCs w:val="24"/>
        </w:rPr>
        <w:t>ого</w:t>
      </w:r>
      <w:r w:rsidRPr="00731BDB">
        <w:rPr>
          <w:rFonts w:ascii="Times New Roman" w:hAnsi="Times New Roman" w:cs="Times New Roman"/>
          <w:sz w:val="24"/>
          <w:szCs w:val="24"/>
        </w:rPr>
        <w:t xml:space="preserve"> план</w:t>
      </w:r>
      <w:r w:rsidR="00C87CC9">
        <w:rPr>
          <w:rFonts w:ascii="Times New Roman" w:hAnsi="Times New Roman" w:cs="Times New Roman"/>
          <w:sz w:val="24"/>
          <w:szCs w:val="24"/>
        </w:rPr>
        <w:t xml:space="preserve">а </w:t>
      </w:r>
      <w:r w:rsidRPr="00731BDB">
        <w:rPr>
          <w:rFonts w:ascii="Times New Roman" w:hAnsi="Times New Roman" w:cs="Times New Roman"/>
          <w:sz w:val="24"/>
          <w:szCs w:val="24"/>
        </w:rPr>
        <w:t>земельн</w:t>
      </w:r>
      <w:r w:rsidR="00C87CC9">
        <w:rPr>
          <w:rFonts w:ascii="Times New Roman" w:hAnsi="Times New Roman" w:cs="Times New Roman"/>
          <w:sz w:val="24"/>
          <w:szCs w:val="24"/>
        </w:rPr>
        <w:t>ого участка</w:t>
      </w:r>
    </w:p>
    <w:p w:rsidR="00C87CC9" w:rsidRPr="00C87CC9" w:rsidRDefault="00C87CC9" w:rsidP="00C22A45">
      <w:pPr>
        <w:pStyle w:val="ConsPlusTitle"/>
        <w:widowControl/>
        <w:jc w:val="center"/>
        <w:rPr>
          <w:rFonts w:ascii="Times New Roman" w:hAnsi="Times New Roman" w:cs="Times New Roman"/>
          <w:b w:val="0"/>
          <w:i/>
          <w:sz w:val="20"/>
          <w:szCs w:val="20"/>
        </w:rPr>
      </w:pP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>(наименование в редакции постановления от 20.08.2018 № 116-П)</w:t>
      </w:r>
    </w:p>
    <w:p w:rsidR="00C22A45" w:rsidRPr="00600B43" w:rsidRDefault="00C22A45" w:rsidP="00C22A45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22A45" w:rsidRPr="00600B43" w:rsidRDefault="00C22A45" w:rsidP="00C22A4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22A45" w:rsidRPr="00C22A45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C22A45">
        <w:rPr>
          <w:b/>
          <w:sz w:val="24"/>
          <w:szCs w:val="24"/>
        </w:rPr>
        <w:t>Общие положения</w:t>
      </w:r>
    </w:p>
    <w:p w:rsidR="00C22A45" w:rsidRPr="00600B43" w:rsidRDefault="00C22A45" w:rsidP="00C22A45">
      <w:pPr>
        <w:ind w:firstLine="709"/>
        <w:jc w:val="both"/>
      </w:pPr>
    </w:p>
    <w:p w:rsidR="00F10447" w:rsidRDefault="00F10447" w:rsidP="00C22A45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</w:pP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1</w:t>
      </w:r>
      <w:r w:rsidRPr="00F10447">
        <w:rPr>
          <w:rFonts w:ascii="Times New Roman" w:hAnsi="Times New Roman" w:cs="Times New Roman"/>
          <w:iCs/>
          <w:color w:val="00010D"/>
          <w:sz w:val="24"/>
          <w:szCs w:val="24"/>
          <w:shd w:val="clear" w:color="auto" w:fill="FEFFFE"/>
        </w:rPr>
        <w:t>.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1. Административный регламент по предоставлению Администрацией Николаевского сельского поселения муниципальной услуги по выдаче градостроительного плана земельного участка (далее </w:t>
      </w:r>
      <w:r w:rsidRPr="00F10447">
        <w:rPr>
          <w:rFonts w:ascii="Times New Roman" w:hAnsi="Times New Roman" w:cs="Times New Roman"/>
          <w:color w:val="000001"/>
          <w:sz w:val="24"/>
          <w:szCs w:val="24"/>
          <w:shd w:val="clear" w:color="auto" w:fill="FEFFFE"/>
        </w:rPr>
        <w:t xml:space="preserve">-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Административный регламент) разработан в целях регулирования предоставления и доступности муниципальной услуги по выдаче градостроительного плана земельного участка (далее </w:t>
      </w:r>
      <w:r w:rsidRPr="00F10447">
        <w:rPr>
          <w:rFonts w:ascii="Times New Roman" w:hAnsi="Times New Roman" w:cs="Times New Roman"/>
          <w:color w:val="000001"/>
          <w:sz w:val="24"/>
          <w:szCs w:val="24"/>
          <w:shd w:val="clear" w:color="auto" w:fill="FEFFFE"/>
        </w:rPr>
        <w:t xml:space="preserve">-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муниципальная услуга)</w:t>
      </w:r>
      <w:r w:rsidRPr="00F10447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,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F10447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.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Административный регламент разработан на основании Градостроительного кодекса Российской Федерации, Федерального закона от 27</w:t>
      </w:r>
      <w:r w:rsidRPr="00F10447">
        <w:rPr>
          <w:rFonts w:ascii="Times New Roman" w:hAnsi="Times New Roman" w:cs="Times New Roman"/>
          <w:iCs/>
          <w:color w:val="232122"/>
          <w:sz w:val="24"/>
          <w:szCs w:val="24"/>
          <w:shd w:val="clear" w:color="auto" w:fill="FEFFFE"/>
        </w:rPr>
        <w:t>.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07.2010 </w:t>
      </w:r>
      <w:r w:rsidRPr="00F10447">
        <w:rPr>
          <w:rFonts w:ascii="Times New Roman" w:hAnsi="Times New Roman" w:cs="Times New Roman"/>
          <w:color w:val="000001"/>
          <w:w w:val="139"/>
          <w:sz w:val="24"/>
          <w:szCs w:val="24"/>
          <w:shd w:val="clear" w:color="auto" w:fill="FEFFFE"/>
        </w:rPr>
        <w:t xml:space="preserve">№ </w:t>
      </w:r>
      <w:r w:rsidRPr="00F10447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210-ФЗ «Об организации предоставления государственных и муниципальных услуг».</w:t>
      </w:r>
    </w:p>
    <w:p w:rsidR="00F10447" w:rsidRPr="00C87CC9" w:rsidRDefault="00F10447" w:rsidP="00F10447">
      <w:pPr>
        <w:pStyle w:val="ConsPlusTitle"/>
        <w:widowControl/>
        <w:ind w:firstLine="709"/>
        <w:rPr>
          <w:rFonts w:ascii="Times New Roman" w:hAnsi="Times New Roman" w:cs="Times New Roman"/>
          <w:b w:val="0"/>
          <w:i/>
          <w:sz w:val="20"/>
          <w:szCs w:val="20"/>
        </w:rPr>
      </w:pP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абзац первый</w:t>
      </w:r>
      <w:r w:rsidRPr="00C87CC9">
        <w:rPr>
          <w:rFonts w:ascii="Times New Roman" w:hAnsi="Times New Roman" w:cs="Times New Roman"/>
          <w:b w:val="0"/>
          <w:i/>
          <w:sz w:val="20"/>
          <w:szCs w:val="20"/>
        </w:rPr>
        <w:t xml:space="preserve">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Административный регламент устанавливает порядок предоставления и доступности муниципальной услуги, определяет состав, сроки и последовательность действий (административных процедур),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порядку их выполнения, порядок и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при осуществлении полномочий по предоставлению муниципальной услуги,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  <w:t>Круг заявителей: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Муниципальная услуга предоставляется физическим и юридическим лицам, индивидуальным предпринимателям, которые являются застройщиками (далее – заявители).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 имени заявителей за предоставлением муниципальной услуги могут выступать лица, имеющие право в соответствии с законодательством Российской Федерации, либо в силу наделения их заявителем в порядке, установленном законодательством Российской Федерации, полномочиями выступать от имени заявителей за предоставлением муниципальной услуги (далее – представители заявителей).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600B43">
        <w:rPr>
          <w:rFonts w:ascii="Times New Roman" w:hAnsi="Times New Roman" w:cs="Times New Roman"/>
          <w:sz w:val="24"/>
          <w:szCs w:val="24"/>
        </w:rPr>
        <w:t>3.</w:t>
      </w:r>
      <w:r w:rsidRPr="00600B43">
        <w:rPr>
          <w:rFonts w:ascii="Times New Roman" w:hAnsi="Times New Roman" w:cs="Times New Roman"/>
          <w:sz w:val="24"/>
          <w:szCs w:val="24"/>
        </w:rPr>
        <w:tab/>
        <w:t>Требования к порядку информирования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1.3.1</w:t>
      </w:r>
      <w:r w:rsidRPr="00600B43">
        <w:rPr>
          <w:rFonts w:ascii="Times New Roman" w:hAnsi="Times New Roman" w:cs="Times New Roman"/>
          <w:sz w:val="24"/>
          <w:szCs w:val="24"/>
        </w:rPr>
        <w:tab/>
        <w:t>Информирование о предоставлении муниципальной услуги осуществляется Администрацией Николаевского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Администрацией)</w:t>
      </w:r>
      <w:r w:rsidRPr="00600B43"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местонахождение: 684032, Камчатский край, с. Николаевка, </w:t>
      </w:r>
      <w:r>
        <w:rPr>
          <w:rFonts w:ascii="Times New Roman" w:hAnsi="Times New Roman" w:cs="Times New Roman"/>
          <w:sz w:val="24"/>
          <w:szCs w:val="24"/>
        </w:rPr>
        <w:t>ул. Елизовская,</w:t>
      </w:r>
      <w:r w:rsidRPr="00600B43">
        <w:rPr>
          <w:rFonts w:ascii="Times New Roman" w:hAnsi="Times New Roman" w:cs="Times New Roman"/>
          <w:sz w:val="24"/>
          <w:szCs w:val="24"/>
        </w:rPr>
        <w:t xml:space="preserve"> 7;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понедельник – четверг: 8:30 – 18:00;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перерыв на обед: 13:00 – 14:00;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пятница: 8:30 – 14:30, без перерыва;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суббота, воскресенье: выходной.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Справочные телефоны: 8 (415 31) </w:t>
      </w:r>
      <w:r>
        <w:rPr>
          <w:rFonts w:ascii="Times New Roman" w:hAnsi="Times New Roman" w:cs="Times New Roman"/>
          <w:sz w:val="24"/>
          <w:szCs w:val="24"/>
        </w:rPr>
        <w:t>32-2-93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Телефон/Факс: 8 (415 31) 32-2-93, 32-1-93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График приема</w:t>
      </w:r>
      <w:r w:rsidR="008922A0">
        <w:rPr>
          <w:rFonts w:ascii="Times New Roman" w:hAnsi="Times New Roman" w:cs="Times New Roman"/>
          <w:sz w:val="24"/>
          <w:szCs w:val="24"/>
        </w:rPr>
        <w:t xml:space="preserve"> заявителей</w:t>
      </w:r>
      <w:r w:rsidRPr="00600B4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вторник – 9:00-17:00;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четверг – 9:00 – 17:00;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понедельник,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среда, пятница – приема нет.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 xml:space="preserve">дминистрации: nik_sp2012@mail.ru.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дминистрации в сети Интернет: http://</w:t>
      </w:r>
      <w:hyperlink r:id="rId7" w:history="1">
        <w:r w:rsidRPr="00600B43">
          <w:rPr>
            <w:rFonts w:ascii="Times New Roman" w:hAnsi="Times New Roman" w:cs="Times New Roman"/>
            <w:sz w:val="24"/>
            <w:szCs w:val="24"/>
          </w:rPr>
          <w:t>www.kamgov.ru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/bmr/nikolaevskoe.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дминистрация Николаевского сельского поселения взаимодействует с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>Краевым государственным казённым учреждением «Многофункциональный центр предоставления государственных и муниципальных услуг в Камчатском крае» (далее – МФЦ Камчатского края):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местонахождение: 683024, Камчатский край, г. Петропавловск-Камчатский, проспект Рыбаков, д. 13.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Перечень и адреса сети филиалов МФЦ Камчатского края указаны в </w:t>
      </w:r>
      <w:hyperlink w:anchor="sub_6000" w:history="1">
        <w:r w:rsidRPr="00600B43">
          <w:rPr>
            <w:rFonts w:eastAsia="Calibri"/>
          </w:rPr>
          <w:t xml:space="preserve">приложении </w:t>
        </w:r>
      </w:hyperlink>
      <w:r>
        <w:t xml:space="preserve">№ </w:t>
      </w:r>
      <w:r w:rsidRPr="00600B43">
        <w:t>4 к настоящему Административному регламенту.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понедельник – пятница: 09:00 – 19:00;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без перерыва на обед;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суббота: 10:00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воскресенье: выходной.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 xml:space="preserve">Телефон приёмной МФЦ Камчатского края: 8 (4152) 26-99-30;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факс: 8 (4152) 26-99-20;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по вопросам предоставления государственных и муниципальных услуг: единый центр телефонного обслуживания 8 (4152) 302-402.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Адрес электронной почты МФЦ Камчатского края: mfcpk@mfc.kamgov.ru.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Адрес портала МФЦ Кам</w:t>
      </w:r>
      <w:r>
        <w:t>чатского края в информационно-</w:t>
      </w:r>
      <w:r w:rsidRPr="00600B43">
        <w:t xml:space="preserve">телекоммуникационной сети «Интернет»: </w:t>
      </w:r>
      <w:hyperlink r:id="rId8" w:history="1">
        <w:r w:rsidRPr="00600B43">
          <w:rPr>
            <w:rFonts w:eastAsia="Calibri"/>
            <w:lang w:val="en-US"/>
          </w:rPr>
          <w:t>http</w:t>
        </w:r>
        <w:r w:rsidRPr="00600B43">
          <w:rPr>
            <w:rFonts w:eastAsia="Calibri"/>
          </w:rPr>
          <w:t>://</w:t>
        </w:r>
        <w:r w:rsidRPr="00600B43">
          <w:rPr>
            <w:rFonts w:eastAsia="Calibri"/>
            <w:lang w:val="en-US"/>
          </w:rPr>
          <w:t>portal</w:t>
        </w:r>
        <w:r w:rsidRPr="00600B43">
          <w:rPr>
            <w:rFonts w:eastAsia="Calibri"/>
          </w:rPr>
          <w:t>mfc.kamgov.ru</w:t>
        </w:r>
      </w:hyperlink>
      <w:r w:rsidRPr="00600B43">
        <w:t>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б)</w:t>
      </w:r>
      <w:r w:rsidRPr="00600B43">
        <w:tab/>
        <w:t>Управлением Росреестра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местонахождение:</w:t>
      </w:r>
      <w:r w:rsidRPr="00600B43">
        <w:t xml:space="preserve"> 683017, Камчатский край, г. Петропавловск-Камчатский, пер. Ботанический, д. 4, а/я 10;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график работы: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 xml:space="preserve">понедельник – четверг: 09:00 – 18:00,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обед: 13:00 – 14:00;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600B43">
        <w:rPr>
          <w:bCs/>
        </w:rPr>
        <w:t>пятница: 09:00 – 13:00.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(4152) 46-70-54;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(4152) 46-70-54.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9" w:history="1">
        <w:r w:rsidRPr="00600B43">
          <w:rPr>
            <w:rFonts w:eastAsia="Calibri"/>
          </w:rPr>
          <w:t>41_</w:t>
        </w:r>
        <w:r w:rsidRPr="00600B43">
          <w:rPr>
            <w:rFonts w:eastAsia="Calibri"/>
            <w:lang w:val="en-US"/>
          </w:rPr>
          <w:t>upr</w:t>
        </w:r>
        <w:r w:rsidRPr="00600B43">
          <w:rPr>
            <w:rFonts w:eastAsia="Calibri"/>
          </w:rPr>
          <w:t>@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  <w:r w:rsidRPr="00600B43">
        <w:t xml:space="preserve">. 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t>в)</w:t>
      </w:r>
      <w:r w:rsidRPr="00600B43">
        <w:tab/>
        <w:t>Филиалом ФГБУ «ФКП Росреестра» по Камчатскому краю: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местонахождение:</w:t>
      </w:r>
      <w:r w:rsidRPr="00600B43">
        <w:t xml:space="preserve"> 684000, Камчатский край, г. Елизово, ул. В. Кручины, д.12а.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Телефон:</w:t>
      </w:r>
      <w:r w:rsidRPr="00600B43">
        <w:t xml:space="preserve"> 8 (41531) 6-34-78;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факс:</w:t>
      </w:r>
      <w:r w:rsidRPr="00600B43">
        <w:t xml:space="preserve"> 8 (41531) 6-38-67.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 w:rsidRPr="00600B43">
        <w:rPr>
          <w:bCs/>
        </w:rPr>
        <w:t>Адрес электронной почты:</w:t>
      </w:r>
      <w:hyperlink r:id="rId10" w:history="1">
        <w:r w:rsidRPr="00600B43">
          <w:rPr>
            <w:rFonts w:eastAsia="Calibri"/>
            <w:lang w:val="en-US"/>
          </w:rPr>
          <w:t>fgu</w:t>
        </w:r>
        <w:r w:rsidRPr="00600B43">
          <w:rPr>
            <w:rFonts w:eastAsia="Calibri"/>
          </w:rPr>
          <w:t>41@</w:t>
        </w:r>
        <w:r w:rsidRPr="00600B43">
          <w:rPr>
            <w:rFonts w:eastAsia="Calibri"/>
            <w:lang w:val="en-US"/>
          </w:rPr>
          <w:t>u</w:t>
        </w:r>
        <w:r w:rsidRPr="00600B43">
          <w:rPr>
            <w:rFonts w:eastAsia="Calibri"/>
          </w:rPr>
          <w:t>41.</w:t>
        </w:r>
        <w:r w:rsidRPr="00600B43">
          <w:rPr>
            <w:rFonts w:eastAsia="Calibri"/>
            <w:lang w:val="en-US"/>
          </w:rPr>
          <w:t>rosreestr</w:t>
        </w:r>
        <w:r w:rsidRPr="00600B43">
          <w:rPr>
            <w:rFonts w:eastAsia="Calibri"/>
          </w:rPr>
          <w:t>.</w:t>
        </w:r>
        <w:r w:rsidRPr="00600B43">
          <w:rPr>
            <w:rFonts w:eastAsia="Calibri"/>
            <w:lang w:val="en-US"/>
          </w:rPr>
          <w:t>ru</w:t>
        </w:r>
      </w:hyperlink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</w:p>
    <w:p w:rsidR="00C22A45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t xml:space="preserve">1.3.2 </w:t>
      </w:r>
      <w:r w:rsidRPr="00600B43">
        <w:t>Сведения о месте нахождения, номерах справочных телефонов, адресах электронной почты Администрации Николаевского сельского поселения размещаются</w:t>
      </w:r>
      <w:r>
        <w:t>:</w:t>
      </w:r>
    </w:p>
    <w:p w:rsidR="00C22A45" w:rsidRPr="00600B43" w:rsidRDefault="00C22A45" w:rsidP="00C22A45">
      <w:pPr>
        <w:tabs>
          <w:tab w:val="left" w:pos="851"/>
        </w:tabs>
        <w:autoSpaceDE w:val="0"/>
        <w:autoSpaceDN w:val="0"/>
        <w:adjustRightInd w:val="0"/>
        <w:ind w:firstLine="709"/>
        <w:contextualSpacing/>
        <w:jc w:val="both"/>
      </w:pPr>
      <w:r>
        <w:lastRenderedPageBreak/>
        <w:t xml:space="preserve">- </w:t>
      </w:r>
      <w:r w:rsidRPr="00600B43">
        <w:t xml:space="preserve">на информационных стендах, расположенных в административном здании </w:t>
      </w:r>
      <w:r>
        <w:t>А</w:t>
      </w:r>
      <w:r w:rsidRPr="00600B43">
        <w:t>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600B43">
        <w:rPr>
          <w:rFonts w:ascii="Times New Roman" w:hAnsi="Times New Roman" w:cs="Times New Roman"/>
          <w:sz w:val="24"/>
          <w:szCs w:val="24"/>
        </w:rPr>
        <w:t>на ЕПГУ;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Камчатского края (далее – РПГУ),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МФЦ</w:t>
      </w:r>
      <w:r>
        <w:rPr>
          <w:rFonts w:ascii="Times New Roman" w:hAnsi="Times New Roman" w:cs="Times New Roman"/>
          <w:sz w:val="24"/>
          <w:szCs w:val="24"/>
        </w:rPr>
        <w:t xml:space="preserve"> Камчатского края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устной форме лично в часы приема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по телефону в соответствии с графиком работы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письменной форме лично или почтовым отправлением в адрес Администраци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0B43">
        <w:rPr>
          <w:rFonts w:ascii="Times New Roman" w:hAnsi="Times New Roman" w:cs="Times New Roman"/>
          <w:sz w:val="24"/>
          <w:szCs w:val="24"/>
        </w:rPr>
        <w:t>в электронной форме, в том числе через ЕПГУ посредством ознакомления на официальном сайте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также на РПГУ– </w:t>
      </w:r>
      <w:hyperlink r:id="rId11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41.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ЕПГУ – </w:t>
      </w:r>
      <w:hyperlink r:id="rId12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gosuslugi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на портале МФЦ– </w:t>
      </w:r>
      <w:hyperlink r:id="rId13" w:history="1"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portalmfc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kamgov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00B4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1.3.3 </w:t>
      </w:r>
      <w:r w:rsidRPr="00600B43">
        <w:rPr>
          <w:rFonts w:ascii="Times New Roman" w:hAnsi="Times New Roman" w:cs="Times New Roman"/>
          <w:sz w:val="24"/>
          <w:szCs w:val="24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уполномоченное должностное лицо Администрации осуществляет устное информирование обратившегося за информацией заявителя.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Время ожидания в очереди при личном обращении не должно превышать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При ответах на телефонные звонки и обращения заявителя лично в часы приема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подробно и в вежливой форме информирует заявителя по интересующим их вопросам.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для подготовки ответа на устное обращение требуется более 15 минут, уполномоченное должностное лицо Администрации, осуществляющие устное информирование, предлагают заявителю направить письменный ответ посредством почтового отправления, либо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получении от заявителя письменного обращения о предоставлении информации по вопросам предоставления муниципальной услуги, информирование осуществляется в письменной форме посредством почтового отправления или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Письменный ответ подписывается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 и содержит фамилию и номер телефона исполнителя и выдается заявителю лично или направляется по почтовому адресу или по электронной почте, указанным в обращении, или через РПГУ.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Ответ на обращение направляется заявителю в течение 30 (тридцати) дней со дня регистрации обращения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1.3.4  </w:t>
      </w:r>
      <w:r w:rsidRPr="00600B43">
        <w:rPr>
          <w:rFonts w:ascii="Times New Roman" w:hAnsi="Times New Roman" w:cs="Times New Roman"/>
          <w:sz w:val="24"/>
          <w:szCs w:val="24"/>
        </w:rPr>
        <w:t>На ЕПГУ и РПГУ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круг заявителей;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срок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5)</w:t>
      </w:r>
      <w:r w:rsidRPr="00600B43">
        <w:rPr>
          <w:rFonts w:ascii="Times New Roman" w:hAnsi="Times New Roman" w:cs="Times New Roman"/>
          <w:sz w:val="24"/>
          <w:szCs w:val="24"/>
        </w:rPr>
        <w:tab/>
        <w:t>размер государственной пошлины, взимаемой за предоставление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6)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исчерпывающий перечень оснований для отказа в предоставлении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7)</w:t>
      </w:r>
      <w:r w:rsidRPr="00600B43">
        <w:rPr>
          <w:rFonts w:ascii="Times New Roman" w:hAnsi="Times New Roman" w:cs="Times New Roman"/>
          <w:sz w:val="24"/>
          <w:szCs w:val="24"/>
        </w:rPr>
        <w:tab/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8)</w:t>
      </w:r>
      <w:r w:rsidRPr="00600B43">
        <w:rPr>
          <w:rFonts w:ascii="Times New Roman" w:hAnsi="Times New Roman" w:cs="Times New Roman"/>
          <w:sz w:val="24"/>
          <w:szCs w:val="24"/>
        </w:rPr>
        <w:tab/>
        <w:t>формы заявлений (уведомлений, сообщений), используемые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Информация на ЕПГУ и РПГУ о порядке и сроках предоставления муниципальной услуги на основании сведений, содержащихся в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22A4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Доступ к информации о предоставлении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7C5F52" w:rsidRDefault="00C22A45" w:rsidP="00C22A45">
      <w:pPr>
        <w:pStyle w:val="1"/>
        <w:keepNext w:val="0"/>
        <w:widowControl/>
        <w:numPr>
          <w:ilvl w:val="0"/>
          <w:numId w:val="10"/>
        </w:numPr>
        <w:overflowPunct/>
        <w:autoSpaceDE/>
        <w:autoSpaceDN/>
        <w:adjustRightInd/>
        <w:ind w:left="0"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Стандарт предоставления муниципальной услуги</w:t>
      </w:r>
    </w:p>
    <w:p w:rsidR="00C22A45" w:rsidRPr="00E21DD9" w:rsidRDefault="00C22A45" w:rsidP="00E21DD9">
      <w:pPr>
        <w:ind w:firstLine="709"/>
        <w:jc w:val="both"/>
      </w:pPr>
    </w:p>
    <w:p w:rsidR="00E21DD9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2</w:t>
      </w:r>
      <w:r w:rsidRPr="00E21DD9">
        <w:rPr>
          <w:rFonts w:ascii="Times New Roman" w:hAnsi="Times New Roman" w:cs="Times New Roman"/>
          <w:b w:val="0"/>
          <w:iCs/>
          <w:color w:val="06080C"/>
          <w:sz w:val="24"/>
          <w:szCs w:val="24"/>
          <w:shd w:val="clear" w:color="auto" w:fill="FEFFFE"/>
        </w:rPr>
        <w:t>.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1</w:t>
      </w:r>
      <w:r w:rsidRPr="00E21DD9">
        <w:rPr>
          <w:rFonts w:ascii="Times New Roman" w:hAnsi="Times New Roman" w:cs="Times New Roman"/>
          <w:b w:val="0"/>
          <w:iCs/>
          <w:color w:val="06080C"/>
          <w:sz w:val="24"/>
          <w:szCs w:val="24"/>
          <w:shd w:val="clear" w:color="auto" w:fill="FEFFFE"/>
        </w:rPr>
        <w:t xml:space="preserve">. 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 xml:space="preserve">Наименование муниципальной услуги </w:t>
      </w:r>
      <w:r w:rsidRPr="00E21DD9">
        <w:rPr>
          <w:rFonts w:ascii="Times New Roman" w:hAnsi="Times New Roman" w:cs="Times New Roman"/>
          <w:b w:val="0"/>
          <w:color w:val="000001"/>
          <w:sz w:val="24"/>
          <w:szCs w:val="24"/>
          <w:shd w:val="clear" w:color="auto" w:fill="FEFFFE"/>
        </w:rPr>
        <w:t xml:space="preserve">- </w:t>
      </w:r>
      <w:r w:rsidRPr="00E21DD9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>муниципальная услуга по выдаче градостроительного плана земельного участка.</w:t>
      </w:r>
    </w:p>
    <w:p w:rsidR="00E21DD9" w:rsidRPr="00E21DD9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E21DD9">
        <w:rPr>
          <w:rFonts w:ascii="Times New Roman" w:hAnsi="Times New Roman" w:cs="Times New Roman"/>
          <w:b w:val="0"/>
          <w:i/>
          <w:sz w:val="24"/>
          <w:szCs w:val="24"/>
        </w:rPr>
        <w:t xml:space="preserve">(пункт 2.1. раздела  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2 </w:t>
      </w:r>
      <w:r w:rsidRPr="00E21DD9">
        <w:rPr>
          <w:rFonts w:ascii="Times New Roman" w:hAnsi="Times New Roman" w:cs="Times New Roman"/>
          <w:b w:val="0"/>
          <w:i/>
          <w:sz w:val="24"/>
          <w:szCs w:val="24"/>
        </w:rPr>
        <w:t>в редакции постановления от</w:t>
      </w:r>
      <w:r w:rsidRPr="00E21DD9">
        <w:rPr>
          <w:rFonts w:ascii="Times New Roman" w:hAnsi="Times New Roman" w:cs="Times New Roman"/>
          <w:b w:val="0"/>
          <w:i/>
          <w:sz w:val="20"/>
          <w:szCs w:val="20"/>
        </w:rPr>
        <w:t xml:space="preserve"> 20.08.2018 № 116-П)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Наименование органа, предоставляющего муниципальную услугу.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Администрацией  Николаевского сельского поселения (далее - Администрация).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Камчатского края осуществляется в порядке, предусмотренном Соглашением о взаимодействии, заключенным между Администрацией Николаевского сельского поселения и уполномоченным МФЦ, со дня вступления в силу соответствующего соглашения о взаимодействии.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22A45" w:rsidRPr="00600B43" w:rsidRDefault="00C22A45" w:rsidP="00C22A45">
      <w:pPr>
        <w:pStyle w:val="2"/>
        <w:keepNext w:val="0"/>
        <w:numPr>
          <w:ilvl w:val="1"/>
          <w:numId w:val="10"/>
        </w:numPr>
        <w:overflowPunct/>
        <w:autoSpaceDE/>
        <w:autoSpaceDN/>
        <w:adjustRightInd/>
        <w:spacing w:before="0" w:after="0"/>
        <w:ind w:left="1276" w:hanging="567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 предоставления муниципальной услуги.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Результатом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  <w:rPr>
          <w:rFonts w:eastAsia="Calibri"/>
        </w:rPr>
      </w:pPr>
      <w:r w:rsidRPr="00600B43">
        <w:t>2.3.1</w:t>
      </w:r>
      <w:r w:rsidRPr="00600B43">
        <w:tab/>
        <w:t>Выдача градостроительного плана земельного участка</w:t>
      </w:r>
      <w:r w:rsidRPr="00600B43">
        <w:rPr>
          <w:rFonts w:eastAsia="Calibri"/>
        </w:rPr>
        <w:t>.</w:t>
      </w:r>
    </w:p>
    <w:p w:rsidR="00C22A45" w:rsidRPr="00600B43" w:rsidRDefault="00C22A45" w:rsidP="00C22A45">
      <w:pPr>
        <w:ind w:firstLine="709"/>
        <w:jc w:val="both"/>
      </w:pPr>
      <w:r>
        <w:t>2.3.2</w:t>
      </w:r>
      <w:r w:rsidRPr="00600B43">
        <w:tab/>
        <w:t>Мотивированный отказ в выдаче градостроительного плана земельного участка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2.4.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Срок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Полный срок оказания муниципальной услуги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двадцать рабочих дней после получения заявления.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2.5.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Правовые основания для предоставления муниципальной услуги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</w:t>
      </w:r>
      <w:r w:rsidRPr="00600B43">
        <w:rPr>
          <w:rFonts w:ascii="Times New Roman" w:hAnsi="Times New Roman" w:cs="Times New Roman"/>
          <w:sz w:val="24"/>
          <w:szCs w:val="24"/>
        </w:rPr>
        <w:tab/>
        <w:t>Конституцией Российской Федерации («Российская газета», 1993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</w:rPr>
        <w:t>№ 237);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2.5.2</w:t>
      </w:r>
      <w:r w:rsidRPr="00600B43">
        <w:rPr>
          <w:rFonts w:ascii="Times New Roman" w:hAnsi="Times New Roman" w:cs="Times New Roman"/>
          <w:sz w:val="24"/>
          <w:szCs w:val="24"/>
        </w:rPr>
        <w:tab/>
        <w:t>Градостроительным кодексом Российской Федерации («Российская газета», 2004, № 290);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2.5.3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27.07.2010 № 210-ФЗ «Об организации предоставления государственных и муниципальных услуг» («Российская газета», 2010, № 168, «Собрание законодательства РФ», 2010,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2.5.4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Федеральным законом от 06.10.2003 № 131-ФЗ «Об общих принципах организации местного самоуправления в Российской Федерации» («Собрание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Федерации», 06.10.2003, № 40)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2.5.5</w:t>
      </w:r>
      <w:r w:rsidRPr="00600B43">
        <w:rPr>
          <w:rFonts w:ascii="Times New Roman" w:hAnsi="Times New Roman" w:cs="Times New Roman"/>
          <w:sz w:val="24"/>
          <w:szCs w:val="24"/>
        </w:rPr>
        <w:tab/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2.5.6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148);</w:t>
      </w:r>
    </w:p>
    <w:p w:rsidR="00C22A45" w:rsidRPr="005475CB" w:rsidRDefault="00C22A45" w:rsidP="00C22A45">
      <w:pPr>
        <w:autoSpaceDE w:val="0"/>
        <w:autoSpaceDN w:val="0"/>
        <w:adjustRightInd w:val="0"/>
        <w:ind w:firstLine="709"/>
        <w:jc w:val="both"/>
      </w:pPr>
      <w:r w:rsidRPr="005475CB">
        <w:rPr>
          <w:bCs/>
        </w:rPr>
        <w:t>2.5.7</w:t>
      </w:r>
      <w:r w:rsidRPr="005475CB">
        <w:rPr>
          <w:bCs/>
        </w:rPr>
        <w:tab/>
        <w:t>Федеральным</w:t>
      </w:r>
      <w:r>
        <w:rPr>
          <w:bCs/>
        </w:rPr>
        <w:t xml:space="preserve"> </w:t>
      </w:r>
      <w:r w:rsidRPr="005475CB">
        <w:rPr>
          <w:bCs/>
        </w:rPr>
        <w:t>законом от 06.04.2011  № 63</w:t>
      </w:r>
      <w:r>
        <w:rPr>
          <w:bCs/>
        </w:rPr>
        <w:t xml:space="preserve">-ФЗ </w:t>
      </w:r>
      <w:r w:rsidRPr="005475CB">
        <w:rPr>
          <w:bCs/>
        </w:rPr>
        <w:t>«Об электронной подписи» (</w:t>
      </w:r>
      <w:r>
        <w:t>«</w:t>
      </w:r>
      <w:r w:rsidRPr="005475CB">
        <w:t>Российская газета</w:t>
      </w:r>
      <w:r>
        <w:t>»</w:t>
      </w:r>
      <w:r w:rsidRPr="005475CB">
        <w:t>, 08.04.2011</w:t>
      </w:r>
      <w:r>
        <w:t>,</w:t>
      </w:r>
      <w:r w:rsidRPr="005475CB">
        <w:t xml:space="preserve"> </w:t>
      </w:r>
      <w:r>
        <w:t>№</w:t>
      </w:r>
      <w:r w:rsidRPr="005475CB">
        <w:t xml:space="preserve"> 75);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B43">
        <w:rPr>
          <w:rFonts w:ascii="Times New Roman" w:hAnsi="Times New Roman" w:cs="Times New Roman"/>
          <w:bCs/>
          <w:sz w:val="24"/>
          <w:szCs w:val="24"/>
        </w:rPr>
        <w:t>2.5.8</w:t>
      </w:r>
      <w:r w:rsidRPr="00600B43">
        <w:rPr>
          <w:rFonts w:ascii="Times New Roman" w:hAnsi="Times New Roman" w:cs="Times New Roman"/>
          <w:bCs/>
          <w:sz w:val="24"/>
          <w:szCs w:val="24"/>
        </w:rPr>
        <w:tab/>
        <w:t>Федеральным законом от 29.12.2014 № 473-ФЗ «О территориях опережающего социально-экономического развития в Российской Федерации» («Российская газета», 31.12.2014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bCs/>
          <w:sz w:val="24"/>
          <w:szCs w:val="24"/>
        </w:rPr>
        <w:t>№ 299);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2.5.9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07.07.2011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2.5.10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2.5.11</w:t>
      </w:r>
      <w:r w:rsidRPr="00600B43">
        <w:rPr>
          <w:rFonts w:ascii="Times New Roman" w:hAnsi="Times New Roman" w:cs="Times New Roman"/>
          <w:sz w:val="24"/>
          <w:szCs w:val="24"/>
        </w:rPr>
        <w:tab/>
        <w:t>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 предоставляющих муниципальные услуги, в том числе с использованием информационно – технологической и коммуникационной инфраструктуры, документов, включая составление на бумажном носителе и заверенных выписок из указанных информационных систем» («Собрание законодательства Российской Федерации», 30.03.2015, № 13);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</w:rPr>
        <w:t>2.5.12</w:t>
      </w:r>
      <w:r w:rsidRPr="00600B43">
        <w:rPr>
          <w:rFonts w:eastAsia="Calibri"/>
        </w:rPr>
        <w:tab/>
        <w:t>приказом Минстроя России от 25.04.2017 № 741/пр «Об утверждении формы градостроительного плана земельного участка и порядка ее заполнения»(Официальный интернет-портал правовой информации http://www.pravo.gov.ru, 13.04.2015)</w:t>
      </w:r>
      <w:r w:rsidRPr="00600B43">
        <w:t>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2.5.13</w:t>
      </w:r>
      <w:r w:rsidRPr="00600B43">
        <w:rPr>
          <w:rFonts w:eastAsia="Calibri"/>
          <w:lang w:eastAsia="en-US"/>
        </w:rPr>
        <w:tab/>
        <w:t>Уставом Николаевского сельского поселения</w:t>
      </w:r>
      <w:r>
        <w:rPr>
          <w:rFonts w:eastAsia="Calibri"/>
          <w:lang w:eastAsia="en-US"/>
        </w:rPr>
        <w:t>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lang w:eastAsia="en-US"/>
        </w:rPr>
        <w:t>2.5.14</w:t>
      </w:r>
      <w:r w:rsidRPr="00600B43">
        <w:rPr>
          <w:rFonts w:eastAsia="Calibri"/>
          <w:lang w:eastAsia="en-US"/>
        </w:rPr>
        <w:tab/>
        <w:t>Иными федеральными, региональными, муниципальными нормативными правовыми актами.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2.6.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Способы обращения за предоставлением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 выбору заявителя заявление о выдаче разрешения на выдачу градостроительного плана земельного участка и документы, необходимые для предоставления муниципальной услуги, представляются одним из следующих способов: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лично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в МФЦ </w:t>
      </w:r>
      <w:r>
        <w:rPr>
          <w:rFonts w:ascii="Times New Roman" w:hAnsi="Times New Roman" w:cs="Times New Roman"/>
          <w:sz w:val="24"/>
          <w:szCs w:val="24"/>
        </w:rPr>
        <w:t xml:space="preserve">Камчатского края </w:t>
      </w:r>
      <w:r w:rsidRPr="00600B43">
        <w:rPr>
          <w:rFonts w:ascii="Times New Roman" w:hAnsi="Times New Roman" w:cs="Times New Roman"/>
          <w:sz w:val="24"/>
          <w:szCs w:val="24"/>
        </w:rPr>
        <w:t>(перечень филиалов и дополнительных офисов указан в приложении №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почтовым отправлением по месту нахождения Администрации;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 электронной форме путем направления запроса на адрес электронной почты Администрации.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2.7.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документов, необходимых для предоставления муниципальной услуги с разделением на документы,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2.7.1</w:t>
      </w:r>
      <w:r w:rsidRPr="00600B43">
        <w:tab/>
        <w:t>Перечень необходимых документов для пред</w:t>
      </w:r>
      <w:r w:rsidR="00D30E32">
        <w:t>оставления муниципальной услуги: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1)</w:t>
      </w:r>
      <w:r w:rsidRPr="00600B43">
        <w:tab/>
        <w:t>заявление о выдаче градостроительного плана земельного участка по форме, согласно приложению № 2 к настоящему Административному регламенту;</w:t>
      </w:r>
    </w:p>
    <w:p w:rsidR="00C22A4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заявителя либо представителя заявителя (копия с предъявлением подлинника) и документы, подтверждающие полномочия лица, обратившегося с заявлением от имени заявителя (подлинник или копия довереннос</w:t>
      </w:r>
      <w:r w:rsidR="00E21DD9">
        <w:rPr>
          <w:rFonts w:ascii="Times New Roman" w:hAnsi="Times New Roman" w:cs="Times New Roman"/>
          <w:sz w:val="24"/>
          <w:szCs w:val="24"/>
        </w:rPr>
        <w:t xml:space="preserve">ти, заверенная в соответствии со </w:t>
      </w:r>
      <w:r w:rsidRPr="00600B43">
        <w:rPr>
          <w:rFonts w:ascii="Times New Roman" w:hAnsi="Times New Roman" w:cs="Times New Roman"/>
          <w:sz w:val="24"/>
          <w:szCs w:val="24"/>
        </w:rPr>
        <w:t>стать</w:t>
      </w:r>
      <w:r w:rsidR="00E21DD9">
        <w:rPr>
          <w:rFonts w:ascii="Times New Roman" w:hAnsi="Times New Roman" w:cs="Times New Roman"/>
          <w:sz w:val="24"/>
          <w:szCs w:val="24"/>
        </w:rPr>
        <w:t>ями</w:t>
      </w:r>
      <w:r w:rsidRPr="00600B43">
        <w:rPr>
          <w:rFonts w:ascii="Times New Roman" w:hAnsi="Times New Roman" w:cs="Times New Roman"/>
          <w:sz w:val="24"/>
          <w:szCs w:val="24"/>
        </w:rPr>
        <w:t xml:space="preserve"> 185</w:t>
      </w:r>
      <w:r w:rsidR="00E21DD9">
        <w:rPr>
          <w:rFonts w:ascii="Times New Roman" w:hAnsi="Times New Roman" w:cs="Times New Roman"/>
          <w:sz w:val="24"/>
          <w:szCs w:val="24"/>
        </w:rPr>
        <w:t>, 186</w:t>
      </w:r>
      <w:r w:rsidRPr="00600B43">
        <w:rPr>
          <w:rFonts w:ascii="Times New Roman" w:hAnsi="Times New Roman" w:cs="Times New Roman"/>
          <w:sz w:val="24"/>
          <w:szCs w:val="24"/>
        </w:rPr>
        <w:t xml:space="preserve"> Гражданского кодекса Российской Федерации);</w:t>
      </w:r>
    </w:p>
    <w:p w:rsidR="00E21DD9" w:rsidRPr="004D097A" w:rsidRDefault="00E21DD9" w:rsidP="00E21D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(подпункт 2) подпункта 2.7.1 пункт 2.7.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Заявитель вправе представить по собственной инициативе, в том числе в случае отсутствия сведений в соответствующем органе власти: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3)</w:t>
      </w:r>
      <w:r w:rsidRPr="00600B43">
        <w:tab/>
        <w:t>правоустанавливающие документы на земельный участок;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4)</w:t>
      </w:r>
      <w:r w:rsidRPr="00600B43">
        <w:tab/>
        <w:t>правоустанавливающие документы на объекты недвижимого имущества;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5)</w:t>
      </w:r>
      <w:r w:rsidRPr="00600B43">
        <w:tab/>
        <w:t>технические условия подключения объекта к сетям инженерно-технического обеспечения.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3"/>
      <w:bookmarkEnd w:id="1"/>
      <w:r w:rsidRPr="00600B43">
        <w:rPr>
          <w:rFonts w:ascii="Times New Roman" w:hAnsi="Times New Roman" w:cs="Times New Roman"/>
          <w:sz w:val="24"/>
          <w:szCs w:val="24"/>
        </w:rPr>
        <w:t>2.7.2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 предоставлением услуги в электронной форме через РПГУ физическим лицом самостоятельно осуществляется с использование учетной физического лица, зарегистрированной в единой системе аутентификации и идентификации (далее - ЕСИА), имеющей статус «Подтвержденная».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Обращение за предоставлением услуги в электронной форме через РПГУ юридическим лицом самостоятельно осуществляется с использование</w:t>
      </w:r>
      <w:r w:rsidR="004D097A">
        <w:t>м</w:t>
      </w:r>
      <w:r w:rsidRPr="00600B43">
        <w:t xml:space="preserve"> учетной записи руководителя юридического лица, зарегистрированной в ЕСИА, имеющей статус «Подтвержденная».</w:t>
      </w:r>
    </w:p>
    <w:p w:rsidR="004D097A" w:rsidRPr="004D097A" w:rsidRDefault="004D097A" w:rsidP="004D097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абзац второй </w:t>
      </w: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 xml:space="preserve"> подпункта 2.7.</w:t>
      </w:r>
      <w:r>
        <w:rPr>
          <w:rFonts w:ascii="Times New Roman" w:hAnsi="Times New Roman" w:cs="Times New Roman"/>
          <w:b w:val="0"/>
          <w:i/>
          <w:sz w:val="20"/>
          <w:szCs w:val="20"/>
        </w:rPr>
        <w:t>2</w:t>
      </w:r>
      <w:r w:rsidRPr="004D097A">
        <w:rPr>
          <w:rFonts w:ascii="Times New Roman" w:hAnsi="Times New Roman" w:cs="Times New Roman"/>
          <w:b w:val="0"/>
          <w:i/>
          <w:sz w:val="20"/>
          <w:szCs w:val="20"/>
        </w:rPr>
        <w:t>пункт 2.7. раздела 2 в редакции постановления от 20.08.2018 № 116-П)</w:t>
      </w:r>
    </w:p>
    <w:p w:rsidR="00C22A45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</w:t>
      </w:r>
      <w:r>
        <w:rPr>
          <w:rFonts w:ascii="Times New Roman" w:hAnsi="Times New Roman" w:cs="Times New Roman"/>
          <w:sz w:val="24"/>
          <w:szCs w:val="24"/>
        </w:rPr>
        <w:t>ектронной подписью (далее - ЭП)</w:t>
      </w:r>
      <w:r w:rsidRPr="00600B43">
        <w:rPr>
          <w:rFonts w:ascii="Times New Roman" w:hAnsi="Times New Roman" w:cs="Times New Roman"/>
          <w:sz w:val="24"/>
          <w:szCs w:val="24"/>
        </w:rPr>
        <w:t xml:space="preserve">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Требования к электронным документам, предоставляемым </w:t>
      </w:r>
      <w:r>
        <w:rPr>
          <w:rFonts w:ascii="Times New Roman" w:hAnsi="Times New Roman" w:cs="Times New Roman"/>
          <w:sz w:val="24"/>
          <w:szCs w:val="24"/>
        </w:rPr>
        <w:t>заявителем для получения услуги: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Прилагаемые к заявлению электронные документы представляются в одном из следующих форматов: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rtf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 случае, когда документ состоит из нескольких файлов или документы имеют подписи в формате файла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600B43">
        <w:rPr>
          <w:rFonts w:ascii="Times New Roman" w:hAnsi="Times New Roman" w:cs="Times New Roman"/>
          <w:sz w:val="24"/>
          <w:szCs w:val="24"/>
        </w:rPr>
        <w:t xml:space="preserve">, их необходимо направить в виде электронного архива формата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600B43">
        <w:rPr>
          <w:rFonts w:ascii="Times New Roman" w:hAnsi="Times New Roman" w:cs="Times New Roman"/>
          <w:sz w:val="24"/>
          <w:szCs w:val="24"/>
        </w:rPr>
        <w:t xml:space="preserve">,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В целях представления электронных документов сканирование документов на бумажном носителе осуществляется: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непосредственно с оригинала документа в масштабе 1:1 (не допускается сканирование с копий) с разрешением 300 </w:t>
      </w:r>
      <w:r w:rsidRPr="00600B43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600B43">
        <w:rPr>
          <w:rFonts w:ascii="Times New Roman" w:hAnsi="Times New Roman" w:cs="Times New Roman"/>
          <w:sz w:val="24"/>
          <w:szCs w:val="24"/>
        </w:rPr>
        <w:t>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</w:t>
      </w:r>
      <w:r w:rsidRPr="00600B43">
        <w:rPr>
          <w:rFonts w:ascii="Times New Roman" w:hAnsi="Times New Roman" w:cs="Times New Roman"/>
          <w:sz w:val="24"/>
          <w:szCs w:val="24"/>
        </w:rPr>
        <w:tab/>
        <w:t>в черно-белом режиме при отсутствии в документе графических изображений;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полной цветопередачи при наличии в документе цветных графических изображений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либо цветного текста;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г)</w:t>
      </w:r>
      <w:r w:rsidRPr="00600B43">
        <w:rPr>
          <w:rFonts w:ascii="Times New Roman" w:hAnsi="Times New Roman" w:cs="Times New Roman"/>
          <w:sz w:val="24"/>
          <w:szCs w:val="24"/>
        </w:rPr>
        <w:tab/>
        <w:t>в режиме «оттенки серого» при наличии в документе изображений, о</w:t>
      </w:r>
      <w:r>
        <w:rPr>
          <w:rFonts w:ascii="Times New Roman" w:hAnsi="Times New Roman" w:cs="Times New Roman"/>
          <w:sz w:val="24"/>
          <w:szCs w:val="24"/>
        </w:rPr>
        <w:t>тличных от цветного изображения.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3)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в электронном виде могут быть подписаны ЭП.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4)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Наименования электронных документов должны соответствовать наименованиям документов на бумажном носителе. 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2.7.4</w:t>
      </w:r>
      <w:r w:rsidRPr="00600B43">
        <w:rPr>
          <w:rFonts w:ascii="Times New Roman" w:hAnsi="Times New Roman" w:cs="Times New Roman"/>
          <w:sz w:val="24"/>
          <w:szCs w:val="24"/>
        </w:rPr>
        <w:tab/>
        <w:t>Документы и информация, запрашиваемые, в том числе в электронной форме по каналам межведомственного взаимодействия.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Уполномоченный орган местного самоуправления, осуществляющий предоставление муниципальной услуги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следующие документы, находящиеся в их распоряжении:</w:t>
      </w:r>
    </w:p>
    <w:p w:rsidR="00C22A45" w:rsidRPr="00600B43" w:rsidRDefault="00C22A45" w:rsidP="00C22A45">
      <w:pPr>
        <w:pStyle w:val="a4"/>
        <w:numPr>
          <w:ilvl w:val="0"/>
          <w:numId w:val="31"/>
        </w:numPr>
        <w:ind w:left="0" w:firstLine="709"/>
        <w:jc w:val="both"/>
      </w:pPr>
      <w:bookmarkStart w:id="2" w:name="P145"/>
      <w:bookmarkEnd w:id="2"/>
      <w:r w:rsidRPr="00600B43">
        <w:t>правоустанавливающие документы: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технические условия подключения объекта к сетям инженерно-технического обеспечения.</w:t>
      </w:r>
    </w:p>
    <w:p w:rsidR="00C22A45" w:rsidRDefault="00C22A45" w:rsidP="00C22A45">
      <w:pPr>
        <w:ind w:firstLine="709"/>
        <w:jc w:val="both"/>
        <w:rPr>
          <w:rFonts w:eastAsia="Calibri"/>
        </w:rPr>
      </w:pPr>
      <w:r w:rsidRPr="00600B43">
        <w:rPr>
          <w:rFonts w:eastAsia="Calibri"/>
        </w:rPr>
        <w:t xml:space="preserve">Документы, указанные в подпункте 1 пункта 2.7.4. предоставляются заявителем самостоятельно, если права на данный земельный участок и недвижимое имущество не зарегистрированы в Едином государственном реестре </w:t>
      </w:r>
      <w:r w:rsidR="00920103">
        <w:rPr>
          <w:rFonts w:eastAsia="Calibri"/>
        </w:rPr>
        <w:t>недвижимости</w:t>
      </w:r>
      <w:r w:rsidRPr="00600B43">
        <w:rPr>
          <w:rFonts w:eastAsia="Calibri"/>
        </w:rPr>
        <w:t>.</w:t>
      </w:r>
    </w:p>
    <w:p w:rsidR="00C41669" w:rsidRPr="004D097A" w:rsidRDefault="00C41669" w:rsidP="00C4166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920103"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последний 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абзац подпункта 2.7.</w:t>
      </w:r>
      <w:r w:rsid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4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 w:rsidR="00920103"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 2.7.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2.7.5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 Запрещается требовать от заявителя: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1)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2)</w:t>
      </w:r>
      <w:r w:rsidRPr="00600B43">
        <w:rPr>
          <w:rFonts w:ascii="Times New Roman" w:hAnsi="Times New Roman" w:cs="Times New Roman"/>
          <w:sz w:val="24"/>
          <w:szCs w:val="24"/>
        </w:rPr>
        <w:tab/>
        <w:t>представления документов и информации, которые находятся в распоряжении государственных органов, органах местного самоуправления и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</w:t>
      </w:r>
    </w:p>
    <w:p w:rsidR="00C22A45" w:rsidRPr="00600B43" w:rsidRDefault="00C22A45" w:rsidP="00C22A45">
      <w:pPr>
        <w:ind w:firstLine="709"/>
        <w:jc w:val="both"/>
        <w:rPr>
          <w:rFonts w:eastAsia="Calibri"/>
          <w:bCs/>
          <w:iCs/>
        </w:rPr>
      </w:pPr>
      <w:r w:rsidRPr="00600B43">
        <w:rPr>
          <w:rFonts w:eastAsia="Calibri"/>
          <w:bCs/>
          <w:iCs/>
        </w:rPr>
        <w:t>2.8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Основания для отказа в приеме документов, необходимых для предоставления муниципальной услуги, отсутствуют</w:t>
      </w:r>
      <w:r>
        <w:t>.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rFonts w:eastAsia="Calibri"/>
          <w:bCs/>
          <w:iCs/>
        </w:rPr>
        <w:t>2.9.</w:t>
      </w:r>
      <w:r w:rsidRPr="00600B43">
        <w:rPr>
          <w:rFonts w:eastAsia="Calibri"/>
          <w:bCs/>
          <w:iCs/>
        </w:rPr>
        <w:tab/>
        <w:t>Исчерпывающий перечень оснований для отказа в предоставлении муниципальной услуги.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rPr>
          <w:rFonts w:eastAsia="Calibri"/>
          <w:lang w:eastAsia="en-US"/>
        </w:rPr>
        <w:t>В предоставлении муниципальной услуги отказывается</w:t>
      </w:r>
      <w:r>
        <w:rPr>
          <w:rFonts w:eastAsia="Calibri"/>
          <w:lang w:eastAsia="en-US"/>
        </w:rPr>
        <w:t xml:space="preserve"> </w:t>
      </w:r>
      <w:r w:rsidRPr="00600B43">
        <w:t>в случае, если заявитель не является правообладателем земельного участка.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2.10.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Размер платы, взимаемой с заявителя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>при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Предоставление муниципальной услуги осуществляется на безвозмездной основе.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Максимальный срок ожидания в очереди при обращении за предоставлением муниципальной услуги и при получении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должен превышать 15 минут.</w:t>
      </w:r>
    </w:p>
    <w:p w:rsidR="00C22A45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 xml:space="preserve">Срок и порядок регистрации </w:t>
      </w:r>
      <w:r w:rsidR="003A0166">
        <w:rPr>
          <w:rFonts w:ascii="Times New Roman" w:hAnsi="Times New Roman"/>
          <w:b w:val="0"/>
          <w:i w:val="0"/>
          <w:sz w:val="24"/>
          <w:szCs w:val="24"/>
        </w:rPr>
        <w:t>заявления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 xml:space="preserve"> заявителя о предоставлении муниципальной услуги, в том числе в электронной форме.</w:t>
      </w:r>
    </w:p>
    <w:p w:rsidR="003A0166" w:rsidRPr="004D097A" w:rsidRDefault="003A0166" w:rsidP="003A0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(абзац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первый 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 xml:space="preserve"> 2.</w:t>
      </w:r>
      <w:r>
        <w:rPr>
          <w:rFonts w:ascii="Times New Roman" w:hAnsi="Times New Roman" w:cs="Times New Roman"/>
          <w:b w:val="0"/>
          <w:i/>
          <w:sz w:val="20"/>
          <w:szCs w:val="20"/>
        </w:rPr>
        <w:t>12</w:t>
      </w:r>
      <w:r w:rsidRPr="00920103">
        <w:rPr>
          <w:rFonts w:ascii="Times New Roman" w:hAnsi="Times New Roman" w:cs="Times New Roman"/>
          <w:b w:val="0"/>
          <w:i/>
          <w:sz w:val="20"/>
          <w:szCs w:val="20"/>
        </w:rPr>
        <w:t>. раздела 2 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Регистрация заявления о выдаче градостроительного плана земельного участка и прилагаемых к нему документов осуществляется в течение одного рабочего дня. При направлении заявления в форме электронного документа, в том числе посредством РПГУ, – не позднее рабочего дня, следующего за днем поступления запроса.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2.13.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Требования к помещениям, в которых предоставляется муниципальная услуга.</w:t>
      </w:r>
    </w:p>
    <w:p w:rsidR="00C22A45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Муниципальная услуга оказывается в специально предназначенных зданиях и помещениях, доступных для </w:t>
      </w:r>
      <w:r w:rsidR="00D75B2F">
        <w:rPr>
          <w:rFonts w:ascii="Times New Roman" w:hAnsi="Times New Roman" w:cs="Times New Roman"/>
          <w:sz w:val="24"/>
          <w:szCs w:val="24"/>
        </w:rPr>
        <w:t>заявит</w:t>
      </w:r>
      <w:r w:rsidRPr="00600B43">
        <w:rPr>
          <w:rFonts w:ascii="Times New Roman" w:hAnsi="Times New Roman" w:cs="Times New Roman"/>
          <w:sz w:val="24"/>
          <w:szCs w:val="24"/>
        </w:rPr>
        <w:t>елей услуги.</w:t>
      </w:r>
    </w:p>
    <w:p w:rsidR="00DC3ABE" w:rsidRPr="004D097A" w:rsidRDefault="00DC3ABE" w:rsidP="00DC3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(абзац </w:t>
      </w:r>
      <w:r w:rsidR="00D75B2F"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второй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пункта 2.</w:t>
      </w:r>
      <w:r w:rsidR="00D75B2F" w:rsidRPr="00D75B2F">
        <w:rPr>
          <w:rFonts w:ascii="Times New Roman" w:hAnsi="Times New Roman" w:cs="Times New Roman"/>
          <w:b w:val="0"/>
          <w:i/>
          <w:sz w:val="20"/>
          <w:szCs w:val="20"/>
        </w:rPr>
        <w:t>13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2 в редакции постановления от 20.08.2018 № 116-П)</w:t>
      </w:r>
    </w:p>
    <w:p w:rsidR="00DC3ABE" w:rsidRPr="00600B43" w:rsidRDefault="00DC3ABE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>Территория, прилегающая к зданию, оборудуется бесплатными парковочными местами для стоянки легкового автотранспорта, в том числе для парковки специальных автотранспортных средств инвалидов и других маломобильных групп населения.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условием для работы специалистов, должны быть оборудованы в соответствии с санитарными правилами и нормами, с соблюдением необходимых мер безопасности.</w:t>
      </w:r>
    </w:p>
    <w:p w:rsidR="00C22A45" w:rsidRPr="00600B43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информирования граждан о порядке предоставления муниципальной услуги оборудуются информационными стендами.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На информационных стендах в местах предоставления муниципальной услуги размещается следующая информация: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место расположения, график работы, номера справочных телефонов;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адрес официального сайта и электронной почты;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блок-схема последовательности административных процедур при предоставлении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перечень документов, необходимых для получения муниципальной услуги;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образцы и формы документов;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порядок обжалования решений и действий (бездействия) должностных лиц и муниципальных служащих.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Места для ожидания приема и информирования заявителей должны быть оборудованы столами (стойками), стульями, канцелярскими принадлежностями для возможности оформления документов. </w:t>
      </w:r>
    </w:p>
    <w:p w:rsidR="00C22A45" w:rsidRPr="00600B43" w:rsidRDefault="00C22A45" w:rsidP="00C22A45">
      <w:pPr>
        <w:ind w:firstLine="709"/>
        <w:jc w:val="both"/>
      </w:pPr>
      <w:r w:rsidRPr="00600B43">
        <w:t>Помещения, в которых осуществляется прием заявителей, оборудуются стульями и столами, средствами пожаротушения и оповещения о возникновении чрезвычайной ситуации.</w:t>
      </w:r>
    </w:p>
    <w:p w:rsidR="00C22A45" w:rsidRPr="00600B43" w:rsidRDefault="00C22A45" w:rsidP="00C22A45">
      <w:pPr>
        <w:ind w:firstLine="709"/>
        <w:jc w:val="both"/>
      </w:pPr>
      <w:r w:rsidRPr="00600B43">
        <w:t>Кабинет приема заявителей, в котором предоставляется муниципальная услуга или информация о ее предоставлении, должен быть оборудован вывеской с указанием номера кабинета, наименования должности специалиста, графика приема.</w:t>
      </w:r>
    </w:p>
    <w:p w:rsidR="00C22A45" w:rsidRPr="00600B43" w:rsidRDefault="00C22A45" w:rsidP="00C22A45">
      <w:pPr>
        <w:ind w:firstLine="709"/>
        <w:jc w:val="both"/>
      </w:pPr>
      <w:r w:rsidRPr="00600B43"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электронной почте, информационно – телекоммуникационной сети «Интернет» и оборудовано печатным устройством (принтером), телефоном.</w:t>
      </w:r>
    </w:p>
    <w:p w:rsidR="00C22A45" w:rsidRPr="00600B43" w:rsidRDefault="00C22A45" w:rsidP="00C22A45">
      <w:pPr>
        <w:ind w:firstLine="709"/>
        <w:jc w:val="both"/>
      </w:pPr>
      <w:r w:rsidRPr="00600B43">
        <w:t>Лицо, предоставляющее муниципальную услугу или осуществляющее информирование о ее предоставлении, обязано предложить заявителю воспользоваться стулом, находящимся рядом с рабочим местом данного лица.</w:t>
      </w:r>
    </w:p>
    <w:p w:rsidR="00C22A45" w:rsidRPr="00600B43" w:rsidRDefault="00C22A45" w:rsidP="00C22A45">
      <w:pPr>
        <w:ind w:firstLine="709"/>
        <w:jc w:val="both"/>
      </w:pPr>
      <w:r w:rsidRPr="00600B43">
        <w:t>Требования к помещениям МФЦ Камчатского края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реализации Федерального закона от 24.11.1995 № 181-ФЗ «О социальной защите инвалидов в Российской Федерации» помещения должны обеспечивать возможность реализации прав инвалидов на предоставление муниципальной услуги. Помещения оборудуются пандусами, лифтами (при необходимости), санитарно-техническими помещениями (доступными для инвалидов),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Заявителям инвалидам, имеющим стойкие расстройства функции зрения, обеспечивается сопровождение и оказание им помощи в здании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дминистрации при получении ими услуги, а так же на территорию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 допускаются собаки – проводники.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Вызов должностного лица, ответственного за предоставление муниципальной услуги, обеспечивается специальной кнопкой вызова, установленной на входе в здание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дминистрации.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00B43">
        <w:rPr>
          <w:rFonts w:ascii="Times New Roman" w:eastAsia="Calibri" w:hAnsi="Times New Roman" w:cs="Times New Roman"/>
          <w:sz w:val="24"/>
          <w:szCs w:val="24"/>
          <w:lang w:eastAsia="en-US"/>
        </w:rPr>
        <w:t>Должностные лица, ответственные за предоставление муниципальной услуги, оказывают помощь инвалидам в получении муниципальной услуги (предоставление муниципальной услуги по месту жительства инвалида или в дистанционном режиме).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Показатели доступности и качества муниципальной услуги.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600B43">
        <w:rPr>
          <w:rFonts w:ascii="Times New Roman" w:hAnsi="Times New Roman"/>
          <w:sz w:val="24"/>
          <w:szCs w:val="24"/>
        </w:rPr>
        <w:t>.1</w:t>
      </w:r>
      <w:r w:rsidRPr="00600B43">
        <w:rPr>
          <w:rFonts w:ascii="Times New Roman" w:hAnsi="Times New Roman"/>
          <w:sz w:val="24"/>
          <w:szCs w:val="24"/>
        </w:rPr>
        <w:tab/>
        <w:t>Показателями доступности предоставления муниципальной услуги являются: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доступность обращения за предоставлением муниципальной услуги, в том числе лиц с ограниченными возможностями здоровья;</w:t>
      </w:r>
    </w:p>
    <w:p w:rsidR="00C22A45" w:rsidRPr="00600B43" w:rsidRDefault="00C22A45" w:rsidP="00C22A45">
      <w:pPr>
        <w:pStyle w:val="ad"/>
        <w:ind w:firstLine="709"/>
      </w:pPr>
      <w:r w:rsidRPr="00600B43">
        <w:t>-</w:t>
      </w:r>
      <w:r w:rsidRPr="00600B43">
        <w:tab/>
        <w:t xml:space="preserve">наличие различных каналов получения информации о предоставлении муниципальной услуги; 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наличие полной, актуальной и достоверной информации о порядке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подачи заявления о предоставлении муниципальной услуги и документов через РПГУ;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предоставление возможности получения информации о ходе предоставления муниципальной услуги, в том числе через РПГУ, а также предоставления услуги в личный кабинет заявителя (при заполнении заявления через РПГУ);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возможность досудебного (внесудебного) рассмотрения жалоб в процессе предоставления муниципальной услуги;</w:t>
      </w:r>
    </w:p>
    <w:p w:rsidR="00C22A45" w:rsidRPr="00600B43" w:rsidRDefault="00C22A45" w:rsidP="00C22A45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600B43">
        <w:rPr>
          <w:rFonts w:ascii="Times New Roman" w:hAnsi="Times New Roman"/>
          <w:sz w:val="24"/>
          <w:szCs w:val="24"/>
        </w:rPr>
        <w:t>-</w:t>
      </w:r>
      <w:r w:rsidRPr="00600B43">
        <w:rPr>
          <w:rFonts w:ascii="Times New Roman" w:hAnsi="Times New Roman"/>
          <w:sz w:val="24"/>
          <w:szCs w:val="24"/>
        </w:rPr>
        <w:tab/>
        <w:t>транспортная доступность к местам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0B43">
        <w:rPr>
          <w:rFonts w:ascii="Times New Roman" w:hAnsi="Times New Roman" w:cs="Times New Roman"/>
          <w:sz w:val="24"/>
          <w:szCs w:val="24"/>
        </w:rPr>
        <w:t>.2</w:t>
      </w:r>
      <w:r w:rsidRPr="00600B43">
        <w:rPr>
          <w:rFonts w:ascii="Times New Roman" w:hAnsi="Times New Roman" w:cs="Times New Roman"/>
          <w:sz w:val="24"/>
          <w:szCs w:val="24"/>
        </w:rPr>
        <w:tab/>
        <w:t>Показателями качества муниципальной услуги являются: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соблюдение сроков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отсутствие жалоб со стороны заявителей на качество предоставления муниципальной услуги, действия (бездействие) уполномоченных должностных лиц, участвующих в предоставлении муниципальной услуги.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своевременное получение муниципальной услуги в соответствии со стандартом предоставления муниципальной услуги;</w:t>
      </w:r>
    </w:p>
    <w:p w:rsidR="00C22A45" w:rsidRPr="00600B43" w:rsidRDefault="00C22A45" w:rsidP="00C22A45">
      <w:pPr>
        <w:pStyle w:val="af0"/>
        <w:spacing w:before="0" w:beforeAutospacing="0" w:after="0" w:afterAutospacing="0"/>
        <w:ind w:firstLine="709"/>
        <w:contextualSpacing/>
        <w:jc w:val="both"/>
      </w:pPr>
      <w:r w:rsidRPr="00600B43">
        <w:t>-</w:t>
      </w:r>
      <w:r w:rsidRPr="00600B43">
        <w:tab/>
        <w:t>получение полной, актуальной и достоверной информации о порядке предоставления муниципальной услуги, в том числе в электронной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2.1</w:t>
      </w:r>
      <w:r>
        <w:t>4</w:t>
      </w:r>
      <w:r w:rsidRPr="00600B43">
        <w:t>.3</w:t>
      </w:r>
      <w:r w:rsidRPr="00600B43">
        <w:tab/>
        <w:t>Показатели доступности и качества муниципальной услуги при предоставлении в электронном виде: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получения информации о порядке и сроках предоставления услуги, с использованием ЕПГУ,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записи на прием в орган для подачи запроса о предоставлении муниципальной услуги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формирования запроса для подачи заявления заявителем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приема и регистрации уполномоченным органом местного самоуправления заявления и иных документов, необходимых для предоставления муниципальной услуги, поданных посредством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получение результата предоставления муниципальной услуги документа на бумажном носителе или при наличии технической возможности в форме электронного документа;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наличии технической возможности оценка доступности и качества муниципальной услуги на РПГУ;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возможность направления в электронной форме жалобы на решения и действия (бездействия) должностного лица в ходе предоставления муниципальной услуги, органа, предоставляющего муниципальную услугу.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5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получения муниципальной услуги через МФЦ.</w:t>
      </w:r>
    </w:p>
    <w:p w:rsidR="00C22A45" w:rsidRPr="00600B43" w:rsidRDefault="00C22A45" w:rsidP="00C22A4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lastRenderedPageBreak/>
        <w:t xml:space="preserve">Получение муниципальной услуги в МФЦ Камчатского края осуществляется в соответствии с настоящим Административным регламентом на основании Соглашения о взаимодействии, заключенного между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 и уполномоченным многофункциональным центром.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2.1</w:t>
      </w:r>
      <w:r>
        <w:rPr>
          <w:rFonts w:ascii="Times New Roman" w:eastAsia="Calibri" w:hAnsi="Times New Roman"/>
          <w:b w:val="0"/>
          <w:i w:val="0"/>
          <w:sz w:val="24"/>
          <w:szCs w:val="24"/>
        </w:rPr>
        <w:t>6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Особенности предоставления муниципальной услуги  в электронной форме.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Возможность оформления </w:t>
      </w:r>
      <w:r w:rsidR="00086AA0">
        <w:rPr>
          <w:rFonts w:ascii="Times New Roman" w:hAnsi="Times New Roman" w:cs="Times New Roman"/>
          <w:sz w:val="24"/>
          <w:szCs w:val="24"/>
        </w:rPr>
        <w:t>заявления</w:t>
      </w:r>
      <w:r w:rsidRPr="00600B43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РПГУ предоставляется только заявителям, имеющим подтвержденную учетную запись в Единой системе аутентификации и идентификации (далее – ЕСИА).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Если заявитель не имеет подтвержденной учетной записи в ЕСИА, то ему необходимо пройти процедуру регистрации в соответствии с правилами регистрации в ЕСИА.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Для регистрации </w:t>
      </w:r>
      <w:r w:rsidR="00086AA0">
        <w:rPr>
          <w:rFonts w:ascii="Times New Roman" w:hAnsi="Times New Roman" w:cs="Times New Roman"/>
          <w:sz w:val="24"/>
          <w:szCs w:val="24"/>
        </w:rPr>
        <w:t>заявления</w:t>
      </w:r>
      <w:r w:rsidRPr="00600B43">
        <w:rPr>
          <w:rFonts w:ascii="Times New Roman" w:hAnsi="Times New Roman" w:cs="Times New Roman"/>
          <w:sz w:val="24"/>
          <w:szCs w:val="24"/>
        </w:rPr>
        <w:t xml:space="preserve"> на предоставление муниципальной услуги посредством РПГУ заявителю необходимо: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авторизоваться на РПГУ с использованием подтвержденной учетной записи, зарегистрированной в ЕСИА;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из списка муниципальных услуг выбрать соответствующую муниципальную услугу;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нажатием кнопки «Получить услугу» инициализировать операцию по заполнению электронной формы одного из заявлений: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отправить электронную форму запроса в</w:t>
      </w:r>
      <w:r>
        <w:t xml:space="preserve"> </w:t>
      </w:r>
      <w:r w:rsidRPr="00600B43">
        <w:rPr>
          <w:lang w:eastAsia="en-US"/>
        </w:rPr>
        <w:t>Администрацию.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Заявителем направляются электронные копии документов, необходимые для предоставления муниципальной услуги, подписанные квалифицированной электронной подписью в соответствии с требованиями Федерального </w:t>
      </w:r>
      <w:hyperlink r:id="rId14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от 06.04.2011 № 63-ФЗ «Об электронной подписи» и </w:t>
      </w:r>
      <w:hyperlink r:id="rId15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статьями 21.1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600B43">
          <w:rPr>
            <w:rStyle w:val="a3"/>
            <w:rFonts w:ascii="Times New Roman" w:hAnsi="Times New Roman" w:cs="Times New Roman"/>
            <w:sz w:val="24"/>
            <w:szCs w:val="24"/>
          </w:rPr>
          <w:t>21.2</w:t>
        </w:r>
      </w:hyperlink>
      <w:r w:rsidRPr="00600B4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услуг».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услуги.</w:t>
      </w:r>
    </w:p>
    <w:p w:rsidR="00086AA0" w:rsidRPr="004D097A" w:rsidRDefault="00086AA0" w:rsidP="00086AA0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(пункт 2.1</w:t>
      </w:r>
      <w:r>
        <w:rPr>
          <w:rFonts w:ascii="Times New Roman" w:hAnsi="Times New Roman" w:cs="Times New Roman"/>
          <w:b w:val="0"/>
          <w:i/>
          <w:sz w:val="20"/>
          <w:szCs w:val="20"/>
        </w:rPr>
        <w:t>6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2 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3.</w:t>
      </w:r>
      <w:r w:rsidRPr="007C5F52">
        <w:rPr>
          <w:b/>
          <w:sz w:val="24"/>
          <w:szCs w:val="24"/>
        </w:rPr>
        <w:tab/>
        <w:t xml:space="preserve">Состав, последовательность и сроки выполнения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административных процедур, требования к порядку их выполнения,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 xml:space="preserve">в том числе особенности выполнения административных процедур </w:t>
      </w:r>
    </w:p>
    <w:p w:rsidR="00C22A45" w:rsidRPr="007C5F52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7C5F52">
        <w:rPr>
          <w:b/>
          <w:sz w:val="24"/>
          <w:szCs w:val="24"/>
        </w:rPr>
        <w:t>в электронной форме и в МФЦ</w:t>
      </w:r>
    </w:p>
    <w:p w:rsidR="00C22A45" w:rsidRPr="003355A9" w:rsidRDefault="00C22A45" w:rsidP="00C22A45">
      <w:pPr>
        <w:ind w:firstLine="709"/>
        <w:jc w:val="center"/>
        <w:rPr>
          <w:b/>
        </w:rPr>
      </w:pP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3.1.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Исчерпывающий перечень административных процедур</w:t>
      </w:r>
      <w:r>
        <w:rPr>
          <w:rFonts w:ascii="Times New Roman" w:hAnsi="Times New Roman"/>
          <w:b w:val="0"/>
          <w:i w:val="0"/>
          <w:sz w:val="24"/>
          <w:szCs w:val="24"/>
        </w:rPr>
        <w:t>:</w:t>
      </w:r>
    </w:p>
    <w:p w:rsidR="00C22A45" w:rsidRPr="00600B43" w:rsidRDefault="00C22A45" w:rsidP="00C22A45">
      <w:pPr>
        <w:ind w:firstLine="709"/>
        <w:jc w:val="both"/>
      </w:pPr>
      <w:r w:rsidRPr="00600B43">
        <w:t>3.1.1.</w:t>
      </w:r>
      <w:r w:rsidRPr="00600B43">
        <w:tab/>
        <w:t>Предоставление муниципальной услуги включает в себя следующие административные процедуры: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прием и регистрация заявления о выдаче градостроительного плана земельного участка и документов;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  <w:t>рассмотрение заявления о выдаче градостроительного плана земельного участка;</w:t>
      </w:r>
    </w:p>
    <w:p w:rsidR="00C22A45" w:rsidRPr="00731BDB" w:rsidRDefault="00C22A45" w:rsidP="00C22A45">
      <w:pPr>
        <w:ind w:firstLine="709"/>
        <w:jc w:val="both"/>
      </w:pPr>
      <w:r w:rsidRPr="00731BDB">
        <w:t>-</w:t>
      </w:r>
      <w:r w:rsidRPr="00731BDB">
        <w:tab/>
      </w:r>
      <w:r w:rsidR="008F4BE5">
        <w:t>оформление</w:t>
      </w:r>
      <w:r w:rsidRPr="00731BDB">
        <w:t xml:space="preserve"> градостроительного плана земельного участка</w:t>
      </w:r>
      <w:r w:rsidR="008F4BE5">
        <w:t xml:space="preserve"> или мотивированного </w:t>
      </w:r>
      <w:r w:rsidR="008F4BE5" w:rsidRPr="008F4BE5">
        <w:t>отказа в выдаче градостроительного плана</w:t>
      </w:r>
      <w:r w:rsidRPr="008F4BE5">
        <w:t>;</w:t>
      </w:r>
    </w:p>
    <w:p w:rsidR="00C22A45" w:rsidRPr="00600B43" w:rsidRDefault="00C22A45" w:rsidP="00C22A45">
      <w:pPr>
        <w:ind w:firstLine="709"/>
        <w:jc w:val="both"/>
      </w:pPr>
      <w:r w:rsidRPr="008F4BE5">
        <w:t>-</w:t>
      </w:r>
      <w:r w:rsidRPr="008F4BE5">
        <w:tab/>
        <w:t xml:space="preserve">выдача заявителю </w:t>
      </w:r>
      <w:r w:rsidR="009921B2" w:rsidRPr="008F4BE5">
        <w:t>результата муниципальной услуги</w:t>
      </w:r>
      <w:r w:rsidRPr="008F4BE5">
        <w:t>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Блок-схема последовательности административных процедур при предоставлении муниципальной услуги приводится в приложении №1.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3.1.2.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Прием и регистрация заявления  и прилагаемых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</w:t>
      </w:r>
      <w:r w:rsidR="003B257D">
        <w:rPr>
          <w:rFonts w:ascii="Times New Roman" w:hAnsi="Times New Roman" w:cs="Times New Roman"/>
          <w:sz w:val="24"/>
          <w:szCs w:val="24"/>
        </w:rPr>
        <w:t xml:space="preserve"> приему и регистрации заявления </w:t>
      </w:r>
      <w:r w:rsidRPr="00600B43">
        <w:rPr>
          <w:rFonts w:ascii="Times New Roman" w:hAnsi="Times New Roman" w:cs="Times New Roman"/>
          <w:sz w:val="24"/>
          <w:szCs w:val="24"/>
        </w:rPr>
        <w:t>заявителя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обращение заявителя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 приложением к нему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Администрации, ответственное за прием и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регистрацию заявления о выдаче градостроительного плана земельного участка: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устанавливает предмет обращения, личность заявителя;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проверяет правильность оформления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комплектность представленных документов (в случае представления их заявителем по собственной инициативе);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обеспечивает внесение соответствующей записи в журнал регистрации с указанием даты приема, номера заявления о выдаче градостроительного плана земельного участка, сведений о заявителе, иных необходимых сведений в соответствии с порядком делопроизводства, выдает заявителю расписку в получении заявления 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Документы, поступившие почтовым отправлением, регистрируются в день их поступления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 документы, поступившие в электронной форме, в том числе посредством РПГУ, – не позднее рабочего дня, следующего за днем их поступления.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получении заявления о выдаче градостроительного плана земельного участка в форме электронного документа, уполномоченное должностное лицо не позднее рабочего дня, следующего за днем поступления заявления о выдаче градостроительного плана земельного участка, направляет заявителю уведомление в электронной форме, подтверждающее получение и регистрацию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 случае представления заявления через МФЦ Камчатского края, уполномоченное должностное лицо МФЦ Камчатского края осуществляет: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процедуру приема заявления. Принятое заявление регистрируется в установленном порядке в автоматизированной информационной системе АИС «МФЦ» (далее – АИС «МФЦ») с автоматическим присвоением ему персонального регистрационного номера, размещается в форме электронных копий и направляется для рассмотрения в Администрацию;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-</w:t>
      </w:r>
      <w:r w:rsidRPr="00600B43">
        <w:rPr>
          <w:rFonts w:ascii="Times New Roman" w:hAnsi="Times New Roman" w:cs="Times New Roman"/>
          <w:sz w:val="24"/>
          <w:szCs w:val="24"/>
        </w:rPr>
        <w:tab/>
        <w:t>выдает заявителю расписку о приеме заявления и документов с указанием ФИО уполномоченного должностного лица, принявшего заявление, даты приема, срока оказания услуги, контактов 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Максимальный срок выполнения действия 15 минут.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Зарегистрированный пакет оригиналов документов передается в Администрацию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в порядке, определенном соглашением между уполномоченным МФЦ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00B43">
        <w:rPr>
          <w:rFonts w:ascii="Times New Roman" w:hAnsi="Times New Roman" w:cs="Times New Roman"/>
          <w:sz w:val="24"/>
          <w:szCs w:val="24"/>
        </w:rPr>
        <w:t>дминистрацией Николаевского сельского поселения.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ab/>
        <w:t>Результатом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является прием и регистрация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3.1.2.3</w:t>
      </w:r>
      <w:r w:rsidRPr="00600B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по приему и регистрации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 документов – один день.</w:t>
      </w:r>
    </w:p>
    <w:p w:rsidR="00BB2A9B" w:rsidRDefault="00BB2A9B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22A45" w:rsidRPr="008E4737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737">
        <w:rPr>
          <w:rFonts w:ascii="Times New Roman" w:hAnsi="Times New Roman" w:cs="Times New Roman"/>
          <w:i/>
          <w:sz w:val="24"/>
          <w:szCs w:val="24"/>
        </w:rPr>
        <w:t>3.1.3.</w:t>
      </w:r>
      <w:r w:rsidRPr="008E4737">
        <w:rPr>
          <w:rFonts w:ascii="Times New Roman" w:hAnsi="Times New Roman" w:cs="Times New Roman"/>
          <w:i/>
          <w:sz w:val="24"/>
          <w:szCs w:val="24"/>
        </w:rPr>
        <w:tab/>
        <w:t>Рассмотрение заявления о выдаче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3.1.3.1</w:t>
      </w:r>
      <w:r w:rsidRPr="00600B43">
        <w:rPr>
          <w:rFonts w:ascii="Times New Roman" w:hAnsi="Times New Roman" w:cs="Times New Roman"/>
          <w:sz w:val="24"/>
          <w:szCs w:val="24"/>
        </w:rPr>
        <w:tab/>
        <w:t>Основанием для начала административной процедуры по рассмотрению заявления о выдаче градостроительного плана земельного участка, является поступление заявления о выдаче градостроительного плана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уполномоченному должностному лицу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ответственному за подготовку градостроительного плана земельного участка.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Заявление с приложением документов передается уполномоченному должностному лицу для исполнения.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3.1.3.2</w:t>
      </w:r>
      <w:r w:rsidRPr="00600B43">
        <w:rPr>
          <w:rFonts w:eastAsia="Calibri"/>
          <w:lang w:eastAsia="en-US"/>
        </w:rPr>
        <w:tab/>
        <w:t>Уполномоченное должностное лицо ответственное за подготовку градостроительных планов выполняет следующие действия: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</w:t>
      </w:r>
      <w:r w:rsidRPr="00600B43">
        <w:rPr>
          <w:rFonts w:eastAsia="Calibri"/>
          <w:lang w:eastAsia="en-US"/>
        </w:rPr>
        <w:tab/>
        <w:t>устанавливает факт полноты представления необходимых документов;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lastRenderedPageBreak/>
        <w:t>-</w:t>
      </w:r>
      <w:r w:rsidRPr="00600B43">
        <w:rPr>
          <w:rFonts w:eastAsia="Calibri"/>
          <w:lang w:eastAsia="en-US"/>
        </w:rPr>
        <w:tab/>
        <w:t xml:space="preserve">в случае необходимости, в рамках межведомственного взаимодействия, запрашивает необходимые для принятия решения сведения указанные в пункте 2.7.4 настоящего Административного регламента, если они не предоставлены заявителем самостоятельно, межведомственные запросы направляются в течение следующего рабочего дня после дня направления уведомления о приеме заявления, срок подготовки и направления ответа на межведомственный запрос определяется </w:t>
      </w:r>
      <w:hyperlink r:id="rId17" w:history="1">
        <w:r w:rsidRPr="00600B43">
          <w:rPr>
            <w:lang w:eastAsia="en-US"/>
          </w:rPr>
          <w:t>статьей 7.2</w:t>
        </w:r>
      </w:hyperlink>
      <w:r w:rsidRPr="00600B43">
        <w:rPr>
          <w:rFonts w:eastAsia="Calibri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 и составляет 5 (пять) рабочих дней. 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устанавливает наличие (отсутствие) оснований для отказа в предоставлении муниципальной услуги, предусмотренных пунктом 2.9. настоящего Административного регламента;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при отсутствии оснований для отказа в предоставлении муниципальной услуги, предусмотренных пунктом 2.9. настоящего Административного регламента, приступает к подготовке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- при наличии оснований для отказа в предоставлении муниципальной услуги, предусмотренных пунктом 2.9. настоящего Административного регламента, готовит мотивированный письменный отказ в выдаче градостроительного плана земельного участка, подписывает его у руководителя органа, уполномоченного на предоставление муниципальной услуги, и направляет заявителю простым почтовым отправлением.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3.1.3.3.</w:t>
      </w:r>
      <w:r w:rsidRPr="00600B43">
        <w:rPr>
          <w:rFonts w:eastAsia="Calibri"/>
          <w:lang w:eastAsia="en-US"/>
        </w:rPr>
        <w:tab/>
        <w:t>Максимальный срок исполнения административной процедуры – не более 7 (семи) рабочих  дней.</w:t>
      </w:r>
    </w:p>
    <w:p w:rsidR="00C22A45" w:rsidRPr="00600B43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В случае направления запроса в организации, осуществляющие эксплуатацию сетей,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обеспечения, максимальный срок исполнения административной процедуры – не более 14 (четырнадцати) календарных  дней.</w:t>
      </w:r>
    </w:p>
    <w:p w:rsidR="00C22A45" w:rsidRDefault="00C22A45" w:rsidP="00C22A45">
      <w:pPr>
        <w:ind w:firstLine="709"/>
        <w:jc w:val="both"/>
        <w:rPr>
          <w:rFonts w:eastAsia="Calibri"/>
          <w:lang w:eastAsia="en-US"/>
        </w:rPr>
      </w:pPr>
      <w:r w:rsidRPr="00600B43">
        <w:rPr>
          <w:rFonts w:eastAsia="Calibri"/>
          <w:lang w:eastAsia="en-US"/>
        </w:rPr>
        <w:t>3.1.3.4.</w:t>
      </w:r>
      <w:r w:rsidRPr="00600B43">
        <w:rPr>
          <w:rFonts w:eastAsia="Calibri"/>
          <w:lang w:eastAsia="en-US"/>
        </w:rPr>
        <w:tab/>
        <w:t>Результатом исполнения административной процедуры является рассмотрение предоставленного заявления и комплекта документов на соответствие требованиям пункта 2.9. настоящего Административного регламента и принятие решения.</w:t>
      </w:r>
    </w:p>
    <w:p w:rsidR="00C22A45" w:rsidRPr="00600B43" w:rsidRDefault="00C22A45" w:rsidP="00C22A45">
      <w:pPr>
        <w:ind w:firstLine="709"/>
        <w:jc w:val="both"/>
      </w:pPr>
    </w:p>
    <w:p w:rsidR="008F4BE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4BE5">
        <w:rPr>
          <w:rFonts w:ascii="Times New Roman" w:hAnsi="Times New Roman" w:cs="Times New Roman"/>
          <w:i/>
          <w:sz w:val="24"/>
          <w:szCs w:val="24"/>
        </w:rPr>
        <w:t>3.1.4</w:t>
      </w:r>
      <w:r w:rsidRPr="008F4BE5">
        <w:rPr>
          <w:rFonts w:ascii="Times New Roman" w:hAnsi="Times New Roman" w:cs="Times New Roman"/>
          <w:i/>
          <w:sz w:val="24"/>
          <w:szCs w:val="24"/>
        </w:rPr>
        <w:tab/>
      </w:r>
      <w:r w:rsidR="008F4BE5" w:rsidRPr="008F4BE5">
        <w:rPr>
          <w:rFonts w:ascii="Times New Roman" w:hAnsi="Times New Roman" w:cs="Times New Roman"/>
          <w:i/>
          <w:sz w:val="24"/>
          <w:szCs w:val="24"/>
        </w:rPr>
        <w:t>Оформление градостроительного плана земельного участка или мотивированного отказа в выдаче градостроительного плана</w:t>
      </w:r>
      <w:r w:rsidR="00F95EBD">
        <w:rPr>
          <w:rFonts w:ascii="Times New Roman" w:hAnsi="Times New Roman" w:cs="Times New Roman"/>
          <w:i/>
          <w:sz w:val="24"/>
          <w:szCs w:val="24"/>
        </w:rPr>
        <w:t>: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подготавливается уполномоченным должностным лицом, ответственным за подготовку градостроительных планов в 3-х экземплярах и направляется на подпись руководителю Администрации.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8F4BE5">
        <w:t xml:space="preserve">Градостроительный план земельного участка оформляется по форме, утверждённой </w:t>
      </w:r>
      <w:hyperlink r:id="rId18" w:history="1">
        <w:r w:rsidRPr="008F4BE5">
          <w:rPr>
            <w:rStyle w:val="a3"/>
          </w:rPr>
          <w:t>Приказом</w:t>
        </w:r>
      </w:hyperlink>
      <w:r w:rsidRPr="008F4BE5">
        <w:t xml:space="preserve">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заполнения».</w:t>
      </w:r>
    </w:p>
    <w:p w:rsidR="008F4BE5" w:rsidRPr="008F4BE5" w:rsidRDefault="008F4BE5" w:rsidP="008F4B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F4BE5">
        <w:rPr>
          <w:rFonts w:ascii="Times New Roman" w:hAnsi="Times New Roman" w:cs="Times New Roman"/>
          <w:sz w:val="24"/>
          <w:szCs w:val="24"/>
        </w:rPr>
        <w:t>отивированн</w:t>
      </w:r>
      <w:r>
        <w:rPr>
          <w:rFonts w:ascii="Times New Roman" w:hAnsi="Times New Roman" w:cs="Times New Roman"/>
          <w:sz w:val="24"/>
          <w:szCs w:val="24"/>
        </w:rPr>
        <w:t xml:space="preserve">ый </w:t>
      </w:r>
      <w:r w:rsidRPr="008F4BE5">
        <w:rPr>
          <w:rFonts w:ascii="Times New Roman" w:hAnsi="Times New Roman" w:cs="Times New Roman"/>
          <w:sz w:val="24"/>
          <w:szCs w:val="24"/>
        </w:rPr>
        <w:t>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оформляется по форме согласно приложению </w:t>
      </w:r>
      <w:r w:rsidR="00F95EBD">
        <w:rPr>
          <w:rFonts w:ascii="Times New Roman" w:hAnsi="Times New Roman" w:cs="Times New Roman"/>
          <w:sz w:val="24"/>
          <w:szCs w:val="24"/>
        </w:rPr>
        <w:t>№ 3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22A45" w:rsidRPr="008F4BE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BE5">
        <w:rPr>
          <w:rFonts w:ascii="Times New Roman" w:hAnsi="Times New Roman" w:cs="Times New Roman"/>
          <w:sz w:val="24"/>
          <w:szCs w:val="24"/>
        </w:rPr>
        <w:t>Способом фиксации результата выполнения административной процедуры является регистрация градостроител</w:t>
      </w:r>
      <w:r w:rsidR="00F95EBD">
        <w:rPr>
          <w:rFonts w:ascii="Times New Roman" w:hAnsi="Times New Roman" w:cs="Times New Roman"/>
          <w:sz w:val="24"/>
          <w:szCs w:val="24"/>
        </w:rPr>
        <w:t xml:space="preserve">ьного плана земельного участка </w:t>
      </w:r>
      <w:r w:rsidR="00F95EBD" w:rsidRPr="00F95EBD">
        <w:rPr>
          <w:rFonts w:ascii="Times New Roman" w:hAnsi="Times New Roman" w:cs="Times New Roman"/>
          <w:sz w:val="24"/>
          <w:szCs w:val="24"/>
        </w:rPr>
        <w:t>или мотивированного отказа в выдаче градостроительного плана,</w:t>
      </w:r>
      <w:r w:rsidR="00F95E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4BE5">
        <w:rPr>
          <w:rFonts w:ascii="Times New Roman" w:hAnsi="Times New Roman" w:cs="Times New Roman"/>
          <w:sz w:val="24"/>
          <w:szCs w:val="24"/>
        </w:rPr>
        <w:t>подготовленного, подписанного и зарегистрированного в установленном порядке.</w:t>
      </w:r>
    </w:p>
    <w:p w:rsidR="00BB2A9B" w:rsidRPr="00F95EBD" w:rsidRDefault="008F4BE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</w:t>
      </w:r>
      <w:r w:rsidR="00F95EBD">
        <w:rPr>
          <w:rFonts w:ascii="Times New Roman" w:hAnsi="Times New Roman" w:cs="Times New Roman"/>
          <w:sz w:val="24"/>
          <w:szCs w:val="24"/>
        </w:rPr>
        <w:t>является о</w:t>
      </w:r>
      <w:r w:rsidR="00F95EBD"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F95EBD" w:rsidRPr="00600B43" w:rsidRDefault="00F95EBD" w:rsidP="00F95EBD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lastRenderedPageBreak/>
        <w:t>Максимальная продолжительность данной административной процедуры составляет один день.</w:t>
      </w:r>
    </w:p>
    <w:p w:rsidR="00F95EBD" w:rsidRDefault="00F95EBD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2A45" w:rsidRPr="00AD55F2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5F2">
        <w:rPr>
          <w:rFonts w:ascii="Times New Roman" w:hAnsi="Times New Roman" w:cs="Times New Roman"/>
          <w:i/>
          <w:sz w:val="24"/>
          <w:szCs w:val="24"/>
        </w:rPr>
        <w:t>3.1.5.</w:t>
      </w:r>
      <w:r w:rsidRPr="00AD55F2">
        <w:rPr>
          <w:rFonts w:ascii="Times New Roman" w:hAnsi="Times New Roman" w:cs="Times New Roman"/>
          <w:i/>
          <w:sz w:val="24"/>
          <w:szCs w:val="24"/>
        </w:rPr>
        <w:tab/>
        <w:t xml:space="preserve">Выдача заявителю </w:t>
      </w:r>
      <w:r w:rsidR="00F95EBD">
        <w:rPr>
          <w:rFonts w:ascii="Times New Roman" w:hAnsi="Times New Roman" w:cs="Times New Roman"/>
          <w:i/>
          <w:sz w:val="24"/>
          <w:szCs w:val="24"/>
        </w:rPr>
        <w:t>результата муниципальной услуги:</w:t>
      </w:r>
    </w:p>
    <w:p w:rsidR="00951204" w:rsidRPr="00F95EBD" w:rsidRDefault="00951204" w:rsidP="0095120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</w:t>
      </w:r>
      <w:r w:rsidRPr="00F95EBD">
        <w:rPr>
          <w:rFonts w:ascii="Times New Roman" w:hAnsi="Times New Roman" w:cs="Times New Roman"/>
          <w:sz w:val="24"/>
          <w:szCs w:val="24"/>
        </w:rPr>
        <w:t xml:space="preserve">административной процедуры </w:t>
      </w:r>
      <w:r>
        <w:rPr>
          <w:rFonts w:ascii="Times New Roman" w:hAnsi="Times New Roman" w:cs="Times New Roman"/>
          <w:sz w:val="24"/>
          <w:szCs w:val="24"/>
        </w:rPr>
        <w:t>является о</w:t>
      </w:r>
      <w:r w:rsidRPr="00F95EBD">
        <w:rPr>
          <w:rFonts w:ascii="Times New Roman" w:hAnsi="Times New Roman" w:cs="Times New Roman"/>
          <w:sz w:val="24"/>
          <w:szCs w:val="24"/>
        </w:rPr>
        <w:t>формление градостроительного плана земельного участка или мотивированного отказа в выдаче градостроительного плана подготовленного, подписанного и зарегистрированного в установленном порядке.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лицо, ответственное за </w:t>
      </w:r>
      <w:r w:rsidR="00F95EBD" w:rsidRPr="00F95EBD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Pr="00F95EBD">
        <w:rPr>
          <w:rFonts w:ascii="Times New Roman" w:hAnsi="Times New Roman" w:cs="Times New Roman"/>
          <w:sz w:val="24"/>
          <w:szCs w:val="24"/>
        </w:rPr>
        <w:t>: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1)</w:t>
      </w:r>
      <w:r w:rsidRPr="00F95EBD">
        <w:rPr>
          <w:spacing w:val="0"/>
          <w:sz w:val="24"/>
          <w:szCs w:val="24"/>
        </w:rPr>
        <w:tab/>
        <w:t>сообщает заявителю о готовности к выдаче градостроительного плана земе</w:t>
      </w:r>
      <w:r w:rsidR="00F95EBD" w:rsidRPr="00F95EBD">
        <w:rPr>
          <w:spacing w:val="0"/>
          <w:sz w:val="24"/>
          <w:szCs w:val="24"/>
        </w:rPr>
        <w:t>льного участка или мотивированного</w:t>
      </w:r>
      <w:r w:rsidRPr="00F95EBD">
        <w:rPr>
          <w:spacing w:val="0"/>
          <w:sz w:val="24"/>
          <w:szCs w:val="24"/>
        </w:rPr>
        <w:t xml:space="preserve"> отказ</w:t>
      </w:r>
      <w:r w:rsidR="00F95EBD" w:rsidRPr="00F95EBD">
        <w:rPr>
          <w:spacing w:val="0"/>
          <w:sz w:val="24"/>
          <w:szCs w:val="24"/>
        </w:rPr>
        <w:t>а</w:t>
      </w:r>
      <w:r w:rsidRPr="00F95EBD">
        <w:rPr>
          <w:spacing w:val="0"/>
          <w:sz w:val="24"/>
          <w:szCs w:val="24"/>
        </w:rPr>
        <w:t xml:space="preserve"> в его выдаче;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2)</w:t>
      </w:r>
      <w:r w:rsidRPr="00F95EBD">
        <w:rPr>
          <w:rFonts w:eastAsia="Calibri"/>
          <w:spacing w:val="0"/>
          <w:sz w:val="24"/>
          <w:szCs w:val="24"/>
        </w:rPr>
        <w:tab/>
      </w:r>
      <w:r w:rsidRPr="00F95EBD">
        <w:rPr>
          <w:spacing w:val="0"/>
          <w:sz w:val="24"/>
          <w:szCs w:val="24"/>
        </w:rPr>
        <w:t>выдает подготовленный документ заявителю под роспись в графе журнала  регистрации;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3)</w:t>
      </w:r>
      <w:r w:rsidRPr="00F95EBD">
        <w:rPr>
          <w:spacing w:val="0"/>
          <w:sz w:val="24"/>
          <w:szCs w:val="24"/>
        </w:rPr>
        <w:tab/>
      </w:r>
      <w:r w:rsidRPr="00F95EBD">
        <w:rPr>
          <w:rFonts w:eastAsia="Calibri"/>
          <w:spacing w:val="0"/>
          <w:sz w:val="24"/>
          <w:szCs w:val="24"/>
        </w:rPr>
        <w:t>направляет результат предоставления муниципальной услуги в уполномоченный МФЦ на бумажном носителе или в электронном виде (при подачи заявления в уполномоченный МФЦ);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4)</w:t>
      </w:r>
      <w:r w:rsidRPr="00F95EBD">
        <w:rPr>
          <w:rFonts w:ascii="Times New Roman" w:hAnsi="Times New Roman" w:cs="Times New Roman"/>
          <w:sz w:val="24"/>
          <w:szCs w:val="24"/>
        </w:rPr>
        <w:tab/>
        <w:t>направляет в личный кабинет заявителя (при направлении заявления РПГУ).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Администрации.</w:t>
      </w:r>
    </w:p>
    <w:p w:rsidR="00C22A45" w:rsidRPr="00F95EBD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 xml:space="preserve">Указанные документы в формате электронного архива </w:t>
      </w:r>
      <w:r w:rsidRPr="00F95EBD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F95EBD">
        <w:rPr>
          <w:rFonts w:ascii="Times New Roman" w:hAnsi="Times New Roman" w:cs="Times New Roman"/>
          <w:sz w:val="24"/>
          <w:szCs w:val="24"/>
        </w:rPr>
        <w:t xml:space="preserve">, </w:t>
      </w:r>
      <w:r w:rsidRPr="00F95EBD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F95EBD">
        <w:rPr>
          <w:rFonts w:ascii="Times New Roman" w:hAnsi="Times New Roman" w:cs="Times New Roman"/>
          <w:sz w:val="24"/>
          <w:szCs w:val="24"/>
        </w:rPr>
        <w:t xml:space="preserve"> направляются в личный кабинет заявителя.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rFonts w:eastAsia="Calibri"/>
          <w:spacing w:val="0"/>
          <w:sz w:val="24"/>
          <w:szCs w:val="24"/>
        </w:rPr>
        <w:t>5)</w:t>
      </w:r>
      <w:r w:rsidRPr="00F95EBD">
        <w:rPr>
          <w:rFonts w:eastAsia="Calibri"/>
          <w:spacing w:val="0"/>
          <w:sz w:val="24"/>
          <w:szCs w:val="24"/>
        </w:rPr>
        <w:tab/>
        <w:t>з</w:t>
      </w:r>
      <w:r w:rsidRPr="00F95EBD">
        <w:rPr>
          <w:spacing w:val="0"/>
          <w:sz w:val="24"/>
          <w:szCs w:val="24"/>
        </w:rPr>
        <w:t xml:space="preserve">аносит сведения о выданном градостроительном плане земельного участка в </w:t>
      </w:r>
      <w:r w:rsidRPr="00F95EBD">
        <w:rPr>
          <w:rFonts w:eastAsia="Calibri"/>
          <w:spacing w:val="0"/>
          <w:sz w:val="24"/>
          <w:szCs w:val="24"/>
        </w:rPr>
        <w:t>автоматизированную информационную систему обеспечения градостроительной деятельности.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Заявителю выдается два экземпляра подготовленного документа. Третий экземпляр остается в Администрации.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Выдача градостроительного плана земельного участка или  мотивированного отказа в выдаче градостроительного плана земельного участка производится при предъявлении заявителем документа, удостоверяющего его личность, а в случае выдачи подготовленного документа представителю заявителя - документа, удостоверяющего личность представителя, и документа, подтверждающего его представительские полномочия.</w:t>
      </w:r>
    </w:p>
    <w:p w:rsidR="00C22A45" w:rsidRPr="00F95EBD" w:rsidRDefault="00C22A45" w:rsidP="00C22A45">
      <w:pPr>
        <w:pStyle w:val="af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5EBD">
        <w:rPr>
          <w:rFonts w:ascii="Times New Roman" w:hAnsi="Times New Roman" w:cs="Times New Roman"/>
          <w:sz w:val="24"/>
          <w:szCs w:val="24"/>
        </w:rPr>
        <w:t>В случае неявки заявителя в установленный срок за градостроительным планом земельного участка документ остается в Администрации, хранится в течение трех лет со дня его выдачи.</w:t>
      </w:r>
    </w:p>
    <w:p w:rsidR="00C22A45" w:rsidRPr="00F95EBD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Результатом выполнения административной процедуры является выдача градостроительного плана земельного участка или 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pStyle w:val="7"/>
        <w:widowControl/>
        <w:shd w:val="clear" w:color="auto" w:fill="auto"/>
        <w:spacing w:before="0" w:line="240" w:lineRule="auto"/>
        <w:ind w:firstLine="709"/>
        <w:jc w:val="both"/>
        <w:rPr>
          <w:spacing w:val="0"/>
          <w:sz w:val="24"/>
          <w:szCs w:val="24"/>
        </w:rPr>
      </w:pPr>
      <w:r w:rsidRPr="00F95EBD">
        <w:rPr>
          <w:spacing w:val="0"/>
          <w:sz w:val="24"/>
          <w:szCs w:val="24"/>
        </w:rPr>
        <w:t>Максимальная продолжительность данной административной процедуры составляет один день.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600B43">
        <w:rPr>
          <w:rFonts w:ascii="Times New Roman" w:hAnsi="Times New Roman"/>
          <w:b w:val="0"/>
          <w:i w:val="0"/>
          <w:sz w:val="24"/>
          <w:szCs w:val="24"/>
        </w:rPr>
        <w:t>3.2.</w:t>
      </w:r>
      <w:r w:rsidRPr="00600B43">
        <w:rPr>
          <w:rFonts w:ascii="Times New Roman" w:hAnsi="Times New Roman"/>
          <w:b w:val="0"/>
          <w:i w:val="0"/>
          <w:sz w:val="24"/>
          <w:szCs w:val="24"/>
        </w:rPr>
        <w:tab/>
        <w:t>Описание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Результатами предоставления муниципальной услуги являются: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выдача градостроительного плана земельного участка;</w:t>
      </w:r>
    </w:p>
    <w:p w:rsidR="00C22A45" w:rsidRPr="00600B43" w:rsidRDefault="00C22A45" w:rsidP="00C22A45">
      <w:pPr>
        <w:ind w:firstLine="709"/>
        <w:jc w:val="both"/>
      </w:pPr>
      <w:r w:rsidRPr="00600B43">
        <w:t>б)</w:t>
      </w:r>
      <w:r w:rsidRPr="00600B43">
        <w:tab/>
        <w:t>мотивированный отказ в выдаче градостроительного плана земельного участка.</w:t>
      </w:r>
    </w:p>
    <w:p w:rsidR="00C22A45" w:rsidRPr="00600B43" w:rsidRDefault="00C22A45" w:rsidP="00C22A45">
      <w:pPr>
        <w:ind w:firstLine="709"/>
        <w:jc w:val="both"/>
      </w:pPr>
      <w:r w:rsidRPr="00600B43">
        <w:t>Результат предоставления муниципальной услуги по выбору заявителя может быть представлен в форме документа на бумажном носителе, а также в иных формах, указанных в пункте 3.4.4 настоящего Административного регламента.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3.3.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специалистом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 xml:space="preserve"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2.7.4 настоящего Административного регламента (в случае, если заявитель не представил данные документы по собственной инициативе).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взаимодействие, не позднее 1 рабочего дня, следующего за днем поступления заявления: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оформляет межведомственный запрос;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 xml:space="preserve">подписывает оформленный межведомственный запрос у </w:t>
      </w:r>
      <w:r>
        <w:t>руководителя</w:t>
      </w:r>
      <w:r w:rsidRPr="00600B43">
        <w:t xml:space="preserve"> Администрации (при необходимости);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при необходимости регистрирует межведомственный запрос в соответствующем реестре;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направляет межведомственный запрос в соответствующий орган или организацию.</w:t>
      </w:r>
    </w:p>
    <w:p w:rsidR="00C22A45" w:rsidRPr="00600B43" w:rsidRDefault="00C22A45" w:rsidP="00C22A45">
      <w:pPr>
        <w:ind w:firstLine="709"/>
        <w:jc w:val="both"/>
      </w:pPr>
      <w:r w:rsidRPr="00600B43"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Направление запросов, контроль за получением ответов на запросы и своевременной передачей полученных ответов осуществляет специалист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ответственный за межведомственное взаимодействие.</w:t>
      </w:r>
    </w:p>
    <w:p w:rsidR="00C22A45" w:rsidRPr="00600B43" w:rsidRDefault="00C22A45" w:rsidP="00C22A45">
      <w:pPr>
        <w:ind w:firstLine="709"/>
        <w:jc w:val="both"/>
      </w:pPr>
      <w:r w:rsidRPr="00600B43">
        <w:t>В день получения всех требуемых ответов на межведомственные запросы специалист, ответственный за межведомственное взаимодействие, передает специалисту, ответственному за предоставление муниципальной услуги, зарегистрированные ответы и запросы для принятия решения о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При отсутствии ответов на межведомственные запросы по истечении срока, установленного порядком межведомственного информационного взаимодействия, по причинам не связанным с качеством и своевременностью выполнения действий со стороны специалиста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ответственного за направление межведомственных запросов, оказание муниципальной услуги приостанавливается до момента получения ответов на направленные межведомственные запросы.</w:t>
      </w:r>
    </w:p>
    <w:p w:rsidR="00C22A45" w:rsidRPr="00600B43" w:rsidRDefault="00C22A45" w:rsidP="00C22A45">
      <w:pPr>
        <w:pStyle w:val="2"/>
        <w:keepNext w:val="0"/>
        <w:spacing w:before="0" w:after="0"/>
        <w:ind w:firstLine="709"/>
        <w:jc w:val="both"/>
        <w:rPr>
          <w:rFonts w:ascii="Times New Roman" w:eastAsia="Calibri" w:hAnsi="Times New Roman"/>
          <w:b w:val="0"/>
          <w:i w:val="0"/>
          <w:sz w:val="24"/>
          <w:szCs w:val="24"/>
        </w:rPr>
      </w:pP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>3.4.</w:t>
      </w:r>
      <w:r w:rsidRPr="00600B43">
        <w:rPr>
          <w:rFonts w:ascii="Times New Roman" w:eastAsia="Calibri" w:hAnsi="Times New Roman"/>
          <w:b w:val="0"/>
          <w:i w:val="0"/>
          <w:sz w:val="24"/>
          <w:szCs w:val="24"/>
        </w:rPr>
        <w:tab/>
        <w:t xml:space="preserve"> Порядок осуществления административных процедур в электронной форме, в том числе с использованием РПГУ.</w:t>
      </w:r>
    </w:p>
    <w:p w:rsidR="00C22A45" w:rsidRPr="00600B43" w:rsidRDefault="00C22A45" w:rsidP="00C22A45">
      <w:pPr>
        <w:ind w:firstLine="709"/>
        <w:jc w:val="both"/>
      </w:pPr>
      <w:r w:rsidRPr="00600B43">
        <w:t>3.4.1</w:t>
      </w:r>
      <w:r w:rsidRPr="00600B43">
        <w:tab/>
        <w:t>Порядок записи на прием в орган (организацию) посредством РПГУ.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Запись на прием проводится посредством РПГУ. 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Администрация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C22A45" w:rsidRPr="00600B43" w:rsidRDefault="00C22A45" w:rsidP="00C22A45">
      <w:pPr>
        <w:ind w:firstLine="709"/>
        <w:jc w:val="both"/>
      </w:pPr>
      <w:r w:rsidRPr="00600B43">
        <w:t>3.4.2</w:t>
      </w:r>
      <w:r w:rsidRPr="00600B43">
        <w:tab/>
        <w:t>Порядок формирования заявления посредством заполнения его электронной формы на РПГУ, без необходимости дополнительной подачи в какой-либо иной форме.</w:t>
      </w:r>
    </w:p>
    <w:p w:rsidR="00C22A45" w:rsidRPr="00600B43" w:rsidRDefault="00C22A45" w:rsidP="00C22A45">
      <w:pPr>
        <w:ind w:firstLine="709"/>
        <w:jc w:val="both"/>
      </w:pPr>
      <w:r w:rsidRPr="00600B43">
        <w:t>На РПГУ размещаются образцы заполнения электронной формы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22A45" w:rsidRPr="00600B43" w:rsidRDefault="00C22A45" w:rsidP="00C22A45">
      <w:pPr>
        <w:ind w:firstLine="709"/>
        <w:jc w:val="both"/>
      </w:pPr>
      <w:r w:rsidRPr="00600B43">
        <w:t>При формировании заявления заявителю обеспечивается: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1) возможность копирования и сохранения заявления и иных документов, указанных в пункте 2.7.1</w:t>
      </w:r>
      <w:r>
        <w:t xml:space="preserve"> </w:t>
      </w:r>
      <w:r w:rsidRPr="00600B43">
        <w:t>настоящего Административного регламента,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2) возможность печати на бумажном носителе копии электронной формы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3)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C22A45" w:rsidRPr="00600B43" w:rsidRDefault="00C22A45" w:rsidP="00C22A45">
      <w:pPr>
        <w:ind w:firstLine="709"/>
        <w:jc w:val="both"/>
      </w:pPr>
      <w:r w:rsidRPr="00600B43">
        <w:t>4) заполнение полей электронной формы заявления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C22A45" w:rsidRPr="00600B43" w:rsidRDefault="00C22A45" w:rsidP="00C22A45">
      <w:pPr>
        <w:ind w:firstLine="709"/>
        <w:jc w:val="both"/>
      </w:pPr>
      <w:r w:rsidRPr="00600B43">
        <w:t>5) возможность вернуться на любой из этапов заполнения электронной формы заявления без потери ранее введенной информации;</w:t>
      </w:r>
    </w:p>
    <w:p w:rsidR="00C22A45" w:rsidRPr="00600B43" w:rsidRDefault="00C22A45" w:rsidP="00C22A45">
      <w:pPr>
        <w:ind w:firstLine="709"/>
        <w:jc w:val="both"/>
      </w:pPr>
      <w:r w:rsidRPr="00600B43">
        <w:t>6) возможность доступа заявителя на РПГУ к ранее поданным им заявлениям в течение не менее одного года, а также частично сформированных запросов – в течение не менее 3 месяцев.</w:t>
      </w:r>
    </w:p>
    <w:p w:rsidR="00C22A45" w:rsidRPr="00600B43" w:rsidRDefault="00C22A45" w:rsidP="00C22A45">
      <w:pPr>
        <w:ind w:firstLine="709"/>
        <w:jc w:val="both"/>
      </w:pPr>
      <w:r w:rsidRPr="00600B43">
        <w:t>Сформированное и подписанное  заявление</w:t>
      </w:r>
      <w:r>
        <w:t xml:space="preserve"> </w:t>
      </w:r>
      <w:r w:rsidRPr="00600B43">
        <w:t>и иные документы, указанные в пункте 2.7.1. настоящего Административного регламента, необходимые для предоставления муниципальной услуги, направляется в</w:t>
      </w:r>
      <w:r>
        <w:t xml:space="preserve"> </w:t>
      </w:r>
      <w:r w:rsidRPr="00600B43">
        <w:t>Администрацию</w:t>
      </w:r>
      <w:r>
        <w:t xml:space="preserve"> </w:t>
      </w:r>
      <w:r w:rsidRPr="00600B43">
        <w:t>посредством РПГУ.</w:t>
      </w:r>
    </w:p>
    <w:p w:rsidR="00C8070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3.4.3</w:t>
      </w:r>
      <w:r w:rsidRPr="00C80705">
        <w:rPr>
          <w:rFonts w:ascii="Times New Roman" w:hAnsi="Times New Roman" w:cs="Times New Roman"/>
          <w:sz w:val="24"/>
          <w:szCs w:val="24"/>
        </w:rPr>
        <w:tab/>
        <w:t xml:space="preserve">Порядок приема и регистрации Администрацией заявления и иных документов, необходимых для предоставления муниципальной услуги. </w:t>
      </w:r>
    </w:p>
    <w:p w:rsidR="00C22A4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Администрация обеспечивает прием документов, необходимых для предоставления муниципальной услуги.</w:t>
      </w:r>
    </w:p>
    <w:p w:rsidR="00C22A45" w:rsidRPr="00C80705" w:rsidRDefault="00C22A45" w:rsidP="00C22A45">
      <w:pPr>
        <w:ind w:firstLine="709"/>
        <w:jc w:val="both"/>
      </w:pPr>
      <w:r w:rsidRPr="00C80705">
        <w:t>Срок регистрации  заявления составляет 1 рабочий день.</w:t>
      </w:r>
    </w:p>
    <w:p w:rsidR="00C80705" w:rsidRPr="00C80705" w:rsidRDefault="00C8070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 xml:space="preserve">При получении заявления в электронной форме в автоматическом режиме </w:t>
      </w:r>
      <w:r w:rsidRPr="00C80705">
        <w:rPr>
          <w:rFonts w:ascii="Times New Roman" w:hAnsi="Times New Roman" w:cs="Times New Roman"/>
          <w:iCs/>
          <w:color w:val="000001"/>
          <w:w w:val="112"/>
          <w:sz w:val="24"/>
          <w:szCs w:val="24"/>
          <w:shd w:val="clear" w:color="auto" w:fill="FEFFFE"/>
        </w:rPr>
        <w:t>осуществляется форматно-логический контроль</w:t>
      </w:r>
      <w:r w:rsidRPr="00C80705">
        <w:rPr>
          <w:rFonts w:ascii="Times New Roman" w:hAnsi="Times New Roman" w:cs="Times New Roman"/>
          <w:iCs/>
          <w:color w:val="232122"/>
          <w:w w:val="112"/>
          <w:sz w:val="24"/>
          <w:szCs w:val="24"/>
          <w:shd w:val="clear" w:color="auto" w:fill="FEFFFE"/>
        </w:rPr>
        <w:t xml:space="preserve">, </w:t>
      </w:r>
      <w:r w:rsidRPr="00C80705">
        <w:rPr>
          <w:rFonts w:ascii="Times New Roman" w:hAnsi="Times New Roman" w:cs="Times New Roman"/>
          <w:iCs/>
          <w:color w:val="000001"/>
          <w:w w:val="112"/>
          <w:sz w:val="24"/>
          <w:szCs w:val="24"/>
          <w:shd w:val="clear" w:color="auto" w:fill="FEFFFE"/>
        </w:rPr>
        <w:t xml:space="preserve">заявителю сообщается присвоенный </w:t>
      </w: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уникальный номер</w:t>
      </w:r>
      <w:r w:rsidRPr="00C80705">
        <w:rPr>
          <w:rFonts w:ascii="Times New Roman" w:hAnsi="Times New Roman" w:cs="Times New Roman"/>
          <w:iCs/>
          <w:color w:val="06080C"/>
          <w:sz w:val="24"/>
          <w:szCs w:val="24"/>
          <w:shd w:val="clear" w:color="auto" w:fill="FEFFFE"/>
        </w:rPr>
        <w:t xml:space="preserve">, </w:t>
      </w:r>
      <w:r w:rsidRPr="00C80705">
        <w:rPr>
          <w:rFonts w:ascii="Times New Roman" w:hAnsi="Times New Roman" w:cs="Times New Roman"/>
          <w:iCs/>
          <w:color w:val="000001"/>
          <w:sz w:val="24"/>
          <w:szCs w:val="24"/>
          <w:shd w:val="clear" w:color="auto" w:fill="FEFFFE"/>
        </w:rPr>
        <w:t>по которому в соответствующем разделе РПГУ отображается информация о ходе обработки заявления.</w:t>
      </w:r>
    </w:p>
    <w:p w:rsidR="00C22A45" w:rsidRPr="00C80705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0705">
        <w:rPr>
          <w:rFonts w:ascii="Times New Roman" w:hAnsi="Times New Roman" w:cs="Times New Roman"/>
          <w:sz w:val="24"/>
          <w:szCs w:val="24"/>
        </w:rPr>
        <w:t>Прием и регистрация заявления осуществляется уполномоченным лицом Администрации, ответственным за прием и регистрацию запроса на предоставление услуги в электронной форме.</w:t>
      </w:r>
    </w:p>
    <w:p w:rsidR="00C22A45" w:rsidRPr="00C80705" w:rsidRDefault="00C22A45" w:rsidP="00C22A45">
      <w:pPr>
        <w:ind w:firstLine="709"/>
        <w:jc w:val="both"/>
      </w:pPr>
      <w:r w:rsidRPr="00C80705">
        <w:t>После регистрации заявление направляется специалистом, ответственным за прием и регистрацию заявления уполномоченному должностному лицу, ответственному за предоставление муниципальной услуги.</w:t>
      </w:r>
    </w:p>
    <w:p w:rsidR="00C22A45" w:rsidRDefault="00C22A45" w:rsidP="00C22A45">
      <w:pPr>
        <w:ind w:firstLine="709"/>
        <w:jc w:val="both"/>
      </w:pPr>
      <w:r w:rsidRPr="00C80705">
        <w:t>После принятия заявления уполномоченным должностным лицом,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абзац четвертый подпункта 3.4.3 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пункт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а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 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3.4.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 w:rsidR="00C80705">
        <w:rPr>
          <w:rFonts w:ascii="Times New Roman" w:hAnsi="Times New Roman" w:cs="Times New Roman"/>
          <w:b w:val="0"/>
          <w:i/>
          <w:sz w:val="20"/>
          <w:szCs w:val="20"/>
        </w:rPr>
        <w:t>3</w:t>
      </w:r>
      <w:r w:rsidRPr="00C80705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  <w:r w:rsidRPr="00600B43">
        <w:t>3.4.4</w:t>
      </w:r>
      <w:r w:rsidRPr="00600B43">
        <w:tab/>
        <w:t>Получение результата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>В качестве результата предоставления муниципальной услуги заявитель по его выбору вправе получить: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а) при наличии технической возможности подписанный градостроительный план земельного участка или мотивированный отказ в выдаче градостроительного плана в форме электронного документа, подписанного уполномоченным должностным лицом с использованием ЭП;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б) подписанный градостроительный план земельного участка или мотивированный отказ в выдаче градостроительного плана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на бумажном носителе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или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0B43">
        <w:rPr>
          <w:rFonts w:ascii="Times New Roman" w:hAnsi="Times New Roman" w:cs="Times New Roman"/>
          <w:sz w:val="24"/>
          <w:szCs w:val="24"/>
        </w:rPr>
        <w:t>уполномоченном МФЦ.</w:t>
      </w:r>
    </w:p>
    <w:p w:rsidR="00C22A45" w:rsidRDefault="00C22A45" w:rsidP="00C22A45">
      <w:pPr>
        <w:ind w:firstLine="709"/>
        <w:jc w:val="both"/>
      </w:pPr>
      <w:r w:rsidRPr="00600B43">
        <w:t>3.4.5</w:t>
      </w:r>
      <w:r w:rsidRPr="00600B43">
        <w:tab/>
        <w:t xml:space="preserve">Получение сведений о ходе выполнения </w:t>
      </w:r>
      <w:r w:rsidR="00633BDE">
        <w:t>заявления</w:t>
      </w:r>
      <w:r w:rsidRPr="00600B43">
        <w:t xml:space="preserve"> о предоставлении муниципальной услуги.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(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подпункт 3.4.5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3.4.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3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в редакции постановления от 20.08.2018 № 116-П)</w:t>
      </w:r>
    </w:p>
    <w:p w:rsidR="00C22A45" w:rsidRPr="00600B43" w:rsidRDefault="00C22A45" w:rsidP="00C22A45">
      <w:pPr>
        <w:ind w:firstLine="709"/>
        <w:jc w:val="both"/>
      </w:pPr>
      <w:r w:rsidRPr="00600B43">
        <w:lastRenderedPageBreak/>
        <w:t>Заявитель имеет возможность получения информации о ходе предоставления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В случае подачи заявления посредством РПГУ информация о ходе предоставления муниципальной услуги направляется заявителю после завершения выполнения соответствующего действия с использования средств РПГУ на адрес электронной почты, в форме смс-уведомления по выбору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предоставлении муниципальной услуги в электронной форме заявителю направляется:</w:t>
      </w:r>
    </w:p>
    <w:p w:rsidR="00C22A45" w:rsidRPr="00600B43" w:rsidRDefault="00C22A45" w:rsidP="00C22A45">
      <w:pPr>
        <w:ind w:firstLine="709"/>
        <w:jc w:val="both"/>
      </w:pPr>
      <w:r w:rsidRPr="00600B43">
        <w:t>а)</w:t>
      </w:r>
      <w:r w:rsidRPr="00600B43">
        <w:tab/>
        <w:t>уведомление о записи на прием;</w:t>
      </w:r>
    </w:p>
    <w:p w:rsidR="00C22A45" w:rsidRPr="00600B43" w:rsidRDefault="00C22A45" w:rsidP="00C22A45">
      <w:pPr>
        <w:ind w:firstLine="709"/>
        <w:jc w:val="both"/>
      </w:pPr>
      <w:r w:rsidRPr="00600B43">
        <w:t>б)</w:t>
      </w:r>
      <w:r w:rsidRPr="00600B43">
        <w:tab/>
        <w:t>уведомление о приеме и регистрации заявления и иных документов, необходимых для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в)</w:t>
      </w:r>
      <w:r w:rsidRPr="00600B43">
        <w:tab/>
        <w:t>уведомление о начале процедуры предоставления муниципальной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г)</w:t>
      </w:r>
      <w:r w:rsidRPr="00600B43">
        <w:tab/>
        <w:t>уведомление о возможности получить результат предоставления муниципальной услуги либо мотивированный отказ в предоставлении государственной услуги;</w:t>
      </w:r>
    </w:p>
    <w:p w:rsidR="00C22A45" w:rsidRPr="00600B43" w:rsidRDefault="00C22A45" w:rsidP="00C22A45">
      <w:pPr>
        <w:ind w:firstLine="709"/>
        <w:jc w:val="both"/>
      </w:pPr>
      <w:r w:rsidRPr="00600B43">
        <w:t>3.4.6</w:t>
      </w:r>
      <w:r w:rsidRPr="00600B43">
        <w:tab/>
        <w:t>Осуществление оценки качества предоставления муниципальной услуги.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Заявитель вправе оценить качество предоставления муниципальной услуги с помощью устройств подвижной радиотелефонной связи, при наличии технической возможности с использованием РПГУ, терминальных устройств, в соответствии с </w:t>
      </w:r>
      <w:hyperlink r:id="rId19" w:history="1">
        <w:r w:rsidRPr="00600B43">
          <w:rPr>
            <w:rStyle w:val="a3"/>
          </w:rPr>
          <w:t>постановлением</w:t>
        </w:r>
      </w:hyperlink>
      <w:r w:rsidRPr="00600B43">
        <w:t xml:space="preserve"> Правительства Российской Федерации от 12</w:t>
      </w:r>
      <w:r>
        <w:t>.12.</w:t>
      </w:r>
      <w:r w:rsidRPr="00600B43">
        <w:t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BB2A9B">
      <w:pPr>
        <w:pStyle w:val="1"/>
        <w:keepNext w:val="0"/>
        <w:widowControl/>
        <w:numPr>
          <w:ilvl w:val="0"/>
          <w:numId w:val="32"/>
        </w:numPr>
        <w:overflowPunct/>
        <w:autoSpaceDE/>
        <w:autoSpaceDN/>
        <w:adjustRightInd/>
        <w:ind w:left="0" w:firstLine="0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>Порядок и формы контроля за исполнением Административного регламента</w:t>
      </w: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4.1.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Текущий контроль за соблюдением и исполнением уполномоченными должностными лицами Администрации положений данного Административного регламента и иных нормативных правовых актов, устанавливающих требования к предоставлению данной муниципальной услуги, принятием решений должностными лицами, предоставляющими данную муниципальную услугу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проводятся на основании распорядительных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Pr="00600B43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Проверки осуществляются с целью выявления и устранения нарушений при предоставлении муниципальной услуги.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4.2.</w:t>
      </w:r>
      <w:r w:rsidRPr="00600B43">
        <w:rPr>
          <w:rFonts w:ascii="Times New Roman" w:hAnsi="Times New Roman" w:cs="Times New Roman"/>
          <w:sz w:val="24"/>
          <w:szCs w:val="24"/>
        </w:rPr>
        <w:tab/>
        <w:t>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4.3.</w:t>
      </w:r>
      <w:r w:rsidRPr="00600B43">
        <w:rPr>
          <w:rFonts w:ascii="Times New Roman" w:hAnsi="Times New Roman" w:cs="Times New Roman"/>
          <w:sz w:val="24"/>
          <w:szCs w:val="24"/>
        </w:rPr>
        <w:tab/>
        <w:t xml:space="preserve">Физические лица, их объединения и организации могут контролировать исполнение муниципальной услуги посредством размещения информации на сайте, письменного и устного обращения в адрес Администрации, просьбы о проведении проверки соблюдения и исполнения нормативных правовых актов, положений Административного </w:t>
      </w:r>
      <w:r w:rsidRPr="00600B43">
        <w:rPr>
          <w:rFonts w:ascii="Times New Roman" w:hAnsi="Times New Roman" w:cs="Times New Roman"/>
          <w:sz w:val="24"/>
          <w:szCs w:val="24"/>
        </w:rPr>
        <w:lastRenderedPageBreak/>
        <w:t>регламента, устанавливающих требования к предоставлению муниципальной услуги, полноты и качества предоставления муниципальной услуги, в случае нарушения прав и законных интересов заявителей при предоставлении муниципальной услуги.</w:t>
      </w:r>
    </w:p>
    <w:p w:rsidR="00C22A45" w:rsidRPr="00600B43" w:rsidRDefault="00C22A45" w:rsidP="00C22A45">
      <w:pPr>
        <w:ind w:firstLine="709"/>
        <w:jc w:val="both"/>
      </w:pPr>
    </w:p>
    <w:p w:rsidR="00C22A45" w:rsidRPr="00BB2A9B" w:rsidRDefault="00C22A45" w:rsidP="00C22A45">
      <w:pPr>
        <w:pStyle w:val="1"/>
        <w:keepNext w:val="0"/>
        <w:ind w:firstLine="709"/>
        <w:jc w:val="center"/>
        <w:rPr>
          <w:b/>
          <w:sz w:val="24"/>
          <w:szCs w:val="24"/>
        </w:rPr>
      </w:pPr>
      <w:r w:rsidRPr="00BB2A9B">
        <w:rPr>
          <w:b/>
          <w:sz w:val="24"/>
          <w:szCs w:val="24"/>
        </w:rPr>
        <w:t>5.</w:t>
      </w:r>
      <w:r w:rsidRPr="00BB2A9B">
        <w:rPr>
          <w:b/>
          <w:sz w:val="24"/>
          <w:szCs w:val="24"/>
        </w:rPr>
        <w:tab/>
        <w:t>Досудебный (внесудебный) порядок обжалования решений и  действий (бездействия) органа, предоставляющего муниципальную услугу, а также должностных лиц при пред</w:t>
      </w:r>
      <w:r w:rsidR="00BB2A9B">
        <w:rPr>
          <w:b/>
          <w:sz w:val="24"/>
          <w:szCs w:val="24"/>
        </w:rPr>
        <w:t>оставлении муниципальной услуги</w:t>
      </w:r>
    </w:p>
    <w:p w:rsidR="00C22A45" w:rsidRPr="00BB2A9B" w:rsidRDefault="00C22A45" w:rsidP="00C22A45">
      <w:pPr>
        <w:ind w:firstLine="709"/>
        <w:jc w:val="center"/>
        <w:rPr>
          <w:b/>
        </w:rPr>
      </w:pPr>
    </w:p>
    <w:p w:rsidR="00633BDE" w:rsidRPr="00633BDE" w:rsidRDefault="00633BDE" w:rsidP="00633BDE">
      <w:pPr>
        <w:pStyle w:val="aff3"/>
        <w:shd w:val="clear" w:color="auto" w:fill="FEFFFE"/>
        <w:ind w:left="19" w:right="38" w:firstLine="734"/>
        <w:jc w:val="both"/>
        <w:rPr>
          <w:iCs/>
          <w:color w:val="06080C"/>
          <w:w w:val="92"/>
          <w:shd w:val="clear" w:color="auto" w:fill="FEFFFE"/>
        </w:rPr>
      </w:pPr>
      <w:r w:rsidRPr="00633BDE">
        <w:rPr>
          <w:iCs/>
          <w:color w:val="000001"/>
          <w:shd w:val="clear" w:color="auto" w:fill="FEFFFE"/>
        </w:rPr>
        <w:t>5</w:t>
      </w:r>
      <w:r w:rsidRPr="00633BDE">
        <w:rPr>
          <w:iCs/>
          <w:color w:val="06080C"/>
          <w:shd w:val="clear" w:color="auto" w:fill="FEFFFE"/>
        </w:rPr>
        <w:t>.</w:t>
      </w:r>
      <w:r w:rsidRPr="00633BDE">
        <w:rPr>
          <w:iCs/>
          <w:color w:val="000001"/>
          <w:shd w:val="clear" w:color="auto" w:fill="FEFFFE"/>
        </w:rPr>
        <w:t>1. Решения и действия (бездействие) органа, предоставившего муниципальную услугу, должностного лица органа, предоставившего муниципальную услугу, либо муниципального служащего, принятые (осуществляемые) в ходе предоставления муниципальной услуги, могут быть обжалованы заявителем в досудебном (внесудебном) порядке путём направления жалобы Руководителю Администрации.</w:t>
      </w:r>
    </w:p>
    <w:p w:rsidR="00633BDE" w:rsidRPr="004D097A" w:rsidRDefault="00633BDE" w:rsidP="00633BD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5.1.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 по почте, через уполномоченный МФЦ (при наличии Соглашения о взаимодействии), в электронной форме с использованием информационно-телекоммуникационной сети «Интернет»: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</w:r>
      <w:r w:rsidRPr="00600B43">
        <w:rPr>
          <w:bCs/>
        </w:rPr>
        <w:t xml:space="preserve">на электронный адрес </w:t>
      </w:r>
      <w:r>
        <w:rPr>
          <w:bCs/>
        </w:rPr>
        <w:t>А</w:t>
      </w:r>
      <w:r w:rsidRPr="00600B43">
        <w:rPr>
          <w:bCs/>
        </w:rPr>
        <w:t xml:space="preserve">дминистрации Николаевского сельского  поселения </w:t>
      </w:r>
      <w:r w:rsidRPr="00600B43">
        <w:rPr>
          <w:lang w:val="en-US"/>
        </w:rPr>
        <w:t>nik</w:t>
      </w:r>
      <w:r w:rsidRPr="00600B43">
        <w:t>_</w:t>
      </w:r>
      <w:r w:rsidRPr="00600B43">
        <w:rPr>
          <w:lang w:val="en-US"/>
        </w:rPr>
        <w:t>sp</w:t>
      </w:r>
      <w:r w:rsidRPr="00600B43">
        <w:t>2012@</w:t>
      </w:r>
      <w:r w:rsidRPr="00600B43">
        <w:rPr>
          <w:lang w:val="en-US"/>
        </w:rPr>
        <w:t>mail</w:t>
      </w:r>
      <w:r w:rsidRPr="00600B43">
        <w:t>.</w:t>
      </w:r>
      <w:r w:rsidRPr="00600B43">
        <w:rPr>
          <w:lang w:val="en-US"/>
        </w:rPr>
        <w:t>ru</w:t>
      </w:r>
      <w:r w:rsidRPr="00600B43">
        <w:t>;</w:t>
      </w:r>
    </w:p>
    <w:p w:rsidR="00C22A45" w:rsidRPr="00600B43" w:rsidRDefault="00C22A45" w:rsidP="00C22A45">
      <w:pPr>
        <w:ind w:firstLine="709"/>
        <w:jc w:val="both"/>
      </w:pPr>
      <w:r w:rsidRPr="00600B43">
        <w:t>-</w:t>
      </w:r>
      <w:r w:rsidRPr="00600B43">
        <w:tab/>
        <w:t>на портале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 (</w:t>
      </w:r>
      <w:hyperlink r:id="rId20" w:history="1">
        <w:r w:rsidRPr="00600B43">
          <w:rPr>
            <w:rStyle w:val="a3"/>
          </w:rPr>
          <w:t>https://do.gosuslugi.ru</w:t>
        </w:r>
      </w:hyperlink>
      <w:r w:rsidRPr="00600B43">
        <w:t xml:space="preserve">), а </w:t>
      </w:r>
      <w:r w:rsidRPr="00600B43">
        <w:rPr>
          <w:bCs/>
        </w:rPr>
        <w:t>также жалоба может быть принята при личном приеме заявителя.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заявления на личном приеме заявитель представляет документ, удостоверяющий его личность.</w:t>
      </w:r>
    </w:p>
    <w:p w:rsidR="00C22A45" w:rsidRPr="00600B43" w:rsidRDefault="00C22A45" w:rsidP="00C22A45">
      <w:pPr>
        <w:ind w:firstLine="709"/>
        <w:jc w:val="both"/>
      </w:pPr>
      <w:r w:rsidRPr="00600B43">
        <w:t xml:space="preserve">При оказании муниципальной услуги с участием уполномоченного МФЦ жалоба может быть направлена по почте в адрес уполномоченного МФЦ, с использованием информационно-телекоммуникационной сети «Интернет», официального сайта МФЦ Камчатского </w:t>
      </w:r>
      <w:hyperlink r:id="rId21" w:history="1">
        <w:r w:rsidRPr="00600B43">
          <w:rPr>
            <w:rStyle w:val="a3"/>
          </w:rPr>
          <w:t>http://portalmfc.kamgov.ru</w:t>
        </w:r>
      </w:hyperlink>
      <w:r w:rsidRPr="00600B43">
        <w:t xml:space="preserve">, </w:t>
      </w:r>
    </w:p>
    <w:p w:rsidR="00C22A45" w:rsidRPr="00600B43" w:rsidRDefault="00C22A45" w:rsidP="00C22A45">
      <w:pPr>
        <w:ind w:firstLine="709"/>
        <w:jc w:val="both"/>
      </w:pPr>
      <w:r w:rsidRPr="00600B43">
        <w:t>При подаче жалобы в электронном виде документы могут быть представлены в форме электронных документов, подписанных ЭЦП, при этом документ, удостоверяющий личность не требуется.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5.2.</w:t>
      </w:r>
      <w:r w:rsidRPr="00600B43">
        <w:rPr>
          <w:bCs/>
        </w:rPr>
        <w:tab/>
        <w:t>Информирование заявителей о порядке подачи и рассмотрении жалобы осуществляется следующими способами: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1)</w:t>
      </w:r>
      <w:r w:rsidRPr="00600B43">
        <w:rPr>
          <w:bCs/>
        </w:rPr>
        <w:tab/>
        <w:t>путем непосредственного обращения заявителя (при личном обращении либо по телефону) с уполномоченными должностными лицами, ответственными за рассмотрение жалобы;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2)</w:t>
      </w:r>
      <w:r w:rsidRPr="00600B43">
        <w:rPr>
          <w:bCs/>
        </w:rPr>
        <w:tab/>
        <w:t>путем взаимодействия уполномоченных должностных лиц, ответственных за рассмотрение жалобы, с заявителями по почте, по электронной почте;</w:t>
      </w:r>
    </w:p>
    <w:p w:rsidR="00C22A45" w:rsidRPr="00600B43" w:rsidRDefault="00C22A45" w:rsidP="00C22A45">
      <w:pPr>
        <w:ind w:firstLine="709"/>
        <w:jc w:val="both"/>
      </w:pPr>
      <w:r w:rsidRPr="00600B43">
        <w:rPr>
          <w:bCs/>
        </w:rPr>
        <w:t>3)</w:t>
      </w:r>
      <w:r w:rsidRPr="00600B43">
        <w:rPr>
          <w:bCs/>
        </w:rPr>
        <w:tab/>
        <w:t>посредством информационных материалов, которые размещаются на официальном сайте</w:t>
      </w:r>
      <w:r w:rsidRPr="00600B43">
        <w:t xml:space="preserve"> </w:t>
      </w:r>
      <w:r>
        <w:t>А</w:t>
      </w:r>
      <w:r w:rsidRPr="00600B43">
        <w:t>дминистрации Николаевского сельского поселения;</w:t>
      </w:r>
    </w:p>
    <w:p w:rsidR="00C22A45" w:rsidRPr="00600B43" w:rsidRDefault="00C22A45" w:rsidP="00C22A45">
      <w:pPr>
        <w:ind w:firstLine="709"/>
        <w:jc w:val="both"/>
        <w:rPr>
          <w:bCs/>
        </w:rPr>
      </w:pPr>
      <w:r w:rsidRPr="00600B43">
        <w:rPr>
          <w:bCs/>
        </w:rPr>
        <w:t>4)</w:t>
      </w:r>
      <w:r w:rsidRPr="00600B43">
        <w:rPr>
          <w:bCs/>
        </w:rPr>
        <w:tab/>
        <w:t>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BB10DF" w:rsidRPr="00BB10DF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</w:pPr>
      <w:r w:rsidRPr="00BB10DF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BB10DF">
        <w:rPr>
          <w:rFonts w:ascii="Times New Roman" w:hAnsi="Times New Roman" w:cs="Times New Roman"/>
          <w:b w:val="0"/>
          <w:color w:val="000001"/>
          <w:w w:val="92"/>
          <w:sz w:val="24"/>
          <w:szCs w:val="24"/>
          <w:shd w:val="clear" w:color="auto" w:fill="FEFFFE"/>
        </w:rPr>
        <w:t xml:space="preserve"> </w:t>
      </w:r>
      <w:r w:rsidRPr="00BB10DF">
        <w:rPr>
          <w:rFonts w:ascii="Times New Roman" w:hAnsi="Times New Roman" w:cs="Times New Roman"/>
          <w:b w:val="0"/>
          <w:color w:val="000001"/>
          <w:sz w:val="24"/>
          <w:szCs w:val="24"/>
          <w:shd w:val="clear" w:color="auto" w:fill="FEFFFE"/>
        </w:rPr>
        <w:t>5.3</w:t>
      </w:r>
      <w:r w:rsidRPr="00BB10DF">
        <w:rPr>
          <w:rFonts w:ascii="Times New Roman" w:hAnsi="Times New Roman" w:cs="Times New Roman"/>
          <w:b w:val="0"/>
          <w:iCs/>
          <w:color w:val="000001"/>
          <w:sz w:val="24"/>
          <w:szCs w:val="24"/>
          <w:shd w:val="clear" w:color="auto" w:fill="FEFFFE"/>
        </w:rPr>
        <w:t xml:space="preserve">. Жалоба должна содержать: </w:t>
      </w:r>
    </w:p>
    <w:p w:rsidR="00BB10DF" w:rsidRPr="00BB10DF" w:rsidRDefault="00BB10DF" w:rsidP="00BB10DF">
      <w:pPr>
        <w:pStyle w:val="aff3"/>
        <w:shd w:val="clear" w:color="auto" w:fill="FEFFFE"/>
        <w:ind w:right="14" w:firstLine="739"/>
        <w:jc w:val="both"/>
        <w:rPr>
          <w:iCs/>
          <w:color w:val="000001"/>
          <w:shd w:val="clear" w:color="auto" w:fill="FEFFFE"/>
        </w:rPr>
      </w:pPr>
      <w:r w:rsidRPr="00BB10DF">
        <w:rPr>
          <w:iCs/>
          <w:color w:val="000001"/>
          <w:shd w:val="clear" w:color="auto" w:fill="FEFFFE"/>
        </w:rPr>
        <w:t>- наименование органа</w:t>
      </w:r>
      <w:r w:rsidRPr="00BB10DF">
        <w:rPr>
          <w:iCs/>
          <w:color w:val="06080C"/>
          <w:shd w:val="clear" w:color="auto" w:fill="FEFFFE"/>
        </w:rPr>
        <w:t xml:space="preserve">, </w:t>
      </w:r>
      <w:r w:rsidRPr="00BB10DF">
        <w:rPr>
          <w:iCs/>
          <w:color w:val="000001"/>
          <w:shd w:val="clear" w:color="auto" w:fill="FEFFFE"/>
        </w:rPr>
        <w:t>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r w:rsidRPr="00BB10DF">
        <w:rPr>
          <w:iCs/>
          <w:color w:val="000002"/>
          <w:shd w:val="clear" w:color="auto" w:fill="FEFFFE"/>
        </w:rPr>
        <w:t xml:space="preserve">- фамилию, имя, отчество (последнее </w:t>
      </w:r>
      <w:r w:rsidRPr="00BB10DF">
        <w:rPr>
          <w:color w:val="000002"/>
          <w:shd w:val="clear" w:color="auto" w:fill="FEFFFE"/>
        </w:rPr>
        <w:t xml:space="preserve">- </w:t>
      </w:r>
      <w:r w:rsidRPr="00BB10DF">
        <w:rPr>
          <w:iCs/>
          <w:color w:val="000002"/>
          <w:shd w:val="clear" w:color="auto" w:fill="FEFFFE"/>
        </w:rPr>
        <w:t xml:space="preserve">при наличии), сведения о месте жительства заявителя </w:t>
      </w:r>
      <w:r w:rsidRPr="00BB10DF">
        <w:rPr>
          <w:color w:val="000002"/>
          <w:shd w:val="clear" w:color="auto" w:fill="FEFFFE"/>
        </w:rPr>
        <w:t xml:space="preserve">- </w:t>
      </w:r>
      <w:r w:rsidRPr="00BB10DF">
        <w:rPr>
          <w:iCs/>
          <w:color w:val="000002"/>
          <w:shd w:val="clear" w:color="auto" w:fill="FEFFFE"/>
        </w:rPr>
        <w:t xml:space="preserve">физического лица либо наименование, сведения о месте нахождения заявителя - </w:t>
      </w:r>
      <w:r w:rsidRPr="00BB10DF">
        <w:rPr>
          <w:iCs/>
          <w:color w:val="000002"/>
          <w:shd w:val="clear" w:color="auto" w:fill="FEFFFE"/>
        </w:rPr>
        <w:br/>
        <w:t xml:space="preserve"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r w:rsidRPr="00BB10DF">
        <w:rPr>
          <w:iCs/>
          <w:color w:val="000002"/>
          <w:shd w:val="clear" w:color="auto" w:fill="FEFFFE"/>
        </w:rPr>
        <w:lastRenderedPageBreak/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BB10DF" w:rsidRPr="00BB10DF" w:rsidRDefault="00BB10DF" w:rsidP="00BB10DF">
      <w:pPr>
        <w:pStyle w:val="aff3"/>
        <w:shd w:val="clear" w:color="auto" w:fill="FEFFFE"/>
        <w:ind w:left="19" w:firstLine="720"/>
        <w:jc w:val="both"/>
        <w:rPr>
          <w:iCs/>
          <w:color w:val="000002"/>
          <w:shd w:val="clear" w:color="auto" w:fill="FEFFFE"/>
        </w:rPr>
      </w:pPr>
      <w:r w:rsidRPr="00BB10DF">
        <w:rPr>
          <w:iCs/>
          <w:color w:val="000002"/>
          <w:shd w:val="clear" w:color="auto" w:fill="FEFFFE"/>
        </w:rPr>
        <w:t>- доводы, на основании которых заявитель не согласен с решением и действием  (бездействием) органа</w:t>
      </w:r>
      <w:r w:rsidRPr="00BB10DF">
        <w:rPr>
          <w:iCs/>
          <w:color w:val="090910"/>
          <w:shd w:val="clear" w:color="auto" w:fill="FEFFFE"/>
        </w:rPr>
        <w:t xml:space="preserve">, </w:t>
      </w:r>
      <w:r w:rsidRPr="00BB10DF">
        <w:rPr>
          <w:iCs/>
          <w:color w:val="000002"/>
          <w:shd w:val="clear" w:color="auto" w:fill="FEFFFE"/>
        </w:rPr>
        <w:t>предоставляющего муниципальную услугу, должностного лица органа, предоставляющего муниципальную услугу</w:t>
      </w:r>
      <w:r w:rsidRPr="00BB10DF">
        <w:rPr>
          <w:iCs/>
          <w:color w:val="090910"/>
          <w:shd w:val="clear" w:color="auto" w:fill="FEFFFE"/>
        </w:rPr>
        <w:t xml:space="preserve">, </w:t>
      </w:r>
      <w:r w:rsidRPr="00BB10DF">
        <w:rPr>
          <w:iCs/>
          <w:color w:val="000002"/>
          <w:shd w:val="clear" w:color="auto" w:fill="FEFFFE"/>
        </w:rPr>
        <w:t xml:space="preserve">либо муниципального служащего. Заявителем могут быть представлены документы (при наличии), подтверждающие доводы </w:t>
      </w:r>
      <w:r w:rsidRPr="00BB10DF">
        <w:rPr>
          <w:iCs/>
          <w:color w:val="000002"/>
          <w:shd w:val="clear" w:color="auto" w:fill="FEFFFE"/>
        </w:rPr>
        <w:br/>
        <w:t>заявителя</w:t>
      </w:r>
      <w:r>
        <w:rPr>
          <w:iCs/>
          <w:color w:val="000002"/>
          <w:shd w:val="clear" w:color="auto" w:fill="FEFFFE"/>
        </w:rPr>
        <w:t>, либо их копии.»</w:t>
      </w:r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5.3.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BB10DF" w:rsidRPr="00BB10DF" w:rsidRDefault="00BB10DF" w:rsidP="00BB10D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DF">
        <w:rPr>
          <w:rFonts w:ascii="Times New Roman" w:hAnsi="Times New Roman" w:cs="Times New Roman"/>
          <w:sz w:val="24"/>
          <w:szCs w:val="24"/>
        </w:rPr>
        <w:t xml:space="preserve">5.4. Заявители вправе обжаловать действия (бездействие) </w:t>
      </w:r>
      <w:r w:rsidRPr="00BB10DF">
        <w:rPr>
          <w:rFonts w:ascii="Times New Roman" w:hAnsi="Times New Roman" w:cs="Times New Roman"/>
          <w:bCs/>
          <w:sz w:val="24"/>
          <w:szCs w:val="24"/>
        </w:rPr>
        <w:t xml:space="preserve">специалистов органа или структурного подразделения Администрации Николаевского сельского поселения, </w:t>
      </w:r>
      <w:r w:rsidRPr="00BB10DF">
        <w:rPr>
          <w:rFonts w:ascii="Times New Roman" w:hAnsi="Times New Roman" w:cs="Times New Roman"/>
          <w:sz w:val="24"/>
          <w:szCs w:val="24"/>
        </w:rPr>
        <w:t>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1) нарушение срока регистрации запроса заявителя о предоставлении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2) нарушение срока предоставления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правовыми актами для предоставления муниципальной услуги, у заявителя;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7) отказ органа, предоставляющего муниципальную услугу, должностного лица органа, предоставляющего муниципальную услугу,  многофункционального центра, работника многофункционального центра, организаций  предусмотренных частью 1.1 статьи 16 Федерального закона от 27.07.2010 № 210-ФЗ «Об организации предоставления государственных и муниципальных услуг», иди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8) нарушение срока или порядка выдачи документов по результатам предоставления муниципальной услуги;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края, муниципальными правовыми актами.</w:t>
      </w:r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5.4.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 xml:space="preserve">5.5. Жалоба, поступившая в орган, предоставивший муниципальную услугу, подлежит рассмотрению должностным лицом органа предоставившего муниципальную услугу в течение 15 (пятнадцати) рабочих дней со дня её регистрации, а в случае обжалования отказа органа предоставившего муниципальную услугу, должностного лица органа предоставившего муниципальную услугу, в приёме документов у заявителя либо в исправлении допущенных опечаток и ошибок или в случае обжалования нарушения </w:t>
      </w:r>
      <w:r w:rsidRPr="00600B43">
        <w:lastRenderedPageBreak/>
        <w:t xml:space="preserve">установленного срока таких исправлений – в течение 5 (пяти) рабочих дней со дня её регистрации. </w:t>
      </w:r>
    </w:p>
    <w:p w:rsidR="00C22A45" w:rsidRDefault="00C22A45" w:rsidP="00C22A45">
      <w:pPr>
        <w:autoSpaceDE w:val="0"/>
        <w:autoSpaceDN w:val="0"/>
        <w:adjustRightInd w:val="0"/>
        <w:ind w:firstLine="709"/>
        <w:jc w:val="both"/>
      </w:pPr>
      <w:r w:rsidRPr="00600B43"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5.6. По результатам рассмотрения жалобы </w:t>
      </w:r>
      <w:r w:rsidRPr="00BB10DF">
        <w:rPr>
          <w:iCs/>
          <w:color w:val="auto"/>
        </w:rPr>
        <w:t xml:space="preserve">Администрация </w:t>
      </w:r>
      <w:r w:rsidRPr="00BB10DF">
        <w:rPr>
          <w:color w:val="auto"/>
        </w:rPr>
        <w:t xml:space="preserve">принимает одно из следующих решений: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муниципальными правовыми актами; </w:t>
      </w:r>
    </w:p>
    <w:p w:rsidR="00BB10DF" w:rsidRPr="00BB10DF" w:rsidRDefault="00BB10DF" w:rsidP="00BB10DF">
      <w:pPr>
        <w:pStyle w:val="Default"/>
        <w:ind w:firstLine="709"/>
        <w:jc w:val="both"/>
        <w:rPr>
          <w:color w:val="auto"/>
        </w:rPr>
      </w:pPr>
      <w:r w:rsidRPr="00BB10DF">
        <w:rPr>
          <w:color w:val="auto"/>
        </w:rPr>
        <w:t>2) в удовлетворении жалобы отказывается.</w:t>
      </w:r>
    </w:p>
    <w:p w:rsidR="00BB10DF" w:rsidRPr="004D097A" w:rsidRDefault="00BB10DF" w:rsidP="00BB10D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bookmarkStart w:id="3" w:name="P269"/>
      <w:bookmarkEnd w:id="3"/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(пункт 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5.6. 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 xml:space="preserve"> раздела </w:t>
      </w:r>
      <w:r>
        <w:rPr>
          <w:rFonts w:ascii="Times New Roman" w:hAnsi="Times New Roman" w:cs="Times New Roman"/>
          <w:b w:val="0"/>
          <w:i/>
          <w:sz w:val="20"/>
          <w:szCs w:val="20"/>
        </w:rPr>
        <w:t>5</w:t>
      </w:r>
      <w:r w:rsidRPr="00D75B2F">
        <w:rPr>
          <w:rFonts w:ascii="Times New Roman" w:hAnsi="Times New Roman" w:cs="Times New Roman"/>
          <w:b w:val="0"/>
          <w:i/>
          <w:sz w:val="20"/>
          <w:szCs w:val="20"/>
        </w:rPr>
        <w:t>в редакции постановления от 20.08.2018 № 116-П)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5.7.</w:t>
      </w:r>
      <w:r w:rsidRPr="00600B43">
        <w:rPr>
          <w:rFonts w:ascii="Times New Roman" w:hAnsi="Times New Roman" w:cs="Times New Roman"/>
          <w:sz w:val="24"/>
          <w:szCs w:val="24"/>
        </w:rPr>
        <w:tab/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2A45" w:rsidRPr="00600B43" w:rsidRDefault="00C22A45" w:rsidP="00C22A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B43">
        <w:rPr>
          <w:rFonts w:ascii="Times New Roman" w:hAnsi="Times New Roman" w:cs="Times New Roman"/>
          <w:sz w:val="24"/>
          <w:szCs w:val="24"/>
        </w:rPr>
        <w:t>5.8.</w:t>
      </w:r>
      <w:r w:rsidRPr="00600B43">
        <w:rPr>
          <w:rFonts w:ascii="Times New Roman" w:hAnsi="Times New Roman" w:cs="Times New Roman"/>
          <w:sz w:val="24"/>
          <w:szCs w:val="24"/>
        </w:rPr>
        <w:tab/>
        <w:t>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2A45" w:rsidRPr="00600B43" w:rsidRDefault="00C22A45" w:rsidP="006D616C">
      <w:pPr>
        <w:pStyle w:val="ConsPlusNormal"/>
        <w:ind w:firstLine="709"/>
        <w:jc w:val="both"/>
      </w:pPr>
      <w:r w:rsidRPr="00600B43">
        <w:rPr>
          <w:rFonts w:ascii="Times New Roman" w:hAnsi="Times New Roman" w:cs="Times New Roman"/>
          <w:sz w:val="24"/>
          <w:szCs w:val="24"/>
        </w:rPr>
        <w:t>5.9.</w:t>
      </w:r>
      <w:r w:rsidRPr="00600B43">
        <w:rPr>
          <w:rFonts w:ascii="Times New Roman" w:hAnsi="Times New Roman" w:cs="Times New Roman"/>
          <w:sz w:val="24"/>
          <w:szCs w:val="24"/>
        </w:rPr>
        <w:tab/>
        <w:t>Обращение заявителя считается разрешенным, если рассмотрены все поставленные в нем вопросы, приняты необходимые меры и даны письменные ответы по существу всех поставленных в обращении вопросов.</w:t>
      </w:r>
    </w:p>
    <w:p w:rsidR="00C22A45" w:rsidRPr="00600B43" w:rsidRDefault="00C22A45" w:rsidP="00C22A45">
      <w:pPr>
        <w:ind w:firstLine="709"/>
        <w:jc w:val="both"/>
        <w:sectPr w:rsidR="00C22A45" w:rsidRPr="00600B43" w:rsidSect="00744C02">
          <w:footerReference w:type="default" r:id="rId22"/>
          <w:pgSz w:w="11906" w:h="16838"/>
          <w:pgMar w:top="1134" w:right="567" w:bottom="1134" w:left="1701" w:header="709" w:footer="709" w:gutter="0"/>
          <w:cols w:space="720"/>
          <w:docGrid w:linePitch="299"/>
        </w:sectPr>
      </w:pPr>
    </w:p>
    <w:p w:rsidR="00C22A45" w:rsidRPr="00D1144B" w:rsidRDefault="00C22A45" w:rsidP="00E32171">
      <w:pPr>
        <w:pStyle w:val="1"/>
        <w:keepNext w:val="0"/>
        <w:ind w:left="4253" w:firstLine="142"/>
        <w:jc w:val="center"/>
        <w:rPr>
          <w:sz w:val="24"/>
          <w:szCs w:val="24"/>
        </w:rPr>
      </w:pPr>
      <w:r w:rsidRPr="00D1144B">
        <w:rPr>
          <w:sz w:val="24"/>
          <w:szCs w:val="24"/>
        </w:rPr>
        <w:lastRenderedPageBreak/>
        <w:t>Приложение №1</w:t>
      </w:r>
    </w:p>
    <w:p w:rsidR="00E32171" w:rsidRDefault="00C22A45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="00E32171"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C22A45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C22A45" w:rsidRPr="00E32171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БЛОК-СХЕМА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последовательности административных процедур</w:t>
      </w:r>
    </w:p>
    <w:p w:rsidR="00FC3428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 xml:space="preserve">при предоставлении муниципальной услуги </w:t>
      </w:r>
    </w:p>
    <w:p w:rsidR="00C22A45" w:rsidRDefault="00FC3428" w:rsidP="00C22A45">
      <w:pPr>
        <w:autoSpaceDE w:val="0"/>
        <w:autoSpaceDN w:val="0"/>
        <w:adjustRightInd w:val="0"/>
        <w:ind w:firstLine="709"/>
        <w:jc w:val="center"/>
      </w:pPr>
      <w:r>
        <w:t xml:space="preserve">по </w:t>
      </w:r>
      <w:r w:rsidR="00C22A45" w:rsidRPr="00731BDB">
        <w:t xml:space="preserve"> выдач</w:t>
      </w:r>
      <w:r>
        <w:t xml:space="preserve">е </w:t>
      </w:r>
      <w:r w:rsidR="00C22A45" w:rsidRPr="00731BDB">
        <w:t>градостроительного плана земельного участка</w:t>
      </w:r>
    </w:p>
    <w:p w:rsidR="00FC3428" w:rsidRPr="00E32171" w:rsidRDefault="00FC3428" w:rsidP="00FC3428">
      <w:pPr>
        <w:shd w:val="clear" w:color="auto" w:fill="FFFFFF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</w:t>
      </w:r>
      <w:r>
        <w:rPr>
          <w:i/>
          <w:iCs/>
          <w:color w:val="000002"/>
          <w:sz w:val="20"/>
          <w:szCs w:val="20"/>
          <w:shd w:val="clear" w:color="auto" w:fill="FEFFFE"/>
        </w:rPr>
        <w:t xml:space="preserve">наименование </w:t>
      </w:r>
      <w:r w:rsidRPr="00E32171">
        <w:rPr>
          <w:i/>
          <w:iCs/>
          <w:color w:val="000002"/>
          <w:sz w:val="20"/>
          <w:szCs w:val="20"/>
          <w:shd w:val="clear" w:color="auto" w:fill="FEFFFE"/>
        </w:rPr>
        <w:t>в редакции постановления от 20.08.2016 № 116-П)</w:t>
      </w:r>
    </w:p>
    <w:p w:rsidR="00FC3428" w:rsidRPr="00600B43" w:rsidRDefault="00FC3428" w:rsidP="00C22A45">
      <w:pPr>
        <w:autoSpaceDE w:val="0"/>
        <w:autoSpaceDN w:val="0"/>
        <w:adjustRightInd w:val="0"/>
        <w:ind w:firstLine="709"/>
        <w:jc w:val="center"/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noProof/>
          <w:highlight w:val="yellow"/>
        </w:rPr>
        <w:pict>
          <v:rect id="Прямоугольник 1" o:spid="_x0000_s1026" style="position:absolute;left:0;text-align:left;margin-left:32.75pt;margin-top:3.8pt;width:419.75pt;height:40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" filled="f" strokecolor="black [3213]" strokeweight="2pt">
            <v:path arrowok="t"/>
            <v:textbox>
              <w:txbxContent>
                <w:p w:rsidR="00C41669" w:rsidRPr="00FA64C6" w:rsidRDefault="00C41669" w:rsidP="00C22A4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 w:themeColor="text1"/>
                    </w:rPr>
                  </w:pPr>
                  <w:r w:rsidRPr="00FA64C6">
                    <w:rPr>
                      <w:color w:val="000000" w:themeColor="text1"/>
                    </w:rPr>
                    <w:t>Заявитель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rect id="Rectangle 24" o:spid="_x0000_s1030" style="position:absolute;left:0;text-align:left;margin-left:200.95pt;margin-top:39.5pt;width:99.65pt;height:39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Орган местного самоуправления</w:t>
                  </w:r>
                </w:p>
              </w:txbxContent>
            </v:textbox>
          </v:rect>
        </w:pict>
      </w:r>
      <w:r>
        <w:rPr>
          <w:rFonts w:eastAsia="Calibri"/>
          <w:noProof/>
          <w:highlight w:val="yello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3" o:spid="_x0000_s1029" type="#_x0000_t32" style="position:absolute;left:0;text-align:left;margin-left:87.5pt;margin-top:9.35pt;width:0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6vNQIAAF4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">
            <v:stroke endarrow="block"/>
          </v:shape>
        </w:pict>
      </w:r>
      <w:r>
        <w:rPr>
          <w:rFonts w:eastAsia="Calibri"/>
          <w:noProof/>
          <w:highlight w:val="yellow"/>
        </w:rPr>
        <w:pict>
          <v:shape id="AutoShape 22" o:spid="_x0000_s1028" type="#_x0000_t32" style="position:absolute;left:0;text-align:left;margin-left:407.75pt;margin-top:10.7pt;width:0;height:28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Ei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">
            <v:stroke endarrow="block"/>
          </v:shape>
        </w:pict>
      </w:r>
      <w:r>
        <w:rPr>
          <w:rFonts w:eastAsia="Calibri"/>
          <w:noProof/>
          <w:highlight w:val="yellow"/>
        </w:rPr>
        <w:pict>
          <v:shape id="AutoShape 21" o:spid="_x0000_s1027" type="#_x0000_t32" style="position:absolute;left:0;text-align:left;margin-left:248.8pt;margin-top:10.7pt;width:0;height:28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/4/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4810E3" w:rsidRDefault="00C22A45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810E3">
        <w:rPr>
          <w:rFonts w:eastAsia="Calibri"/>
          <w:lang w:eastAsia="en-US"/>
        </w:rPr>
        <w:tab/>
      </w:r>
      <w:r w:rsidRPr="004810E3">
        <w:rPr>
          <w:rFonts w:eastAsia="Calibri"/>
          <w:lang w:eastAsia="en-US"/>
        </w:rPr>
        <w:tab/>
      </w:r>
    </w:p>
    <w:p w:rsidR="00C22A45" w:rsidRPr="004810E3" w:rsidRDefault="006E5313" w:rsidP="00C22A45">
      <w:pPr>
        <w:tabs>
          <w:tab w:val="left" w:pos="1747"/>
          <w:tab w:val="center" w:pos="5037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w:pict>
          <v:rect id="Rectangle 25" o:spid="_x0000_s1031" style="position:absolute;left:0;text-align:left;margin-left:347.3pt;margin-top:5pt;width:105.2pt;height:37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РПГУ</w:t>
                  </w:r>
                </w:p>
              </w:txbxContent>
            </v:textbox>
          </v:rect>
        </w:pict>
      </w:r>
      <w:r>
        <w:rPr>
          <w:rFonts w:eastAsia="Calibri"/>
          <w:noProof/>
        </w:rPr>
        <w:pict>
          <v:rect id="Rectangle 28" o:spid="_x0000_s1034" style="position:absolute;left:0;text-align:left;margin-left:39.25pt;margin-top:3.65pt;width:111.6pt;height:40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МФЦ Камчатского края</w:t>
                  </w:r>
                </w:p>
              </w:txbxContent>
            </v:textbox>
          </v:rect>
        </w:pict>
      </w:r>
      <w:r w:rsidR="00C22A45" w:rsidRPr="004810E3">
        <w:rPr>
          <w:rFonts w:eastAsia="Calibri"/>
          <w:lang w:eastAsia="en-US"/>
        </w:rPr>
        <w:tab/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shape id="AutoShape 31" o:spid="_x0000_s1037" type="#_x0000_t32" style="position:absolute;left:0;text-align:left;margin-left:300.6pt;margin-top:1.3pt;width:46.7pt;height:.05pt;flip:x 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">
            <v:stroke endarrow="block"/>
          </v:shape>
        </w:pict>
      </w:r>
      <w:r>
        <w:rPr>
          <w:rFonts w:eastAsia="Calibri"/>
          <w:noProof/>
          <w:highlight w:val="yellow"/>
        </w:rPr>
        <w:pict>
          <v:shape id="AutoShape 30" o:spid="_x0000_s1036" type="#_x0000_t32" style="position:absolute;left:0;text-align:left;margin-left:150.85pt;margin-top:1.3pt;width:50.1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">
            <v:stroke endarrow="block"/>
          </v:shape>
        </w:pict>
      </w: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shape id="AutoShape 29" o:spid="_x0000_s1035" type="#_x0000_t32" style="position:absolute;left:0;text-align:left;margin-left:248.75pt;margin-top:1pt;width:.05pt;height:27.0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rect id="Rectangle 26" o:spid="_x0000_s1032" style="position:absolute;left:0;text-align:left;margin-left:39.25pt;margin-top:4.45pt;width:419.75pt;height:24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">
            <v:textbox>
              <w:txbxContent>
                <w:p w:rsidR="00C41669" w:rsidRPr="00FA64C6" w:rsidRDefault="00C41669" w:rsidP="00C22A45">
                  <w:pPr>
                    <w:jc w:val="center"/>
                  </w:pPr>
                  <w:r w:rsidRPr="00FA64C6">
                    <w:t>Прием заявления и документов, их регистрация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shape id="AutoShape 32" o:spid="_x0000_s1038" type="#_x0000_t32" style="position:absolute;left:0;text-align:left;margin-left:128.6pt;margin-top:6.05pt;width:.05pt;height:27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a+TNQ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rect id="Rectangle 27" o:spid="_x0000_s1033" style="position:absolute;left:0;text-align:left;margin-left:312.45pt;margin-top:1.35pt;width:168.65pt;height:72.8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">
            <v:textbox>
              <w:txbxContent>
                <w:p w:rsidR="00C41669" w:rsidRPr="004810E3" w:rsidRDefault="00C41669" w:rsidP="00C22A45">
                  <w:pPr>
                    <w:jc w:val="center"/>
                    <w:rPr>
                      <w:sz w:val="16"/>
                      <w:szCs w:val="16"/>
                    </w:rPr>
                  </w:pPr>
                  <w:r w:rsidRPr="004810E3">
                    <w:rPr>
                      <w:sz w:val="16"/>
                      <w:szCs w:val="16"/>
                    </w:rPr>
            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организаций</w:t>
                  </w:r>
                </w:p>
              </w:txbxContent>
            </v:textbox>
          </v:rect>
        </w:pict>
      </w:r>
      <w:r>
        <w:rPr>
          <w:rFonts w:eastAsia="Calibri"/>
          <w:noProof/>
          <w:highlight w:val="yellow"/>
        </w:rPr>
        <w:pict>
          <v:rect id="Rectangle 34" o:spid="_x0000_s1040" style="position:absolute;left:0;text-align:left;margin-left:32.75pt;margin-top:1.35pt;width:204.55pt;height:73.3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Рассмотрение документов, представленных заявителем и ответов на запросы, полученные в результате межведомственного взаимодействия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33" o:spid="_x0000_s1039" type="#_x0000_t34" style="position:absolute;left:0;text-align:left;margin-left:248.75pt;margin-top:10.75pt;width:38.7pt;height:.05pt;rotation:18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" adj=",-190080000,-210781">
            <v:stroke endarrow="block"/>
          </v:shape>
        </w:pict>
      </w:r>
      <w:r>
        <w:rPr>
          <w:rFonts w:eastAsia="Calibri"/>
          <w:noProof/>
          <w:highlight w:val="yellow"/>
        </w:rPr>
        <w:pict>
          <v:shape id="AutoShape 36" o:spid="_x0000_s1042" type="#_x0000_t32" style="position:absolute;left:0;text-align:left;margin-left:263.3pt;margin-top:10.7pt;width:37.3pt;height:0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" adj="-200770,-1,-200770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</w:rPr>
        <w:pict>
          <v:shape id="_x0000_s1048" type="#_x0000_t32" style="position:absolute;left:0;text-align:left;margin-left:237.3pt;margin-top:5.7pt;width:68pt;height:28.3pt;z-index:251682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 adj="14183,-363575,-100376">
            <v:stroke endarrow="block"/>
          </v:shape>
        </w:pict>
      </w: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="Calibri"/>
          <w:noProof/>
          <w:highlight w:val="yellow"/>
        </w:rPr>
        <w:pict>
          <v:shape id="AutoShape 35" o:spid="_x0000_s1041" type="#_x0000_t32" style="position:absolute;left:0;text-align:left;margin-left:67.3pt;margin-top:-.1pt;width:0;height:28.8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8TnNQ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">
            <v:stroke endarrow="block"/>
          </v:shape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C1343C" w:rsidRDefault="006E5313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  <w:r>
        <w:rPr>
          <w:rFonts w:eastAsiaTheme="minorEastAsia"/>
          <w:noProof/>
          <w:highlight w:val="yellow"/>
        </w:rPr>
        <w:pict>
          <v:rect id="Rectangle 42" o:spid="_x0000_s1047" style="position:absolute;left:0;text-align:left;margin-left:265.75pt;margin-top:3.6pt;width:207.9pt;height:36.8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">
            <v:textbox>
              <w:txbxContent>
                <w:p w:rsidR="00C41669" w:rsidRPr="00C1343C" w:rsidRDefault="00C41669" w:rsidP="00C22A45">
                  <w:pPr>
                    <w:jc w:val="center"/>
                  </w:pPr>
                  <w:r w:rsidRPr="00C1343C">
                    <w:t>Принятие решения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eastAsia="Calibri"/>
          <w:noProof/>
          <w:highlight w:val="yellow"/>
        </w:rPr>
        <w:pict>
          <v:rect id="Rectangle 37" o:spid="_x0000_s1043" style="position:absolute;left:0;text-align:left;margin-left:32.75pt;margin-top:6.35pt;width:207.9pt;height:36.8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</w:p>
    <w:p w:rsidR="00C22A45" w:rsidRPr="00C1343C" w:rsidRDefault="00C22A45" w:rsidP="00C22A45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  <w:lang w:eastAsia="en-US"/>
        </w:rPr>
      </w:pPr>
    </w:p>
    <w:p w:rsidR="00C22A45" w:rsidRPr="00600B43" w:rsidRDefault="006E5313" w:rsidP="00C22A45">
      <w:pPr>
        <w:ind w:firstLine="709"/>
        <w:jc w:val="both"/>
      </w:pPr>
      <w:r>
        <w:rPr>
          <w:rFonts w:eastAsia="Calibri"/>
          <w:noProof/>
          <w:highlight w:val="yellow"/>
        </w:rPr>
        <w:pict>
          <v:rect id="Rectangle 40" o:spid="_x0000_s1046" style="position:absolute;left:0;text-align:left;margin-left:22.2pt;margin-top:162.35pt;width:440.9pt;height:59.3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C41669" w:rsidRPr="002E4623" w:rsidRDefault="00C41669" w:rsidP="00C22A45">
                  <w:pPr>
                    <w:jc w:val="center"/>
                  </w:pPr>
                  <w:r w:rsidRPr="002E4623">
                    <w:t>Уведомление заявителя о принятом решении и выдача градостроительного плана земельного участка /  мотивированного отказа в выдаче градостроительного плана земельного участка</w:t>
                  </w:r>
                </w:p>
              </w:txbxContent>
            </v:textbox>
          </v:rect>
        </w:pict>
      </w:r>
      <w:r>
        <w:rPr>
          <w:rFonts w:eastAsia="Calibri"/>
          <w:noProof/>
          <w:highlight w:val="yellow"/>
        </w:rPr>
        <w:pict>
          <v:shape id="AutoShape 39" o:spid="_x0000_s1045" type="#_x0000_t32" style="position:absolute;left:0;text-align:left;margin-left:369.8pt;margin-top:25.05pt;width:.05pt;height:26.9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">
            <v:stroke endarrow="block"/>
          </v:shape>
        </w:pict>
      </w:r>
      <w:r>
        <w:rPr>
          <w:rFonts w:eastAsia="Calibri"/>
          <w:noProof/>
          <w:highlight w:val="yellow"/>
        </w:rPr>
        <w:pict>
          <v:shape id="AutoShape 38" o:spid="_x0000_s1044" type="#_x0000_t32" style="position:absolute;left:0;text-align:left;margin-left:118.95pt;margin-top:30.1pt;width:0;height:26.9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</w:p>
    <w:p w:rsidR="00C22A45" w:rsidRPr="00600B43" w:rsidRDefault="006E5313" w:rsidP="00C22A45">
      <w:pPr>
        <w:ind w:firstLine="709"/>
        <w:jc w:val="both"/>
        <w:sectPr w:rsidR="00C22A45" w:rsidRPr="00600B43" w:rsidSect="00744C02">
          <w:footerReference w:type="default" r:id="rId2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noProof/>
        </w:rPr>
        <w:pict>
          <v:shape id="_x0000_s1051" type="#_x0000_t32" style="position:absolute;left:0;text-align:left;margin-left:248.8pt;margin-top:111.85pt;width:0;height:26.9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">
            <v:stroke endarrow="block"/>
          </v:shape>
        </w:pict>
      </w:r>
      <w:r>
        <w:rPr>
          <w:rFonts w:eastAsia="Calibri"/>
          <w:noProof/>
        </w:rPr>
        <w:pict>
          <v:rect id="_x0000_s1050" style="position:absolute;left:0;text-align:left;margin-left:22.2pt;margin-top:54.05pt;width:440.9pt;height:4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">
            <v:textbox>
              <w:txbxContent>
                <w:p w:rsidR="00C41669" w:rsidRPr="00D74CF3" w:rsidRDefault="00C41669" w:rsidP="00D74CF3">
                  <w:pPr>
                    <w:jc w:val="center"/>
                  </w:pPr>
                  <w:r w:rsidRPr="00D74CF3">
                    <w:t>Оформление градостроительного плана земельного участка или мотивированного отказа в выдаче градостроительного плана</w:t>
                  </w:r>
                </w:p>
              </w:txbxContent>
            </v:textbox>
          </v:rect>
        </w:pict>
      </w:r>
    </w:p>
    <w:p w:rsidR="00C22A45" w:rsidRPr="00BB2A9B" w:rsidRDefault="00C22A45" w:rsidP="009568FC">
      <w:pPr>
        <w:pStyle w:val="1"/>
        <w:keepNext w:val="0"/>
        <w:ind w:firstLine="5103"/>
        <w:jc w:val="center"/>
        <w:rPr>
          <w:sz w:val="24"/>
          <w:szCs w:val="24"/>
        </w:rPr>
      </w:pPr>
      <w:r w:rsidRPr="00BB2A9B">
        <w:rPr>
          <w:sz w:val="24"/>
          <w:szCs w:val="24"/>
        </w:rPr>
        <w:lastRenderedPageBreak/>
        <w:t>Приложение №2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(должность уполномоченного лица,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инициалы, фамилия)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(Ф.И.О. (последнее - при наличии),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адрес, номер контактного телефона,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адрес электронной почты (при наличии)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физических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полное наименование организации -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для юридических лиц,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____________________________________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товый адрес, индекс, номер контактного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телефона, адрес электронной почты</w:t>
      </w:r>
    </w:p>
    <w:p w:rsidR="00C22A45" w:rsidRPr="00600B43" w:rsidRDefault="00C22A45" w:rsidP="00C22A45">
      <w:pPr>
        <w:autoSpaceDE w:val="0"/>
        <w:autoSpaceDN w:val="0"/>
        <w:adjustRightInd w:val="0"/>
        <w:ind w:firstLine="5103"/>
        <w:jc w:val="both"/>
      </w:pPr>
      <w:r w:rsidRPr="00600B43">
        <w:t>(при наличии)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ЗАЯВЛЕНИЕ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center"/>
      </w:pPr>
      <w:r w:rsidRPr="00600B43">
        <w:t>о выдаче градостроительного плана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Default="00C22A45" w:rsidP="00C22A45">
      <w:pPr>
        <w:autoSpaceDE w:val="0"/>
        <w:autoSpaceDN w:val="0"/>
        <w:adjustRightInd w:val="0"/>
        <w:jc w:val="both"/>
      </w:pPr>
      <w:r w:rsidRPr="00600B43">
        <w:t>Прошу выдать градостроительный план земельного участка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420705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vertAlign w:val="superscript"/>
        </w:rPr>
      </w:pPr>
      <w:r w:rsidRPr="00420705">
        <w:rPr>
          <w:vertAlign w:val="superscript"/>
        </w:rPr>
        <w:t>строительство, реконструкция, (нужное указать), наименование объекта</w:t>
      </w:r>
    </w:p>
    <w:p w:rsidR="00C22A45" w:rsidRPr="00600B43" w:rsidRDefault="00C22A45" w:rsidP="00C22A45">
      <w:pPr>
        <w:pBdr>
          <w:top w:val="single" w:sz="4" w:space="1" w:color="auto"/>
        </w:pBd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Место расположения земельного участка:_______________</w:t>
      </w:r>
      <w:r>
        <w:t>_________</w:t>
      </w:r>
      <w:r w:rsidRPr="00600B43">
        <w:t>____________________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земельного участка (гектар): ______________</w:t>
      </w:r>
      <w:r>
        <w:t>_________</w:t>
      </w:r>
      <w:r w:rsidRPr="00600B43">
        <w:t>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F12292" w:rsidRDefault="00C22A45" w:rsidP="00C22A45">
      <w:pPr>
        <w:jc w:val="both"/>
      </w:pPr>
      <w:r w:rsidRPr="00F12292">
        <w:t>Кадастровый номер земельного участка (при наличии) __________________________________,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Общая площадь объекта:</w:t>
      </w:r>
      <w:r>
        <w:t xml:space="preserve"> _________</w:t>
      </w:r>
      <w:r w:rsidRPr="00600B43">
        <w:t>________________________________________________,</w:t>
      </w:r>
    </w:p>
    <w:p w:rsidR="00C22A45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</w:pPr>
      <w:r w:rsidRPr="00600B43">
        <w:t>Площадь застройки:</w:t>
      </w:r>
      <w:r>
        <w:t xml:space="preserve"> </w:t>
      </w:r>
      <w:r w:rsidRPr="00600B43">
        <w:t>________________________</w:t>
      </w:r>
      <w:r>
        <w:t>_________</w:t>
      </w:r>
      <w:r w:rsidRPr="00600B43">
        <w:t>____________________________,</w:t>
      </w:r>
    </w:p>
    <w:p w:rsidR="00C22A45" w:rsidRPr="00600B43" w:rsidRDefault="00C22A45" w:rsidP="00C22A45">
      <w:pPr>
        <w:autoSpaceDE w:val="0"/>
        <w:autoSpaceDN w:val="0"/>
        <w:adjustRightInd w:val="0"/>
        <w:jc w:val="both"/>
      </w:pPr>
    </w:p>
    <w:p w:rsidR="00C22A45" w:rsidRPr="00600B43" w:rsidRDefault="00C22A45" w:rsidP="00C22A45">
      <w:pPr>
        <w:tabs>
          <w:tab w:val="left" w:pos="1620"/>
        </w:tabs>
        <w:jc w:val="both"/>
      </w:pPr>
      <w:r w:rsidRPr="00600B43">
        <w:t>Дата, подпись _____________________________________________________</w:t>
      </w:r>
    </w:p>
    <w:p w:rsidR="00C22A45" w:rsidRPr="00600B43" w:rsidRDefault="00C22A45" w:rsidP="00C22A45">
      <w:pPr>
        <w:tabs>
          <w:tab w:val="left" w:pos="1620"/>
        </w:tabs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ind w:firstLine="709"/>
        <w:jc w:val="both"/>
      </w:pPr>
    </w:p>
    <w:p w:rsidR="00C22A45" w:rsidRPr="00600B43" w:rsidRDefault="00C22A45" w:rsidP="00C22A45">
      <w:pPr>
        <w:autoSpaceDE w:val="0"/>
        <w:autoSpaceDN w:val="0"/>
        <w:adjustRightInd w:val="0"/>
        <w:jc w:val="both"/>
        <w:sectPr w:rsidR="00C22A45" w:rsidRPr="00600B43" w:rsidSect="00744C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600B43" w:rsidRDefault="00C22A45" w:rsidP="00C22A45">
      <w:pPr>
        <w:pStyle w:val="1"/>
        <w:keepNext w:val="0"/>
        <w:ind w:firstLine="709"/>
        <w:rPr>
          <w:bCs/>
        </w:rPr>
      </w:pPr>
    </w:p>
    <w:p w:rsidR="00C22A45" w:rsidRPr="00BB2A9B" w:rsidRDefault="00E32171" w:rsidP="00E32171">
      <w:pPr>
        <w:pStyle w:val="1"/>
        <w:keepNext w:val="0"/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C22A45" w:rsidRPr="00BB2A9B">
        <w:rPr>
          <w:sz w:val="24"/>
          <w:szCs w:val="24"/>
        </w:rPr>
        <w:t>Приложение №3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Default="00C22A45" w:rsidP="00C22A45">
      <w:pPr>
        <w:pStyle w:val="1"/>
        <w:keepNext w:val="0"/>
        <w:ind w:firstLine="709"/>
        <w:rPr>
          <w:bCs/>
          <w:sz w:val="24"/>
          <w:szCs w:val="24"/>
        </w:rPr>
      </w:pPr>
    </w:p>
    <w:p w:rsidR="00BB2A9B" w:rsidRPr="00BB2A9B" w:rsidRDefault="00BB2A9B" w:rsidP="00BB2A9B"/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652"/>
        <w:gridCol w:w="709"/>
        <w:gridCol w:w="1276"/>
        <w:gridCol w:w="3934"/>
      </w:tblGrid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Штамп уполномоченного органа местного самоуправления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(полное наименование организации-застройщика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Ф.И.О. застройщика – физического лица)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почтовый адрес</w:t>
            </w:r>
          </w:p>
        </w:tc>
      </w:tr>
      <w:tr w:rsidR="00C22A45" w:rsidRPr="00BB2A9B" w:rsidTr="007C5F52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  <w:r w:rsidRPr="00BB2A9B">
              <w:rPr>
                <w:bCs/>
                <w:sz w:val="24"/>
                <w:szCs w:val="24"/>
              </w:rPr>
              <w:t>или адрес проживания (для физического лица)</w:t>
            </w:r>
          </w:p>
        </w:tc>
      </w:tr>
      <w:tr w:rsidR="00C22A45" w:rsidRPr="00BB2A9B" w:rsidTr="007C5F52"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C22A45" w:rsidRPr="00BB2A9B" w:rsidRDefault="00C22A45" w:rsidP="007C5F52">
            <w:pPr>
              <w:pStyle w:val="1"/>
              <w:keepNext w:val="0"/>
              <w:outlineLvl w:val="0"/>
              <w:rPr>
                <w:bCs/>
                <w:sz w:val="24"/>
                <w:szCs w:val="24"/>
              </w:rPr>
            </w:pPr>
          </w:p>
        </w:tc>
      </w:tr>
    </w:tbl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</w:p>
    <w:p w:rsidR="00C22A45" w:rsidRPr="00BB2A9B" w:rsidRDefault="00C22A45" w:rsidP="00C22A45">
      <w:pPr>
        <w:pStyle w:val="1"/>
        <w:keepNext w:val="0"/>
        <w:jc w:val="center"/>
        <w:rPr>
          <w:sz w:val="24"/>
          <w:szCs w:val="24"/>
        </w:rPr>
      </w:pPr>
      <w:r w:rsidRPr="00BB2A9B">
        <w:rPr>
          <w:bCs/>
          <w:sz w:val="24"/>
          <w:szCs w:val="24"/>
        </w:rPr>
        <w:t>УВЕДОМЛЕНИЕ</w:t>
      </w:r>
    </w:p>
    <w:p w:rsidR="00C22A45" w:rsidRPr="00BB2A9B" w:rsidRDefault="00C22A45" w:rsidP="00C22A45">
      <w:pPr>
        <w:pStyle w:val="1"/>
        <w:keepNext w:val="0"/>
        <w:jc w:val="center"/>
        <w:rPr>
          <w:bCs/>
          <w:sz w:val="24"/>
          <w:szCs w:val="24"/>
        </w:rPr>
      </w:pPr>
      <w:r w:rsidRPr="00BB2A9B">
        <w:rPr>
          <w:bCs/>
          <w:sz w:val="24"/>
          <w:szCs w:val="24"/>
        </w:rPr>
        <w:t>Об отказе в выдаче градостроительного плана земельного участка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</w:rPr>
        <w:t>(</w:t>
      </w:r>
      <w:r w:rsidRPr="00BB2A9B">
        <w:rPr>
          <w:sz w:val="24"/>
          <w:szCs w:val="24"/>
          <w:vertAlign w:val="superscript"/>
        </w:rPr>
        <w:t>наименование уполномоченного органа местного самоуправления, осуществляющего предоставление муниципальной услуги)</w:t>
      </w:r>
    </w:p>
    <w:p w:rsidR="00C22A45" w:rsidRPr="00BB2A9B" w:rsidRDefault="00C22A45" w:rsidP="00C22A45">
      <w:pPr>
        <w:pStyle w:val="1"/>
        <w:keepNext w:val="0"/>
        <w:rPr>
          <w:bCs/>
          <w:sz w:val="24"/>
          <w:szCs w:val="24"/>
        </w:rPr>
      </w:pPr>
      <w:r w:rsidRPr="00BB2A9B">
        <w:rPr>
          <w:sz w:val="24"/>
          <w:szCs w:val="24"/>
        </w:rPr>
        <w:t xml:space="preserve">уведомляет об отказе в </w:t>
      </w:r>
      <w:r w:rsidRPr="00BB2A9B">
        <w:rPr>
          <w:bCs/>
          <w:sz w:val="24"/>
          <w:szCs w:val="24"/>
        </w:rPr>
        <w:t>выдаче градостроительного плана земельного участка</w:t>
      </w:r>
    </w:p>
    <w:p w:rsidR="00C22A45" w:rsidRPr="00BB2A9B" w:rsidRDefault="00C22A45" w:rsidP="00C22A45"/>
    <w:p w:rsidR="00C22A45" w:rsidRPr="00BB2A9B" w:rsidRDefault="00C22A45" w:rsidP="00C22A45">
      <w:pPr>
        <w:pStyle w:val="1"/>
        <w:keepNext w:val="0"/>
        <w:pBdr>
          <w:top w:val="single" w:sz="4" w:space="1" w:color="auto"/>
        </w:pBdr>
        <w:tabs>
          <w:tab w:val="left" w:pos="4111"/>
        </w:tabs>
        <w:jc w:val="center"/>
        <w:rPr>
          <w:sz w:val="24"/>
          <w:szCs w:val="24"/>
          <w:vertAlign w:val="superscript"/>
        </w:rPr>
      </w:pPr>
      <w:r w:rsidRPr="00BB2A9B">
        <w:rPr>
          <w:sz w:val="24"/>
          <w:szCs w:val="24"/>
          <w:vertAlign w:val="superscript"/>
        </w:rPr>
        <w:t>(наименование объекта в соответствии с выданным разрешением на строительство)</w:t>
      </w:r>
    </w:p>
    <w:p w:rsidR="00C22A45" w:rsidRPr="00BB2A9B" w:rsidRDefault="00C22A45" w:rsidP="00C22A45">
      <w:pPr>
        <w:jc w:val="both"/>
      </w:pPr>
      <w:r w:rsidRPr="00BB2A9B">
        <w:rPr>
          <w:bCs/>
        </w:rPr>
        <w:t xml:space="preserve">поскольку </w:t>
      </w:r>
      <w:r w:rsidRPr="00BB2A9B">
        <w:t>заявитель не является правообладателем земельного участка.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Данный отказ не является препятствием дня повторной подачи документов для </w:t>
      </w:r>
      <w:r w:rsidRPr="00BB2A9B">
        <w:rPr>
          <w:bCs/>
        </w:rPr>
        <w:t>выдачи градостроительного плана земельного участка</w:t>
      </w:r>
      <w:r w:rsidRPr="00BB2A9B">
        <w:t xml:space="preserve"> при условии устранения вышеуказанных причин.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 xml:space="preserve">Приложение: </w:t>
      </w:r>
    </w:p>
    <w:p w:rsidR="00C22A45" w:rsidRPr="00BB2A9B" w:rsidRDefault="00C22A45" w:rsidP="00C22A45">
      <w:pPr>
        <w:jc w:val="both"/>
      </w:pPr>
      <w:r w:rsidRPr="00BB2A9B">
        <w:t>_________________________            ______________             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(должность уполномоченного лица органа,                            ( подпись)                                         (расшифровка подписи)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осуществляющего выдачу разрешения на строительство)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Уведомление получил: *</w:t>
      </w:r>
    </w:p>
    <w:p w:rsidR="00C22A45" w:rsidRPr="00BB2A9B" w:rsidRDefault="00C22A45" w:rsidP="00C22A45">
      <w:pPr>
        <w:jc w:val="both"/>
      </w:pPr>
      <w:r w:rsidRPr="00BB2A9B">
        <w:t>________________________          _____________________________</w:t>
      </w:r>
    </w:p>
    <w:p w:rsidR="00C22A45" w:rsidRPr="00BB2A9B" w:rsidRDefault="00C22A45" w:rsidP="00C22A45">
      <w:pPr>
        <w:jc w:val="both"/>
        <w:rPr>
          <w:vertAlign w:val="superscript"/>
        </w:rPr>
      </w:pPr>
      <w:r w:rsidRPr="00BB2A9B">
        <w:rPr>
          <w:vertAlign w:val="superscript"/>
        </w:rPr>
        <w:t>(заявитель или представитель)                                                   (подпись)                                         (расшифровка подписи)</w:t>
      </w:r>
    </w:p>
    <w:p w:rsidR="00C22A45" w:rsidRPr="00BB2A9B" w:rsidRDefault="00C22A45" w:rsidP="00C22A45">
      <w:pPr>
        <w:jc w:val="both"/>
      </w:pPr>
    </w:p>
    <w:p w:rsidR="00C22A45" w:rsidRPr="00BB2A9B" w:rsidRDefault="00C22A45" w:rsidP="00C22A45">
      <w:pPr>
        <w:jc w:val="both"/>
      </w:pPr>
      <w:r w:rsidRPr="00BB2A9B">
        <w:t>*заполняется при личном посещении</w:t>
      </w:r>
    </w:p>
    <w:p w:rsidR="00C22A45" w:rsidRPr="00600B43" w:rsidRDefault="00C22A45" w:rsidP="00C22A45">
      <w:pPr>
        <w:pStyle w:val="1"/>
        <w:keepNext w:val="0"/>
        <w:ind w:firstLine="709"/>
        <w:sectPr w:rsidR="00C22A45" w:rsidRPr="00600B43" w:rsidSect="00744C0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22A45" w:rsidRPr="00BB2A9B" w:rsidRDefault="00E32171" w:rsidP="00E32171">
      <w:pPr>
        <w:pStyle w:val="1"/>
        <w:keepNext w:val="0"/>
        <w:ind w:firstLine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  <w:r w:rsidR="00C22A45" w:rsidRPr="00BB2A9B">
        <w:rPr>
          <w:sz w:val="24"/>
          <w:szCs w:val="24"/>
        </w:rPr>
        <w:t>Приложение №4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bCs/>
        </w:rPr>
        <w:t xml:space="preserve">к </w:t>
      </w:r>
      <w:r w:rsidRPr="00E32171">
        <w:rPr>
          <w:iCs/>
          <w:color w:val="000002"/>
          <w:shd w:val="clear" w:color="auto" w:fill="FEFFFE"/>
        </w:rPr>
        <w:t xml:space="preserve"> Административному регламенту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предоставлению</w:t>
      </w:r>
      <w:r>
        <w:rPr>
          <w:iCs/>
          <w:color w:val="000002"/>
          <w:shd w:val="clear" w:color="auto" w:fill="FEFFFE"/>
        </w:rPr>
        <w:t xml:space="preserve"> </w:t>
      </w:r>
      <w:r w:rsidRPr="00E32171">
        <w:rPr>
          <w:iCs/>
          <w:color w:val="000002"/>
          <w:shd w:val="clear" w:color="auto" w:fill="FEFFFE"/>
        </w:rPr>
        <w:t xml:space="preserve">муниципальной услуги 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по выдаче градостроительного плана</w:t>
      </w:r>
    </w:p>
    <w:p w:rsidR="00E32171" w:rsidRDefault="00E32171" w:rsidP="00E32171">
      <w:pPr>
        <w:shd w:val="clear" w:color="auto" w:fill="FFFFFF"/>
        <w:ind w:left="4253" w:firstLine="142"/>
        <w:contextualSpacing/>
        <w:jc w:val="center"/>
        <w:rPr>
          <w:iCs/>
          <w:color w:val="000002"/>
          <w:shd w:val="clear" w:color="auto" w:fill="FEFFFE"/>
        </w:rPr>
      </w:pPr>
      <w:r w:rsidRPr="00E32171">
        <w:rPr>
          <w:iCs/>
          <w:color w:val="000002"/>
          <w:shd w:val="clear" w:color="auto" w:fill="FEFFFE"/>
        </w:rPr>
        <w:t>земельного участка</w:t>
      </w:r>
    </w:p>
    <w:p w:rsidR="00E32171" w:rsidRPr="00E32171" w:rsidRDefault="00E32171" w:rsidP="00E32171">
      <w:pPr>
        <w:shd w:val="clear" w:color="auto" w:fill="FFFFFF"/>
        <w:ind w:left="4253" w:firstLine="142"/>
        <w:contextualSpacing/>
        <w:jc w:val="center"/>
        <w:rPr>
          <w:bCs/>
          <w:i/>
          <w:sz w:val="20"/>
          <w:szCs w:val="20"/>
        </w:rPr>
      </w:pPr>
      <w:r w:rsidRPr="00E32171">
        <w:rPr>
          <w:i/>
          <w:iCs/>
          <w:color w:val="000002"/>
          <w:sz w:val="20"/>
          <w:szCs w:val="20"/>
          <w:shd w:val="clear" w:color="auto" w:fill="FEFFFE"/>
        </w:rPr>
        <w:t>(в редакции постановления от 20.08.2016 № 116-П)</w:t>
      </w:r>
    </w:p>
    <w:p w:rsidR="00E32171" w:rsidRPr="00E32171" w:rsidRDefault="00E32171" w:rsidP="00E32171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Перечень филиалов и дополнительных офисов краевого государственного казённого учреждения «Многофункциональный центр предоставления государственных и муниципальных услуг</w:t>
      </w:r>
    </w:p>
    <w:p w:rsidR="00C22A45" w:rsidRPr="000D4EF0" w:rsidRDefault="00C22A45" w:rsidP="00C22A45">
      <w:pPr>
        <w:shd w:val="clear" w:color="auto" w:fill="FFFFFF"/>
        <w:ind w:firstLine="709"/>
        <w:contextualSpacing/>
        <w:jc w:val="center"/>
        <w:rPr>
          <w:b/>
        </w:rPr>
      </w:pPr>
      <w:r w:rsidRPr="000D4EF0">
        <w:rPr>
          <w:b/>
        </w:rPr>
        <w:t>в Камчатском крае»</w:t>
      </w:r>
    </w:p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C22A45" w:rsidRPr="00B66AE9" w:rsidTr="007C5F52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№</w:t>
            </w:r>
          </w:p>
          <w:p w:rsidR="00C22A45" w:rsidRPr="00B66AE9" w:rsidRDefault="00C22A45" w:rsidP="007C5F52">
            <w:pPr>
              <w:jc w:val="center"/>
            </w:pPr>
            <w:r w:rsidRPr="00B66AE9"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Название филиала/дополнительного офиса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Местонахождение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center"/>
            </w:pPr>
            <w:r w:rsidRPr="00B66AE9">
              <w:t>филиала/дополнительного офиса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Савченко, д. 23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ул. Пограничная, д. 17</w:t>
            </w:r>
          </w:p>
        </w:tc>
      </w:tr>
      <w:tr w:rsidR="00C22A45" w:rsidRPr="00B66AE9" w:rsidTr="007C5F52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Петропавловского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г. Петропавловск-Камчатский,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ул. Океанская, д. 94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Вилючинский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г. Вилючинск,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мкр. Центральный.д. 5</w:t>
            </w:r>
          </w:p>
        </w:tc>
      </w:tr>
      <w:tr w:rsidR="00C22A45" w:rsidRPr="00B66AE9" w:rsidTr="007C5F52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Елизовский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г. Елизово, ул. Беринга, д. 9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Термальный ул. Крашенинникова, д. 2</w:t>
            </w:r>
          </w:p>
        </w:tc>
      </w:tr>
      <w:tr w:rsidR="00C22A45" w:rsidRPr="00B66AE9" w:rsidTr="007C5F52">
        <w:trPr>
          <w:trHeight w:val="74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Паратунка, ул. Нагорная, д. 27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Вулканный, ул. Центральная, д. 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Раздольный ул. Советская, д. 2А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Коряки ул. Шоссейная, д. 2/1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п. Сокоч ул. Лесная, д. 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Пионерский ул. Николая Коляды, д.1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Лесной ул. Чапаева, д. 5д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Нагорный ул. Совхозная, д. 18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Елизовского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Елизовский район, </w:t>
            </w:r>
          </w:p>
          <w:p w:rsidR="00C22A45" w:rsidRPr="00B66AE9" w:rsidRDefault="00B46164" w:rsidP="00B46164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>
              <w:rPr>
                <w:lang w:bidi="ru-RU"/>
              </w:rPr>
              <w:t>с</w:t>
            </w:r>
            <w:r w:rsidR="00C22A45" w:rsidRPr="00B66AE9">
              <w:rPr>
                <w:lang w:bidi="ru-RU"/>
              </w:rPr>
              <w:t xml:space="preserve">. Николаевка ул. </w:t>
            </w:r>
            <w:r>
              <w:rPr>
                <w:lang w:bidi="ru-RU"/>
              </w:rPr>
              <w:t>Советск</w:t>
            </w:r>
            <w:r w:rsidR="00C22A45" w:rsidRPr="00B66AE9">
              <w:rPr>
                <w:lang w:bidi="ru-RU"/>
              </w:rPr>
              <w:t>ая,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Мильковский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Мильковский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с. Мильково, ул. Ленинская, д. 10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Быстринский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Быстринский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Эссо, ул. Советская, д. 4</w:t>
            </w:r>
          </w:p>
        </w:tc>
      </w:tr>
      <w:tr w:rsidR="00C22A45" w:rsidRPr="00B66AE9" w:rsidTr="007C5F52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lastRenderedPageBreak/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Усть-Камчатский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Усть - Камчатск, ул. 60 лет Октября, д. 24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Усть-Камчатского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Камчатский район, п. Козыревск, ул. Ленинская, д. 6А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Усть-Большерецкий филиал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Апача, ул. Юбилейная, д.  9 кв. 15</w:t>
            </w:r>
          </w:p>
        </w:tc>
      </w:tr>
      <w:tr w:rsidR="00C22A45" w:rsidRPr="00B66AE9" w:rsidTr="007C5F52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Озерновский, ул. Рабочая, д. 5 кв. 21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Дополнительный офис Усть-Большерецкого филиала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Камчатский край, Усть - Большерецкий район, п. Октябрьский, ул. Комсомольская, д. 47 кв. 18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Соболевское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Алеутское отделение КГКУ «МФЦ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C22A45" w:rsidRPr="00B66AE9" w:rsidTr="007C5F52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t>Филиал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Тигильский район, пгт. Палана, ул.50 лет Камчатского Комсомола, д. 1 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Карагинский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Оссора, ул. Советская, д. 72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Олюторский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п. Тиличики, ул. Школьная, д. 17</w:t>
            </w:r>
          </w:p>
        </w:tc>
      </w:tr>
      <w:tr w:rsidR="00C22A45" w:rsidRPr="00B66AE9" w:rsidTr="007C5F52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Пенжинский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с. Каменское, ул. Ленина, д.18 кв. 1</w:t>
            </w:r>
          </w:p>
        </w:tc>
      </w:tr>
      <w:tr w:rsidR="00C22A45" w:rsidRPr="00B66AE9" w:rsidTr="007C5F52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A45" w:rsidRPr="00B66AE9" w:rsidRDefault="00C22A45" w:rsidP="007C5F52">
            <w:pPr>
              <w:jc w:val="both"/>
            </w:pPr>
            <w:r w:rsidRPr="00B66AE9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</w:pPr>
            <w:r w:rsidRPr="00B66AE9">
              <w:t>Дополнительный офис филиала МФЦ Корякского округа КГКУ «МФЦ»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 xml:space="preserve">Камчатский край, Тигильский район, </w:t>
            </w:r>
          </w:p>
          <w:p w:rsidR="00C22A45" w:rsidRPr="00B66AE9" w:rsidRDefault="00C22A45" w:rsidP="007C5F52">
            <w:pPr>
              <w:shd w:val="clear" w:color="auto" w:fill="FFFFFF"/>
              <w:contextualSpacing/>
              <w:jc w:val="both"/>
              <w:rPr>
                <w:lang w:bidi="ru-RU"/>
              </w:rPr>
            </w:pPr>
            <w:r w:rsidRPr="00B66AE9">
              <w:rPr>
                <w:lang w:bidi="ru-RU"/>
              </w:rPr>
              <w:t>с. Тигиль, ул. Партизанская, д. 40</w:t>
            </w:r>
          </w:p>
        </w:tc>
      </w:tr>
    </w:tbl>
    <w:p w:rsidR="00C22A45" w:rsidRPr="00600B43" w:rsidRDefault="00C22A45" w:rsidP="00C22A45">
      <w:pPr>
        <w:shd w:val="clear" w:color="auto" w:fill="FFFFFF"/>
        <w:ind w:firstLine="709"/>
        <w:contextualSpacing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ind w:firstLine="709"/>
        <w:jc w:val="both"/>
      </w:pPr>
    </w:p>
    <w:p w:rsidR="00C22A45" w:rsidRPr="00600B43" w:rsidRDefault="00C22A45" w:rsidP="00C22A45">
      <w:pPr>
        <w:pStyle w:val="1"/>
        <w:keepNext w:val="0"/>
        <w:ind w:firstLine="709"/>
      </w:pPr>
    </w:p>
    <w:p w:rsidR="00C43862" w:rsidRPr="00C43862" w:rsidRDefault="00C43862" w:rsidP="00003E1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sectPr w:rsidR="00C43862" w:rsidRPr="00C43862" w:rsidSect="00744C02">
      <w:headerReference w:type="default" r:id="rId24"/>
      <w:footerReference w:type="first" r:id="rId25"/>
      <w:pgSz w:w="11906" w:h="16838"/>
      <w:pgMar w:top="1134" w:right="567" w:bottom="1134" w:left="1701" w:header="283" w:footer="28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313" w:rsidRDefault="006E5313" w:rsidP="00003E11">
      <w:r>
        <w:separator/>
      </w:r>
    </w:p>
  </w:endnote>
  <w:endnote w:type="continuationSeparator" w:id="0">
    <w:p w:rsidR="006E5313" w:rsidRDefault="006E5313" w:rsidP="0000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69" w:rsidRDefault="00C41669">
    <w:pPr>
      <w:pStyle w:val="ab"/>
      <w:jc w:val="right"/>
    </w:pPr>
  </w:p>
  <w:p w:rsidR="00C41669" w:rsidRDefault="00C4166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4766"/>
      <w:docPartObj>
        <w:docPartGallery w:val="Page Numbers (Bottom of Page)"/>
        <w:docPartUnique/>
      </w:docPartObj>
    </w:sdtPr>
    <w:sdtEndPr/>
    <w:sdtContent>
      <w:p w:rsidR="00C41669" w:rsidRDefault="00C41669">
        <w:pPr>
          <w:pStyle w:val="ab"/>
          <w:jc w:val="right"/>
        </w:pPr>
      </w:p>
      <w:p w:rsidR="00C41669" w:rsidRDefault="00C41669">
        <w:pPr>
          <w:pStyle w:val="ab"/>
          <w:jc w:val="right"/>
        </w:pPr>
      </w:p>
      <w:p w:rsidR="00C41669" w:rsidRDefault="006E5313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A04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41669" w:rsidRDefault="00C4166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69" w:rsidRDefault="00C41669">
    <w:pPr>
      <w:pStyle w:val="ab"/>
      <w:jc w:val="center"/>
    </w:pPr>
  </w:p>
  <w:p w:rsidR="00C41669" w:rsidRDefault="00C4166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313" w:rsidRDefault="006E5313" w:rsidP="00003E11">
      <w:r>
        <w:separator/>
      </w:r>
    </w:p>
  </w:footnote>
  <w:footnote w:type="continuationSeparator" w:id="0">
    <w:p w:rsidR="006E5313" w:rsidRDefault="006E5313" w:rsidP="0000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69" w:rsidRDefault="00C41669">
    <w:pPr>
      <w:pStyle w:val="a9"/>
      <w:jc w:val="center"/>
    </w:pPr>
  </w:p>
  <w:p w:rsidR="00C41669" w:rsidRDefault="00C4166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3072"/>
    <w:multiLevelType w:val="multilevel"/>
    <w:tmpl w:val="7EEEF0C4"/>
    <w:lvl w:ilvl="0">
      <w:start w:val="1"/>
      <w:numFmt w:val="decimal"/>
      <w:lvlText w:val="%1."/>
      <w:lvlJc w:val="left"/>
      <w:pPr>
        <w:ind w:left="1056" w:hanging="1056"/>
      </w:pPr>
    </w:lvl>
    <w:lvl w:ilvl="1">
      <w:start w:val="1"/>
      <w:numFmt w:val="decimal"/>
      <w:lvlText w:val="%1.%2."/>
      <w:lvlJc w:val="left"/>
      <w:pPr>
        <w:ind w:left="1765" w:hanging="1056"/>
      </w:pPr>
    </w:lvl>
    <w:lvl w:ilvl="2">
      <w:start w:val="1"/>
      <w:numFmt w:val="decimal"/>
      <w:lvlText w:val="%1.%2.%3."/>
      <w:lvlJc w:val="left"/>
      <w:pPr>
        <w:ind w:left="2474" w:hanging="1056"/>
      </w:pPr>
    </w:lvl>
    <w:lvl w:ilvl="3">
      <w:start w:val="1"/>
      <w:numFmt w:val="decimal"/>
      <w:lvlText w:val="%1.%2.%3.%4."/>
      <w:lvlJc w:val="left"/>
      <w:pPr>
        <w:ind w:left="3183" w:hanging="1056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1" w15:restartNumberingAfterBreak="0">
    <w:nsid w:val="13817A28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645627"/>
    <w:multiLevelType w:val="hybridMultilevel"/>
    <w:tmpl w:val="110A2256"/>
    <w:lvl w:ilvl="0" w:tplc="E9C00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4C7964"/>
    <w:multiLevelType w:val="hybridMultilevel"/>
    <w:tmpl w:val="7F52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A36FC"/>
    <w:multiLevelType w:val="hybridMultilevel"/>
    <w:tmpl w:val="47C00FF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F72B8"/>
    <w:multiLevelType w:val="hybridMultilevel"/>
    <w:tmpl w:val="9D542706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6581"/>
    <w:multiLevelType w:val="hybridMultilevel"/>
    <w:tmpl w:val="7A72F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3DFC"/>
    <w:multiLevelType w:val="hybridMultilevel"/>
    <w:tmpl w:val="57A4AFA0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4326BB"/>
    <w:multiLevelType w:val="hybridMultilevel"/>
    <w:tmpl w:val="B4A6D0B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0671A"/>
    <w:multiLevelType w:val="hybridMultilevel"/>
    <w:tmpl w:val="7B26D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55B7C"/>
    <w:multiLevelType w:val="hybridMultilevel"/>
    <w:tmpl w:val="5D0C08DA"/>
    <w:lvl w:ilvl="0" w:tplc="063C8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321683"/>
    <w:multiLevelType w:val="hybridMultilevel"/>
    <w:tmpl w:val="1E3A1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81450"/>
    <w:multiLevelType w:val="multilevel"/>
    <w:tmpl w:val="04190025"/>
    <w:styleLink w:val="6"/>
    <w:lvl w:ilvl="0">
      <w:start w:val="4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1F940E1"/>
    <w:multiLevelType w:val="multilevel"/>
    <w:tmpl w:val="7EA4F32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4" w15:restartNumberingAfterBreak="0">
    <w:nsid w:val="42015E29"/>
    <w:multiLevelType w:val="hybridMultilevel"/>
    <w:tmpl w:val="406E0FD2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F4C8E"/>
    <w:multiLevelType w:val="hybridMultilevel"/>
    <w:tmpl w:val="3C4CBDD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85526"/>
    <w:multiLevelType w:val="hybridMultilevel"/>
    <w:tmpl w:val="F99C8DEC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57EF7"/>
    <w:multiLevelType w:val="hybridMultilevel"/>
    <w:tmpl w:val="C8028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F13A3"/>
    <w:multiLevelType w:val="hybridMultilevel"/>
    <w:tmpl w:val="A1AA6D8A"/>
    <w:lvl w:ilvl="0" w:tplc="60ECD51E">
      <w:start w:val="1"/>
      <w:numFmt w:val="decimal"/>
      <w:lvlText w:val="1.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AED482E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CE5266"/>
    <w:multiLevelType w:val="hybridMultilevel"/>
    <w:tmpl w:val="7F50A3DA"/>
    <w:lvl w:ilvl="0" w:tplc="9E44FE8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9125F6A"/>
    <w:multiLevelType w:val="hybridMultilevel"/>
    <w:tmpl w:val="DC32E2A2"/>
    <w:lvl w:ilvl="0" w:tplc="D0DE81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1" w15:restartNumberingAfterBreak="0">
    <w:nsid w:val="59E86415"/>
    <w:multiLevelType w:val="hybridMultilevel"/>
    <w:tmpl w:val="A052F474"/>
    <w:lvl w:ilvl="0" w:tplc="070EE1F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0D6647"/>
    <w:multiLevelType w:val="multilevel"/>
    <w:tmpl w:val="E4AE6D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44" w:hanging="16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1635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2344" w:hanging="16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4" w:hanging="16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6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673C2687"/>
    <w:multiLevelType w:val="hybridMultilevel"/>
    <w:tmpl w:val="8B301A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93B4634"/>
    <w:multiLevelType w:val="hybridMultilevel"/>
    <w:tmpl w:val="F50C614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8F38E5"/>
    <w:multiLevelType w:val="hybridMultilevel"/>
    <w:tmpl w:val="3B0238A2"/>
    <w:lvl w:ilvl="0" w:tplc="F7003C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34E4780"/>
    <w:multiLevelType w:val="hybridMultilevel"/>
    <w:tmpl w:val="98D81C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11756C"/>
    <w:multiLevelType w:val="hybridMultilevel"/>
    <w:tmpl w:val="E0629158"/>
    <w:lvl w:ilvl="0" w:tplc="92124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6"/>
  </w:num>
  <w:num w:numId="23">
    <w:abstractNumId w:val="4"/>
  </w:num>
  <w:num w:numId="24">
    <w:abstractNumId w:val="27"/>
  </w:num>
  <w:num w:numId="25">
    <w:abstractNumId w:val="11"/>
  </w:num>
  <w:num w:numId="26">
    <w:abstractNumId w:val="26"/>
  </w:num>
  <w:num w:numId="27">
    <w:abstractNumId w:val="8"/>
  </w:num>
  <w:num w:numId="28">
    <w:abstractNumId w:val="25"/>
  </w:num>
  <w:num w:numId="29">
    <w:abstractNumId w:val="17"/>
  </w:num>
  <w:num w:numId="30">
    <w:abstractNumId w:val="9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BF3"/>
    <w:rsid w:val="00000FB1"/>
    <w:rsid w:val="00003E11"/>
    <w:rsid w:val="00080C00"/>
    <w:rsid w:val="00086AA0"/>
    <w:rsid w:val="00091A7A"/>
    <w:rsid w:val="00093F62"/>
    <w:rsid w:val="000C13C9"/>
    <w:rsid w:val="000C5B7D"/>
    <w:rsid w:val="00125F68"/>
    <w:rsid w:val="00160DDD"/>
    <w:rsid w:val="001B654E"/>
    <w:rsid w:val="001C1025"/>
    <w:rsid w:val="001F4AC9"/>
    <w:rsid w:val="001F6CE2"/>
    <w:rsid w:val="00215B38"/>
    <w:rsid w:val="002802C9"/>
    <w:rsid w:val="002C1873"/>
    <w:rsid w:val="002E1F45"/>
    <w:rsid w:val="002E2A07"/>
    <w:rsid w:val="002F2DF8"/>
    <w:rsid w:val="00314ED3"/>
    <w:rsid w:val="003A0166"/>
    <w:rsid w:val="003B257D"/>
    <w:rsid w:val="00405E9A"/>
    <w:rsid w:val="00457FC3"/>
    <w:rsid w:val="0049506E"/>
    <w:rsid w:val="004D097A"/>
    <w:rsid w:val="00512FFB"/>
    <w:rsid w:val="00540919"/>
    <w:rsid w:val="00550681"/>
    <w:rsid w:val="0055340E"/>
    <w:rsid w:val="00564CFA"/>
    <w:rsid w:val="005675C0"/>
    <w:rsid w:val="0058316B"/>
    <w:rsid w:val="005938CF"/>
    <w:rsid w:val="005A2B29"/>
    <w:rsid w:val="00633BDE"/>
    <w:rsid w:val="006D616C"/>
    <w:rsid w:val="006E5313"/>
    <w:rsid w:val="00730D13"/>
    <w:rsid w:val="00733DF7"/>
    <w:rsid w:val="00744C02"/>
    <w:rsid w:val="00752A33"/>
    <w:rsid w:val="007B0E63"/>
    <w:rsid w:val="007B10B3"/>
    <w:rsid w:val="007B4065"/>
    <w:rsid w:val="007C4C6C"/>
    <w:rsid w:val="007C5F52"/>
    <w:rsid w:val="007D332A"/>
    <w:rsid w:val="007E4F33"/>
    <w:rsid w:val="007F77E5"/>
    <w:rsid w:val="00811F33"/>
    <w:rsid w:val="00851AD6"/>
    <w:rsid w:val="00854558"/>
    <w:rsid w:val="008922A0"/>
    <w:rsid w:val="008D567D"/>
    <w:rsid w:val="008F4BE5"/>
    <w:rsid w:val="00920103"/>
    <w:rsid w:val="0094255E"/>
    <w:rsid w:val="00951204"/>
    <w:rsid w:val="009568FC"/>
    <w:rsid w:val="00970E3A"/>
    <w:rsid w:val="009921B2"/>
    <w:rsid w:val="009C2CD7"/>
    <w:rsid w:val="00A052B8"/>
    <w:rsid w:val="00A42E16"/>
    <w:rsid w:val="00AB5D3C"/>
    <w:rsid w:val="00AD55F2"/>
    <w:rsid w:val="00B24A3C"/>
    <w:rsid w:val="00B46164"/>
    <w:rsid w:val="00B64FD1"/>
    <w:rsid w:val="00BB10DF"/>
    <w:rsid w:val="00BB2A9B"/>
    <w:rsid w:val="00BD13E8"/>
    <w:rsid w:val="00BF5EBE"/>
    <w:rsid w:val="00C21E9E"/>
    <w:rsid w:val="00C22A45"/>
    <w:rsid w:val="00C30648"/>
    <w:rsid w:val="00C41669"/>
    <w:rsid w:val="00C43862"/>
    <w:rsid w:val="00C80705"/>
    <w:rsid w:val="00C83F95"/>
    <w:rsid w:val="00C87CC9"/>
    <w:rsid w:val="00CB6B50"/>
    <w:rsid w:val="00CC2C78"/>
    <w:rsid w:val="00CD403F"/>
    <w:rsid w:val="00D1144B"/>
    <w:rsid w:val="00D30E32"/>
    <w:rsid w:val="00D74CF3"/>
    <w:rsid w:val="00D75B2F"/>
    <w:rsid w:val="00DA5E8B"/>
    <w:rsid w:val="00DB6C48"/>
    <w:rsid w:val="00DC3ABE"/>
    <w:rsid w:val="00E21DD9"/>
    <w:rsid w:val="00E32171"/>
    <w:rsid w:val="00E63678"/>
    <w:rsid w:val="00E6398D"/>
    <w:rsid w:val="00ED1FB1"/>
    <w:rsid w:val="00ED3D8D"/>
    <w:rsid w:val="00F0786F"/>
    <w:rsid w:val="00F07C09"/>
    <w:rsid w:val="00F07F17"/>
    <w:rsid w:val="00F10447"/>
    <w:rsid w:val="00F2409D"/>
    <w:rsid w:val="00F26A04"/>
    <w:rsid w:val="00F33792"/>
    <w:rsid w:val="00F529A8"/>
    <w:rsid w:val="00F76C08"/>
    <w:rsid w:val="00F95EBD"/>
    <w:rsid w:val="00FB71F9"/>
    <w:rsid w:val="00FC3428"/>
    <w:rsid w:val="00FF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48"/>
        <o:r id="V:Rule2" type="connector" idref="#AutoShape 39"/>
        <o:r id="V:Rule3" type="connector" idref="#AutoShape 32"/>
        <o:r id="V:Rule4" type="connector" idref="#AutoShape 31"/>
        <o:r id="V:Rule5" type="connector" idref="#AutoShape 36"/>
        <o:r id="V:Rule6" type="connector" idref="#AutoShape 29"/>
        <o:r id="V:Rule7" type="connector" idref="#AutoShape 21"/>
        <o:r id="V:Rule8" type="connector" idref="#AutoShape 33"/>
        <o:r id="V:Rule9" type="connector" idref="#AutoShape 38"/>
        <o:r id="V:Rule10" type="connector" idref="#AutoShape 22"/>
        <o:r id="V:Rule11" type="connector" idref="#AutoShape 35"/>
        <o:r id="V:Rule12" type="connector" idref="#_x0000_s1051"/>
        <o:r id="V:Rule13" type="connector" idref="#AutoShape 23"/>
        <o:r id="V:Rule14" type="connector" idref="#AutoShape 30"/>
      </o:rules>
    </o:shapelayout>
  </w:shapeDefaults>
  <w:decimalSymbol w:val=","/>
  <w:listSeparator w:val=";"/>
  <w14:docId w14:val="6094A445"/>
  <w15:docId w15:val="{D4F7B70B-7563-471E-9983-725237E7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BF3"/>
    <w:pPr>
      <w:keepNext/>
      <w:widowControl w:val="0"/>
      <w:overflowPunct w:val="0"/>
      <w:autoSpaceDE w:val="0"/>
      <w:autoSpaceDN w:val="0"/>
      <w:adjustRightInd w:val="0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F1BF3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22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C22A4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BF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B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FF1B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3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379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F33792"/>
    <w:rPr>
      <w:strike w:val="0"/>
      <w:dstrike w:val="0"/>
      <w:color w:val="0083C9"/>
      <w:u w:val="none"/>
      <w:effect w:val="none"/>
    </w:rPr>
  </w:style>
  <w:style w:type="paragraph" w:styleId="a4">
    <w:name w:val="List Paragraph"/>
    <w:basedOn w:val="a"/>
    <w:link w:val="a5"/>
    <w:uiPriority w:val="34"/>
    <w:qFormat/>
    <w:rsid w:val="002E2A07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003E11"/>
    <w:pPr>
      <w:ind w:firstLine="540"/>
      <w:jc w:val="both"/>
    </w:pPr>
    <w:rPr>
      <w:rFonts w:ascii="Calibri" w:hAnsi="Calibri" w:cs="Calibri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03E1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03E1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003E1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header"/>
    <w:basedOn w:val="a"/>
    <w:link w:val="aa"/>
    <w:unhideWhenUsed/>
    <w:rsid w:val="00003E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03E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3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7C0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Body Text"/>
    <w:basedOn w:val="a"/>
    <w:link w:val="ae"/>
    <w:unhideWhenUsed/>
    <w:rsid w:val="00C22A45"/>
    <w:pPr>
      <w:spacing w:after="120"/>
    </w:pPr>
  </w:style>
  <w:style w:type="character" w:customStyle="1" w:styleId="ae">
    <w:name w:val="Основной текст Знак"/>
    <w:basedOn w:val="a0"/>
    <w:link w:val="ad"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22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C22A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C22A4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2A45"/>
  </w:style>
  <w:style w:type="character" w:customStyle="1" w:styleId="spelle">
    <w:name w:val="spelle"/>
    <w:basedOn w:val="a0"/>
    <w:rsid w:val="00C22A45"/>
  </w:style>
  <w:style w:type="character" w:styleId="af">
    <w:name w:val="Strong"/>
    <w:qFormat/>
    <w:rsid w:val="00C22A45"/>
    <w:rPr>
      <w:b/>
      <w:bCs/>
    </w:rPr>
  </w:style>
  <w:style w:type="paragraph" w:styleId="af0">
    <w:name w:val="Normal (Web)"/>
    <w:basedOn w:val="a"/>
    <w:rsid w:val="00C22A45"/>
    <w:pPr>
      <w:spacing w:before="100" w:beforeAutospacing="1" w:after="100" w:afterAutospacing="1"/>
    </w:pPr>
  </w:style>
  <w:style w:type="paragraph" w:styleId="af1">
    <w:name w:val="Plain Text"/>
    <w:basedOn w:val="a"/>
    <w:link w:val="af2"/>
    <w:unhideWhenUsed/>
    <w:rsid w:val="00C22A45"/>
    <w:rPr>
      <w:rFonts w:ascii="Consolas" w:eastAsia="Calibri" w:hAnsi="Consolas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rsid w:val="00C22A45"/>
    <w:rPr>
      <w:rFonts w:ascii="Consolas" w:eastAsia="Calibri" w:hAnsi="Consolas" w:cs="Times New Roman"/>
      <w:sz w:val="21"/>
      <w:szCs w:val="21"/>
    </w:rPr>
  </w:style>
  <w:style w:type="paragraph" w:customStyle="1" w:styleId="Style10">
    <w:name w:val="Style10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6">
    <w:name w:val="Font Style36"/>
    <w:rsid w:val="00C22A4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38"/>
    </w:pPr>
  </w:style>
  <w:style w:type="paragraph" w:customStyle="1" w:styleId="Style19">
    <w:name w:val="Style19"/>
    <w:basedOn w:val="a"/>
    <w:rsid w:val="00C22A45"/>
    <w:pPr>
      <w:widowControl w:val="0"/>
      <w:autoSpaceDE w:val="0"/>
      <w:autoSpaceDN w:val="0"/>
      <w:adjustRightInd w:val="0"/>
      <w:spacing w:line="276" w:lineRule="exact"/>
      <w:ind w:firstLine="566"/>
      <w:jc w:val="both"/>
    </w:pPr>
  </w:style>
  <w:style w:type="character" w:customStyle="1" w:styleId="FontStyle37">
    <w:name w:val="Font Style37"/>
    <w:rsid w:val="00C22A4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3">
    <w:name w:val="Style13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C22A45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9">
    <w:name w:val="Style9"/>
    <w:basedOn w:val="a"/>
    <w:rsid w:val="00C22A4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8">
    <w:name w:val="Style8"/>
    <w:basedOn w:val="a"/>
    <w:rsid w:val="00C22A45"/>
    <w:pPr>
      <w:widowControl w:val="0"/>
      <w:autoSpaceDE w:val="0"/>
      <w:autoSpaceDN w:val="0"/>
      <w:adjustRightInd w:val="0"/>
      <w:spacing w:line="253" w:lineRule="exact"/>
      <w:jc w:val="both"/>
    </w:pPr>
  </w:style>
  <w:style w:type="character" w:customStyle="1" w:styleId="FontStyle39">
    <w:name w:val="Font Style39"/>
    <w:rsid w:val="00C22A45"/>
    <w:rPr>
      <w:rFonts w:ascii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rsid w:val="00C22A45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C22A45"/>
    <w:pPr>
      <w:widowControl w:val="0"/>
      <w:autoSpaceDE w:val="0"/>
      <w:autoSpaceDN w:val="0"/>
      <w:adjustRightInd w:val="0"/>
      <w:spacing w:line="211" w:lineRule="exact"/>
      <w:jc w:val="right"/>
    </w:pPr>
  </w:style>
  <w:style w:type="character" w:customStyle="1" w:styleId="FontStyle35">
    <w:name w:val="Font Style35"/>
    <w:rsid w:val="00C22A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rsid w:val="00C22A45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rsid w:val="00C22A45"/>
    <w:rPr>
      <w:rFonts w:ascii="Times New Roman" w:hAnsi="Times New Roman" w:cs="Times New Roman"/>
      <w:sz w:val="22"/>
      <w:szCs w:val="22"/>
    </w:rPr>
  </w:style>
  <w:style w:type="paragraph" w:styleId="31">
    <w:name w:val="Body Text Indent 3"/>
    <w:basedOn w:val="a"/>
    <w:link w:val="32"/>
    <w:rsid w:val="00C22A4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2A45"/>
    <w:rPr>
      <w:rFonts w:ascii="Microsoft Sans Serif" w:eastAsia="Times New Roman" w:hAnsi="Microsoft Sans Serif" w:cs="Microsoft Sans Serif"/>
      <w:sz w:val="16"/>
      <w:szCs w:val="16"/>
      <w:lang w:eastAsia="ru-RU"/>
    </w:rPr>
  </w:style>
  <w:style w:type="character" w:styleId="af3">
    <w:name w:val="page number"/>
    <w:basedOn w:val="a0"/>
    <w:rsid w:val="00C22A45"/>
  </w:style>
  <w:style w:type="paragraph" w:customStyle="1" w:styleId="3f3f3f3f3f3f3f3f3f3f3f">
    <w:name w:val="А3fб3fз3fа3fц3f с3fп3fи3fс3fк3fа3f"/>
    <w:basedOn w:val="a"/>
    <w:rsid w:val="00C22A45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af4">
    <w:name w:val="footnote text"/>
    <w:basedOn w:val="a"/>
    <w:link w:val="af5"/>
    <w:semiHidden/>
    <w:rsid w:val="00C22A45"/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C22A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нак Знак Знак Знак Знак Знак"/>
    <w:basedOn w:val="a"/>
    <w:rsid w:val="00C22A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7">
    <w:name w:val="Emphasis"/>
    <w:basedOn w:val="a0"/>
    <w:qFormat/>
    <w:rsid w:val="00C22A45"/>
    <w:rPr>
      <w:i/>
      <w:iCs/>
    </w:rPr>
  </w:style>
  <w:style w:type="table" w:styleId="af8">
    <w:name w:val="Table Grid"/>
    <w:basedOn w:val="a1"/>
    <w:rsid w:val="00C22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C22A45"/>
  </w:style>
  <w:style w:type="paragraph" w:styleId="af9">
    <w:name w:val="Balloon Text"/>
    <w:basedOn w:val="a"/>
    <w:link w:val="afa"/>
    <w:uiPriority w:val="99"/>
    <w:semiHidden/>
    <w:unhideWhenUsed/>
    <w:rsid w:val="00C22A45"/>
    <w:rPr>
      <w:rFonts w:ascii="Tahoma" w:eastAsiaTheme="minorEastAsi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C22A4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Абзац списка Знак"/>
    <w:link w:val="a4"/>
    <w:uiPriority w:val="34"/>
    <w:locked/>
    <w:rsid w:val="00C22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C22A45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22A45"/>
    <w:rPr>
      <w:rFonts w:eastAsiaTheme="minorEastAsia"/>
      <w:lang w:eastAsia="ru-RU"/>
    </w:rPr>
  </w:style>
  <w:style w:type="numbering" w:customStyle="1" w:styleId="6">
    <w:name w:val="Стиль6"/>
    <w:uiPriority w:val="99"/>
    <w:rsid w:val="00C22A45"/>
    <w:pPr>
      <w:numPr>
        <w:numId w:val="9"/>
      </w:numPr>
    </w:pPr>
  </w:style>
  <w:style w:type="character" w:customStyle="1" w:styleId="afd">
    <w:name w:val="Основной текст_"/>
    <w:basedOn w:val="a0"/>
    <w:link w:val="7"/>
    <w:rsid w:val="00C22A4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7">
    <w:name w:val="Основной текст7"/>
    <w:basedOn w:val="a"/>
    <w:link w:val="afd"/>
    <w:rsid w:val="00C22A45"/>
    <w:pPr>
      <w:widowControl w:val="0"/>
      <w:shd w:val="clear" w:color="auto" w:fill="FFFFFF"/>
      <w:spacing w:before="300" w:line="322" w:lineRule="exact"/>
      <w:jc w:val="center"/>
    </w:pPr>
    <w:rPr>
      <w:spacing w:val="1"/>
      <w:sz w:val="22"/>
      <w:szCs w:val="22"/>
      <w:lang w:eastAsia="en-US"/>
    </w:rPr>
  </w:style>
  <w:style w:type="character" w:customStyle="1" w:styleId="afe">
    <w:name w:val="Колонтитул_"/>
    <w:basedOn w:val="a0"/>
    <w:link w:val="aff"/>
    <w:rsid w:val="00C22A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C22A4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C22A45"/>
    <w:rPr>
      <w:rFonts w:ascii="Times New Roman" w:eastAsia="Times New Roman" w:hAnsi="Times New Roman" w:cs="Times New Roman"/>
      <w:spacing w:val="-1"/>
      <w:sz w:val="15"/>
      <w:szCs w:val="15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C22A45"/>
    <w:rPr>
      <w:rFonts w:ascii="Times New Roman" w:eastAsia="Times New Roman" w:hAnsi="Times New Roman" w:cs="Times New Roman"/>
      <w:b/>
      <w:bCs/>
      <w:spacing w:val="6"/>
      <w:sz w:val="18"/>
      <w:szCs w:val="18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22A45"/>
    <w:rPr>
      <w:rFonts w:ascii="Times New Roman" w:eastAsia="Times New Roman" w:hAnsi="Times New Roman" w:cs="Times New Roman"/>
      <w:i/>
      <w:iCs/>
      <w:spacing w:val="-3"/>
      <w:sz w:val="17"/>
      <w:szCs w:val="17"/>
      <w:shd w:val="clear" w:color="auto" w:fill="FFFFFF"/>
    </w:rPr>
  </w:style>
  <w:style w:type="character" w:customStyle="1" w:styleId="170pt">
    <w:name w:val="Основной текст (17) + Полужирный;Не курсив;Интервал 0 pt"/>
    <w:basedOn w:val="17"/>
    <w:rsid w:val="00C22A4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8">
    <w:name w:val="Основной текст (18)_"/>
    <w:basedOn w:val="a0"/>
    <w:link w:val="180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712pt0pt">
    <w:name w:val="Основной текст (7) + 12 pt;Не полужирный;Интервал 0 pt"/>
    <w:basedOn w:val="70"/>
    <w:rsid w:val="00C22A45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ff0">
    <w:name w:val="Сноска_"/>
    <w:basedOn w:val="a0"/>
    <w:link w:val="aff1"/>
    <w:rsid w:val="00C22A45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character" w:customStyle="1" w:styleId="0pt">
    <w:name w:val="Сноска + Интервал 0 pt"/>
    <w:basedOn w:val="aff0"/>
    <w:rsid w:val="00C22A45"/>
    <w:rPr>
      <w:rFonts w:ascii="Times New Roman" w:eastAsia="Times New Roman" w:hAnsi="Times New Roman" w:cs="Times New Roman"/>
      <w:color w:val="000000"/>
      <w:spacing w:val="-1"/>
      <w:w w:val="100"/>
      <w:position w:val="0"/>
      <w:sz w:val="15"/>
      <w:szCs w:val="15"/>
      <w:shd w:val="clear" w:color="auto" w:fill="FFFFFF"/>
      <w:lang w:val="ru-RU"/>
    </w:rPr>
  </w:style>
  <w:style w:type="paragraph" w:customStyle="1" w:styleId="aff">
    <w:name w:val="Колонтитул"/>
    <w:basedOn w:val="a"/>
    <w:link w:val="afe"/>
    <w:rsid w:val="00C22A45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paragraph" w:customStyle="1" w:styleId="71">
    <w:name w:val="Основной текст (7)"/>
    <w:basedOn w:val="a"/>
    <w:link w:val="70"/>
    <w:rsid w:val="00C22A45"/>
    <w:pPr>
      <w:widowControl w:val="0"/>
      <w:shd w:val="clear" w:color="auto" w:fill="FFFFFF"/>
      <w:spacing w:before="420" w:after="240" w:line="0" w:lineRule="atLeast"/>
      <w:ind w:hanging="1300"/>
      <w:jc w:val="center"/>
    </w:pPr>
    <w:rPr>
      <w:b/>
      <w:bCs/>
      <w:sz w:val="17"/>
      <w:szCs w:val="17"/>
      <w:lang w:eastAsia="en-US"/>
    </w:rPr>
  </w:style>
  <w:style w:type="paragraph" w:customStyle="1" w:styleId="101">
    <w:name w:val="Основной текст (10)"/>
    <w:basedOn w:val="a"/>
    <w:link w:val="100"/>
    <w:rsid w:val="00C22A45"/>
    <w:pPr>
      <w:widowControl w:val="0"/>
      <w:shd w:val="clear" w:color="auto" w:fill="FFFFFF"/>
      <w:spacing w:line="187" w:lineRule="exact"/>
    </w:pPr>
    <w:rPr>
      <w:spacing w:val="-1"/>
      <w:sz w:val="15"/>
      <w:szCs w:val="15"/>
      <w:lang w:eastAsia="en-US"/>
    </w:rPr>
  </w:style>
  <w:style w:type="paragraph" w:customStyle="1" w:styleId="160">
    <w:name w:val="Основной текст (16)"/>
    <w:basedOn w:val="a"/>
    <w:link w:val="16"/>
    <w:rsid w:val="00C22A45"/>
    <w:pPr>
      <w:widowControl w:val="0"/>
      <w:shd w:val="clear" w:color="auto" w:fill="FFFFFF"/>
      <w:spacing w:after="300" w:line="235" w:lineRule="exact"/>
      <w:jc w:val="center"/>
    </w:pPr>
    <w:rPr>
      <w:b/>
      <w:bCs/>
      <w:spacing w:val="6"/>
      <w:sz w:val="18"/>
      <w:szCs w:val="18"/>
      <w:lang w:eastAsia="en-US"/>
    </w:rPr>
  </w:style>
  <w:style w:type="paragraph" w:customStyle="1" w:styleId="170">
    <w:name w:val="Основной текст (17)"/>
    <w:basedOn w:val="a"/>
    <w:link w:val="17"/>
    <w:rsid w:val="00C22A45"/>
    <w:pPr>
      <w:widowControl w:val="0"/>
      <w:shd w:val="clear" w:color="auto" w:fill="FFFFFF"/>
      <w:spacing w:line="0" w:lineRule="atLeast"/>
    </w:pPr>
    <w:rPr>
      <w:i/>
      <w:iCs/>
      <w:spacing w:val="-3"/>
      <w:sz w:val="17"/>
      <w:szCs w:val="17"/>
      <w:lang w:eastAsia="en-US"/>
    </w:rPr>
  </w:style>
  <w:style w:type="paragraph" w:customStyle="1" w:styleId="180">
    <w:name w:val="Основной текст (18)"/>
    <w:basedOn w:val="a"/>
    <w:link w:val="18"/>
    <w:rsid w:val="00C22A45"/>
    <w:pPr>
      <w:widowControl w:val="0"/>
      <w:shd w:val="clear" w:color="auto" w:fill="FFFFFF"/>
      <w:spacing w:line="0" w:lineRule="atLeast"/>
    </w:pPr>
    <w:rPr>
      <w:spacing w:val="1"/>
      <w:sz w:val="15"/>
      <w:szCs w:val="15"/>
      <w:lang w:eastAsia="en-US"/>
    </w:rPr>
  </w:style>
  <w:style w:type="paragraph" w:customStyle="1" w:styleId="aff1">
    <w:name w:val="Сноска"/>
    <w:basedOn w:val="a"/>
    <w:link w:val="aff0"/>
    <w:rsid w:val="00C22A45"/>
    <w:pPr>
      <w:widowControl w:val="0"/>
      <w:shd w:val="clear" w:color="auto" w:fill="FFFFFF"/>
      <w:spacing w:line="202" w:lineRule="exact"/>
      <w:ind w:firstLine="520"/>
    </w:pPr>
    <w:rPr>
      <w:spacing w:val="1"/>
      <w:sz w:val="15"/>
      <w:szCs w:val="15"/>
      <w:lang w:eastAsia="en-US"/>
    </w:rPr>
  </w:style>
  <w:style w:type="paragraph" w:customStyle="1" w:styleId="24">
    <w:name w:val="Основной текст2"/>
    <w:basedOn w:val="a"/>
    <w:rsid w:val="00C22A45"/>
    <w:pPr>
      <w:widowControl w:val="0"/>
      <w:shd w:val="clear" w:color="auto" w:fill="FFFFFF"/>
      <w:spacing w:after="600" w:line="322" w:lineRule="exact"/>
      <w:jc w:val="center"/>
    </w:pPr>
    <w:rPr>
      <w:color w:val="000000"/>
      <w:sz w:val="28"/>
      <w:szCs w:val="28"/>
      <w:lang w:bidi="ru-RU"/>
    </w:rPr>
  </w:style>
  <w:style w:type="paragraph" w:styleId="aff2">
    <w:name w:val="No Spacing"/>
    <w:uiPriority w:val="1"/>
    <w:qFormat/>
    <w:rsid w:val="00C22A45"/>
    <w:pPr>
      <w:spacing w:after="0" w:line="240" w:lineRule="auto"/>
    </w:pPr>
  </w:style>
  <w:style w:type="paragraph" w:customStyle="1" w:styleId="aff3">
    <w:name w:val="Стиль"/>
    <w:rsid w:val="00633B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mfc.kamgov.ru" TargetMode="External"/><Relationship Id="rId13" Type="http://schemas.openxmlformats.org/officeDocument/2006/relationships/hyperlink" Target="http://www.portalmfc.kamgov.ru" TargetMode="External"/><Relationship Id="rId18" Type="http://schemas.openxmlformats.org/officeDocument/2006/relationships/hyperlink" Target="consultantplus://offline/ref=09EF6381353465E0D67B9B0D5C3A9AB4F23E3268ABB3E48194A39E5FDDC6f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portalmfc.kamgov.ru" TargetMode="External"/><Relationship Id="rId7" Type="http://schemas.openxmlformats.org/officeDocument/2006/relationships/hyperlink" Target="http://www.kamgov.ru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6E0BFADFE8F8F3EA4BB15EF76F1C2621F9D666C107581AAAD9412F418792A074966DE57CGBpFC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DEED61EDD05873023712EE81BABB1817F3E616CECFD82ECA3F0F09FF712F0BF76D060m7r5B" TargetMode="External"/><Relationship Id="rId20" Type="http://schemas.openxmlformats.org/officeDocument/2006/relationships/hyperlink" Target="https://do.gosuslugi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41.ru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DEED61EDD05873023712EE81BABB1817F3E616CECFD82ECA3F0F09FF712F0BF76D060m7r0B" TargetMode="External"/><Relationship Id="rId23" Type="http://schemas.openxmlformats.org/officeDocument/2006/relationships/footer" Target="footer2.xml"/><Relationship Id="rId10" Type="http://schemas.openxmlformats.org/officeDocument/2006/relationships/hyperlink" Target="mailto:fgu41@u41.rosreestr.ru" TargetMode="External"/><Relationship Id="rId19" Type="http://schemas.openxmlformats.org/officeDocument/2006/relationships/hyperlink" Target="consultantplus://offline/ref=28C3B63FF8978E5630E630835E40ADFA8A088522E87C134FB39C67A74BB5n4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41_upr@rosreestr.ru" TargetMode="External"/><Relationship Id="rId14" Type="http://schemas.openxmlformats.org/officeDocument/2006/relationships/hyperlink" Target="consultantplus://offline/ref=1DEED61EDD05873023712EE81BABB1817F3E6068EFF382ECA3F0F09FF7m1r2B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24</Pages>
  <Words>10124</Words>
  <Characters>57712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50</cp:revision>
  <cp:lastPrinted>2018-08-20T02:21:00Z</cp:lastPrinted>
  <dcterms:created xsi:type="dcterms:W3CDTF">2018-02-12T22:29:00Z</dcterms:created>
  <dcterms:modified xsi:type="dcterms:W3CDTF">2019-07-17T23:57:00Z</dcterms:modified>
</cp:coreProperties>
</file>