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3CE1" w14:textId="75F47EB1" w:rsidR="004B4226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6">
        <w:rPr>
          <w:rFonts w:ascii="Times New Roman" w:hAnsi="Times New Roman" w:cs="Times New Roman"/>
          <w:sz w:val="26"/>
          <w:szCs w:val="26"/>
        </w:rPr>
        <w:t>Перечень</w:t>
      </w:r>
    </w:p>
    <w:p w14:paraId="049BAF55" w14:textId="6AA421A9" w:rsidR="00AD66CC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6">
        <w:rPr>
          <w:rFonts w:ascii="Times New Roman" w:hAnsi="Times New Roman" w:cs="Times New Roman"/>
          <w:sz w:val="26"/>
          <w:szCs w:val="26"/>
        </w:rPr>
        <w:t>очередности постановки многодетных семей на учет с целью, предоставления бесплатно земельных участков в собственность на территории Николаевского сельского поселения (по состоянию на 03.07.2024)</w:t>
      </w:r>
    </w:p>
    <w:p w14:paraId="35AC3327" w14:textId="77777777" w:rsidR="004B4226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520134" w14:textId="77777777" w:rsidR="004B4226" w:rsidRPr="004B4226" w:rsidRDefault="004B4226" w:rsidP="004B4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4226" w:rsidRPr="004B4226" w14:paraId="7E9F350C" w14:textId="77777777" w:rsidTr="004B4226">
        <w:tc>
          <w:tcPr>
            <w:tcW w:w="2336" w:type="dxa"/>
          </w:tcPr>
          <w:p w14:paraId="703C071F" w14:textId="6AC8E43C" w:rsidR="004B4226" w:rsidRPr="004B4226" w:rsidRDefault="004B4226">
            <w:pPr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Порядковый номер очереди</w:t>
            </w:r>
          </w:p>
        </w:tc>
        <w:tc>
          <w:tcPr>
            <w:tcW w:w="2336" w:type="dxa"/>
          </w:tcPr>
          <w:p w14:paraId="49EA2693" w14:textId="10C50EF5" w:rsidR="004B4226" w:rsidRPr="004B4226" w:rsidRDefault="004B4226">
            <w:pPr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Фамилия, инициалы родителей</w:t>
            </w:r>
          </w:p>
        </w:tc>
        <w:tc>
          <w:tcPr>
            <w:tcW w:w="2336" w:type="dxa"/>
          </w:tcPr>
          <w:p w14:paraId="36D6A80D" w14:textId="108E806C" w:rsidR="004B4226" w:rsidRPr="004B4226" w:rsidRDefault="004B4226">
            <w:pPr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Регистрационный номер заявления о поставке на учёт</w:t>
            </w:r>
          </w:p>
        </w:tc>
        <w:tc>
          <w:tcPr>
            <w:tcW w:w="2337" w:type="dxa"/>
          </w:tcPr>
          <w:p w14:paraId="63F9BB9C" w14:textId="38127492" w:rsidR="004B4226" w:rsidRPr="004B4226" w:rsidRDefault="004B4226">
            <w:pPr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Дата постановки на учёт</w:t>
            </w:r>
          </w:p>
        </w:tc>
      </w:tr>
      <w:tr w:rsidR="004B4226" w:rsidRPr="004B4226" w14:paraId="00BFD6F4" w14:textId="77777777" w:rsidTr="004B4226">
        <w:tc>
          <w:tcPr>
            <w:tcW w:w="2336" w:type="dxa"/>
          </w:tcPr>
          <w:p w14:paraId="3CC30459" w14:textId="76C9FDB1" w:rsidR="004B4226" w:rsidRPr="004B4226" w:rsidRDefault="004B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14:paraId="208A8EE5" w14:textId="2D65CADF" w:rsidR="004B4226" w:rsidRPr="004B4226" w:rsidRDefault="004B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Кицелюк</w:t>
            </w:r>
            <w:proofErr w:type="spell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336" w:type="dxa"/>
          </w:tcPr>
          <w:p w14:paraId="7E98A262" w14:textId="70077468" w:rsidR="004B4226" w:rsidRPr="004B4226" w:rsidRDefault="004B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ВХ-118</w:t>
            </w:r>
          </w:p>
        </w:tc>
        <w:tc>
          <w:tcPr>
            <w:tcW w:w="2337" w:type="dxa"/>
          </w:tcPr>
          <w:p w14:paraId="409A7679" w14:textId="77C3CE50" w:rsidR="004B4226" w:rsidRPr="004B4226" w:rsidRDefault="004B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</w:tr>
    </w:tbl>
    <w:p w14:paraId="13B0986A" w14:textId="77777777" w:rsidR="004B4226" w:rsidRDefault="004B4226"/>
    <w:sectPr w:rsidR="004B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C"/>
    <w:rsid w:val="004B4226"/>
    <w:rsid w:val="00A1571C"/>
    <w:rsid w:val="00A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BAB9"/>
  <w15:chartTrackingRefBased/>
  <w15:docId w15:val="{A4F320AA-A825-442B-87AC-181C9AB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2024-07-14T21:14:00Z</dcterms:created>
  <dcterms:modified xsi:type="dcterms:W3CDTF">2024-07-14T21:19:00Z</dcterms:modified>
</cp:coreProperties>
</file>