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КАМЧАТСКИЙ КРАЙ</w:t>
      </w: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ЕЛИЗОВСКИЙ МУНИЦИПАЛЬНЫЙ РАЙОН          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НИКОЛАЕВСКОГО СЕЛЬСКОГО ПОСЕЛЕНИЯ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 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 xml:space="preserve">23  мая  </w:t>
      </w:r>
      <w:r>
        <w:rPr>
          <w:rFonts w:ascii="Times New Roman" w:hAnsi="Times New Roman" w:cs="Times New Roman"/>
          <w:i/>
          <w:sz w:val="24"/>
          <w:szCs w:val="24"/>
        </w:rPr>
        <w:t>202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  № 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161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</w:t>
      </w:r>
    </w:p>
    <w:p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62</w:t>
      </w:r>
      <w:r>
        <w:rPr>
          <w:rFonts w:ascii="Times New Roman" w:hAnsi="Times New Roman" w:cs="Times New Roman"/>
          <w:i/>
          <w:sz w:val="24"/>
          <w:szCs w:val="24"/>
        </w:rPr>
        <w:t>-я сессия 4  созыва</w:t>
      </w:r>
    </w:p>
    <w:p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с. Николаевка</w:t>
      </w:r>
    </w:p>
    <w:p>
      <w:pPr>
        <w:spacing w:after="0"/>
        <w:rPr>
          <w:rFonts w:ascii="Times New Roman" w:hAnsi="Times New Roman" w:cs="Times New Roman"/>
          <w:i/>
        </w:rPr>
      </w:pPr>
    </w:p>
    <w:p>
      <w:pPr>
        <w:spacing w:after="0"/>
        <w:rPr>
          <w:rFonts w:ascii="Times New Roman" w:hAnsi="Times New Roman" w:cs="Times New Roman"/>
          <w:i/>
        </w:rPr>
      </w:pPr>
    </w:p>
    <w:p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«Об исключении из муниципальной казны </w:t>
      </w:r>
    </w:p>
    <w:p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Николаевского сельского поселения </w:t>
      </w:r>
    </w:p>
    <w:p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части муниципального имущества»</w:t>
      </w:r>
    </w:p>
    <w:p>
      <w:pPr>
        <w:pStyle w:val="2"/>
        <w:jc w:val="both"/>
      </w:pPr>
    </w:p>
    <w:p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6"/>
          <w:szCs w:val="26"/>
        </w:rPr>
        <w:t xml:space="preserve">     </w:t>
      </w:r>
      <w:r>
        <w:rPr>
          <w:b w:val="0"/>
          <w:sz w:val="24"/>
          <w:szCs w:val="24"/>
        </w:rPr>
        <w:t>Руководствуясь Гражданским кодексом Российской Федерации, Федеральным законом «Об общих принципах организации местного самоуправления в Российской Федерации» от 06.10.2003 года №131-ФЗ, Уставом Николаевского сельского поселения, Положением «О муниципальной казне муниципального образования «Николаевское сельское поселение»,</w:t>
      </w:r>
    </w:p>
    <w:p>
      <w:pPr>
        <w:pStyle w:val="2"/>
        <w:jc w:val="both"/>
        <w:rPr>
          <w:sz w:val="24"/>
          <w:szCs w:val="24"/>
        </w:rPr>
      </w:pPr>
    </w:p>
    <w:p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Собрание депутатов Николаевского сельского поселения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РЕШИЛО: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firstLine="66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Исключить из муниципальной казны Николаевского сельского поселения вследствие отчуждения (приватизации) муниципальное имущество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согласно приложению к настоящему Решению.</w:t>
      </w:r>
    </w:p>
    <w:p>
      <w:pPr>
        <w:pStyle w:val="5"/>
        <w:ind w:left="0" w:leftChars="0" w:firstLine="0" w:firstLineChars="0"/>
        <w:rPr>
          <w:rFonts w:hint="default"/>
          <w:sz w:val="24"/>
          <w:szCs w:val="24"/>
          <w:lang w:val="ru-RU"/>
        </w:rPr>
      </w:pPr>
    </w:p>
    <w:p>
      <w:pPr>
        <w:pStyle w:val="5"/>
        <w:ind w:left="0" w:leftChars="0" w:firstLine="607" w:firstLineChars="253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. Направить данное </w:t>
      </w:r>
      <w:r>
        <w:rPr>
          <w:sz w:val="24"/>
          <w:szCs w:val="24"/>
          <w:lang w:val="ru-RU"/>
        </w:rPr>
        <w:t>Р</w:t>
      </w:r>
      <w:r>
        <w:rPr>
          <w:sz w:val="24"/>
          <w:szCs w:val="24"/>
        </w:rPr>
        <w:t xml:space="preserve">ешение главе Николаевского сельского поселения для подписания и обнародования. </w:t>
      </w:r>
    </w:p>
    <w:p>
      <w:pPr>
        <w:pStyle w:val="5"/>
        <w:ind w:firstLine="0"/>
        <w:rPr>
          <w:sz w:val="24"/>
          <w:szCs w:val="24"/>
        </w:rPr>
      </w:pPr>
    </w:p>
    <w:p>
      <w:pPr>
        <w:pStyle w:val="5"/>
        <w:ind w:firstLine="0"/>
        <w:rPr>
          <w:sz w:val="24"/>
          <w:szCs w:val="24"/>
        </w:rPr>
      </w:pPr>
    </w:p>
    <w:p>
      <w:pPr>
        <w:pStyle w:val="5"/>
        <w:ind w:firstLine="0"/>
        <w:rPr>
          <w:sz w:val="24"/>
          <w:szCs w:val="24"/>
        </w:rPr>
      </w:pPr>
    </w:p>
    <w:p>
      <w:pPr>
        <w:pStyle w:val="5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>
      <w:pPr>
        <w:ind w:left="708" w:hanging="708"/>
        <w:rPr>
          <w:rFonts w:hint="default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.Д. Кузьменко</w:t>
      </w:r>
    </w:p>
    <w:p/>
    <w:p/>
    <w:p/>
    <w:p/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right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Приложение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right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к Решению Собрания депутатов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right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Николаевского сельского поселения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right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от 23.05.2024 № 161</w:t>
      </w:r>
    </w:p>
    <w:p>
      <w:pPr>
        <w:spacing w:line="276" w:lineRule="auto"/>
        <w:ind w:firstLine="708"/>
        <w:jc w:val="both"/>
      </w:pPr>
    </w:p>
    <w:tbl>
      <w:tblPr>
        <w:tblStyle w:val="4"/>
        <w:tblW w:w="8364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76"/>
        <w:gridCol w:w="2694"/>
        <w:gridCol w:w="170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top"/>
          </w:tcPr>
          <w:p>
            <w:pPr>
              <w:pStyle w:val="6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>
            <w:pPr>
              <w:pStyle w:val="6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6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имущества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pStyle w:val="6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Адрес места нахождения имущества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6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Индивидуали-зирующие характеристики имущества (кв.м.)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pStyle w:val="6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Основание (государственная регистрация права)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567" w:type="dxa"/>
            <w:noWrap w:val="0"/>
            <w:vAlign w:val="top"/>
          </w:tcPr>
          <w:p>
            <w:pPr>
              <w:pStyle w:val="6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6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pStyle w:val="6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 Елизовский р-н</w:t>
            </w:r>
          </w:p>
          <w:p>
            <w:pPr>
              <w:pStyle w:val="6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с.Николаевка, ул.Советская,д.29, кв.12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6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6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  кв. м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pStyle w:val="6"/>
              <w:widowControl/>
              <w:tabs>
                <w:tab w:val="left" w:pos="1876"/>
              </w:tabs>
              <w:ind w:right="17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41:05:0101094:482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567" w:type="dxa"/>
            <w:noWrap w:val="0"/>
            <w:vAlign w:val="top"/>
          </w:tcPr>
          <w:p>
            <w:pPr>
              <w:pStyle w:val="6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6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pStyle w:val="6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 Елизовский р-н</w:t>
            </w:r>
          </w:p>
          <w:p>
            <w:r>
              <w:rPr>
                <w:rFonts w:hint="default" w:ascii="Times New Roman" w:hAnsi="Times New Roman" w:cs="Times New Roman"/>
              </w:rPr>
              <w:t>с.Сосновка, ул.Центральная,д.11кв.11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6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 кв.м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pStyle w:val="6"/>
              <w:widowControl/>
              <w:tabs>
                <w:tab w:val="left" w:pos="1876"/>
              </w:tabs>
              <w:ind w:right="17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41:05:0101092:449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89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DF1E28"/>
    <w:multiLevelType w:val="singleLevel"/>
    <w:tmpl w:val="E5DF1E2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460A81"/>
    <w:rsid w:val="43F1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8"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semiHidden/>
    <w:unhideWhenUsed/>
    <w:qFormat/>
    <w:uiPriority w:val="0"/>
    <w:pPr>
      <w:spacing w:after="0" w:line="240" w:lineRule="auto"/>
      <w:ind w:firstLine="708"/>
      <w:jc w:val="both"/>
    </w:pPr>
    <w:rPr>
      <w:rFonts w:ascii="Times New Roman" w:hAnsi="Times New Roman" w:eastAsia="Times New Roman" w:cs="Times New Roman"/>
      <w:sz w:val="24"/>
      <w:szCs w:val="28"/>
    </w:rPr>
  </w:style>
  <w:style w:type="paragraph" w:customStyle="1" w:styleId="6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sz w:val="16"/>
      <w:szCs w:val="16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2024-05-23T02:09:00Z</dcterms:created>
  <dc:creator>Admin</dc:creator>
  <cp:lastModifiedBy>WPS_1710200411</cp:lastModifiedBy>
  <cp:lastPrinted>2024-05-23T04:50:24Z</cp:lastPrinted>
  <dcterms:modified xsi:type="dcterms:W3CDTF">2024-05-23T04:50:50Z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90A1314DAD2B47C48B37495D2BEF018D_12</vt:lpwstr>
  </property>
</Properties>
</file>