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ОССИЙСКАЯ ФЕДЕРАЦИЯ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КАМЧАТСКИЙ КРАЙ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ЕЛИЗОВСКИЙ МУНИЦИПАЛЬНЫЙ РАЙОН         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НИКОЛАЕВСКОГО СЕЛЬСКОГО ПОСЕЛЕНИЯ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>
      <w:pPr>
        <w:spacing w:after="0"/>
        <w:rPr>
          <w:rFonts w:ascii="Times New Roman" w:hAnsi="Times New Roman" w:cs="Times New Roman"/>
          <w:i/>
        </w:rPr>
      </w:pPr>
    </w:p>
    <w:p>
      <w:pPr>
        <w:spacing w:after="0"/>
        <w:rPr>
          <w:rFonts w:ascii="Times New Roman" w:hAnsi="Times New Roman" w:cs="Times New Roman"/>
          <w:i/>
        </w:rPr>
      </w:pPr>
    </w:p>
    <w:p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 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 xml:space="preserve">23 мая  </w:t>
      </w:r>
      <w:r>
        <w:rPr>
          <w:rFonts w:ascii="Times New Roman" w:hAnsi="Times New Roman" w:cs="Times New Roman"/>
          <w:i/>
          <w:sz w:val="24"/>
          <w:szCs w:val="24"/>
        </w:rPr>
        <w:t>202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 года  № 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160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62</w:t>
      </w:r>
      <w:r>
        <w:rPr>
          <w:rFonts w:ascii="Times New Roman" w:hAnsi="Times New Roman" w:cs="Times New Roman"/>
          <w:i/>
          <w:sz w:val="24"/>
          <w:szCs w:val="24"/>
        </w:rPr>
        <w:t>-я  сессия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4  созыва</w:t>
      </w:r>
    </w:p>
    <w:p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с. Николаевка</w:t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left"/>
        <w:rPr>
          <w:rFonts w:ascii="Times New Roman" w:hAnsi="Times New Roman" w:cs="Times New Roman"/>
          <w:i/>
          <w:sz w:val="24"/>
          <w:szCs w:val="24"/>
        </w:rPr>
      </w:pPr>
      <w:bookmarkStart w:id="0" w:name="bookmark4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«О принятии  Решения о внесении изменений в Решение </w:t>
      </w: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«О бюджете Николаевского сельского поселения 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202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  </w:t>
      </w: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плановый период 202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годов»»</w:t>
      </w: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left"/>
        <w:rPr>
          <w:rFonts w:ascii="Times New Roman" w:hAnsi="Times New Roman" w:cs="Times New Roman"/>
          <w:i/>
          <w:sz w:val="24"/>
          <w:szCs w:val="24"/>
        </w:rPr>
      </w:pPr>
    </w:p>
    <w:bookmarkEnd w:id="0"/>
    <w:p>
      <w:pPr>
        <w:pStyle w:val="7"/>
        <w:keepNext/>
        <w:keepLines/>
        <w:shd w:val="clear" w:color="auto" w:fill="auto"/>
        <w:spacing w:after="0" w:line="240" w:lineRule="atLeast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Руководствуясь Бюджетным кодексом Российской Федерации, Федеральным  законом от 06.10.2003 № 131-ФЗ  «Об общих принципах организации местного самоуправления в Российской Федерации»,  Уставом  Николаевского сельского поселения, Положением «О бюджетном процессе в Николаевском сельском поселении» от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15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11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21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г. №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26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-нд, рассмотрев проект Решения  о внесении изменений в Решение «О бюджете Николаевского сельского поселения на </w:t>
      </w:r>
      <w:r>
        <w:rPr>
          <w:rFonts w:ascii="Times New Roman" w:hAnsi="Times New Roman" w:cs="Times New Roman"/>
          <w:b w:val="0"/>
          <w:sz w:val="26"/>
          <w:szCs w:val="26"/>
        </w:rPr>
        <w:t>202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  и плановый период 202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>202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 от 2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9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.12.202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3г.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30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-нд, представленный Администрацией Николаевского сельского поселения,</w:t>
      </w: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Собрание депутатов Николаевского сельского поселения</w:t>
      </w:r>
    </w:p>
    <w:p>
      <w:pPr>
        <w:pStyle w:val="7"/>
        <w:keepNext/>
        <w:keepLines/>
        <w:shd w:val="clear" w:color="auto" w:fill="auto"/>
        <w:spacing w:after="0" w:line="240" w:lineRule="atLeast"/>
        <w:ind w:left="2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РЕШИЛО:</w:t>
      </w:r>
    </w:p>
    <w:p>
      <w:pPr>
        <w:pStyle w:val="8"/>
        <w:spacing w:line="240" w:lineRule="atLeast"/>
        <w:ind w:left="0" w:leftChars="0" w:firstLine="0" w:firstLineChars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7"/>
        <w:keepNext/>
        <w:keepLines/>
        <w:shd w:val="clear" w:color="auto" w:fill="auto"/>
        <w:spacing w:after="0" w:line="240" w:lineRule="atLeast"/>
        <w:ind w:left="60" w:firstLine="64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Принять Решение о внесении изменений в Решение «О бюджете Николаевского сельского поселения на </w:t>
      </w:r>
      <w:r>
        <w:rPr>
          <w:rFonts w:ascii="Times New Roman" w:hAnsi="Times New Roman" w:cs="Times New Roman"/>
          <w:b w:val="0"/>
          <w:sz w:val="26"/>
          <w:szCs w:val="26"/>
        </w:rPr>
        <w:t>202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  и плановый период 202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       </w:t>
      </w:r>
      <w:r>
        <w:rPr>
          <w:rFonts w:ascii="Times New Roman" w:hAnsi="Times New Roman" w:cs="Times New Roman"/>
          <w:b w:val="0"/>
          <w:sz w:val="26"/>
          <w:szCs w:val="26"/>
        </w:rPr>
        <w:t>202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 от 2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9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.12.202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3г.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 30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-нд.</w:t>
      </w:r>
    </w:p>
    <w:p>
      <w:pPr>
        <w:pStyle w:val="4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>
      <w:pPr>
        <w:pStyle w:val="9"/>
        <w:shd w:val="clear" w:color="auto" w:fill="auto"/>
        <w:tabs>
          <w:tab w:val="left" w:pos="574"/>
        </w:tabs>
        <w:spacing w:before="0" w:after="0" w:line="240" w:lineRule="auto"/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Направить принятое Решение главе Николаевского сельского поселения для подписания и обнародования. </w:t>
      </w:r>
    </w:p>
    <w:p>
      <w:pPr>
        <w:pStyle w:val="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6"/>
        <w:ind w:firstLine="0"/>
        <w:rPr>
          <w:sz w:val="26"/>
          <w:szCs w:val="26"/>
        </w:rPr>
      </w:pPr>
    </w:p>
    <w:p>
      <w:pPr>
        <w:pStyle w:val="6"/>
        <w:ind w:firstLine="0"/>
        <w:rPr>
          <w:sz w:val="26"/>
          <w:szCs w:val="26"/>
        </w:rPr>
      </w:pPr>
    </w:p>
    <w:p>
      <w:pPr>
        <w:pStyle w:val="6"/>
        <w:ind w:firstLine="0"/>
        <w:rPr>
          <w:sz w:val="26"/>
          <w:szCs w:val="26"/>
        </w:rPr>
      </w:pPr>
      <w:r>
        <w:rPr>
          <w:sz w:val="26"/>
          <w:szCs w:val="26"/>
          <w:lang w:val="ru-RU"/>
        </w:rPr>
        <w:t>П</w:t>
      </w:r>
      <w:r>
        <w:rPr>
          <w:sz w:val="26"/>
          <w:szCs w:val="26"/>
        </w:rPr>
        <w:t>редседател</w:t>
      </w:r>
      <w:r>
        <w:rPr>
          <w:sz w:val="26"/>
          <w:szCs w:val="26"/>
          <w:lang w:val="ru-RU"/>
        </w:rPr>
        <w:t>ь</w:t>
      </w:r>
      <w:r>
        <w:rPr>
          <w:sz w:val="26"/>
          <w:szCs w:val="26"/>
        </w:rPr>
        <w:t xml:space="preserve"> Собрания депутатов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Николаевского сельского поселения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.Д. Кузьменко</w:t>
      </w:r>
    </w:p>
    <w:p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>
      <w:pPr>
        <w:rPr>
          <w:sz w:val="26"/>
          <w:szCs w:val="26"/>
        </w:rPr>
      </w:pPr>
    </w:p>
    <w:p/>
    <w:sectPr>
      <w:pgSz w:w="11906" w:h="16838"/>
      <w:pgMar w:top="1440" w:right="896" w:bottom="1440" w:left="1689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5">
    <w:name w:val="Body Text"/>
    <w:basedOn w:val="1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semiHidden/>
    <w:unhideWhenUsed/>
    <w:qFormat/>
    <w:uiPriority w:val="0"/>
    <w:pPr>
      <w:spacing w:after="0" w:line="240" w:lineRule="auto"/>
      <w:ind w:firstLine="708"/>
      <w:jc w:val="both"/>
    </w:pPr>
    <w:rPr>
      <w:rFonts w:ascii="Times New Roman" w:hAnsi="Times New Roman" w:eastAsia="Times New Roman" w:cs="Times New Roman"/>
      <w:sz w:val="24"/>
      <w:szCs w:val="28"/>
    </w:rPr>
  </w:style>
  <w:style w:type="paragraph" w:customStyle="1" w:styleId="7">
    <w:name w:val="Заголовок №1"/>
    <w:basedOn w:val="1"/>
    <w:qFormat/>
    <w:uiPriority w:val="0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31"/>
      <w:szCs w:val="31"/>
    </w:rPr>
  </w:style>
  <w:style w:type="paragraph" w:customStyle="1" w:styleId="8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9">
    <w:name w:val="Основной текст1"/>
    <w:basedOn w:val="1"/>
    <w:qFormat/>
    <w:uiPriority w:val="0"/>
    <w:pPr>
      <w:widowControl w:val="0"/>
      <w:shd w:val="clear" w:color="auto" w:fill="FFFFFF"/>
      <w:spacing w:before="540" w:after="240" w:line="278" w:lineRule="exact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2024-05-23T02:03:08Z</dcterms:created>
  <dc:creator>Admin</dc:creator>
  <cp:lastModifiedBy>WPS_1710200411</cp:lastModifiedBy>
  <cp:lastPrinted>2024-05-23T02:05:07Z</cp:lastPrinted>
  <dcterms:modified xsi:type="dcterms:W3CDTF">2024-05-23T02:08:18Z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358B2C21DBB94316AEDB8D9359DB6FDD_12</vt:lpwstr>
  </property>
</Properties>
</file>