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DD0BB6" w14:textId="77777777" w:rsidR="001E1846" w:rsidRPr="001E1846" w:rsidRDefault="001E1846" w:rsidP="001E1846">
      <w:pPr>
        <w:widowControl w:val="0"/>
        <w:spacing w:line="240" w:lineRule="auto"/>
        <w:ind w:firstLine="0"/>
        <w:jc w:val="center"/>
        <w:rPr>
          <w:rFonts w:eastAsia="Times New Roman" w:cs="Times New Roman"/>
          <w:caps/>
          <w:szCs w:val="24"/>
          <w:lang w:eastAsia="ru-RU"/>
        </w:rPr>
      </w:pPr>
      <w:r w:rsidRPr="001E1846">
        <w:rPr>
          <w:rFonts w:eastAsia="Times New Roman" w:cs="Times New Roman"/>
          <w:caps/>
          <w:szCs w:val="24"/>
          <w:lang w:eastAsia="ru-RU"/>
        </w:rPr>
        <w:t>Российская Федерация Камчатский край</w:t>
      </w:r>
    </w:p>
    <w:p w14:paraId="3C174DF0" w14:textId="77777777" w:rsidR="001E1846" w:rsidRPr="001E1846" w:rsidRDefault="001E1846" w:rsidP="001E1846">
      <w:pPr>
        <w:widowControl w:val="0"/>
        <w:spacing w:line="240" w:lineRule="auto"/>
        <w:ind w:firstLine="0"/>
        <w:jc w:val="center"/>
        <w:rPr>
          <w:rFonts w:eastAsia="Times New Roman" w:cs="Times New Roman"/>
          <w:caps/>
          <w:szCs w:val="24"/>
          <w:lang w:eastAsia="ru-RU"/>
        </w:rPr>
      </w:pPr>
      <w:r w:rsidRPr="001E1846">
        <w:rPr>
          <w:rFonts w:eastAsia="Times New Roman" w:cs="Times New Roman"/>
          <w:caps/>
          <w:szCs w:val="24"/>
          <w:lang w:eastAsia="ru-RU"/>
        </w:rPr>
        <w:t>Елизовский муниципальный район</w:t>
      </w:r>
    </w:p>
    <w:p w14:paraId="6515BDBD" w14:textId="77777777" w:rsidR="001E1846" w:rsidRPr="001E1846" w:rsidRDefault="001E1846" w:rsidP="001E1846">
      <w:pPr>
        <w:widowControl w:val="0"/>
        <w:tabs>
          <w:tab w:val="left" w:pos="5216"/>
        </w:tabs>
        <w:spacing w:line="240" w:lineRule="auto"/>
        <w:ind w:firstLine="0"/>
        <w:jc w:val="left"/>
        <w:outlineLvl w:val="1"/>
        <w:rPr>
          <w:rFonts w:eastAsia="Times New Roman" w:cs="Times New Roman"/>
          <w:b/>
          <w:i/>
          <w:iCs/>
          <w:szCs w:val="24"/>
          <w:lang w:eastAsia="ru-RU"/>
        </w:rPr>
      </w:pPr>
      <w:r w:rsidRPr="001E1846">
        <w:rPr>
          <w:rFonts w:eastAsia="Times New Roman" w:cs="Times New Roman"/>
          <w:b/>
          <w:i/>
          <w:iCs/>
          <w:szCs w:val="24"/>
          <w:lang w:eastAsia="ru-RU"/>
        </w:rPr>
        <w:tab/>
      </w:r>
    </w:p>
    <w:p w14:paraId="0E1CD56D" w14:textId="77777777" w:rsidR="001E1846" w:rsidRPr="001E1846" w:rsidRDefault="001E1846" w:rsidP="001E1846">
      <w:pPr>
        <w:widowControl w:val="0"/>
        <w:spacing w:line="240" w:lineRule="auto"/>
        <w:ind w:firstLine="0"/>
        <w:jc w:val="center"/>
        <w:outlineLvl w:val="1"/>
        <w:rPr>
          <w:rFonts w:eastAsia="Times New Roman" w:cs="Times New Roman"/>
          <w:b/>
          <w:iCs/>
          <w:caps/>
          <w:sz w:val="28"/>
          <w:szCs w:val="24"/>
          <w:lang w:eastAsia="ru-RU"/>
        </w:rPr>
      </w:pPr>
      <w:r w:rsidRPr="001E1846">
        <w:rPr>
          <w:rFonts w:eastAsia="Times New Roman" w:cs="Times New Roman"/>
          <w:b/>
          <w:iCs/>
          <w:caps/>
          <w:sz w:val="28"/>
          <w:szCs w:val="24"/>
          <w:lang w:eastAsia="ru-RU"/>
        </w:rPr>
        <w:t>администрация</w:t>
      </w:r>
    </w:p>
    <w:p w14:paraId="0334814E" w14:textId="77777777" w:rsidR="001E1846" w:rsidRPr="001E1846" w:rsidRDefault="001E1846" w:rsidP="001E1846">
      <w:pPr>
        <w:widowControl w:val="0"/>
        <w:spacing w:line="240" w:lineRule="auto"/>
        <w:ind w:firstLine="0"/>
        <w:jc w:val="center"/>
        <w:outlineLvl w:val="1"/>
        <w:rPr>
          <w:rFonts w:eastAsia="Times New Roman" w:cs="Times New Roman"/>
          <w:b/>
          <w:bCs/>
          <w:iCs/>
          <w:caps/>
          <w:sz w:val="28"/>
          <w:szCs w:val="24"/>
          <w:lang w:eastAsia="ru-RU"/>
        </w:rPr>
      </w:pPr>
      <w:r w:rsidRPr="001E1846">
        <w:rPr>
          <w:rFonts w:eastAsia="Times New Roman" w:cs="Times New Roman"/>
          <w:b/>
          <w:iCs/>
          <w:caps/>
          <w:sz w:val="28"/>
          <w:szCs w:val="24"/>
          <w:lang w:eastAsia="ru-RU"/>
        </w:rPr>
        <w:t>Николаевского сельского поселения</w:t>
      </w:r>
    </w:p>
    <w:p w14:paraId="1051447D" w14:textId="77777777" w:rsidR="001E1846" w:rsidRPr="001E1846" w:rsidRDefault="001E1846" w:rsidP="001E1846">
      <w:pPr>
        <w:widowControl w:val="0"/>
        <w:spacing w:line="240" w:lineRule="auto"/>
        <w:ind w:firstLine="0"/>
        <w:jc w:val="center"/>
        <w:rPr>
          <w:rFonts w:eastAsia="Times New Roman" w:cs="Times New Roman"/>
          <w:b/>
          <w:sz w:val="28"/>
          <w:szCs w:val="24"/>
          <w:lang w:eastAsia="ru-RU"/>
        </w:rPr>
      </w:pPr>
    </w:p>
    <w:p w14:paraId="18BD16E7" w14:textId="77777777" w:rsidR="001E1846" w:rsidRPr="001E1846" w:rsidRDefault="001E1846" w:rsidP="001E1846">
      <w:pPr>
        <w:widowControl w:val="0"/>
        <w:spacing w:line="240" w:lineRule="auto"/>
        <w:ind w:firstLine="0"/>
        <w:jc w:val="center"/>
        <w:outlineLvl w:val="0"/>
        <w:rPr>
          <w:rFonts w:eastAsia="Times New Roman" w:cs="Times New Roman"/>
          <w:b/>
          <w:caps/>
          <w:sz w:val="32"/>
          <w:szCs w:val="24"/>
          <w:lang w:eastAsia="ru-RU"/>
        </w:rPr>
      </w:pPr>
      <w:r w:rsidRPr="001E1846">
        <w:rPr>
          <w:rFonts w:eastAsia="Times New Roman" w:cs="Times New Roman"/>
          <w:b/>
          <w:bCs/>
          <w:caps/>
          <w:sz w:val="32"/>
          <w:szCs w:val="24"/>
          <w:lang w:eastAsia="ru-RU"/>
        </w:rPr>
        <w:t>П О С Т А Н О В Л е н и е</w:t>
      </w:r>
    </w:p>
    <w:p w14:paraId="29245BD5" w14:textId="77777777" w:rsidR="001E1846" w:rsidRPr="001E1846" w:rsidRDefault="001E1846" w:rsidP="001E1846">
      <w:pPr>
        <w:widowControl w:val="0"/>
        <w:pBdr>
          <w:bottom w:val="single" w:sz="12" w:space="1" w:color="auto"/>
        </w:pBdr>
        <w:spacing w:line="240" w:lineRule="auto"/>
        <w:ind w:firstLine="0"/>
        <w:jc w:val="center"/>
        <w:rPr>
          <w:rFonts w:eastAsia="Times New Roman" w:cs="Times New Roman"/>
          <w:b/>
          <w:bCs/>
          <w:caps/>
          <w:sz w:val="24"/>
          <w:szCs w:val="24"/>
          <w:lang w:eastAsia="ru-RU"/>
        </w:rPr>
      </w:pPr>
    </w:p>
    <w:p w14:paraId="72E3D1E4" w14:textId="77777777" w:rsidR="001E1846" w:rsidRPr="001E1846" w:rsidRDefault="001E1846" w:rsidP="001E1846">
      <w:pPr>
        <w:widowControl w:val="0"/>
        <w:spacing w:line="240" w:lineRule="auto"/>
        <w:ind w:firstLine="0"/>
        <w:jc w:val="left"/>
        <w:rPr>
          <w:rFonts w:eastAsia="Times New Roman" w:cs="Times New Roman"/>
          <w:szCs w:val="24"/>
          <w:lang w:eastAsia="ru-RU"/>
        </w:rPr>
      </w:pPr>
    </w:p>
    <w:p w14:paraId="28F81E07" w14:textId="53AF780A" w:rsidR="001E1846" w:rsidRPr="001E1846" w:rsidRDefault="001E1846" w:rsidP="001E1846">
      <w:pPr>
        <w:widowControl w:val="0"/>
        <w:spacing w:line="240" w:lineRule="auto"/>
        <w:ind w:firstLine="0"/>
        <w:jc w:val="left"/>
        <w:rPr>
          <w:rFonts w:eastAsia="Times New Roman" w:cs="Times New Roman"/>
          <w:szCs w:val="26"/>
          <w:lang w:eastAsia="ru-RU"/>
        </w:rPr>
      </w:pPr>
      <w:r w:rsidRPr="001E1846">
        <w:rPr>
          <w:rFonts w:eastAsia="Times New Roman" w:cs="Times New Roman"/>
          <w:szCs w:val="26"/>
          <w:lang w:eastAsia="ru-RU"/>
        </w:rPr>
        <w:t xml:space="preserve">от </w:t>
      </w:r>
      <w:proofErr w:type="gramStart"/>
      <w:r w:rsidRPr="001E1846">
        <w:rPr>
          <w:rFonts w:eastAsia="Times New Roman" w:cs="Times New Roman"/>
          <w:szCs w:val="26"/>
          <w:lang w:eastAsia="ru-RU"/>
        </w:rPr>
        <w:t>0</w:t>
      </w:r>
      <w:r w:rsidR="00C63A55">
        <w:rPr>
          <w:rFonts w:eastAsia="Times New Roman" w:cs="Times New Roman"/>
          <w:szCs w:val="26"/>
          <w:lang w:eastAsia="ru-RU"/>
        </w:rPr>
        <w:t>5</w:t>
      </w:r>
      <w:r w:rsidRPr="001E1846">
        <w:rPr>
          <w:rFonts w:eastAsia="Times New Roman" w:cs="Times New Roman"/>
          <w:szCs w:val="26"/>
          <w:lang w:eastAsia="ru-RU"/>
        </w:rPr>
        <w:t>.02.2021  №</w:t>
      </w:r>
      <w:proofErr w:type="gramEnd"/>
      <w:r w:rsidRPr="001E1846">
        <w:rPr>
          <w:rFonts w:eastAsia="Times New Roman" w:cs="Times New Roman"/>
          <w:szCs w:val="26"/>
          <w:lang w:eastAsia="ru-RU"/>
        </w:rPr>
        <w:t xml:space="preserve">    </w:t>
      </w:r>
      <w:r w:rsidR="00C63A55">
        <w:rPr>
          <w:rFonts w:eastAsia="Times New Roman" w:cs="Times New Roman"/>
          <w:szCs w:val="26"/>
          <w:lang w:eastAsia="ru-RU"/>
        </w:rPr>
        <w:t>10</w:t>
      </w:r>
      <w:r w:rsidRPr="001E1846">
        <w:rPr>
          <w:rFonts w:eastAsia="Times New Roman" w:cs="Times New Roman"/>
          <w:szCs w:val="26"/>
          <w:lang w:eastAsia="ru-RU"/>
        </w:rPr>
        <w:t>-П</w:t>
      </w:r>
    </w:p>
    <w:p w14:paraId="51A4B24E" w14:textId="77777777" w:rsidR="001E1846" w:rsidRPr="001E1846" w:rsidRDefault="001E1846" w:rsidP="001E1846">
      <w:pPr>
        <w:widowControl w:val="0"/>
        <w:autoSpaceDN w:val="0"/>
        <w:spacing w:line="240" w:lineRule="auto"/>
        <w:ind w:firstLine="0"/>
        <w:jc w:val="left"/>
        <w:rPr>
          <w:rFonts w:eastAsia="Times New Roman" w:cs="Times New Roman"/>
          <w:sz w:val="20"/>
          <w:szCs w:val="24"/>
          <w:lang w:eastAsia="ru-RU"/>
        </w:rPr>
      </w:pPr>
      <w:r w:rsidRPr="001E1846">
        <w:rPr>
          <w:rFonts w:eastAsia="Times New Roman" w:cs="Times New Roman"/>
          <w:sz w:val="20"/>
          <w:szCs w:val="24"/>
          <w:lang w:eastAsia="ru-RU"/>
        </w:rPr>
        <w:t xml:space="preserve">          с. Николаевка</w:t>
      </w:r>
    </w:p>
    <w:p w14:paraId="36594A48" w14:textId="77777777" w:rsidR="001E1846" w:rsidRPr="001E1846" w:rsidRDefault="001E1846" w:rsidP="001E1846">
      <w:pPr>
        <w:widowControl w:val="0"/>
        <w:autoSpaceDE w:val="0"/>
        <w:autoSpaceDN w:val="0"/>
        <w:adjustRightInd w:val="0"/>
        <w:spacing w:line="240" w:lineRule="auto"/>
        <w:ind w:firstLine="0"/>
        <w:jc w:val="left"/>
        <w:rPr>
          <w:rFonts w:eastAsia="Times New Roman" w:cs="Times New Roman"/>
          <w:b/>
          <w:bCs/>
          <w:szCs w:val="18"/>
          <w:lang w:eastAsia="ru-RU"/>
        </w:rPr>
      </w:pPr>
    </w:p>
    <w:tbl>
      <w:tblPr>
        <w:tblStyle w:val="17"/>
        <w:tblW w:w="5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tblGrid>
      <w:tr w:rsidR="001E1846" w:rsidRPr="001E1846" w14:paraId="00B5D44D" w14:textId="77777777" w:rsidTr="007339A6">
        <w:tc>
          <w:tcPr>
            <w:tcW w:w="5070" w:type="dxa"/>
            <w:hideMark/>
          </w:tcPr>
          <w:p w14:paraId="1A836DDF" w14:textId="77777777" w:rsidR="001E1846" w:rsidRPr="001E1846" w:rsidRDefault="001E1846" w:rsidP="001E1846">
            <w:pPr>
              <w:widowControl w:val="0"/>
              <w:autoSpaceDE w:val="0"/>
              <w:autoSpaceDN w:val="0"/>
              <w:adjustRightInd w:val="0"/>
              <w:spacing w:line="240" w:lineRule="auto"/>
              <w:ind w:firstLine="0"/>
              <w:rPr>
                <w:rFonts w:eastAsia="Times New Roman" w:cs="Times New Roman"/>
                <w:b/>
                <w:bCs/>
                <w:szCs w:val="26"/>
                <w:lang w:eastAsia="ru-RU"/>
              </w:rPr>
            </w:pPr>
            <w:bookmarkStart w:id="0" w:name="_Hlk63342204"/>
            <w:r w:rsidRPr="001E1846">
              <w:rPr>
                <w:rFonts w:eastAsia="Times New Roman" w:cs="Times New Roman"/>
                <w:b/>
                <w:bCs/>
                <w:szCs w:val="26"/>
                <w:lang w:eastAsia="ru-RU"/>
              </w:rPr>
              <w:t>Об утверждении схемы водоснабжения и водоотведения муниципального образования Николаевского сельского поселения до 2036 год</w:t>
            </w:r>
            <w:bookmarkEnd w:id="0"/>
            <w:r w:rsidRPr="001E1846">
              <w:rPr>
                <w:rFonts w:eastAsia="Times New Roman" w:cs="Times New Roman"/>
                <w:b/>
                <w:bCs/>
                <w:szCs w:val="26"/>
                <w:lang w:eastAsia="ru-RU"/>
              </w:rPr>
              <w:t>а</w:t>
            </w:r>
          </w:p>
          <w:p w14:paraId="3F1AC2F4" w14:textId="77777777" w:rsidR="001E1846" w:rsidRPr="001E1846" w:rsidRDefault="001E1846" w:rsidP="001E1846">
            <w:pPr>
              <w:autoSpaceDE w:val="0"/>
              <w:autoSpaceDN w:val="0"/>
              <w:adjustRightInd w:val="0"/>
              <w:spacing w:line="240" w:lineRule="auto"/>
              <w:ind w:firstLine="0"/>
              <w:rPr>
                <w:rFonts w:eastAsia="Times New Roman" w:cs="Times New Roman"/>
                <w:szCs w:val="26"/>
              </w:rPr>
            </w:pPr>
          </w:p>
        </w:tc>
      </w:tr>
    </w:tbl>
    <w:p w14:paraId="5A9E304A" w14:textId="77777777" w:rsidR="001E1846" w:rsidRPr="001E1846" w:rsidRDefault="001E1846" w:rsidP="001E1846">
      <w:pPr>
        <w:widowControl w:val="0"/>
        <w:suppressAutoHyphens/>
        <w:autoSpaceDE w:val="0"/>
        <w:autoSpaceDN w:val="0"/>
        <w:adjustRightInd w:val="0"/>
        <w:spacing w:line="240" w:lineRule="auto"/>
        <w:ind w:firstLine="0"/>
        <w:jc w:val="left"/>
        <w:rPr>
          <w:rFonts w:eastAsia="Times New Roman" w:cs="Times New Roman"/>
          <w:b/>
          <w:bCs/>
          <w:szCs w:val="26"/>
          <w:lang w:eastAsia="ru-RU"/>
        </w:rPr>
      </w:pPr>
    </w:p>
    <w:p w14:paraId="01AF6812" w14:textId="77777777" w:rsidR="001E1846" w:rsidRPr="001E1846" w:rsidRDefault="001E1846" w:rsidP="001E1846">
      <w:pPr>
        <w:widowControl w:val="0"/>
        <w:suppressAutoHyphens/>
        <w:autoSpaceDE w:val="0"/>
        <w:autoSpaceDN w:val="0"/>
        <w:adjustRightInd w:val="0"/>
        <w:spacing w:line="240" w:lineRule="auto"/>
        <w:ind w:firstLine="0"/>
        <w:jc w:val="left"/>
        <w:rPr>
          <w:rFonts w:eastAsia="Times New Roman" w:cs="Times New Roman"/>
          <w:b/>
          <w:bCs/>
          <w:szCs w:val="26"/>
          <w:lang w:eastAsia="ru-RU"/>
        </w:rPr>
      </w:pPr>
    </w:p>
    <w:p w14:paraId="413829AB" w14:textId="77777777" w:rsidR="001E1846" w:rsidRPr="001E1846" w:rsidRDefault="001E1846" w:rsidP="001E1846">
      <w:pPr>
        <w:widowControl w:val="0"/>
        <w:autoSpaceDE w:val="0"/>
        <w:autoSpaceDN w:val="0"/>
        <w:adjustRightInd w:val="0"/>
        <w:spacing w:line="240" w:lineRule="auto"/>
        <w:rPr>
          <w:rFonts w:eastAsia="Times New Roman" w:cs="Times New Roman"/>
          <w:szCs w:val="26"/>
          <w:lang w:eastAsia="ru-RU"/>
        </w:rPr>
      </w:pPr>
      <w:r w:rsidRPr="001E1846">
        <w:rPr>
          <w:rFonts w:eastAsia="Times New Roman" w:cs="Times New Roman"/>
          <w:szCs w:val="26"/>
          <w:lang w:eastAsia="ru-RU"/>
        </w:rPr>
        <w:t xml:space="preserve">В соответствии с Федеральными законами Российской Федерации от 06.10.2003 </w:t>
      </w:r>
      <w:hyperlink r:id="rId8" w:history="1">
        <w:r w:rsidRPr="001E1846">
          <w:rPr>
            <w:rFonts w:eastAsia="Times New Roman" w:cs="Times New Roman"/>
            <w:color w:val="0000FF"/>
            <w:szCs w:val="26"/>
            <w:lang w:eastAsia="ru-RU"/>
          </w:rPr>
          <w:t>№ 131-ФЗ</w:t>
        </w:r>
      </w:hyperlink>
      <w:r w:rsidRPr="001E1846">
        <w:rPr>
          <w:rFonts w:eastAsia="Times New Roman" w:cs="Times New Roman"/>
          <w:szCs w:val="26"/>
          <w:lang w:eastAsia="ru-RU"/>
        </w:rPr>
        <w:t xml:space="preserve"> РФ "Об общих принципах организации местного самоуправления в Российской Федерации", от 07.12.2011 </w:t>
      </w:r>
      <w:hyperlink r:id="rId9" w:history="1">
        <w:r w:rsidRPr="001E1846">
          <w:rPr>
            <w:rFonts w:eastAsia="Times New Roman" w:cs="Times New Roman"/>
            <w:color w:val="0000FF"/>
            <w:szCs w:val="26"/>
            <w:lang w:eastAsia="ru-RU"/>
          </w:rPr>
          <w:t xml:space="preserve"> № 416-ФЗ</w:t>
        </w:r>
      </w:hyperlink>
      <w:r w:rsidRPr="001E1846">
        <w:rPr>
          <w:rFonts w:eastAsia="Times New Roman" w:cs="Times New Roman"/>
          <w:szCs w:val="26"/>
          <w:lang w:eastAsia="ru-RU"/>
        </w:rPr>
        <w:t xml:space="preserve"> "О водоснабжении и водоотведении", Постановлением Правительства Российской Федерации от 05.09.2013 № 782 «О схемах водоснабжения и водоотведения», руководствуясь Уставом Николаевского сельского поселения</w:t>
      </w:r>
    </w:p>
    <w:p w14:paraId="22A368A1" w14:textId="77777777" w:rsidR="001E1846" w:rsidRPr="001E1846" w:rsidRDefault="001E1846" w:rsidP="001E1846">
      <w:pPr>
        <w:widowControl w:val="0"/>
        <w:autoSpaceDE w:val="0"/>
        <w:autoSpaceDN w:val="0"/>
        <w:adjustRightInd w:val="0"/>
        <w:spacing w:line="240" w:lineRule="auto"/>
        <w:rPr>
          <w:rFonts w:eastAsia="Times New Roman" w:cs="Times New Roman"/>
          <w:szCs w:val="26"/>
          <w:lang w:eastAsia="ru-RU"/>
        </w:rPr>
      </w:pPr>
    </w:p>
    <w:p w14:paraId="71F1BB5B" w14:textId="77777777" w:rsidR="001E1846" w:rsidRPr="001E1846" w:rsidRDefault="001E1846" w:rsidP="001E1846">
      <w:pPr>
        <w:suppressAutoHyphens/>
        <w:autoSpaceDE w:val="0"/>
        <w:autoSpaceDN w:val="0"/>
        <w:adjustRightInd w:val="0"/>
        <w:spacing w:line="240" w:lineRule="auto"/>
        <w:ind w:firstLine="0"/>
        <w:jc w:val="center"/>
        <w:rPr>
          <w:rFonts w:eastAsia="Times New Roman" w:cs="Times New Roman"/>
          <w:b/>
          <w:szCs w:val="26"/>
          <w:lang w:eastAsia="ru-RU"/>
        </w:rPr>
      </w:pPr>
      <w:r w:rsidRPr="001E1846">
        <w:rPr>
          <w:rFonts w:eastAsia="Times New Roman" w:cs="Times New Roman"/>
          <w:b/>
          <w:szCs w:val="26"/>
          <w:lang w:eastAsia="ru-RU"/>
        </w:rPr>
        <w:t>Администрация Николаевского сельского поселения постановляет:</w:t>
      </w:r>
    </w:p>
    <w:p w14:paraId="61AD8E37" w14:textId="77777777" w:rsidR="001E1846" w:rsidRPr="001E1846" w:rsidRDefault="001E1846" w:rsidP="001E1846">
      <w:pPr>
        <w:suppressAutoHyphens/>
        <w:autoSpaceDE w:val="0"/>
        <w:autoSpaceDN w:val="0"/>
        <w:adjustRightInd w:val="0"/>
        <w:spacing w:line="240" w:lineRule="auto"/>
        <w:ind w:firstLine="0"/>
        <w:rPr>
          <w:rFonts w:eastAsia="Times New Roman" w:cs="Times New Roman"/>
          <w:b/>
          <w:szCs w:val="26"/>
          <w:lang w:eastAsia="ru-RU"/>
        </w:rPr>
      </w:pPr>
    </w:p>
    <w:p w14:paraId="5A35AD12" w14:textId="77777777" w:rsidR="001E1846" w:rsidRPr="001E1846" w:rsidRDefault="001E1846" w:rsidP="001E1846">
      <w:pPr>
        <w:widowControl w:val="0"/>
        <w:autoSpaceDE w:val="0"/>
        <w:autoSpaceDN w:val="0"/>
        <w:adjustRightInd w:val="0"/>
        <w:spacing w:line="240" w:lineRule="auto"/>
        <w:rPr>
          <w:rFonts w:eastAsia="Times New Roman" w:cs="Times New Roman"/>
          <w:szCs w:val="26"/>
          <w:lang w:eastAsia="ru-RU"/>
        </w:rPr>
      </w:pPr>
      <w:r w:rsidRPr="001E1846">
        <w:rPr>
          <w:rFonts w:eastAsia="Times New Roman" w:cs="Times New Roman"/>
          <w:szCs w:val="26"/>
          <w:lang w:eastAsia="ru-RU"/>
        </w:rPr>
        <w:t>1. Признать утратившим силу Постановление Администрации Николаевского сельского поселения № 129-П от 14.11.2014 «Об утверждении схемы водоснабжения и водоотведения Николаевского сельского поселения на период с 2014 по 2029 год».</w:t>
      </w:r>
    </w:p>
    <w:p w14:paraId="583D6441" w14:textId="77777777" w:rsidR="001E1846" w:rsidRPr="001E1846" w:rsidRDefault="001E1846" w:rsidP="001E1846">
      <w:pPr>
        <w:widowControl w:val="0"/>
        <w:autoSpaceDE w:val="0"/>
        <w:autoSpaceDN w:val="0"/>
        <w:adjustRightInd w:val="0"/>
        <w:spacing w:line="240" w:lineRule="auto"/>
        <w:rPr>
          <w:rFonts w:eastAsia="Times New Roman" w:cs="Times New Roman"/>
          <w:szCs w:val="26"/>
          <w:lang w:eastAsia="ru-RU"/>
        </w:rPr>
      </w:pPr>
      <w:r w:rsidRPr="001E1846">
        <w:rPr>
          <w:rFonts w:eastAsia="Times New Roman" w:cs="Times New Roman"/>
          <w:szCs w:val="26"/>
          <w:lang w:eastAsia="ru-RU"/>
        </w:rPr>
        <w:t>2. Утвердить схему водоснабжения и водоотведения муниципального образования Николаевского сельского поселения до 2036 года.</w:t>
      </w:r>
    </w:p>
    <w:p w14:paraId="463BEDDA" w14:textId="77777777" w:rsidR="001E1846" w:rsidRPr="001E1846" w:rsidRDefault="001E1846" w:rsidP="001E1846">
      <w:pPr>
        <w:widowControl w:val="0"/>
        <w:autoSpaceDE w:val="0"/>
        <w:autoSpaceDN w:val="0"/>
        <w:adjustRightInd w:val="0"/>
        <w:spacing w:line="240" w:lineRule="auto"/>
        <w:rPr>
          <w:rFonts w:eastAsia="Times New Roman" w:cs="Times New Roman"/>
          <w:szCs w:val="26"/>
          <w:lang w:eastAsia="ru-RU"/>
        </w:rPr>
      </w:pPr>
      <w:r w:rsidRPr="001E1846">
        <w:rPr>
          <w:rFonts w:eastAsia="Times New Roman" w:cs="Times New Roman"/>
          <w:szCs w:val="26"/>
          <w:lang w:eastAsia="ru-RU"/>
        </w:rPr>
        <w:t>3. Настоящее постановление подлежит официальному обнародованию и размещению на официальном сайте.</w:t>
      </w:r>
    </w:p>
    <w:p w14:paraId="04208EAE" w14:textId="77777777" w:rsidR="001E1846" w:rsidRPr="001E1846" w:rsidRDefault="001E1846" w:rsidP="001E1846">
      <w:pPr>
        <w:keepNext/>
        <w:shd w:val="clear" w:color="auto" w:fill="FFFFFF"/>
        <w:suppressAutoHyphens/>
        <w:spacing w:line="207" w:lineRule="atLeast"/>
        <w:textAlignment w:val="baseline"/>
        <w:rPr>
          <w:rFonts w:eastAsia="Times New Roman" w:cs="Times New Roman"/>
          <w:color w:val="000000"/>
          <w:szCs w:val="26"/>
          <w:bdr w:val="none" w:sz="0" w:space="0" w:color="auto" w:frame="1"/>
          <w:lang w:eastAsia="ru-RU"/>
        </w:rPr>
      </w:pPr>
      <w:r w:rsidRPr="001E1846">
        <w:rPr>
          <w:rFonts w:eastAsia="Times New Roman" w:cs="Times New Roman"/>
          <w:color w:val="000000"/>
          <w:szCs w:val="26"/>
          <w:bdr w:val="none" w:sz="0" w:space="0" w:color="auto" w:frame="1"/>
          <w:lang w:eastAsia="ru-RU"/>
        </w:rPr>
        <w:t>4. Кон</w:t>
      </w:r>
      <w:r w:rsidRPr="001E1846">
        <w:rPr>
          <w:rFonts w:eastAsia="Times New Roman" w:cs="Times New Roman"/>
          <w:color w:val="000000"/>
          <w:szCs w:val="26"/>
          <w:bdr w:val="none" w:sz="0" w:space="0" w:color="auto" w:frame="1"/>
          <w:lang w:eastAsia="ru-RU"/>
        </w:rPr>
        <w:softHyphen/>
        <w:t>троль за ис</w:t>
      </w:r>
      <w:r w:rsidRPr="001E1846">
        <w:rPr>
          <w:rFonts w:eastAsia="Times New Roman" w:cs="Times New Roman"/>
          <w:color w:val="000000"/>
          <w:szCs w:val="26"/>
          <w:bdr w:val="none" w:sz="0" w:space="0" w:color="auto" w:frame="1"/>
          <w:lang w:eastAsia="ru-RU"/>
        </w:rPr>
        <w:softHyphen/>
        <w:t>пол</w:t>
      </w:r>
      <w:r w:rsidRPr="001E1846">
        <w:rPr>
          <w:rFonts w:eastAsia="Times New Roman" w:cs="Times New Roman"/>
          <w:color w:val="000000"/>
          <w:szCs w:val="26"/>
          <w:bdr w:val="none" w:sz="0" w:space="0" w:color="auto" w:frame="1"/>
          <w:lang w:eastAsia="ru-RU"/>
        </w:rPr>
        <w:softHyphen/>
        <w:t>не</w:t>
      </w:r>
      <w:r w:rsidRPr="001E1846">
        <w:rPr>
          <w:rFonts w:eastAsia="Times New Roman" w:cs="Times New Roman"/>
          <w:color w:val="000000"/>
          <w:szCs w:val="26"/>
          <w:bdr w:val="none" w:sz="0" w:space="0" w:color="auto" w:frame="1"/>
          <w:lang w:eastAsia="ru-RU"/>
        </w:rPr>
        <w:softHyphen/>
        <w:t>ни</w:t>
      </w:r>
      <w:r w:rsidRPr="001E1846">
        <w:rPr>
          <w:rFonts w:eastAsia="Times New Roman" w:cs="Times New Roman"/>
          <w:color w:val="000000"/>
          <w:szCs w:val="26"/>
          <w:bdr w:val="none" w:sz="0" w:space="0" w:color="auto" w:frame="1"/>
          <w:lang w:eastAsia="ru-RU"/>
        </w:rPr>
        <w:softHyphen/>
        <w:t>ем настоящего по</w:t>
      </w:r>
      <w:r w:rsidRPr="001E1846">
        <w:rPr>
          <w:rFonts w:eastAsia="Times New Roman" w:cs="Times New Roman"/>
          <w:color w:val="000000"/>
          <w:szCs w:val="26"/>
          <w:bdr w:val="none" w:sz="0" w:space="0" w:color="auto" w:frame="1"/>
          <w:lang w:eastAsia="ru-RU"/>
        </w:rPr>
        <w:softHyphen/>
        <w:t>ста</w:t>
      </w:r>
      <w:r w:rsidRPr="001E1846">
        <w:rPr>
          <w:rFonts w:eastAsia="Times New Roman" w:cs="Times New Roman"/>
          <w:color w:val="000000"/>
          <w:szCs w:val="26"/>
          <w:bdr w:val="none" w:sz="0" w:space="0" w:color="auto" w:frame="1"/>
          <w:lang w:eastAsia="ru-RU"/>
        </w:rPr>
        <w:softHyphen/>
        <w:t>нов</w:t>
      </w:r>
      <w:r w:rsidRPr="001E1846">
        <w:rPr>
          <w:rFonts w:eastAsia="Times New Roman" w:cs="Times New Roman"/>
          <w:color w:val="000000"/>
          <w:szCs w:val="26"/>
          <w:bdr w:val="none" w:sz="0" w:space="0" w:color="auto" w:frame="1"/>
          <w:lang w:eastAsia="ru-RU"/>
        </w:rPr>
        <w:softHyphen/>
        <w:t>ле</w:t>
      </w:r>
      <w:r w:rsidRPr="001E1846">
        <w:rPr>
          <w:rFonts w:eastAsia="Times New Roman" w:cs="Times New Roman"/>
          <w:color w:val="000000"/>
          <w:szCs w:val="26"/>
          <w:bdr w:val="none" w:sz="0" w:space="0" w:color="auto" w:frame="1"/>
          <w:lang w:eastAsia="ru-RU"/>
        </w:rPr>
        <w:softHyphen/>
        <w:t>ния воз</w:t>
      </w:r>
      <w:r w:rsidRPr="001E1846">
        <w:rPr>
          <w:rFonts w:eastAsia="Times New Roman" w:cs="Times New Roman"/>
          <w:color w:val="000000"/>
          <w:szCs w:val="26"/>
          <w:bdr w:val="none" w:sz="0" w:space="0" w:color="auto" w:frame="1"/>
          <w:lang w:eastAsia="ru-RU"/>
        </w:rPr>
        <w:softHyphen/>
        <w:t>ло</w:t>
      </w:r>
      <w:r w:rsidRPr="001E1846">
        <w:rPr>
          <w:rFonts w:eastAsia="Times New Roman" w:cs="Times New Roman"/>
          <w:color w:val="000000"/>
          <w:szCs w:val="26"/>
          <w:bdr w:val="none" w:sz="0" w:space="0" w:color="auto" w:frame="1"/>
          <w:lang w:eastAsia="ru-RU"/>
        </w:rPr>
        <w:softHyphen/>
        <w:t>жить на замести</w:t>
      </w:r>
      <w:r w:rsidRPr="001E1846">
        <w:rPr>
          <w:rFonts w:eastAsia="Times New Roman" w:cs="Times New Roman"/>
          <w:color w:val="000000"/>
          <w:szCs w:val="26"/>
          <w:bdr w:val="none" w:sz="0" w:space="0" w:color="auto" w:frame="1"/>
          <w:lang w:eastAsia="ru-RU"/>
        </w:rPr>
        <w:softHyphen/>
        <w:t>те</w:t>
      </w:r>
      <w:r w:rsidRPr="001E1846">
        <w:rPr>
          <w:rFonts w:eastAsia="Times New Roman" w:cs="Times New Roman"/>
          <w:color w:val="000000"/>
          <w:szCs w:val="26"/>
          <w:bdr w:val="none" w:sz="0" w:space="0" w:color="auto" w:frame="1"/>
          <w:lang w:eastAsia="ru-RU"/>
        </w:rPr>
        <w:softHyphen/>
        <w:t>ля гла</w:t>
      </w:r>
      <w:r w:rsidRPr="001E1846">
        <w:rPr>
          <w:rFonts w:eastAsia="Times New Roman" w:cs="Times New Roman"/>
          <w:color w:val="000000"/>
          <w:szCs w:val="26"/>
          <w:bdr w:val="none" w:sz="0" w:space="0" w:color="auto" w:frame="1"/>
          <w:lang w:eastAsia="ru-RU"/>
        </w:rPr>
        <w:softHyphen/>
        <w:t>вы ад</w:t>
      </w:r>
      <w:r w:rsidRPr="001E1846">
        <w:rPr>
          <w:rFonts w:eastAsia="Times New Roman" w:cs="Times New Roman"/>
          <w:color w:val="000000"/>
          <w:szCs w:val="26"/>
          <w:bdr w:val="none" w:sz="0" w:space="0" w:color="auto" w:frame="1"/>
          <w:lang w:eastAsia="ru-RU"/>
        </w:rPr>
        <w:softHyphen/>
        <w:t>ми</w:t>
      </w:r>
      <w:r w:rsidRPr="001E1846">
        <w:rPr>
          <w:rFonts w:eastAsia="Times New Roman" w:cs="Times New Roman"/>
          <w:color w:val="000000"/>
          <w:szCs w:val="26"/>
          <w:bdr w:val="none" w:sz="0" w:space="0" w:color="auto" w:frame="1"/>
          <w:lang w:eastAsia="ru-RU"/>
        </w:rPr>
        <w:softHyphen/>
        <w:t>нист</w:t>
      </w:r>
      <w:r w:rsidRPr="001E1846">
        <w:rPr>
          <w:rFonts w:eastAsia="Times New Roman" w:cs="Times New Roman"/>
          <w:color w:val="000000"/>
          <w:szCs w:val="26"/>
          <w:bdr w:val="none" w:sz="0" w:space="0" w:color="auto" w:frame="1"/>
          <w:lang w:eastAsia="ru-RU"/>
        </w:rPr>
        <w:softHyphen/>
        <w:t>ра</w:t>
      </w:r>
      <w:r w:rsidRPr="001E1846">
        <w:rPr>
          <w:rFonts w:eastAsia="Times New Roman" w:cs="Times New Roman"/>
          <w:color w:val="000000"/>
          <w:szCs w:val="26"/>
          <w:bdr w:val="none" w:sz="0" w:space="0" w:color="auto" w:frame="1"/>
          <w:lang w:eastAsia="ru-RU"/>
        </w:rPr>
        <w:softHyphen/>
        <w:t>ции поселения Н.А. Вострухина</w:t>
      </w:r>
    </w:p>
    <w:p w14:paraId="700E4B73" w14:textId="77777777" w:rsidR="001E1846" w:rsidRPr="001E1846" w:rsidRDefault="001E1846" w:rsidP="001E1846">
      <w:pPr>
        <w:keepNext/>
        <w:suppressAutoHyphens/>
        <w:spacing w:line="240" w:lineRule="auto"/>
        <w:ind w:firstLine="567"/>
        <w:jc w:val="left"/>
        <w:rPr>
          <w:rFonts w:eastAsia="Times New Roman" w:cs="Times New Roman"/>
          <w:szCs w:val="26"/>
          <w:bdr w:val="none" w:sz="0" w:space="0" w:color="auto" w:frame="1"/>
          <w:lang w:eastAsia="ru-RU"/>
        </w:rPr>
      </w:pPr>
    </w:p>
    <w:p w14:paraId="6F717B5A" w14:textId="77777777" w:rsidR="001E1846" w:rsidRPr="001E1846" w:rsidRDefault="001E1846" w:rsidP="001E1846">
      <w:pPr>
        <w:keepNext/>
        <w:suppressAutoHyphens/>
        <w:spacing w:line="240" w:lineRule="auto"/>
        <w:ind w:firstLine="567"/>
        <w:jc w:val="left"/>
        <w:rPr>
          <w:rFonts w:eastAsia="Times New Roman" w:cs="Times New Roman"/>
          <w:szCs w:val="26"/>
          <w:bdr w:val="none" w:sz="0" w:space="0" w:color="auto" w:frame="1"/>
          <w:lang w:eastAsia="ru-RU"/>
        </w:rPr>
      </w:pPr>
    </w:p>
    <w:p w14:paraId="6F962035" w14:textId="77777777" w:rsidR="001E1846" w:rsidRPr="001E1846" w:rsidRDefault="001E1846" w:rsidP="001E1846">
      <w:pPr>
        <w:keepNext/>
        <w:suppressAutoHyphens/>
        <w:spacing w:line="240" w:lineRule="auto"/>
        <w:ind w:firstLine="567"/>
        <w:jc w:val="left"/>
        <w:rPr>
          <w:rFonts w:eastAsia="Times New Roman" w:cs="Times New Roman"/>
          <w:i/>
          <w:szCs w:val="26"/>
          <w:lang w:eastAsia="ru-RU"/>
        </w:rPr>
      </w:pPr>
      <w:r w:rsidRPr="001E1846">
        <w:rPr>
          <w:rFonts w:eastAsia="Times New Roman" w:cs="Times New Roman"/>
          <w:szCs w:val="26"/>
          <w:bdr w:val="none" w:sz="0" w:space="0" w:color="auto" w:frame="1"/>
          <w:lang w:eastAsia="ru-RU"/>
        </w:rPr>
        <w:br/>
      </w:r>
      <w:r w:rsidRPr="001E1846">
        <w:rPr>
          <w:rFonts w:eastAsia="Times New Roman" w:cs="Times New Roman"/>
          <w:szCs w:val="26"/>
          <w:lang w:eastAsia="ru-RU"/>
        </w:rPr>
        <w:t>Глава Николаевского</w:t>
      </w:r>
    </w:p>
    <w:p w14:paraId="6D5E7C79" w14:textId="77777777" w:rsidR="001E1846" w:rsidRPr="001E1846" w:rsidRDefault="001E1846" w:rsidP="001E1846">
      <w:pPr>
        <w:keepNext/>
        <w:suppressAutoHyphens/>
        <w:spacing w:line="240" w:lineRule="auto"/>
        <w:ind w:firstLine="0"/>
        <w:jc w:val="left"/>
        <w:outlineLvl w:val="1"/>
        <w:rPr>
          <w:rFonts w:eastAsia="Times New Roman" w:cs="Times New Roman"/>
          <w:iCs/>
          <w:szCs w:val="26"/>
          <w:lang w:eastAsia="ru-RU"/>
        </w:rPr>
      </w:pPr>
      <w:r w:rsidRPr="001E1846">
        <w:rPr>
          <w:rFonts w:eastAsia="Times New Roman" w:cs="Times New Roman"/>
          <w:iCs/>
          <w:szCs w:val="26"/>
          <w:lang w:eastAsia="ru-RU"/>
        </w:rPr>
        <w:t>сельского поселения                                                                                В.И. Никифоров</w:t>
      </w:r>
    </w:p>
    <w:p w14:paraId="5CDA2B76" w14:textId="77777777" w:rsidR="001E1846" w:rsidRPr="001E1846" w:rsidRDefault="001E1846" w:rsidP="001E1846">
      <w:pPr>
        <w:suppressAutoHyphens/>
        <w:spacing w:line="240" w:lineRule="auto"/>
        <w:ind w:firstLine="0"/>
        <w:jc w:val="left"/>
        <w:rPr>
          <w:rFonts w:eastAsia="Times New Roman" w:cs="Times New Roman"/>
          <w:szCs w:val="26"/>
          <w:lang w:eastAsia="ru-RU"/>
        </w:rPr>
      </w:pPr>
    </w:p>
    <w:p w14:paraId="38C2314C" w14:textId="77777777" w:rsidR="001E1846" w:rsidRPr="001E1846" w:rsidRDefault="001E1846" w:rsidP="001E1846">
      <w:pPr>
        <w:suppressAutoHyphens/>
        <w:spacing w:line="240" w:lineRule="auto"/>
        <w:ind w:firstLine="0"/>
        <w:jc w:val="left"/>
        <w:rPr>
          <w:rFonts w:eastAsia="Times New Roman" w:cs="Times New Roman"/>
          <w:sz w:val="24"/>
          <w:szCs w:val="24"/>
          <w:lang w:eastAsia="ru-RU"/>
        </w:rPr>
      </w:pPr>
    </w:p>
    <w:p w14:paraId="09D64CFF" w14:textId="77777777" w:rsidR="001E1846" w:rsidRPr="001E1846" w:rsidRDefault="001E1846" w:rsidP="001E1846">
      <w:pPr>
        <w:suppressAutoHyphens/>
        <w:spacing w:line="240" w:lineRule="auto"/>
        <w:ind w:firstLine="0"/>
        <w:jc w:val="left"/>
        <w:rPr>
          <w:rFonts w:eastAsia="Times New Roman" w:cs="Times New Roman"/>
          <w:sz w:val="24"/>
          <w:szCs w:val="24"/>
          <w:lang w:eastAsia="ru-RU"/>
        </w:rPr>
      </w:pPr>
    </w:p>
    <w:p w14:paraId="7D548416" w14:textId="77777777" w:rsidR="001E1846" w:rsidRPr="001E1846" w:rsidRDefault="001E1846" w:rsidP="001E1846">
      <w:pPr>
        <w:suppressAutoHyphens/>
        <w:spacing w:line="240" w:lineRule="auto"/>
        <w:ind w:firstLine="0"/>
        <w:jc w:val="left"/>
        <w:rPr>
          <w:rFonts w:eastAsia="Times New Roman" w:cs="Times New Roman"/>
          <w:sz w:val="24"/>
          <w:szCs w:val="24"/>
          <w:lang w:eastAsia="ru-RU"/>
        </w:rPr>
      </w:pPr>
    </w:p>
    <w:p w14:paraId="2E5C3BB3" w14:textId="77777777" w:rsidR="001E1846" w:rsidRPr="001E1846" w:rsidRDefault="001E1846" w:rsidP="001E1846">
      <w:pPr>
        <w:pBdr>
          <w:bottom w:val="single" w:sz="12" w:space="0" w:color="auto"/>
        </w:pBdr>
        <w:suppressAutoHyphens/>
        <w:spacing w:line="240" w:lineRule="auto"/>
        <w:ind w:firstLine="0"/>
        <w:jc w:val="left"/>
        <w:rPr>
          <w:rFonts w:eastAsia="Times New Roman" w:cs="Times New Roman"/>
          <w:sz w:val="18"/>
          <w:szCs w:val="18"/>
          <w:lang w:eastAsia="ru-RU"/>
        </w:rPr>
      </w:pPr>
      <w:r w:rsidRPr="001E1846">
        <w:rPr>
          <w:rFonts w:eastAsia="Times New Roman" w:cs="Times New Roman"/>
          <w:sz w:val="18"/>
          <w:szCs w:val="18"/>
          <w:lang w:eastAsia="ru-RU"/>
        </w:rPr>
        <w:t>исп. Вострухин Н.А., заместитель главы администрации поселения</w:t>
      </w:r>
    </w:p>
    <w:p w14:paraId="236B17AC" w14:textId="77777777" w:rsidR="001E1846" w:rsidRPr="001E1846" w:rsidRDefault="001E1846" w:rsidP="001E1846">
      <w:pPr>
        <w:suppressAutoHyphens/>
        <w:spacing w:line="240" w:lineRule="auto"/>
        <w:ind w:firstLine="0"/>
        <w:rPr>
          <w:rFonts w:eastAsia="Times New Roman" w:cs="Times New Roman"/>
          <w:sz w:val="18"/>
          <w:szCs w:val="18"/>
          <w:lang w:eastAsia="ru-RU"/>
        </w:rPr>
      </w:pPr>
      <w:r w:rsidRPr="001E1846">
        <w:rPr>
          <w:rFonts w:eastAsia="Times New Roman" w:cs="Times New Roman"/>
          <w:sz w:val="18"/>
          <w:szCs w:val="18"/>
          <w:lang w:eastAsia="ru-RU"/>
        </w:rPr>
        <w:t>Разослать: Вострухин Н.А., МУП «Николаевское благоустройство», инф. папки-2, сайт</w:t>
      </w:r>
    </w:p>
    <w:p w14:paraId="5E77EC90" w14:textId="77777777" w:rsidR="001E1846" w:rsidRPr="001E1846" w:rsidRDefault="001E1846" w:rsidP="001E1846">
      <w:pPr>
        <w:suppressAutoHyphens/>
        <w:spacing w:line="240" w:lineRule="auto"/>
        <w:ind w:firstLine="4536"/>
        <w:jc w:val="center"/>
        <w:rPr>
          <w:rFonts w:eastAsia="Times New Roman" w:cs="Times New Roman"/>
          <w:sz w:val="24"/>
          <w:szCs w:val="24"/>
          <w:lang w:eastAsia="ru-RU"/>
        </w:rPr>
      </w:pPr>
      <w:r w:rsidRPr="001E1846">
        <w:rPr>
          <w:rFonts w:eastAsia="Times New Roman" w:cs="Times New Roman"/>
          <w:sz w:val="24"/>
          <w:szCs w:val="24"/>
          <w:lang w:eastAsia="ru-RU"/>
        </w:rPr>
        <w:lastRenderedPageBreak/>
        <w:t>Приложение</w:t>
      </w:r>
    </w:p>
    <w:p w14:paraId="39BB2A4D" w14:textId="77777777" w:rsidR="001E1846" w:rsidRPr="001E1846" w:rsidRDefault="001E1846" w:rsidP="001E1846">
      <w:pPr>
        <w:suppressAutoHyphens/>
        <w:spacing w:line="240" w:lineRule="auto"/>
        <w:ind w:firstLine="4536"/>
        <w:jc w:val="center"/>
        <w:rPr>
          <w:rFonts w:eastAsia="Times New Roman" w:cs="Times New Roman"/>
          <w:sz w:val="24"/>
          <w:szCs w:val="24"/>
          <w:lang w:eastAsia="ru-RU"/>
        </w:rPr>
      </w:pPr>
      <w:r w:rsidRPr="001E1846">
        <w:rPr>
          <w:rFonts w:eastAsia="Times New Roman" w:cs="Times New Roman"/>
          <w:sz w:val="24"/>
          <w:szCs w:val="24"/>
          <w:lang w:eastAsia="ru-RU"/>
        </w:rPr>
        <w:t>к постановлению Администрации</w:t>
      </w:r>
    </w:p>
    <w:p w14:paraId="5C52AB94" w14:textId="77777777" w:rsidR="001E1846" w:rsidRPr="001E1846" w:rsidRDefault="001E1846" w:rsidP="001E1846">
      <w:pPr>
        <w:suppressAutoHyphens/>
        <w:spacing w:line="240" w:lineRule="auto"/>
        <w:ind w:firstLine="4536"/>
        <w:jc w:val="center"/>
        <w:rPr>
          <w:rFonts w:eastAsia="Times New Roman" w:cs="Times New Roman"/>
          <w:sz w:val="24"/>
          <w:szCs w:val="24"/>
          <w:lang w:eastAsia="ru-RU"/>
        </w:rPr>
      </w:pPr>
      <w:r w:rsidRPr="001E1846">
        <w:rPr>
          <w:rFonts w:eastAsia="Times New Roman" w:cs="Times New Roman"/>
          <w:sz w:val="24"/>
          <w:szCs w:val="24"/>
          <w:lang w:eastAsia="ru-RU"/>
        </w:rPr>
        <w:t>Николаевского сельского поселения</w:t>
      </w:r>
    </w:p>
    <w:p w14:paraId="6A8D4446" w14:textId="3A1E01F8" w:rsidR="001E1846" w:rsidRPr="001E1846" w:rsidRDefault="001E1846" w:rsidP="001E1846">
      <w:pPr>
        <w:suppressAutoHyphens/>
        <w:spacing w:line="240" w:lineRule="auto"/>
        <w:ind w:firstLine="4536"/>
        <w:jc w:val="center"/>
        <w:rPr>
          <w:rFonts w:eastAsia="Times New Roman" w:cs="Times New Roman"/>
          <w:sz w:val="24"/>
          <w:szCs w:val="24"/>
          <w:lang w:eastAsia="ru-RU"/>
        </w:rPr>
      </w:pPr>
      <w:r w:rsidRPr="001E1846">
        <w:rPr>
          <w:rFonts w:eastAsia="Times New Roman" w:cs="Times New Roman"/>
          <w:sz w:val="24"/>
          <w:szCs w:val="24"/>
          <w:lang w:eastAsia="ru-RU"/>
        </w:rPr>
        <w:t xml:space="preserve">от 04.02.2021 № </w:t>
      </w:r>
      <w:r w:rsidR="004B1CEA">
        <w:rPr>
          <w:rFonts w:eastAsia="Times New Roman" w:cs="Times New Roman"/>
          <w:sz w:val="24"/>
          <w:szCs w:val="24"/>
          <w:lang w:eastAsia="ru-RU"/>
        </w:rPr>
        <w:t>10</w:t>
      </w:r>
      <w:r w:rsidRPr="001E1846">
        <w:rPr>
          <w:rFonts w:eastAsia="Times New Roman" w:cs="Times New Roman"/>
          <w:sz w:val="24"/>
          <w:szCs w:val="24"/>
          <w:lang w:eastAsia="ru-RU"/>
        </w:rPr>
        <w:t>-П</w:t>
      </w:r>
    </w:p>
    <w:p w14:paraId="1186E732" w14:textId="77777777" w:rsidR="001E1846" w:rsidRDefault="001E1846" w:rsidP="00FD7708">
      <w:pPr>
        <w:widowControl w:val="0"/>
        <w:spacing w:after="200" w:line="276" w:lineRule="auto"/>
        <w:jc w:val="center"/>
        <w:rPr>
          <w:rFonts w:eastAsia="Calibri"/>
          <w:sz w:val="22"/>
        </w:rPr>
      </w:pPr>
    </w:p>
    <w:p w14:paraId="279615F7" w14:textId="77777777" w:rsidR="001E1846" w:rsidRDefault="001E1846" w:rsidP="00FD7708">
      <w:pPr>
        <w:widowControl w:val="0"/>
        <w:spacing w:after="200" w:line="276" w:lineRule="auto"/>
        <w:jc w:val="center"/>
        <w:rPr>
          <w:rFonts w:eastAsia="Calibri"/>
          <w:sz w:val="22"/>
        </w:rPr>
      </w:pPr>
    </w:p>
    <w:p w14:paraId="6A99EA2F" w14:textId="2C766635" w:rsidR="00454CC8" w:rsidRPr="00527648" w:rsidRDefault="00454CC8" w:rsidP="00FD7708">
      <w:pPr>
        <w:widowControl w:val="0"/>
        <w:spacing w:after="200" w:line="276" w:lineRule="auto"/>
        <w:jc w:val="center"/>
        <w:rPr>
          <w:rFonts w:eastAsia="Calibri"/>
          <w:sz w:val="22"/>
        </w:rPr>
      </w:pPr>
    </w:p>
    <w:p w14:paraId="2DBA0DA7" w14:textId="77777777" w:rsidR="00454CC8" w:rsidRPr="00527648" w:rsidRDefault="00454CC8" w:rsidP="00454CC8">
      <w:pPr>
        <w:widowControl w:val="0"/>
        <w:spacing w:after="200" w:line="276" w:lineRule="auto"/>
        <w:rPr>
          <w:rFonts w:eastAsia="Calibri"/>
          <w:sz w:val="22"/>
        </w:rPr>
      </w:pPr>
    </w:p>
    <w:p w14:paraId="0CB0152E" w14:textId="77777777" w:rsidR="00B1347F" w:rsidRDefault="00B1347F" w:rsidP="004B1CEA">
      <w:pPr>
        <w:widowControl w:val="0"/>
        <w:ind w:firstLine="0"/>
        <w:rPr>
          <w:rFonts w:eastAsia="Calibri"/>
          <w:b/>
          <w:sz w:val="40"/>
          <w:szCs w:val="44"/>
        </w:rPr>
      </w:pPr>
    </w:p>
    <w:p w14:paraId="6B318700" w14:textId="3A170E8E" w:rsidR="00454CC8" w:rsidRPr="007C332E" w:rsidRDefault="00454CC8" w:rsidP="00454CC8">
      <w:pPr>
        <w:widowControl w:val="0"/>
        <w:ind w:firstLine="0"/>
        <w:jc w:val="center"/>
        <w:rPr>
          <w:rFonts w:eastAsia="Calibri"/>
          <w:b/>
          <w:sz w:val="40"/>
          <w:szCs w:val="44"/>
        </w:rPr>
      </w:pPr>
      <w:r w:rsidRPr="007C332E">
        <w:rPr>
          <w:rFonts w:eastAsia="Calibri"/>
          <w:b/>
          <w:sz w:val="40"/>
          <w:szCs w:val="44"/>
        </w:rPr>
        <w:t xml:space="preserve">Схема </w:t>
      </w:r>
      <w:r w:rsidR="0084649F" w:rsidRPr="007C332E">
        <w:rPr>
          <w:rFonts w:eastAsia="Calibri"/>
          <w:b/>
          <w:sz w:val="40"/>
          <w:szCs w:val="44"/>
        </w:rPr>
        <w:t>водоснабжения и водоотведения</w:t>
      </w:r>
    </w:p>
    <w:p w14:paraId="297D66B7" w14:textId="77777777" w:rsidR="00B1347F" w:rsidRPr="007C332E" w:rsidRDefault="00B1347F" w:rsidP="00454CC8">
      <w:pPr>
        <w:widowControl w:val="0"/>
        <w:ind w:firstLine="0"/>
        <w:jc w:val="center"/>
        <w:rPr>
          <w:rFonts w:eastAsia="Calibri"/>
          <w:b/>
          <w:sz w:val="40"/>
          <w:szCs w:val="44"/>
        </w:rPr>
      </w:pPr>
      <w:r w:rsidRPr="007C332E">
        <w:rPr>
          <w:rFonts w:eastAsia="Calibri"/>
          <w:b/>
          <w:sz w:val="40"/>
          <w:szCs w:val="44"/>
        </w:rPr>
        <w:t>муниципального образования</w:t>
      </w:r>
    </w:p>
    <w:p w14:paraId="6614EB81" w14:textId="0FDE6803" w:rsidR="00454CC8" w:rsidRPr="00B1347F" w:rsidRDefault="00454CC8" w:rsidP="00454CC8">
      <w:pPr>
        <w:widowControl w:val="0"/>
        <w:ind w:firstLine="0"/>
        <w:jc w:val="center"/>
        <w:rPr>
          <w:rFonts w:eastAsia="Calibri"/>
          <w:b/>
          <w:sz w:val="40"/>
          <w:szCs w:val="44"/>
        </w:rPr>
      </w:pPr>
      <w:r w:rsidRPr="007C332E">
        <w:rPr>
          <w:rFonts w:eastAsia="Calibri"/>
          <w:b/>
          <w:sz w:val="40"/>
          <w:szCs w:val="44"/>
        </w:rPr>
        <w:t>«Николаевское сельское поселение»</w:t>
      </w:r>
      <w:r w:rsidR="007C332E" w:rsidRPr="007C332E">
        <w:rPr>
          <w:rFonts w:eastAsia="Calibri"/>
          <w:b/>
          <w:sz w:val="40"/>
          <w:szCs w:val="44"/>
        </w:rPr>
        <w:t xml:space="preserve"> </w:t>
      </w:r>
      <w:r w:rsidR="0072224B" w:rsidRPr="007C332E">
        <w:rPr>
          <w:rFonts w:eastAsia="Calibri"/>
          <w:b/>
          <w:sz w:val="40"/>
          <w:szCs w:val="44"/>
        </w:rPr>
        <w:t>до</w:t>
      </w:r>
      <w:r w:rsidRPr="007C332E">
        <w:rPr>
          <w:rFonts w:eastAsia="Calibri"/>
          <w:b/>
          <w:sz w:val="40"/>
          <w:szCs w:val="44"/>
        </w:rPr>
        <w:t xml:space="preserve"> 203</w:t>
      </w:r>
      <w:r w:rsidR="00851D24" w:rsidRPr="007C332E">
        <w:rPr>
          <w:rFonts w:eastAsia="Calibri"/>
          <w:b/>
          <w:sz w:val="40"/>
          <w:szCs w:val="44"/>
        </w:rPr>
        <w:t>6</w:t>
      </w:r>
      <w:r w:rsidR="004066A7" w:rsidRPr="007C332E">
        <w:rPr>
          <w:rFonts w:eastAsia="Calibri"/>
          <w:b/>
          <w:sz w:val="40"/>
          <w:szCs w:val="44"/>
        </w:rPr>
        <w:t xml:space="preserve"> </w:t>
      </w:r>
      <w:r w:rsidR="0072224B" w:rsidRPr="007C332E">
        <w:rPr>
          <w:rFonts w:eastAsia="Calibri"/>
          <w:b/>
          <w:sz w:val="40"/>
          <w:szCs w:val="44"/>
        </w:rPr>
        <w:t>года</w:t>
      </w:r>
    </w:p>
    <w:p w14:paraId="4C347439" w14:textId="0093F5C0" w:rsidR="00031B23" w:rsidRPr="008D632D" w:rsidRDefault="00031B23" w:rsidP="004B1CEA">
      <w:pPr>
        <w:spacing w:after="160" w:line="259" w:lineRule="auto"/>
        <w:ind w:firstLine="0"/>
        <w:sectPr w:rsidR="00031B23" w:rsidRPr="008D632D" w:rsidSect="001C0CB6">
          <w:footerReference w:type="default" r:id="rId10"/>
          <w:footerReference w:type="first" r:id="rId11"/>
          <w:pgSz w:w="11906" w:h="16838"/>
          <w:pgMar w:top="1134" w:right="850" w:bottom="1134" w:left="1701" w:header="708" w:footer="708" w:gutter="0"/>
          <w:cols w:space="708"/>
          <w:titlePg/>
          <w:docGrid w:linePitch="360"/>
        </w:sectPr>
      </w:pPr>
    </w:p>
    <w:p w14:paraId="39E80B65" w14:textId="40F7BE45" w:rsidR="004B1CEA" w:rsidRDefault="004B1CEA" w:rsidP="004B1CEA">
      <w:pPr>
        <w:tabs>
          <w:tab w:val="left" w:pos="2127"/>
        </w:tabs>
        <w:ind w:firstLine="0"/>
        <w:rPr>
          <w:rFonts w:eastAsia="Times New Roman" w:cs="Times New Roman"/>
          <w:b/>
          <w:szCs w:val="26"/>
          <w:lang w:eastAsia="ru-RU"/>
        </w:rPr>
      </w:pPr>
    </w:p>
    <w:p w14:paraId="3C90F683" w14:textId="77777777" w:rsidR="004B1CEA" w:rsidRDefault="004B1CEA" w:rsidP="00952DFF">
      <w:pPr>
        <w:pStyle w:val="af5"/>
        <w:spacing w:after="240"/>
        <w:jc w:val="center"/>
        <w:rPr>
          <w:rFonts w:eastAsia="Times New Roman" w:cs="Times New Roman"/>
          <w:szCs w:val="26"/>
        </w:rPr>
      </w:pPr>
      <w:r>
        <w:rPr>
          <w:rFonts w:eastAsia="Times New Roman" w:cs="Times New Roman"/>
          <w:szCs w:val="26"/>
        </w:rPr>
        <w:tab/>
      </w:r>
    </w:p>
    <w:sdt>
      <w:sdtPr>
        <w:id w:val="-1555386264"/>
        <w:docPartObj>
          <w:docPartGallery w:val="Table of Contents"/>
          <w:docPartUnique/>
        </w:docPartObj>
      </w:sdtPr>
      <w:sdtEndPr>
        <w:rPr>
          <w:b/>
          <w:bCs/>
        </w:rPr>
      </w:sdtEndPr>
      <w:sdtContent>
        <w:p w14:paraId="7B4D2E1F" w14:textId="0645BDDA" w:rsidR="00952DFF" w:rsidRPr="005F5926" w:rsidRDefault="00952DFF" w:rsidP="004B1CEA">
          <w:pPr>
            <w:tabs>
              <w:tab w:val="left" w:pos="2127"/>
            </w:tabs>
            <w:rPr>
              <w:rStyle w:val="13"/>
              <w:rFonts w:eastAsiaTheme="majorEastAsia"/>
            </w:rPr>
          </w:pPr>
          <w:r w:rsidRPr="005F5926">
            <w:rPr>
              <w:rStyle w:val="13"/>
              <w:rFonts w:eastAsiaTheme="majorEastAsia"/>
            </w:rPr>
            <w:t>Оглавление</w:t>
          </w:r>
        </w:p>
        <w:p w14:paraId="4F6D0818" w14:textId="1FCC120A" w:rsidR="00792749" w:rsidRDefault="00952DFF">
          <w:pPr>
            <w:pStyle w:val="14"/>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63244511" w:history="1">
            <w:r w:rsidR="00792749" w:rsidRPr="00965B80">
              <w:rPr>
                <w:rStyle w:val="af6"/>
                <w:noProof/>
              </w:rPr>
              <w:t>Список сокращений</w:t>
            </w:r>
            <w:r w:rsidR="00792749">
              <w:rPr>
                <w:noProof/>
                <w:webHidden/>
              </w:rPr>
              <w:tab/>
            </w:r>
            <w:r w:rsidR="00792749">
              <w:rPr>
                <w:noProof/>
                <w:webHidden/>
              </w:rPr>
              <w:fldChar w:fldCharType="begin"/>
            </w:r>
            <w:r w:rsidR="00792749">
              <w:rPr>
                <w:noProof/>
                <w:webHidden/>
              </w:rPr>
              <w:instrText xml:space="preserve"> PAGEREF _Toc63244511 \h </w:instrText>
            </w:r>
            <w:r w:rsidR="00792749">
              <w:rPr>
                <w:noProof/>
                <w:webHidden/>
              </w:rPr>
            </w:r>
            <w:r w:rsidR="00792749">
              <w:rPr>
                <w:noProof/>
                <w:webHidden/>
              </w:rPr>
              <w:fldChar w:fldCharType="separate"/>
            </w:r>
            <w:r w:rsidR="00792749">
              <w:rPr>
                <w:noProof/>
                <w:webHidden/>
              </w:rPr>
              <w:t>13</w:t>
            </w:r>
            <w:r w:rsidR="00792749">
              <w:rPr>
                <w:noProof/>
                <w:webHidden/>
              </w:rPr>
              <w:fldChar w:fldCharType="end"/>
            </w:r>
          </w:hyperlink>
        </w:p>
        <w:p w14:paraId="24DC6DD1" w14:textId="542DAA6D" w:rsidR="00792749" w:rsidRDefault="00000000">
          <w:pPr>
            <w:pStyle w:val="14"/>
            <w:rPr>
              <w:rFonts w:asciiTheme="minorHAnsi" w:eastAsiaTheme="minorEastAsia" w:hAnsiTheme="minorHAnsi"/>
              <w:noProof/>
              <w:sz w:val="22"/>
              <w:lang w:eastAsia="ru-RU"/>
            </w:rPr>
          </w:pPr>
          <w:hyperlink w:anchor="_Toc63244512" w:history="1">
            <w:r w:rsidR="00792749" w:rsidRPr="00965B80">
              <w:rPr>
                <w:rStyle w:val="af6"/>
                <w:noProof/>
              </w:rPr>
              <w:t>Определения</w:t>
            </w:r>
            <w:r w:rsidR="00792749">
              <w:rPr>
                <w:noProof/>
                <w:webHidden/>
              </w:rPr>
              <w:tab/>
            </w:r>
            <w:r w:rsidR="00792749">
              <w:rPr>
                <w:noProof/>
                <w:webHidden/>
              </w:rPr>
              <w:fldChar w:fldCharType="begin"/>
            </w:r>
            <w:r w:rsidR="00792749">
              <w:rPr>
                <w:noProof/>
                <w:webHidden/>
              </w:rPr>
              <w:instrText xml:space="preserve"> PAGEREF _Toc63244512 \h </w:instrText>
            </w:r>
            <w:r w:rsidR="00792749">
              <w:rPr>
                <w:noProof/>
                <w:webHidden/>
              </w:rPr>
            </w:r>
            <w:r w:rsidR="00792749">
              <w:rPr>
                <w:noProof/>
                <w:webHidden/>
              </w:rPr>
              <w:fldChar w:fldCharType="separate"/>
            </w:r>
            <w:r w:rsidR="00792749">
              <w:rPr>
                <w:noProof/>
                <w:webHidden/>
              </w:rPr>
              <w:t>15</w:t>
            </w:r>
            <w:r w:rsidR="00792749">
              <w:rPr>
                <w:noProof/>
                <w:webHidden/>
              </w:rPr>
              <w:fldChar w:fldCharType="end"/>
            </w:r>
          </w:hyperlink>
        </w:p>
        <w:p w14:paraId="376DB063" w14:textId="544D5737" w:rsidR="00792749" w:rsidRDefault="00000000">
          <w:pPr>
            <w:pStyle w:val="14"/>
            <w:tabs>
              <w:tab w:val="left" w:pos="1823"/>
            </w:tabs>
            <w:rPr>
              <w:rFonts w:asciiTheme="minorHAnsi" w:eastAsiaTheme="minorEastAsia" w:hAnsiTheme="minorHAnsi"/>
              <w:noProof/>
              <w:sz w:val="22"/>
              <w:lang w:eastAsia="ru-RU"/>
            </w:rPr>
          </w:pPr>
          <w:hyperlink w:anchor="_Toc63244513" w:history="1">
            <w:r w:rsidR="00792749" w:rsidRPr="00965B80">
              <w:rPr>
                <w:rStyle w:val="af6"/>
                <w:noProof/>
              </w:rPr>
              <w:t>Глава 2.</w:t>
            </w:r>
            <w:r w:rsidR="00792749">
              <w:rPr>
                <w:rFonts w:asciiTheme="minorHAnsi" w:eastAsiaTheme="minorEastAsia" w:hAnsiTheme="minorHAnsi"/>
                <w:noProof/>
                <w:sz w:val="22"/>
                <w:lang w:eastAsia="ru-RU"/>
              </w:rPr>
              <w:tab/>
            </w:r>
            <w:r w:rsidR="00792749" w:rsidRPr="00965B80">
              <w:rPr>
                <w:rStyle w:val="af6"/>
                <w:noProof/>
              </w:rPr>
              <w:t>Схема водоснабжения</w:t>
            </w:r>
            <w:r w:rsidR="00792749">
              <w:rPr>
                <w:noProof/>
                <w:webHidden/>
              </w:rPr>
              <w:tab/>
            </w:r>
            <w:r w:rsidR="00792749">
              <w:rPr>
                <w:noProof/>
                <w:webHidden/>
              </w:rPr>
              <w:fldChar w:fldCharType="begin"/>
            </w:r>
            <w:r w:rsidR="00792749">
              <w:rPr>
                <w:noProof/>
                <w:webHidden/>
              </w:rPr>
              <w:instrText xml:space="preserve"> PAGEREF _Toc63244513 \h </w:instrText>
            </w:r>
            <w:r w:rsidR="00792749">
              <w:rPr>
                <w:noProof/>
                <w:webHidden/>
              </w:rPr>
            </w:r>
            <w:r w:rsidR="00792749">
              <w:rPr>
                <w:noProof/>
                <w:webHidden/>
              </w:rPr>
              <w:fldChar w:fldCharType="separate"/>
            </w:r>
            <w:r w:rsidR="00792749">
              <w:rPr>
                <w:noProof/>
                <w:webHidden/>
              </w:rPr>
              <w:t>18</w:t>
            </w:r>
            <w:r w:rsidR="00792749">
              <w:rPr>
                <w:noProof/>
                <w:webHidden/>
              </w:rPr>
              <w:fldChar w:fldCharType="end"/>
            </w:r>
          </w:hyperlink>
        </w:p>
        <w:p w14:paraId="0614880E" w14:textId="32920475" w:rsidR="00792749" w:rsidRDefault="00000000">
          <w:pPr>
            <w:pStyle w:val="21"/>
            <w:tabs>
              <w:tab w:val="right" w:leader="dot" w:pos="9628"/>
            </w:tabs>
            <w:rPr>
              <w:rFonts w:asciiTheme="minorHAnsi" w:eastAsiaTheme="minorEastAsia" w:hAnsiTheme="minorHAnsi"/>
              <w:noProof/>
              <w:sz w:val="22"/>
              <w:lang w:eastAsia="ru-RU"/>
            </w:rPr>
          </w:pPr>
          <w:hyperlink w:anchor="_Toc63244514" w:history="1">
            <w:r w:rsidR="00792749" w:rsidRPr="00965B80">
              <w:rPr>
                <w:rStyle w:val="af6"/>
                <w:noProof/>
              </w:rPr>
              <w:t>2.1. Технико-экономическое состояние централизованных систем водоснабжения поселения, городского округа</w:t>
            </w:r>
            <w:r w:rsidR="00792749">
              <w:rPr>
                <w:noProof/>
                <w:webHidden/>
              </w:rPr>
              <w:tab/>
            </w:r>
            <w:r w:rsidR="00792749">
              <w:rPr>
                <w:noProof/>
                <w:webHidden/>
              </w:rPr>
              <w:fldChar w:fldCharType="begin"/>
            </w:r>
            <w:r w:rsidR="00792749">
              <w:rPr>
                <w:noProof/>
                <w:webHidden/>
              </w:rPr>
              <w:instrText xml:space="preserve"> PAGEREF _Toc63244514 \h </w:instrText>
            </w:r>
            <w:r w:rsidR="00792749">
              <w:rPr>
                <w:noProof/>
                <w:webHidden/>
              </w:rPr>
            </w:r>
            <w:r w:rsidR="00792749">
              <w:rPr>
                <w:noProof/>
                <w:webHidden/>
              </w:rPr>
              <w:fldChar w:fldCharType="separate"/>
            </w:r>
            <w:r w:rsidR="00792749">
              <w:rPr>
                <w:noProof/>
                <w:webHidden/>
              </w:rPr>
              <w:t>18</w:t>
            </w:r>
            <w:r w:rsidR="00792749">
              <w:rPr>
                <w:noProof/>
                <w:webHidden/>
              </w:rPr>
              <w:fldChar w:fldCharType="end"/>
            </w:r>
          </w:hyperlink>
        </w:p>
        <w:p w14:paraId="5CB43C81" w14:textId="34EA1244" w:rsidR="00792749" w:rsidRDefault="00000000">
          <w:pPr>
            <w:pStyle w:val="34"/>
            <w:tabs>
              <w:tab w:val="right" w:leader="dot" w:pos="9628"/>
            </w:tabs>
            <w:rPr>
              <w:rFonts w:asciiTheme="minorHAnsi" w:eastAsiaTheme="minorEastAsia" w:hAnsiTheme="minorHAnsi"/>
              <w:noProof/>
              <w:sz w:val="22"/>
              <w:lang w:eastAsia="ru-RU"/>
            </w:rPr>
          </w:pPr>
          <w:hyperlink w:anchor="_Toc63244515" w:history="1">
            <w:r w:rsidR="00792749" w:rsidRPr="00965B80">
              <w:rPr>
                <w:rStyle w:val="af6"/>
                <w:noProof/>
              </w:rPr>
              <w:t>2.1.1. Описание системы и структуры водоснабжения сельского поселения и деление территории поселения на эксплуатационные зоны</w:t>
            </w:r>
            <w:r w:rsidR="00792749">
              <w:rPr>
                <w:noProof/>
                <w:webHidden/>
              </w:rPr>
              <w:tab/>
            </w:r>
            <w:r w:rsidR="00792749">
              <w:rPr>
                <w:noProof/>
                <w:webHidden/>
              </w:rPr>
              <w:fldChar w:fldCharType="begin"/>
            </w:r>
            <w:r w:rsidR="00792749">
              <w:rPr>
                <w:noProof/>
                <w:webHidden/>
              </w:rPr>
              <w:instrText xml:space="preserve"> PAGEREF _Toc63244515 \h </w:instrText>
            </w:r>
            <w:r w:rsidR="00792749">
              <w:rPr>
                <w:noProof/>
                <w:webHidden/>
              </w:rPr>
            </w:r>
            <w:r w:rsidR="00792749">
              <w:rPr>
                <w:noProof/>
                <w:webHidden/>
              </w:rPr>
              <w:fldChar w:fldCharType="separate"/>
            </w:r>
            <w:r w:rsidR="00792749">
              <w:rPr>
                <w:noProof/>
                <w:webHidden/>
              </w:rPr>
              <w:t>18</w:t>
            </w:r>
            <w:r w:rsidR="00792749">
              <w:rPr>
                <w:noProof/>
                <w:webHidden/>
              </w:rPr>
              <w:fldChar w:fldCharType="end"/>
            </w:r>
          </w:hyperlink>
        </w:p>
        <w:p w14:paraId="0981FC48" w14:textId="2456C180" w:rsidR="00792749" w:rsidRDefault="00000000">
          <w:pPr>
            <w:pStyle w:val="34"/>
            <w:tabs>
              <w:tab w:val="right" w:leader="dot" w:pos="9628"/>
            </w:tabs>
            <w:rPr>
              <w:rFonts w:asciiTheme="minorHAnsi" w:eastAsiaTheme="minorEastAsia" w:hAnsiTheme="minorHAnsi"/>
              <w:noProof/>
              <w:sz w:val="22"/>
              <w:lang w:eastAsia="ru-RU"/>
            </w:rPr>
          </w:pPr>
          <w:hyperlink w:anchor="_Toc63244516" w:history="1">
            <w:r w:rsidR="00792749" w:rsidRPr="00965B80">
              <w:rPr>
                <w:rStyle w:val="af6"/>
                <w:noProof/>
              </w:rPr>
              <w:t>2.1.2. Описание территорий сельского поселения, не охваченных централизованными системами водоснабжения</w:t>
            </w:r>
            <w:r w:rsidR="00792749">
              <w:rPr>
                <w:noProof/>
                <w:webHidden/>
              </w:rPr>
              <w:tab/>
            </w:r>
            <w:r w:rsidR="00792749">
              <w:rPr>
                <w:noProof/>
                <w:webHidden/>
              </w:rPr>
              <w:fldChar w:fldCharType="begin"/>
            </w:r>
            <w:r w:rsidR="00792749">
              <w:rPr>
                <w:noProof/>
                <w:webHidden/>
              </w:rPr>
              <w:instrText xml:space="preserve"> PAGEREF _Toc63244516 \h </w:instrText>
            </w:r>
            <w:r w:rsidR="00792749">
              <w:rPr>
                <w:noProof/>
                <w:webHidden/>
              </w:rPr>
            </w:r>
            <w:r w:rsidR="00792749">
              <w:rPr>
                <w:noProof/>
                <w:webHidden/>
              </w:rPr>
              <w:fldChar w:fldCharType="separate"/>
            </w:r>
            <w:r w:rsidR="00792749">
              <w:rPr>
                <w:noProof/>
                <w:webHidden/>
              </w:rPr>
              <w:t>20</w:t>
            </w:r>
            <w:r w:rsidR="00792749">
              <w:rPr>
                <w:noProof/>
                <w:webHidden/>
              </w:rPr>
              <w:fldChar w:fldCharType="end"/>
            </w:r>
          </w:hyperlink>
        </w:p>
        <w:p w14:paraId="5AB7FA58" w14:textId="0A1D37ED" w:rsidR="00792749" w:rsidRDefault="00000000">
          <w:pPr>
            <w:pStyle w:val="34"/>
            <w:tabs>
              <w:tab w:val="right" w:leader="dot" w:pos="9628"/>
            </w:tabs>
            <w:rPr>
              <w:rFonts w:asciiTheme="minorHAnsi" w:eastAsiaTheme="minorEastAsia" w:hAnsiTheme="minorHAnsi"/>
              <w:noProof/>
              <w:sz w:val="22"/>
              <w:lang w:eastAsia="ru-RU"/>
            </w:rPr>
          </w:pPr>
          <w:hyperlink w:anchor="_Toc63244517" w:history="1">
            <w:r w:rsidR="00792749" w:rsidRPr="00965B80">
              <w:rPr>
                <w:rStyle w:val="af6"/>
                <w:noProof/>
              </w:rPr>
              <w:t>2.1.3.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_Toc63244517 \h </w:instrText>
            </w:r>
            <w:r w:rsidR="00792749">
              <w:rPr>
                <w:noProof/>
                <w:webHidden/>
              </w:rPr>
            </w:r>
            <w:r w:rsidR="00792749">
              <w:rPr>
                <w:noProof/>
                <w:webHidden/>
              </w:rPr>
              <w:fldChar w:fldCharType="separate"/>
            </w:r>
            <w:r w:rsidR="00792749">
              <w:rPr>
                <w:noProof/>
                <w:webHidden/>
              </w:rPr>
              <w:t>20</w:t>
            </w:r>
            <w:r w:rsidR="00792749">
              <w:rPr>
                <w:noProof/>
                <w:webHidden/>
              </w:rPr>
              <w:fldChar w:fldCharType="end"/>
            </w:r>
          </w:hyperlink>
        </w:p>
        <w:p w14:paraId="5F0BF7E8" w14:textId="11351C2D" w:rsidR="00792749" w:rsidRDefault="00000000">
          <w:pPr>
            <w:pStyle w:val="34"/>
            <w:tabs>
              <w:tab w:val="right" w:leader="dot" w:pos="9628"/>
            </w:tabs>
            <w:rPr>
              <w:rFonts w:asciiTheme="minorHAnsi" w:eastAsiaTheme="minorEastAsia" w:hAnsiTheme="minorHAnsi"/>
              <w:noProof/>
              <w:sz w:val="22"/>
              <w:lang w:eastAsia="ru-RU"/>
            </w:rPr>
          </w:pPr>
          <w:hyperlink w:anchor="_Toc63244518" w:history="1">
            <w:r w:rsidR="00792749" w:rsidRPr="00965B80">
              <w:rPr>
                <w:rStyle w:val="af6"/>
                <w:noProof/>
              </w:rPr>
              <w:t>2.1.4. Описание результатов технического обследования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_Toc63244518 \h </w:instrText>
            </w:r>
            <w:r w:rsidR="00792749">
              <w:rPr>
                <w:noProof/>
                <w:webHidden/>
              </w:rPr>
            </w:r>
            <w:r w:rsidR="00792749">
              <w:rPr>
                <w:noProof/>
                <w:webHidden/>
              </w:rPr>
              <w:fldChar w:fldCharType="separate"/>
            </w:r>
            <w:r w:rsidR="00792749">
              <w:rPr>
                <w:noProof/>
                <w:webHidden/>
              </w:rPr>
              <w:t>22</w:t>
            </w:r>
            <w:r w:rsidR="00792749">
              <w:rPr>
                <w:noProof/>
                <w:webHidden/>
              </w:rPr>
              <w:fldChar w:fldCharType="end"/>
            </w:r>
          </w:hyperlink>
        </w:p>
        <w:p w14:paraId="6932555F" w14:textId="4DDA7F66" w:rsidR="00792749" w:rsidRDefault="00000000">
          <w:pPr>
            <w:pStyle w:val="34"/>
            <w:tabs>
              <w:tab w:val="right" w:leader="dot" w:pos="9628"/>
            </w:tabs>
            <w:rPr>
              <w:rFonts w:asciiTheme="minorHAnsi" w:eastAsiaTheme="minorEastAsia" w:hAnsiTheme="minorHAnsi"/>
              <w:noProof/>
              <w:sz w:val="22"/>
              <w:lang w:eastAsia="ru-RU"/>
            </w:rPr>
          </w:pPr>
          <w:hyperlink w:anchor="_Toc63244519" w:history="1">
            <w:r w:rsidR="00792749" w:rsidRPr="00965B80">
              <w:rPr>
                <w:rStyle w:val="af6"/>
                <w:noProof/>
              </w:rPr>
              <w:t>2.1.5.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792749">
              <w:rPr>
                <w:noProof/>
                <w:webHidden/>
              </w:rPr>
              <w:tab/>
            </w:r>
            <w:r w:rsidR="00792749">
              <w:rPr>
                <w:noProof/>
                <w:webHidden/>
              </w:rPr>
              <w:fldChar w:fldCharType="begin"/>
            </w:r>
            <w:r w:rsidR="00792749">
              <w:rPr>
                <w:noProof/>
                <w:webHidden/>
              </w:rPr>
              <w:instrText xml:space="preserve"> PAGEREF _Toc63244519 \h </w:instrText>
            </w:r>
            <w:r w:rsidR="00792749">
              <w:rPr>
                <w:noProof/>
                <w:webHidden/>
              </w:rPr>
            </w:r>
            <w:r w:rsidR="00792749">
              <w:rPr>
                <w:noProof/>
                <w:webHidden/>
              </w:rPr>
              <w:fldChar w:fldCharType="separate"/>
            </w:r>
            <w:r w:rsidR="00792749">
              <w:rPr>
                <w:noProof/>
                <w:webHidden/>
              </w:rPr>
              <w:t>35</w:t>
            </w:r>
            <w:r w:rsidR="00792749">
              <w:rPr>
                <w:noProof/>
                <w:webHidden/>
              </w:rPr>
              <w:fldChar w:fldCharType="end"/>
            </w:r>
          </w:hyperlink>
        </w:p>
        <w:p w14:paraId="4B021266" w14:textId="58C5EF16" w:rsidR="00792749" w:rsidRDefault="00000000">
          <w:pPr>
            <w:pStyle w:val="34"/>
            <w:tabs>
              <w:tab w:val="right" w:leader="dot" w:pos="9628"/>
            </w:tabs>
            <w:rPr>
              <w:rFonts w:asciiTheme="minorHAnsi" w:eastAsiaTheme="minorEastAsia" w:hAnsiTheme="minorHAnsi"/>
              <w:noProof/>
              <w:sz w:val="22"/>
              <w:lang w:eastAsia="ru-RU"/>
            </w:rPr>
          </w:pPr>
          <w:hyperlink w:anchor="_Toc63244520" w:history="1">
            <w:r w:rsidR="00792749" w:rsidRPr="00965B80">
              <w:rPr>
                <w:rStyle w:val="af6"/>
                <w:noProof/>
              </w:rPr>
              <w:t>2.1.6.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792749">
              <w:rPr>
                <w:noProof/>
                <w:webHidden/>
              </w:rPr>
              <w:tab/>
            </w:r>
            <w:r w:rsidR="00792749">
              <w:rPr>
                <w:noProof/>
                <w:webHidden/>
              </w:rPr>
              <w:fldChar w:fldCharType="begin"/>
            </w:r>
            <w:r w:rsidR="00792749">
              <w:rPr>
                <w:noProof/>
                <w:webHidden/>
              </w:rPr>
              <w:instrText xml:space="preserve"> PAGEREF _Toc63244520 \h </w:instrText>
            </w:r>
            <w:r w:rsidR="00792749">
              <w:rPr>
                <w:noProof/>
                <w:webHidden/>
              </w:rPr>
            </w:r>
            <w:r w:rsidR="00792749">
              <w:rPr>
                <w:noProof/>
                <w:webHidden/>
              </w:rPr>
              <w:fldChar w:fldCharType="separate"/>
            </w:r>
            <w:r w:rsidR="00792749">
              <w:rPr>
                <w:noProof/>
                <w:webHidden/>
              </w:rPr>
              <w:t>37</w:t>
            </w:r>
            <w:r w:rsidR="00792749">
              <w:rPr>
                <w:noProof/>
                <w:webHidden/>
              </w:rPr>
              <w:fldChar w:fldCharType="end"/>
            </w:r>
          </w:hyperlink>
        </w:p>
        <w:p w14:paraId="2988BAAF" w14:textId="6F83EB43" w:rsidR="00792749" w:rsidRDefault="00000000">
          <w:pPr>
            <w:pStyle w:val="21"/>
            <w:tabs>
              <w:tab w:val="right" w:leader="dot" w:pos="9628"/>
            </w:tabs>
            <w:rPr>
              <w:rFonts w:asciiTheme="minorHAnsi" w:eastAsiaTheme="minorEastAsia" w:hAnsiTheme="minorHAnsi"/>
              <w:noProof/>
              <w:sz w:val="22"/>
              <w:lang w:eastAsia="ru-RU"/>
            </w:rPr>
          </w:pPr>
          <w:hyperlink w:anchor="_Toc63244521" w:history="1">
            <w:r w:rsidR="00792749" w:rsidRPr="00965B80">
              <w:rPr>
                <w:rStyle w:val="af6"/>
                <w:noProof/>
              </w:rPr>
              <w:t>2.2. Направления развития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_Toc63244521 \h </w:instrText>
            </w:r>
            <w:r w:rsidR="00792749">
              <w:rPr>
                <w:noProof/>
                <w:webHidden/>
              </w:rPr>
            </w:r>
            <w:r w:rsidR="00792749">
              <w:rPr>
                <w:noProof/>
                <w:webHidden/>
              </w:rPr>
              <w:fldChar w:fldCharType="separate"/>
            </w:r>
            <w:r w:rsidR="00792749">
              <w:rPr>
                <w:noProof/>
                <w:webHidden/>
              </w:rPr>
              <w:t>39</w:t>
            </w:r>
            <w:r w:rsidR="00792749">
              <w:rPr>
                <w:noProof/>
                <w:webHidden/>
              </w:rPr>
              <w:fldChar w:fldCharType="end"/>
            </w:r>
          </w:hyperlink>
        </w:p>
        <w:p w14:paraId="7D6E8710" w14:textId="643A9C79" w:rsidR="00792749" w:rsidRDefault="00000000">
          <w:pPr>
            <w:pStyle w:val="34"/>
            <w:tabs>
              <w:tab w:val="right" w:leader="dot" w:pos="9628"/>
            </w:tabs>
            <w:rPr>
              <w:rFonts w:asciiTheme="minorHAnsi" w:eastAsiaTheme="minorEastAsia" w:hAnsiTheme="minorHAnsi"/>
              <w:noProof/>
              <w:sz w:val="22"/>
              <w:lang w:eastAsia="ru-RU"/>
            </w:rPr>
          </w:pPr>
          <w:hyperlink w:anchor="_Toc63244522" w:history="1">
            <w:r w:rsidR="00792749" w:rsidRPr="00965B80">
              <w:rPr>
                <w:rStyle w:val="af6"/>
                <w:noProof/>
              </w:rPr>
              <w:t>2.2.1. Основные направления, принципы, задачи и целевые показатели развития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_Toc63244522 \h </w:instrText>
            </w:r>
            <w:r w:rsidR="00792749">
              <w:rPr>
                <w:noProof/>
                <w:webHidden/>
              </w:rPr>
            </w:r>
            <w:r w:rsidR="00792749">
              <w:rPr>
                <w:noProof/>
                <w:webHidden/>
              </w:rPr>
              <w:fldChar w:fldCharType="separate"/>
            </w:r>
            <w:r w:rsidR="00792749">
              <w:rPr>
                <w:noProof/>
                <w:webHidden/>
              </w:rPr>
              <w:t>39</w:t>
            </w:r>
            <w:r w:rsidR="00792749">
              <w:rPr>
                <w:noProof/>
                <w:webHidden/>
              </w:rPr>
              <w:fldChar w:fldCharType="end"/>
            </w:r>
          </w:hyperlink>
        </w:p>
        <w:p w14:paraId="1440798F" w14:textId="67CB78AC" w:rsidR="00792749" w:rsidRDefault="00000000">
          <w:pPr>
            <w:pStyle w:val="34"/>
            <w:tabs>
              <w:tab w:val="right" w:leader="dot" w:pos="9628"/>
            </w:tabs>
            <w:rPr>
              <w:rFonts w:asciiTheme="minorHAnsi" w:eastAsiaTheme="minorEastAsia" w:hAnsiTheme="minorHAnsi"/>
              <w:noProof/>
              <w:sz w:val="22"/>
              <w:lang w:eastAsia="ru-RU"/>
            </w:rPr>
          </w:pPr>
          <w:hyperlink w:anchor="_Toc63244523" w:history="1">
            <w:r w:rsidR="00792749" w:rsidRPr="00965B80">
              <w:rPr>
                <w:rStyle w:val="af6"/>
                <w:noProof/>
              </w:rPr>
              <w:t>2.2.2. Сценарии развития централизованных систем водоснабжения в зависимости от различных сценариев развития сельского поселения</w:t>
            </w:r>
            <w:r w:rsidR="00792749">
              <w:rPr>
                <w:noProof/>
                <w:webHidden/>
              </w:rPr>
              <w:tab/>
            </w:r>
            <w:r w:rsidR="00792749">
              <w:rPr>
                <w:noProof/>
                <w:webHidden/>
              </w:rPr>
              <w:fldChar w:fldCharType="begin"/>
            </w:r>
            <w:r w:rsidR="00792749">
              <w:rPr>
                <w:noProof/>
                <w:webHidden/>
              </w:rPr>
              <w:instrText xml:space="preserve"> PAGEREF _Toc63244523 \h </w:instrText>
            </w:r>
            <w:r w:rsidR="00792749">
              <w:rPr>
                <w:noProof/>
                <w:webHidden/>
              </w:rPr>
            </w:r>
            <w:r w:rsidR="00792749">
              <w:rPr>
                <w:noProof/>
                <w:webHidden/>
              </w:rPr>
              <w:fldChar w:fldCharType="separate"/>
            </w:r>
            <w:r w:rsidR="00792749">
              <w:rPr>
                <w:noProof/>
                <w:webHidden/>
              </w:rPr>
              <w:t>41</w:t>
            </w:r>
            <w:r w:rsidR="00792749">
              <w:rPr>
                <w:noProof/>
                <w:webHidden/>
              </w:rPr>
              <w:fldChar w:fldCharType="end"/>
            </w:r>
          </w:hyperlink>
        </w:p>
        <w:p w14:paraId="08842976" w14:textId="74EFF910" w:rsidR="00792749" w:rsidRDefault="00000000">
          <w:pPr>
            <w:pStyle w:val="21"/>
            <w:tabs>
              <w:tab w:val="right" w:leader="dot" w:pos="9628"/>
            </w:tabs>
            <w:rPr>
              <w:rFonts w:asciiTheme="minorHAnsi" w:eastAsiaTheme="minorEastAsia" w:hAnsiTheme="minorHAnsi"/>
              <w:noProof/>
              <w:sz w:val="22"/>
              <w:lang w:eastAsia="ru-RU"/>
            </w:rPr>
          </w:pPr>
          <w:hyperlink w:anchor="_Toc63244524" w:history="1">
            <w:r w:rsidR="00792749" w:rsidRPr="00965B80">
              <w:rPr>
                <w:rStyle w:val="af6"/>
                <w:noProof/>
              </w:rPr>
              <w:t>2.3. Баланс водоснабжения и потребления горячей, питьевой, технической воды</w:t>
            </w:r>
            <w:r w:rsidR="00792749">
              <w:rPr>
                <w:noProof/>
                <w:webHidden/>
              </w:rPr>
              <w:tab/>
            </w:r>
            <w:r w:rsidR="00792749">
              <w:rPr>
                <w:noProof/>
                <w:webHidden/>
              </w:rPr>
              <w:fldChar w:fldCharType="begin"/>
            </w:r>
            <w:r w:rsidR="00792749">
              <w:rPr>
                <w:noProof/>
                <w:webHidden/>
              </w:rPr>
              <w:instrText xml:space="preserve"> PAGEREF _Toc63244524 \h </w:instrText>
            </w:r>
            <w:r w:rsidR="00792749">
              <w:rPr>
                <w:noProof/>
                <w:webHidden/>
              </w:rPr>
            </w:r>
            <w:r w:rsidR="00792749">
              <w:rPr>
                <w:noProof/>
                <w:webHidden/>
              </w:rPr>
              <w:fldChar w:fldCharType="separate"/>
            </w:r>
            <w:r w:rsidR="00792749">
              <w:rPr>
                <w:noProof/>
                <w:webHidden/>
              </w:rPr>
              <w:t>51</w:t>
            </w:r>
            <w:r w:rsidR="00792749">
              <w:rPr>
                <w:noProof/>
                <w:webHidden/>
              </w:rPr>
              <w:fldChar w:fldCharType="end"/>
            </w:r>
          </w:hyperlink>
        </w:p>
        <w:p w14:paraId="5137446C" w14:textId="21B25A7E" w:rsidR="00792749" w:rsidRDefault="00000000">
          <w:pPr>
            <w:pStyle w:val="34"/>
            <w:tabs>
              <w:tab w:val="right" w:leader="dot" w:pos="9628"/>
            </w:tabs>
            <w:rPr>
              <w:rFonts w:asciiTheme="minorHAnsi" w:eastAsiaTheme="minorEastAsia" w:hAnsiTheme="minorHAnsi"/>
              <w:noProof/>
              <w:sz w:val="22"/>
              <w:lang w:eastAsia="ru-RU"/>
            </w:rPr>
          </w:pPr>
          <w:hyperlink w:anchor="_Toc63244525" w:history="1">
            <w:r w:rsidR="00792749" w:rsidRPr="00965B80">
              <w:rPr>
                <w:rStyle w:val="af6"/>
                <w:noProof/>
              </w:rPr>
              <w:t>2.3.1.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792749">
              <w:rPr>
                <w:noProof/>
                <w:webHidden/>
              </w:rPr>
              <w:tab/>
            </w:r>
            <w:r w:rsidR="00792749">
              <w:rPr>
                <w:noProof/>
                <w:webHidden/>
              </w:rPr>
              <w:fldChar w:fldCharType="begin"/>
            </w:r>
            <w:r w:rsidR="00792749">
              <w:rPr>
                <w:noProof/>
                <w:webHidden/>
              </w:rPr>
              <w:instrText xml:space="preserve"> PAGEREF _Toc63244525 \h </w:instrText>
            </w:r>
            <w:r w:rsidR="00792749">
              <w:rPr>
                <w:noProof/>
                <w:webHidden/>
              </w:rPr>
            </w:r>
            <w:r w:rsidR="00792749">
              <w:rPr>
                <w:noProof/>
                <w:webHidden/>
              </w:rPr>
              <w:fldChar w:fldCharType="separate"/>
            </w:r>
            <w:r w:rsidR="00792749">
              <w:rPr>
                <w:noProof/>
                <w:webHidden/>
              </w:rPr>
              <w:t>51</w:t>
            </w:r>
            <w:r w:rsidR="00792749">
              <w:rPr>
                <w:noProof/>
                <w:webHidden/>
              </w:rPr>
              <w:fldChar w:fldCharType="end"/>
            </w:r>
          </w:hyperlink>
        </w:p>
        <w:p w14:paraId="5048B1AF" w14:textId="4F68D4C5" w:rsidR="00792749" w:rsidRDefault="00000000">
          <w:pPr>
            <w:pStyle w:val="34"/>
            <w:tabs>
              <w:tab w:val="right" w:leader="dot" w:pos="9628"/>
            </w:tabs>
            <w:rPr>
              <w:rFonts w:asciiTheme="minorHAnsi" w:eastAsiaTheme="minorEastAsia" w:hAnsiTheme="minorHAnsi"/>
              <w:noProof/>
              <w:sz w:val="22"/>
              <w:lang w:eastAsia="ru-RU"/>
            </w:rPr>
          </w:pPr>
          <w:hyperlink w:anchor="_Toc63244526" w:history="1">
            <w:r w:rsidR="00792749" w:rsidRPr="00965B80">
              <w:rPr>
                <w:rStyle w:val="af6"/>
                <w:noProof/>
              </w:rPr>
              <w:t>2.3.2.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792749">
              <w:rPr>
                <w:noProof/>
                <w:webHidden/>
              </w:rPr>
              <w:tab/>
            </w:r>
            <w:r w:rsidR="00792749">
              <w:rPr>
                <w:noProof/>
                <w:webHidden/>
              </w:rPr>
              <w:fldChar w:fldCharType="begin"/>
            </w:r>
            <w:r w:rsidR="00792749">
              <w:rPr>
                <w:noProof/>
                <w:webHidden/>
              </w:rPr>
              <w:instrText xml:space="preserve"> PAGEREF _Toc63244526 \h </w:instrText>
            </w:r>
            <w:r w:rsidR="00792749">
              <w:rPr>
                <w:noProof/>
                <w:webHidden/>
              </w:rPr>
            </w:r>
            <w:r w:rsidR="00792749">
              <w:rPr>
                <w:noProof/>
                <w:webHidden/>
              </w:rPr>
              <w:fldChar w:fldCharType="separate"/>
            </w:r>
            <w:r w:rsidR="00792749">
              <w:rPr>
                <w:noProof/>
                <w:webHidden/>
              </w:rPr>
              <w:t>54</w:t>
            </w:r>
            <w:r w:rsidR="00792749">
              <w:rPr>
                <w:noProof/>
                <w:webHidden/>
              </w:rPr>
              <w:fldChar w:fldCharType="end"/>
            </w:r>
          </w:hyperlink>
        </w:p>
        <w:p w14:paraId="0FD5673C" w14:textId="6E7042E2" w:rsidR="00792749" w:rsidRDefault="00000000">
          <w:pPr>
            <w:pStyle w:val="34"/>
            <w:tabs>
              <w:tab w:val="right" w:leader="dot" w:pos="9628"/>
            </w:tabs>
            <w:rPr>
              <w:rFonts w:asciiTheme="minorHAnsi" w:eastAsiaTheme="minorEastAsia" w:hAnsiTheme="minorHAnsi"/>
              <w:noProof/>
              <w:sz w:val="22"/>
              <w:lang w:eastAsia="ru-RU"/>
            </w:rPr>
          </w:pPr>
          <w:hyperlink w:anchor="_Toc63244527" w:history="1">
            <w:r w:rsidR="00792749" w:rsidRPr="00965B80">
              <w:rPr>
                <w:rStyle w:val="af6"/>
                <w:noProof/>
              </w:rPr>
              <w:t>2.3.3.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сельского поселения</w:t>
            </w:r>
            <w:r w:rsidR="00792749">
              <w:rPr>
                <w:noProof/>
                <w:webHidden/>
              </w:rPr>
              <w:tab/>
            </w:r>
            <w:r w:rsidR="00792749">
              <w:rPr>
                <w:noProof/>
                <w:webHidden/>
              </w:rPr>
              <w:fldChar w:fldCharType="begin"/>
            </w:r>
            <w:r w:rsidR="00792749">
              <w:rPr>
                <w:noProof/>
                <w:webHidden/>
              </w:rPr>
              <w:instrText xml:space="preserve"> PAGEREF _Toc63244527 \h </w:instrText>
            </w:r>
            <w:r w:rsidR="00792749">
              <w:rPr>
                <w:noProof/>
                <w:webHidden/>
              </w:rPr>
            </w:r>
            <w:r w:rsidR="00792749">
              <w:rPr>
                <w:noProof/>
                <w:webHidden/>
              </w:rPr>
              <w:fldChar w:fldCharType="separate"/>
            </w:r>
            <w:r w:rsidR="00792749">
              <w:rPr>
                <w:noProof/>
                <w:webHidden/>
              </w:rPr>
              <w:t>56</w:t>
            </w:r>
            <w:r w:rsidR="00792749">
              <w:rPr>
                <w:noProof/>
                <w:webHidden/>
              </w:rPr>
              <w:fldChar w:fldCharType="end"/>
            </w:r>
          </w:hyperlink>
        </w:p>
        <w:p w14:paraId="08E6286A" w14:textId="32C817EA" w:rsidR="00792749" w:rsidRDefault="00000000">
          <w:pPr>
            <w:pStyle w:val="34"/>
            <w:tabs>
              <w:tab w:val="right" w:leader="dot" w:pos="9628"/>
            </w:tabs>
            <w:rPr>
              <w:rFonts w:asciiTheme="minorHAnsi" w:eastAsiaTheme="minorEastAsia" w:hAnsiTheme="minorHAnsi"/>
              <w:noProof/>
              <w:sz w:val="22"/>
              <w:lang w:eastAsia="ru-RU"/>
            </w:rPr>
          </w:pPr>
          <w:hyperlink w:anchor="_Toc63244528" w:history="1">
            <w:r w:rsidR="00792749" w:rsidRPr="00965B80">
              <w:rPr>
                <w:rStyle w:val="af6"/>
                <w:noProof/>
              </w:rPr>
              <w:t>2.3.4.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792749">
              <w:rPr>
                <w:noProof/>
                <w:webHidden/>
              </w:rPr>
              <w:tab/>
            </w:r>
            <w:r w:rsidR="00792749">
              <w:rPr>
                <w:noProof/>
                <w:webHidden/>
              </w:rPr>
              <w:fldChar w:fldCharType="begin"/>
            </w:r>
            <w:r w:rsidR="00792749">
              <w:rPr>
                <w:noProof/>
                <w:webHidden/>
              </w:rPr>
              <w:instrText xml:space="preserve"> PAGEREF _Toc63244528 \h </w:instrText>
            </w:r>
            <w:r w:rsidR="00792749">
              <w:rPr>
                <w:noProof/>
                <w:webHidden/>
              </w:rPr>
            </w:r>
            <w:r w:rsidR="00792749">
              <w:rPr>
                <w:noProof/>
                <w:webHidden/>
              </w:rPr>
              <w:fldChar w:fldCharType="separate"/>
            </w:r>
            <w:r w:rsidR="00792749">
              <w:rPr>
                <w:noProof/>
                <w:webHidden/>
              </w:rPr>
              <w:t>58</w:t>
            </w:r>
            <w:r w:rsidR="00792749">
              <w:rPr>
                <w:noProof/>
                <w:webHidden/>
              </w:rPr>
              <w:fldChar w:fldCharType="end"/>
            </w:r>
          </w:hyperlink>
        </w:p>
        <w:p w14:paraId="00A92628" w14:textId="403BFC1D" w:rsidR="00792749" w:rsidRDefault="00000000">
          <w:pPr>
            <w:pStyle w:val="34"/>
            <w:tabs>
              <w:tab w:val="right" w:leader="dot" w:pos="9628"/>
            </w:tabs>
            <w:rPr>
              <w:rFonts w:asciiTheme="minorHAnsi" w:eastAsiaTheme="minorEastAsia" w:hAnsiTheme="minorHAnsi"/>
              <w:noProof/>
              <w:sz w:val="22"/>
              <w:lang w:eastAsia="ru-RU"/>
            </w:rPr>
          </w:pPr>
          <w:hyperlink w:anchor="_Toc63244529" w:history="1">
            <w:r w:rsidR="00792749" w:rsidRPr="00965B80">
              <w:rPr>
                <w:rStyle w:val="af6"/>
                <w:noProof/>
              </w:rPr>
              <w:t>2.3.5. Описание существующей системы коммерческого учета горячей, питьевой, технической воды и планов по установке приборов учета</w:t>
            </w:r>
            <w:r w:rsidR="00792749">
              <w:rPr>
                <w:noProof/>
                <w:webHidden/>
              </w:rPr>
              <w:tab/>
            </w:r>
            <w:r w:rsidR="00792749">
              <w:rPr>
                <w:noProof/>
                <w:webHidden/>
              </w:rPr>
              <w:fldChar w:fldCharType="begin"/>
            </w:r>
            <w:r w:rsidR="00792749">
              <w:rPr>
                <w:noProof/>
                <w:webHidden/>
              </w:rPr>
              <w:instrText xml:space="preserve"> PAGEREF _Toc63244529 \h </w:instrText>
            </w:r>
            <w:r w:rsidR="00792749">
              <w:rPr>
                <w:noProof/>
                <w:webHidden/>
              </w:rPr>
            </w:r>
            <w:r w:rsidR="00792749">
              <w:rPr>
                <w:noProof/>
                <w:webHidden/>
              </w:rPr>
              <w:fldChar w:fldCharType="separate"/>
            </w:r>
            <w:r w:rsidR="00792749">
              <w:rPr>
                <w:noProof/>
                <w:webHidden/>
              </w:rPr>
              <w:t>60</w:t>
            </w:r>
            <w:r w:rsidR="00792749">
              <w:rPr>
                <w:noProof/>
                <w:webHidden/>
              </w:rPr>
              <w:fldChar w:fldCharType="end"/>
            </w:r>
          </w:hyperlink>
        </w:p>
        <w:p w14:paraId="7429701F" w14:textId="6EDA93A8" w:rsidR="00792749" w:rsidRDefault="00000000">
          <w:pPr>
            <w:pStyle w:val="34"/>
            <w:tabs>
              <w:tab w:val="right" w:leader="dot" w:pos="9628"/>
            </w:tabs>
            <w:rPr>
              <w:rFonts w:asciiTheme="minorHAnsi" w:eastAsiaTheme="minorEastAsia" w:hAnsiTheme="minorHAnsi"/>
              <w:noProof/>
              <w:sz w:val="22"/>
              <w:lang w:eastAsia="ru-RU"/>
            </w:rPr>
          </w:pPr>
          <w:hyperlink w:anchor="_Toc63244530" w:history="1">
            <w:r w:rsidR="00792749" w:rsidRPr="00965B80">
              <w:rPr>
                <w:rStyle w:val="af6"/>
                <w:noProof/>
              </w:rPr>
              <w:t>2.3.6. Анализ резервов и дефицитов производственных мощностей системы водоснабжения сельского поселения</w:t>
            </w:r>
            <w:r w:rsidR="00792749">
              <w:rPr>
                <w:noProof/>
                <w:webHidden/>
              </w:rPr>
              <w:tab/>
            </w:r>
            <w:r w:rsidR="00792749">
              <w:rPr>
                <w:noProof/>
                <w:webHidden/>
              </w:rPr>
              <w:fldChar w:fldCharType="begin"/>
            </w:r>
            <w:r w:rsidR="00792749">
              <w:rPr>
                <w:noProof/>
                <w:webHidden/>
              </w:rPr>
              <w:instrText xml:space="preserve"> PAGEREF _Toc63244530 \h </w:instrText>
            </w:r>
            <w:r w:rsidR="00792749">
              <w:rPr>
                <w:noProof/>
                <w:webHidden/>
              </w:rPr>
            </w:r>
            <w:r w:rsidR="00792749">
              <w:rPr>
                <w:noProof/>
                <w:webHidden/>
              </w:rPr>
              <w:fldChar w:fldCharType="separate"/>
            </w:r>
            <w:r w:rsidR="00792749">
              <w:rPr>
                <w:noProof/>
                <w:webHidden/>
              </w:rPr>
              <w:t>61</w:t>
            </w:r>
            <w:r w:rsidR="00792749">
              <w:rPr>
                <w:noProof/>
                <w:webHidden/>
              </w:rPr>
              <w:fldChar w:fldCharType="end"/>
            </w:r>
          </w:hyperlink>
        </w:p>
        <w:p w14:paraId="74BF39D0" w14:textId="108B193A" w:rsidR="00792749" w:rsidRDefault="00000000">
          <w:pPr>
            <w:pStyle w:val="34"/>
            <w:tabs>
              <w:tab w:val="right" w:leader="dot" w:pos="9628"/>
            </w:tabs>
            <w:rPr>
              <w:rFonts w:asciiTheme="minorHAnsi" w:eastAsiaTheme="minorEastAsia" w:hAnsiTheme="minorHAnsi"/>
              <w:noProof/>
              <w:sz w:val="22"/>
              <w:lang w:eastAsia="ru-RU"/>
            </w:rPr>
          </w:pPr>
          <w:hyperlink w:anchor="_Toc63244531" w:history="1">
            <w:r w:rsidR="00792749" w:rsidRPr="00965B80">
              <w:rPr>
                <w:rStyle w:val="af6"/>
                <w:noProof/>
              </w:rPr>
              <w:t>2.3.7. Прогнозные балансы потребления горячей, питьевой, технической воды на 10 лет при проектировании систем водоснабжения с учетом различных сценариев развития сельского поселения</w:t>
            </w:r>
            <w:r w:rsidR="00792749">
              <w:rPr>
                <w:noProof/>
                <w:webHidden/>
              </w:rPr>
              <w:tab/>
            </w:r>
            <w:r w:rsidR="00792749">
              <w:rPr>
                <w:noProof/>
                <w:webHidden/>
              </w:rPr>
              <w:fldChar w:fldCharType="begin"/>
            </w:r>
            <w:r w:rsidR="00792749">
              <w:rPr>
                <w:noProof/>
                <w:webHidden/>
              </w:rPr>
              <w:instrText xml:space="preserve"> PAGEREF _Toc63244531 \h </w:instrText>
            </w:r>
            <w:r w:rsidR="00792749">
              <w:rPr>
                <w:noProof/>
                <w:webHidden/>
              </w:rPr>
            </w:r>
            <w:r w:rsidR="00792749">
              <w:rPr>
                <w:noProof/>
                <w:webHidden/>
              </w:rPr>
              <w:fldChar w:fldCharType="separate"/>
            </w:r>
            <w:r w:rsidR="00792749">
              <w:rPr>
                <w:noProof/>
                <w:webHidden/>
              </w:rPr>
              <w:t>63</w:t>
            </w:r>
            <w:r w:rsidR="00792749">
              <w:rPr>
                <w:noProof/>
                <w:webHidden/>
              </w:rPr>
              <w:fldChar w:fldCharType="end"/>
            </w:r>
          </w:hyperlink>
        </w:p>
        <w:p w14:paraId="6719E329" w14:textId="1BF3F3D9" w:rsidR="00792749" w:rsidRDefault="00000000">
          <w:pPr>
            <w:pStyle w:val="34"/>
            <w:tabs>
              <w:tab w:val="right" w:leader="dot" w:pos="9628"/>
            </w:tabs>
            <w:rPr>
              <w:rFonts w:asciiTheme="minorHAnsi" w:eastAsiaTheme="minorEastAsia" w:hAnsiTheme="minorHAnsi"/>
              <w:noProof/>
              <w:sz w:val="22"/>
              <w:lang w:eastAsia="ru-RU"/>
            </w:rPr>
          </w:pPr>
          <w:hyperlink w:anchor="_Toc63244532" w:history="1">
            <w:r w:rsidR="00792749" w:rsidRPr="00965B80">
              <w:rPr>
                <w:rStyle w:val="af6"/>
                <w:noProof/>
              </w:rPr>
              <w:t>2.3.8.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792749">
              <w:rPr>
                <w:noProof/>
                <w:webHidden/>
              </w:rPr>
              <w:tab/>
            </w:r>
            <w:r w:rsidR="00792749">
              <w:rPr>
                <w:noProof/>
                <w:webHidden/>
              </w:rPr>
              <w:fldChar w:fldCharType="begin"/>
            </w:r>
            <w:r w:rsidR="00792749">
              <w:rPr>
                <w:noProof/>
                <w:webHidden/>
              </w:rPr>
              <w:instrText xml:space="preserve"> PAGEREF _Toc63244532 \h </w:instrText>
            </w:r>
            <w:r w:rsidR="00792749">
              <w:rPr>
                <w:noProof/>
                <w:webHidden/>
              </w:rPr>
            </w:r>
            <w:r w:rsidR="00792749">
              <w:rPr>
                <w:noProof/>
                <w:webHidden/>
              </w:rPr>
              <w:fldChar w:fldCharType="separate"/>
            </w:r>
            <w:r w:rsidR="00792749">
              <w:rPr>
                <w:noProof/>
                <w:webHidden/>
              </w:rPr>
              <w:t>67</w:t>
            </w:r>
            <w:r w:rsidR="00792749">
              <w:rPr>
                <w:noProof/>
                <w:webHidden/>
              </w:rPr>
              <w:fldChar w:fldCharType="end"/>
            </w:r>
          </w:hyperlink>
        </w:p>
        <w:p w14:paraId="672C8CCF" w14:textId="38D4761B" w:rsidR="00792749" w:rsidRDefault="00000000">
          <w:pPr>
            <w:pStyle w:val="34"/>
            <w:tabs>
              <w:tab w:val="right" w:leader="dot" w:pos="9628"/>
            </w:tabs>
            <w:rPr>
              <w:rFonts w:asciiTheme="minorHAnsi" w:eastAsiaTheme="minorEastAsia" w:hAnsiTheme="minorHAnsi"/>
              <w:noProof/>
              <w:sz w:val="22"/>
              <w:lang w:eastAsia="ru-RU"/>
            </w:rPr>
          </w:pPr>
          <w:hyperlink w:anchor="_Toc63244533" w:history="1">
            <w:r w:rsidR="00792749" w:rsidRPr="00965B80">
              <w:rPr>
                <w:rStyle w:val="af6"/>
                <w:noProof/>
              </w:rPr>
              <w:t>2.3.9. Сведения о фактическом и ожидаемом потреблении горячей, питьевой, технической воды</w:t>
            </w:r>
            <w:r w:rsidR="00792749">
              <w:rPr>
                <w:noProof/>
                <w:webHidden/>
              </w:rPr>
              <w:tab/>
            </w:r>
            <w:r w:rsidR="00792749">
              <w:rPr>
                <w:noProof/>
                <w:webHidden/>
              </w:rPr>
              <w:fldChar w:fldCharType="begin"/>
            </w:r>
            <w:r w:rsidR="00792749">
              <w:rPr>
                <w:noProof/>
                <w:webHidden/>
              </w:rPr>
              <w:instrText xml:space="preserve"> PAGEREF _Toc63244533 \h </w:instrText>
            </w:r>
            <w:r w:rsidR="00792749">
              <w:rPr>
                <w:noProof/>
                <w:webHidden/>
              </w:rPr>
            </w:r>
            <w:r w:rsidR="00792749">
              <w:rPr>
                <w:noProof/>
                <w:webHidden/>
              </w:rPr>
              <w:fldChar w:fldCharType="separate"/>
            </w:r>
            <w:r w:rsidR="00792749">
              <w:rPr>
                <w:noProof/>
                <w:webHidden/>
              </w:rPr>
              <w:t>67</w:t>
            </w:r>
            <w:r w:rsidR="00792749">
              <w:rPr>
                <w:noProof/>
                <w:webHidden/>
              </w:rPr>
              <w:fldChar w:fldCharType="end"/>
            </w:r>
          </w:hyperlink>
        </w:p>
        <w:p w14:paraId="3322D723" w14:textId="35BE8F8B" w:rsidR="00792749" w:rsidRDefault="00000000">
          <w:pPr>
            <w:pStyle w:val="34"/>
            <w:tabs>
              <w:tab w:val="right" w:leader="dot" w:pos="9628"/>
            </w:tabs>
            <w:rPr>
              <w:rFonts w:asciiTheme="minorHAnsi" w:eastAsiaTheme="minorEastAsia" w:hAnsiTheme="minorHAnsi"/>
              <w:noProof/>
              <w:sz w:val="22"/>
              <w:lang w:eastAsia="ru-RU"/>
            </w:rPr>
          </w:pPr>
          <w:hyperlink w:anchor="_Toc63244534" w:history="1">
            <w:r w:rsidR="00792749" w:rsidRPr="00965B80">
              <w:rPr>
                <w:rStyle w:val="af6"/>
                <w:noProof/>
              </w:rPr>
              <w:t>2.3.10. Описание территориальной структуры потребления горячей, питьевой, технической воды по отчетам организаций, осуществляющих водоснабжение, с разбивкой по технологическим зонам</w:t>
            </w:r>
            <w:r w:rsidR="00792749">
              <w:rPr>
                <w:noProof/>
                <w:webHidden/>
              </w:rPr>
              <w:tab/>
            </w:r>
            <w:r w:rsidR="00792749">
              <w:rPr>
                <w:noProof/>
                <w:webHidden/>
              </w:rPr>
              <w:fldChar w:fldCharType="begin"/>
            </w:r>
            <w:r w:rsidR="00792749">
              <w:rPr>
                <w:noProof/>
                <w:webHidden/>
              </w:rPr>
              <w:instrText xml:space="preserve"> PAGEREF _Toc63244534 \h </w:instrText>
            </w:r>
            <w:r w:rsidR="00792749">
              <w:rPr>
                <w:noProof/>
                <w:webHidden/>
              </w:rPr>
            </w:r>
            <w:r w:rsidR="00792749">
              <w:rPr>
                <w:noProof/>
                <w:webHidden/>
              </w:rPr>
              <w:fldChar w:fldCharType="separate"/>
            </w:r>
            <w:r w:rsidR="00792749">
              <w:rPr>
                <w:noProof/>
                <w:webHidden/>
              </w:rPr>
              <w:t>68</w:t>
            </w:r>
            <w:r w:rsidR="00792749">
              <w:rPr>
                <w:noProof/>
                <w:webHidden/>
              </w:rPr>
              <w:fldChar w:fldCharType="end"/>
            </w:r>
          </w:hyperlink>
        </w:p>
        <w:p w14:paraId="5AA42FCE" w14:textId="179000E2" w:rsidR="00792749" w:rsidRDefault="00000000">
          <w:pPr>
            <w:pStyle w:val="34"/>
            <w:tabs>
              <w:tab w:val="right" w:leader="dot" w:pos="9628"/>
            </w:tabs>
            <w:rPr>
              <w:rFonts w:asciiTheme="minorHAnsi" w:eastAsiaTheme="minorEastAsia" w:hAnsiTheme="minorHAnsi"/>
              <w:noProof/>
              <w:sz w:val="22"/>
              <w:lang w:eastAsia="ru-RU"/>
            </w:rPr>
          </w:pPr>
          <w:hyperlink w:anchor="_Toc63244535" w:history="1">
            <w:r w:rsidR="00792749" w:rsidRPr="00965B80">
              <w:rPr>
                <w:rStyle w:val="af6"/>
                <w:noProof/>
              </w:rPr>
              <w:t>2.3.11.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792749">
              <w:rPr>
                <w:noProof/>
                <w:webHidden/>
              </w:rPr>
              <w:tab/>
            </w:r>
            <w:r w:rsidR="00792749">
              <w:rPr>
                <w:noProof/>
                <w:webHidden/>
              </w:rPr>
              <w:fldChar w:fldCharType="begin"/>
            </w:r>
            <w:r w:rsidR="00792749">
              <w:rPr>
                <w:noProof/>
                <w:webHidden/>
              </w:rPr>
              <w:instrText xml:space="preserve"> PAGEREF _Toc63244535 \h </w:instrText>
            </w:r>
            <w:r w:rsidR="00792749">
              <w:rPr>
                <w:noProof/>
                <w:webHidden/>
              </w:rPr>
            </w:r>
            <w:r w:rsidR="00792749">
              <w:rPr>
                <w:noProof/>
                <w:webHidden/>
              </w:rPr>
              <w:fldChar w:fldCharType="separate"/>
            </w:r>
            <w:r w:rsidR="00792749">
              <w:rPr>
                <w:noProof/>
                <w:webHidden/>
              </w:rPr>
              <w:t>70</w:t>
            </w:r>
            <w:r w:rsidR="00792749">
              <w:rPr>
                <w:noProof/>
                <w:webHidden/>
              </w:rPr>
              <w:fldChar w:fldCharType="end"/>
            </w:r>
          </w:hyperlink>
        </w:p>
        <w:p w14:paraId="67CAE6B9" w14:textId="5A9FBAE2" w:rsidR="00792749" w:rsidRDefault="00000000">
          <w:pPr>
            <w:pStyle w:val="34"/>
            <w:tabs>
              <w:tab w:val="right" w:leader="dot" w:pos="9628"/>
            </w:tabs>
            <w:rPr>
              <w:rFonts w:asciiTheme="minorHAnsi" w:eastAsiaTheme="minorEastAsia" w:hAnsiTheme="minorHAnsi"/>
              <w:noProof/>
              <w:sz w:val="22"/>
              <w:lang w:eastAsia="ru-RU"/>
            </w:rPr>
          </w:pPr>
          <w:hyperlink w:anchor="_Toc63244536" w:history="1">
            <w:r w:rsidR="00792749" w:rsidRPr="00965B80">
              <w:rPr>
                <w:rStyle w:val="af6"/>
                <w:noProof/>
              </w:rPr>
              <w:t>2.3.12. Сведения о фактических и планируемых потерях горячей, питьевой, технической воды при ее транспортировке</w:t>
            </w:r>
            <w:r w:rsidR="00792749">
              <w:rPr>
                <w:noProof/>
                <w:webHidden/>
              </w:rPr>
              <w:tab/>
            </w:r>
            <w:r w:rsidR="00792749">
              <w:rPr>
                <w:noProof/>
                <w:webHidden/>
              </w:rPr>
              <w:fldChar w:fldCharType="begin"/>
            </w:r>
            <w:r w:rsidR="00792749">
              <w:rPr>
                <w:noProof/>
                <w:webHidden/>
              </w:rPr>
              <w:instrText xml:space="preserve"> PAGEREF _Toc63244536 \h </w:instrText>
            </w:r>
            <w:r w:rsidR="00792749">
              <w:rPr>
                <w:noProof/>
                <w:webHidden/>
              </w:rPr>
            </w:r>
            <w:r w:rsidR="00792749">
              <w:rPr>
                <w:noProof/>
                <w:webHidden/>
              </w:rPr>
              <w:fldChar w:fldCharType="separate"/>
            </w:r>
            <w:r w:rsidR="00792749">
              <w:rPr>
                <w:noProof/>
                <w:webHidden/>
              </w:rPr>
              <w:t>72</w:t>
            </w:r>
            <w:r w:rsidR="00792749">
              <w:rPr>
                <w:noProof/>
                <w:webHidden/>
              </w:rPr>
              <w:fldChar w:fldCharType="end"/>
            </w:r>
          </w:hyperlink>
        </w:p>
        <w:p w14:paraId="6E022ED5" w14:textId="2D40A034" w:rsidR="00792749" w:rsidRDefault="00000000">
          <w:pPr>
            <w:pStyle w:val="34"/>
            <w:tabs>
              <w:tab w:val="right" w:leader="dot" w:pos="9628"/>
            </w:tabs>
            <w:rPr>
              <w:rFonts w:asciiTheme="minorHAnsi" w:eastAsiaTheme="minorEastAsia" w:hAnsiTheme="minorHAnsi"/>
              <w:noProof/>
              <w:sz w:val="22"/>
              <w:lang w:eastAsia="ru-RU"/>
            </w:rPr>
          </w:pPr>
          <w:hyperlink w:anchor="_Toc63244537" w:history="1">
            <w:r w:rsidR="00792749" w:rsidRPr="00965B80">
              <w:rPr>
                <w:rStyle w:val="af6"/>
                <w:noProof/>
              </w:rPr>
              <w:t>2.3.13. Перспективные балансы водоснабжения</w:t>
            </w:r>
            <w:r w:rsidR="00792749">
              <w:rPr>
                <w:noProof/>
                <w:webHidden/>
              </w:rPr>
              <w:tab/>
            </w:r>
            <w:r w:rsidR="00792749">
              <w:rPr>
                <w:noProof/>
                <w:webHidden/>
              </w:rPr>
              <w:fldChar w:fldCharType="begin"/>
            </w:r>
            <w:r w:rsidR="00792749">
              <w:rPr>
                <w:noProof/>
                <w:webHidden/>
              </w:rPr>
              <w:instrText xml:space="preserve"> PAGEREF _Toc63244537 \h </w:instrText>
            </w:r>
            <w:r w:rsidR="00792749">
              <w:rPr>
                <w:noProof/>
                <w:webHidden/>
              </w:rPr>
            </w:r>
            <w:r w:rsidR="00792749">
              <w:rPr>
                <w:noProof/>
                <w:webHidden/>
              </w:rPr>
              <w:fldChar w:fldCharType="separate"/>
            </w:r>
            <w:r w:rsidR="00792749">
              <w:rPr>
                <w:noProof/>
                <w:webHidden/>
              </w:rPr>
              <w:t>74</w:t>
            </w:r>
            <w:r w:rsidR="00792749">
              <w:rPr>
                <w:noProof/>
                <w:webHidden/>
              </w:rPr>
              <w:fldChar w:fldCharType="end"/>
            </w:r>
          </w:hyperlink>
        </w:p>
        <w:p w14:paraId="64CB833C" w14:textId="1888819C" w:rsidR="00792749" w:rsidRDefault="00000000">
          <w:pPr>
            <w:pStyle w:val="34"/>
            <w:tabs>
              <w:tab w:val="right" w:leader="dot" w:pos="9628"/>
            </w:tabs>
            <w:rPr>
              <w:rFonts w:asciiTheme="minorHAnsi" w:eastAsiaTheme="minorEastAsia" w:hAnsiTheme="minorHAnsi"/>
              <w:noProof/>
              <w:sz w:val="22"/>
              <w:lang w:eastAsia="ru-RU"/>
            </w:rPr>
          </w:pPr>
          <w:hyperlink w:anchor="_Toc63244538" w:history="1">
            <w:r w:rsidR="00792749" w:rsidRPr="00965B80">
              <w:rPr>
                <w:rStyle w:val="af6"/>
                <w:noProof/>
              </w:rPr>
              <w:t>2.3.14.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792749">
              <w:rPr>
                <w:noProof/>
                <w:webHidden/>
              </w:rPr>
              <w:tab/>
            </w:r>
            <w:r w:rsidR="00792749">
              <w:rPr>
                <w:noProof/>
                <w:webHidden/>
              </w:rPr>
              <w:fldChar w:fldCharType="begin"/>
            </w:r>
            <w:r w:rsidR="00792749">
              <w:rPr>
                <w:noProof/>
                <w:webHidden/>
              </w:rPr>
              <w:instrText xml:space="preserve"> PAGEREF _Toc63244538 \h </w:instrText>
            </w:r>
            <w:r w:rsidR="00792749">
              <w:rPr>
                <w:noProof/>
                <w:webHidden/>
              </w:rPr>
            </w:r>
            <w:r w:rsidR="00792749">
              <w:rPr>
                <w:noProof/>
                <w:webHidden/>
              </w:rPr>
              <w:fldChar w:fldCharType="separate"/>
            </w:r>
            <w:r w:rsidR="00792749">
              <w:rPr>
                <w:noProof/>
                <w:webHidden/>
              </w:rPr>
              <w:t>77</w:t>
            </w:r>
            <w:r w:rsidR="00792749">
              <w:rPr>
                <w:noProof/>
                <w:webHidden/>
              </w:rPr>
              <w:fldChar w:fldCharType="end"/>
            </w:r>
          </w:hyperlink>
        </w:p>
        <w:p w14:paraId="6E767753" w14:textId="3FF55056" w:rsidR="00792749" w:rsidRDefault="00000000">
          <w:pPr>
            <w:pStyle w:val="34"/>
            <w:tabs>
              <w:tab w:val="right" w:leader="dot" w:pos="9628"/>
            </w:tabs>
            <w:rPr>
              <w:rFonts w:asciiTheme="minorHAnsi" w:eastAsiaTheme="minorEastAsia" w:hAnsiTheme="minorHAnsi"/>
              <w:noProof/>
              <w:sz w:val="22"/>
              <w:lang w:eastAsia="ru-RU"/>
            </w:rPr>
          </w:pPr>
          <w:hyperlink w:anchor="_Toc63244539" w:history="1">
            <w:r w:rsidR="00792749" w:rsidRPr="00965B80">
              <w:rPr>
                <w:rStyle w:val="af6"/>
                <w:noProof/>
              </w:rPr>
              <w:t>2.3.15. Наименование организации, которая наделена статусом гарантирующей организации</w:t>
            </w:r>
            <w:r w:rsidR="00792749">
              <w:rPr>
                <w:noProof/>
                <w:webHidden/>
              </w:rPr>
              <w:tab/>
            </w:r>
            <w:r w:rsidR="00792749">
              <w:rPr>
                <w:noProof/>
                <w:webHidden/>
              </w:rPr>
              <w:fldChar w:fldCharType="begin"/>
            </w:r>
            <w:r w:rsidR="00792749">
              <w:rPr>
                <w:noProof/>
                <w:webHidden/>
              </w:rPr>
              <w:instrText xml:space="preserve"> PAGEREF _Toc63244539 \h </w:instrText>
            </w:r>
            <w:r w:rsidR="00792749">
              <w:rPr>
                <w:noProof/>
                <w:webHidden/>
              </w:rPr>
            </w:r>
            <w:r w:rsidR="00792749">
              <w:rPr>
                <w:noProof/>
                <w:webHidden/>
              </w:rPr>
              <w:fldChar w:fldCharType="separate"/>
            </w:r>
            <w:r w:rsidR="00792749">
              <w:rPr>
                <w:noProof/>
                <w:webHidden/>
              </w:rPr>
              <w:t>79</w:t>
            </w:r>
            <w:r w:rsidR="00792749">
              <w:rPr>
                <w:noProof/>
                <w:webHidden/>
              </w:rPr>
              <w:fldChar w:fldCharType="end"/>
            </w:r>
          </w:hyperlink>
        </w:p>
        <w:p w14:paraId="51CCA5E2" w14:textId="7C37C2A7" w:rsidR="00792749" w:rsidRDefault="00000000">
          <w:pPr>
            <w:pStyle w:val="21"/>
            <w:tabs>
              <w:tab w:val="right" w:leader="dot" w:pos="9628"/>
            </w:tabs>
            <w:rPr>
              <w:rFonts w:asciiTheme="minorHAnsi" w:eastAsiaTheme="minorEastAsia" w:hAnsiTheme="minorHAnsi"/>
              <w:noProof/>
              <w:sz w:val="22"/>
              <w:lang w:eastAsia="ru-RU"/>
            </w:rPr>
          </w:pPr>
          <w:hyperlink w:anchor="_Toc63244540" w:history="1">
            <w:r w:rsidR="00792749" w:rsidRPr="00965B80">
              <w:rPr>
                <w:rStyle w:val="af6"/>
                <w:noProof/>
              </w:rPr>
              <w:t>2.4. Предложения по строительству, реконструкции и модернизации объектов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_Toc63244540 \h </w:instrText>
            </w:r>
            <w:r w:rsidR="00792749">
              <w:rPr>
                <w:noProof/>
                <w:webHidden/>
              </w:rPr>
            </w:r>
            <w:r w:rsidR="00792749">
              <w:rPr>
                <w:noProof/>
                <w:webHidden/>
              </w:rPr>
              <w:fldChar w:fldCharType="separate"/>
            </w:r>
            <w:r w:rsidR="00792749">
              <w:rPr>
                <w:noProof/>
                <w:webHidden/>
              </w:rPr>
              <w:t>80</w:t>
            </w:r>
            <w:r w:rsidR="00792749">
              <w:rPr>
                <w:noProof/>
                <w:webHidden/>
              </w:rPr>
              <w:fldChar w:fldCharType="end"/>
            </w:r>
          </w:hyperlink>
        </w:p>
        <w:p w14:paraId="3304BD52" w14:textId="62123B59" w:rsidR="00792749" w:rsidRDefault="00000000">
          <w:pPr>
            <w:pStyle w:val="34"/>
            <w:tabs>
              <w:tab w:val="right" w:leader="dot" w:pos="9628"/>
            </w:tabs>
            <w:rPr>
              <w:rFonts w:asciiTheme="minorHAnsi" w:eastAsiaTheme="minorEastAsia" w:hAnsiTheme="minorHAnsi"/>
              <w:noProof/>
              <w:sz w:val="22"/>
              <w:lang w:eastAsia="ru-RU"/>
            </w:rPr>
          </w:pPr>
          <w:hyperlink w:anchor="_Toc63244541" w:history="1">
            <w:r w:rsidR="00792749" w:rsidRPr="00965B80">
              <w:rPr>
                <w:rStyle w:val="af6"/>
                <w:noProof/>
              </w:rPr>
              <w:t>2.4.1. Перечень основных мероприятий по реализации схем водоснабжения с разбивкой по годам</w:t>
            </w:r>
            <w:r w:rsidR="00792749">
              <w:rPr>
                <w:noProof/>
                <w:webHidden/>
              </w:rPr>
              <w:tab/>
            </w:r>
            <w:r w:rsidR="00792749">
              <w:rPr>
                <w:noProof/>
                <w:webHidden/>
              </w:rPr>
              <w:fldChar w:fldCharType="begin"/>
            </w:r>
            <w:r w:rsidR="00792749">
              <w:rPr>
                <w:noProof/>
                <w:webHidden/>
              </w:rPr>
              <w:instrText xml:space="preserve"> PAGEREF _Toc63244541 \h </w:instrText>
            </w:r>
            <w:r w:rsidR="00792749">
              <w:rPr>
                <w:noProof/>
                <w:webHidden/>
              </w:rPr>
            </w:r>
            <w:r w:rsidR="00792749">
              <w:rPr>
                <w:noProof/>
                <w:webHidden/>
              </w:rPr>
              <w:fldChar w:fldCharType="separate"/>
            </w:r>
            <w:r w:rsidR="00792749">
              <w:rPr>
                <w:noProof/>
                <w:webHidden/>
              </w:rPr>
              <w:t>80</w:t>
            </w:r>
            <w:r w:rsidR="00792749">
              <w:rPr>
                <w:noProof/>
                <w:webHidden/>
              </w:rPr>
              <w:fldChar w:fldCharType="end"/>
            </w:r>
          </w:hyperlink>
        </w:p>
        <w:p w14:paraId="57DFD40B" w14:textId="5485B8FF" w:rsidR="00792749" w:rsidRDefault="00000000">
          <w:pPr>
            <w:pStyle w:val="34"/>
            <w:tabs>
              <w:tab w:val="right" w:leader="dot" w:pos="9628"/>
            </w:tabs>
            <w:rPr>
              <w:rFonts w:asciiTheme="minorHAnsi" w:eastAsiaTheme="minorEastAsia" w:hAnsiTheme="minorHAnsi"/>
              <w:noProof/>
              <w:sz w:val="22"/>
              <w:lang w:eastAsia="ru-RU"/>
            </w:rPr>
          </w:pPr>
          <w:hyperlink w:anchor="_Toc63244542" w:history="1">
            <w:r w:rsidR="00792749" w:rsidRPr="00965B80">
              <w:rPr>
                <w:rStyle w:val="af6"/>
                <w:noProof/>
              </w:rPr>
              <w:t xml:space="preserve">2.4.2.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w:t>
            </w:r>
            <w:r w:rsidR="00792749" w:rsidRPr="00965B80">
              <w:rPr>
                <w:rStyle w:val="af6"/>
                <w:noProof/>
              </w:rPr>
              <w:lastRenderedPageBreak/>
              <w:t>результате реализации мероприятий, предусмотренных схемами водоснабжения</w:t>
            </w:r>
            <w:r w:rsidR="00792749">
              <w:rPr>
                <w:noProof/>
                <w:webHidden/>
              </w:rPr>
              <w:tab/>
            </w:r>
            <w:r w:rsidR="00792749">
              <w:rPr>
                <w:noProof/>
                <w:webHidden/>
              </w:rPr>
              <w:fldChar w:fldCharType="begin"/>
            </w:r>
            <w:r w:rsidR="00792749">
              <w:rPr>
                <w:noProof/>
                <w:webHidden/>
              </w:rPr>
              <w:instrText xml:space="preserve"> PAGEREF _Toc63244542 \h </w:instrText>
            </w:r>
            <w:r w:rsidR="00792749">
              <w:rPr>
                <w:noProof/>
                <w:webHidden/>
              </w:rPr>
            </w:r>
            <w:r w:rsidR="00792749">
              <w:rPr>
                <w:noProof/>
                <w:webHidden/>
              </w:rPr>
              <w:fldChar w:fldCharType="separate"/>
            </w:r>
            <w:r w:rsidR="00792749">
              <w:rPr>
                <w:noProof/>
                <w:webHidden/>
              </w:rPr>
              <w:t>81</w:t>
            </w:r>
            <w:r w:rsidR="00792749">
              <w:rPr>
                <w:noProof/>
                <w:webHidden/>
              </w:rPr>
              <w:fldChar w:fldCharType="end"/>
            </w:r>
          </w:hyperlink>
        </w:p>
        <w:p w14:paraId="40D6A15B" w14:textId="08B03905" w:rsidR="00792749" w:rsidRDefault="00000000">
          <w:pPr>
            <w:pStyle w:val="34"/>
            <w:tabs>
              <w:tab w:val="right" w:leader="dot" w:pos="9628"/>
            </w:tabs>
            <w:rPr>
              <w:rFonts w:asciiTheme="minorHAnsi" w:eastAsiaTheme="minorEastAsia" w:hAnsiTheme="minorHAnsi"/>
              <w:noProof/>
              <w:sz w:val="22"/>
              <w:lang w:eastAsia="ru-RU"/>
            </w:rPr>
          </w:pPr>
          <w:hyperlink w:anchor="_Toc63244543" w:history="1">
            <w:r w:rsidR="00792749" w:rsidRPr="00965B80">
              <w:rPr>
                <w:rStyle w:val="af6"/>
                <w:noProof/>
              </w:rPr>
              <w:t>2.4.3. Сведения о вновь строящихся, реконструируемых и предлагаемых к выводу из эксплуатации объектах системы водоснабжения</w:t>
            </w:r>
            <w:r w:rsidR="00792749">
              <w:rPr>
                <w:noProof/>
                <w:webHidden/>
              </w:rPr>
              <w:tab/>
            </w:r>
            <w:r w:rsidR="00792749">
              <w:rPr>
                <w:noProof/>
                <w:webHidden/>
              </w:rPr>
              <w:fldChar w:fldCharType="begin"/>
            </w:r>
            <w:r w:rsidR="00792749">
              <w:rPr>
                <w:noProof/>
                <w:webHidden/>
              </w:rPr>
              <w:instrText xml:space="preserve"> PAGEREF _Toc63244543 \h </w:instrText>
            </w:r>
            <w:r w:rsidR="00792749">
              <w:rPr>
                <w:noProof/>
                <w:webHidden/>
              </w:rPr>
            </w:r>
            <w:r w:rsidR="00792749">
              <w:rPr>
                <w:noProof/>
                <w:webHidden/>
              </w:rPr>
              <w:fldChar w:fldCharType="separate"/>
            </w:r>
            <w:r w:rsidR="00792749">
              <w:rPr>
                <w:noProof/>
                <w:webHidden/>
              </w:rPr>
              <w:t>90</w:t>
            </w:r>
            <w:r w:rsidR="00792749">
              <w:rPr>
                <w:noProof/>
                <w:webHidden/>
              </w:rPr>
              <w:fldChar w:fldCharType="end"/>
            </w:r>
          </w:hyperlink>
        </w:p>
        <w:p w14:paraId="04F90777" w14:textId="01B9E40A" w:rsidR="00792749" w:rsidRDefault="00000000">
          <w:pPr>
            <w:pStyle w:val="34"/>
            <w:tabs>
              <w:tab w:val="right" w:leader="dot" w:pos="9628"/>
            </w:tabs>
            <w:rPr>
              <w:rFonts w:asciiTheme="minorHAnsi" w:eastAsiaTheme="minorEastAsia" w:hAnsiTheme="minorHAnsi"/>
              <w:noProof/>
              <w:sz w:val="22"/>
              <w:lang w:eastAsia="ru-RU"/>
            </w:rPr>
          </w:pPr>
          <w:hyperlink w:anchor="_Toc63244544" w:history="1">
            <w:r w:rsidR="00792749" w:rsidRPr="00965B80">
              <w:rPr>
                <w:rStyle w:val="af6"/>
                <w:noProof/>
              </w:rPr>
              <w:t>2.4.4.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792749">
              <w:rPr>
                <w:noProof/>
                <w:webHidden/>
              </w:rPr>
              <w:tab/>
            </w:r>
            <w:r w:rsidR="00792749">
              <w:rPr>
                <w:noProof/>
                <w:webHidden/>
              </w:rPr>
              <w:fldChar w:fldCharType="begin"/>
            </w:r>
            <w:r w:rsidR="00792749">
              <w:rPr>
                <w:noProof/>
                <w:webHidden/>
              </w:rPr>
              <w:instrText xml:space="preserve"> PAGEREF _Toc63244544 \h </w:instrText>
            </w:r>
            <w:r w:rsidR="00792749">
              <w:rPr>
                <w:noProof/>
                <w:webHidden/>
              </w:rPr>
            </w:r>
            <w:r w:rsidR="00792749">
              <w:rPr>
                <w:noProof/>
                <w:webHidden/>
              </w:rPr>
              <w:fldChar w:fldCharType="separate"/>
            </w:r>
            <w:r w:rsidR="00792749">
              <w:rPr>
                <w:noProof/>
                <w:webHidden/>
              </w:rPr>
              <w:t>90</w:t>
            </w:r>
            <w:r w:rsidR="00792749">
              <w:rPr>
                <w:noProof/>
                <w:webHidden/>
              </w:rPr>
              <w:fldChar w:fldCharType="end"/>
            </w:r>
          </w:hyperlink>
        </w:p>
        <w:p w14:paraId="60A006D1" w14:textId="4DB15FFE" w:rsidR="00792749" w:rsidRDefault="00000000">
          <w:pPr>
            <w:pStyle w:val="34"/>
            <w:tabs>
              <w:tab w:val="right" w:leader="dot" w:pos="9628"/>
            </w:tabs>
            <w:rPr>
              <w:rFonts w:asciiTheme="minorHAnsi" w:eastAsiaTheme="minorEastAsia" w:hAnsiTheme="minorHAnsi"/>
              <w:noProof/>
              <w:sz w:val="22"/>
              <w:lang w:eastAsia="ru-RU"/>
            </w:rPr>
          </w:pPr>
          <w:hyperlink w:anchor="_Toc63244545" w:history="1">
            <w:r w:rsidR="00792749" w:rsidRPr="00965B80">
              <w:rPr>
                <w:rStyle w:val="af6"/>
                <w:noProof/>
              </w:rPr>
              <w:t>2.4.5. Сведения об оснащенности зданий, строений, сооружений приборами учета воды и их применении при осуществлении расчетов за потребленную воду</w:t>
            </w:r>
            <w:r w:rsidR="00792749">
              <w:rPr>
                <w:noProof/>
                <w:webHidden/>
              </w:rPr>
              <w:tab/>
            </w:r>
            <w:r w:rsidR="00792749">
              <w:rPr>
                <w:noProof/>
                <w:webHidden/>
              </w:rPr>
              <w:fldChar w:fldCharType="begin"/>
            </w:r>
            <w:r w:rsidR="00792749">
              <w:rPr>
                <w:noProof/>
                <w:webHidden/>
              </w:rPr>
              <w:instrText xml:space="preserve"> PAGEREF _Toc63244545 \h </w:instrText>
            </w:r>
            <w:r w:rsidR="00792749">
              <w:rPr>
                <w:noProof/>
                <w:webHidden/>
              </w:rPr>
            </w:r>
            <w:r w:rsidR="00792749">
              <w:rPr>
                <w:noProof/>
                <w:webHidden/>
              </w:rPr>
              <w:fldChar w:fldCharType="separate"/>
            </w:r>
            <w:r w:rsidR="00792749">
              <w:rPr>
                <w:noProof/>
                <w:webHidden/>
              </w:rPr>
              <w:t>91</w:t>
            </w:r>
            <w:r w:rsidR="00792749">
              <w:rPr>
                <w:noProof/>
                <w:webHidden/>
              </w:rPr>
              <w:fldChar w:fldCharType="end"/>
            </w:r>
          </w:hyperlink>
        </w:p>
        <w:p w14:paraId="76326EAB" w14:textId="2C6357E8" w:rsidR="00792749" w:rsidRDefault="00000000">
          <w:pPr>
            <w:pStyle w:val="34"/>
            <w:tabs>
              <w:tab w:val="right" w:leader="dot" w:pos="9628"/>
            </w:tabs>
            <w:rPr>
              <w:rFonts w:asciiTheme="minorHAnsi" w:eastAsiaTheme="minorEastAsia" w:hAnsiTheme="minorHAnsi"/>
              <w:noProof/>
              <w:sz w:val="22"/>
              <w:lang w:eastAsia="ru-RU"/>
            </w:rPr>
          </w:pPr>
          <w:hyperlink w:anchor="_Toc63244546" w:history="1">
            <w:r w:rsidR="00792749" w:rsidRPr="00965B80">
              <w:rPr>
                <w:rStyle w:val="af6"/>
                <w:noProof/>
              </w:rPr>
              <w:t>2.4.6. Описание вариантов маршрутов прохождения трубопроводов (трасс) по территории сельского поселения и их обоснование</w:t>
            </w:r>
            <w:r w:rsidR="00792749">
              <w:rPr>
                <w:noProof/>
                <w:webHidden/>
              </w:rPr>
              <w:tab/>
            </w:r>
            <w:r w:rsidR="00792749">
              <w:rPr>
                <w:noProof/>
                <w:webHidden/>
              </w:rPr>
              <w:fldChar w:fldCharType="begin"/>
            </w:r>
            <w:r w:rsidR="00792749">
              <w:rPr>
                <w:noProof/>
                <w:webHidden/>
              </w:rPr>
              <w:instrText xml:space="preserve"> PAGEREF _Toc63244546 \h </w:instrText>
            </w:r>
            <w:r w:rsidR="00792749">
              <w:rPr>
                <w:noProof/>
                <w:webHidden/>
              </w:rPr>
            </w:r>
            <w:r w:rsidR="00792749">
              <w:rPr>
                <w:noProof/>
                <w:webHidden/>
              </w:rPr>
              <w:fldChar w:fldCharType="separate"/>
            </w:r>
            <w:r w:rsidR="00792749">
              <w:rPr>
                <w:noProof/>
                <w:webHidden/>
              </w:rPr>
              <w:t>92</w:t>
            </w:r>
            <w:r w:rsidR="00792749">
              <w:rPr>
                <w:noProof/>
                <w:webHidden/>
              </w:rPr>
              <w:fldChar w:fldCharType="end"/>
            </w:r>
          </w:hyperlink>
        </w:p>
        <w:p w14:paraId="07CC81CC" w14:textId="4BE7E6E7" w:rsidR="00792749" w:rsidRDefault="00000000">
          <w:pPr>
            <w:pStyle w:val="34"/>
            <w:tabs>
              <w:tab w:val="right" w:leader="dot" w:pos="9628"/>
            </w:tabs>
            <w:rPr>
              <w:rFonts w:asciiTheme="minorHAnsi" w:eastAsiaTheme="minorEastAsia" w:hAnsiTheme="minorHAnsi"/>
              <w:noProof/>
              <w:sz w:val="22"/>
              <w:lang w:eastAsia="ru-RU"/>
            </w:rPr>
          </w:pPr>
          <w:hyperlink w:anchor="_Toc63244547" w:history="1">
            <w:r w:rsidR="00792749" w:rsidRPr="00965B80">
              <w:rPr>
                <w:rStyle w:val="af6"/>
                <w:noProof/>
              </w:rPr>
              <w:t>2.4.7. Рекомендации о месте размещения насосных станций, резервуаров, водонапорных башен</w:t>
            </w:r>
            <w:r w:rsidR="00792749">
              <w:rPr>
                <w:noProof/>
                <w:webHidden/>
              </w:rPr>
              <w:tab/>
            </w:r>
            <w:r w:rsidR="00792749">
              <w:rPr>
                <w:noProof/>
                <w:webHidden/>
              </w:rPr>
              <w:fldChar w:fldCharType="begin"/>
            </w:r>
            <w:r w:rsidR="00792749">
              <w:rPr>
                <w:noProof/>
                <w:webHidden/>
              </w:rPr>
              <w:instrText xml:space="preserve"> PAGEREF _Toc63244547 \h </w:instrText>
            </w:r>
            <w:r w:rsidR="00792749">
              <w:rPr>
                <w:noProof/>
                <w:webHidden/>
              </w:rPr>
            </w:r>
            <w:r w:rsidR="00792749">
              <w:rPr>
                <w:noProof/>
                <w:webHidden/>
              </w:rPr>
              <w:fldChar w:fldCharType="separate"/>
            </w:r>
            <w:r w:rsidR="00792749">
              <w:rPr>
                <w:noProof/>
                <w:webHidden/>
              </w:rPr>
              <w:t>95</w:t>
            </w:r>
            <w:r w:rsidR="00792749">
              <w:rPr>
                <w:noProof/>
                <w:webHidden/>
              </w:rPr>
              <w:fldChar w:fldCharType="end"/>
            </w:r>
          </w:hyperlink>
        </w:p>
        <w:p w14:paraId="4B9C2356" w14:textId="4AEE865E" w:rsidR="00792749" w:rsidRDefault="00000000">
          <w:pPr>
            <w:pStyle w:val="34"/>
            <w:tabs>
              <w:tab w:val="right" w:leader="dot" w:pos="9628"/>
            </w:tabs>
            <w:rPr>
              <w:rFonts w:asciiTheme="minorHAnsi" w:eastAsiaTheme="minorEastAsia" w:hAnsiTheme="minorHAnsi"/>
              <w:noProof/>
              <w:sz w:val="22"/>
              <w:lang w:eastAsia="ru-RU"/>
            </w:rPr>
          </w:pPr>
          <w:hyperlink w:anchor="_Toc63244548" w:history="1">
            <w:r w:rsidR="00792749" w:rsidRPr="00965B80">
              <w:rPr>
                <w:rStyle w:val="af6"/>
                <w:noProof/>
              </w:rPr>
              <w:t>2.4.8. Границы планируемых зон размещения объектов централизованных систем горячего водоснабжения, холодного водоснабжения</w:t>
            </w:r>
            <w:r w:rsidR="00792749">
              <w:rPr>
                <w:noProof/>
                <w:webHidden/>
              </w:rPr>
              <w:tab/>
            </w:r>
            <w:r w:rsidR="00792749">
              <w:rPr>
                <w:noProof/>
                <w:webHidden/>
              </w:rPr>
              <w:fldChar w:fldCharType="begin"/>
            </w:r>
            <w:r w:rsidR="00792749">
              <w:rPr>
                <w:noProof/>
                <w:webHidden/>
              </w:rPr>
              <w:instrText xml:space="preserve"> PAGEREF _Toc63244548 \h </w:instrText>
            </w:r>
            <w:r w:rsidR="00792749">
              <w:rPr>
                <w:noProof/>
                <w:webHidden/>
              </w:rPr>
            </w:r>
            <w:r w:rsidR="00792749">
              <w:rPr>
                <w:noProof/>
                <w:webHidden/>
              </w:rPr>
              <w:fldChar w:fldCharType="separate"/>
            </w:r>
            <w:r w:rsidR="00792749">
              <w:rPr>
                <w:noProof/>
                <w:webHidden/>
              </w:rPr>
              <w:t>95</w:t>
            </w:r>
            <w:r w:rsidR="00792749">
              <w:rPr>
                <w:noProof/>
                <w:webHidden/>
              </w:rPr>
              <w:fldChar w:fldCharType="end"/>
            </w:r>
          </w:hyperlink>
        </w:p>
        <w:p w14:paraId="400464DF" w14:textId="04DCDBED" w:rsidR="00792749" w:rsidRDefault="00000000">
          <w:pPr>
            <w:pStyle w:val="34"/>
            <w:tabs>
              <w:tab w:val="right" w:leader="dot" w:pos="9628"/>
            </w:tabs>
            <w:rPr>
              <w:rFonts w:asciiTheme="minorHAnsi" w:eastAsiaTheme="minorEastAsia" w:hAnsiTheme="minorHAnsi"/>
              <w:noProof/>
              <w:sz w:val="22"/>
              <w:lang w:eastAsia="ru-RU"/>
            </w:rPr>
          </w:pPr>
          <w:hyperlink w:anchor="_Toc63244549" w:history="1">
            <w:r w:rsidR="00792749" w:rsidRPr="00965B80">
              <w:rPr>
                <w:rStyle w:val="af6"/>
                <w:noProof/>
              </w:rPr>
              <w:t>2.4.9. Карты (схемы) существующего и планируемого размещения объектов централизованных систем горячего водоснабжения, холодного водоснабжения</w:t>
            </w:r>
            <w:r w:rsidR="00792749">
              <w:rPr>
                <w:noProof/>
                <w:webHidden/>
              </w:rPr>
              <w:tab/>
            </w:r>
            <w:r w:rsidR="00792749">
              <w:rPr>
                <w:noProof/>
                <w:webHidden/>
              </w:rPr>
              <w:fldChar w:fldCharType="begin"/>
            </w:r>
            <w:r w:rsidR="00792749">
              <w:rPr>
                <w:noProof/>
                <w:webHidden/>
              </w:rPr>
              <w:instrText xml:space="preserve"> PAGEREF _Toc63244549 \h </w:instrText>
            </w:r>
            <w:r w:rsidR="00792749">
              <w:rPr>
                <w:noProof/>
                <w:webHidden/>
              </w:rPr>
            </w:r>
            <w:r w:rsidR="00792749">
              <w:rPr>
                <w:noProof/>
                <w:webHidden/>
              </w:rPr>
              <w:fldChar w:fldCharType="separate"/>
            </w:r>
            <w:r w:rsidR="00792749">
              <w:rPr>
                <w:noProof/>
                <w:webHidden/>
              </w:rPr>
              <w:t>96</w:t>
            </w:r>
            <w:r w:rsidR="00792749">
              <w:rPr>
                <w:noProof/>
                <w:webHidden/>
              </w:rPr>
              <w:fldChar w:fldCharType="end"/>
            </w:r>
          </w:hyperlink>
        </w:p>
        <w:p w14:paraId="039E958F" w14:textId="30173490" w:rsidR="00792749" w:rsidRDefault="00000000">
          <w:pPr>
            <w:pStyle w:val="21"/>
            <w:tabs>
              <w:tab w:val="right" w:leader="dot" w:pos="9628"/>
            </w:tabs>
            <w:rPr>
              <w:rFonts w:asciiTheme="minorHAnsi" w:eastAsiaTheme="minorEastAsia" w:hAnsiTheme="minorHAnsi"/>
              <w:noProof/>
              <w:sz w:val="22"/>
              <w:lang w:eastAsia="ru-RU"/>
            </w:rPr>
          </w:pPr>
          <w:hyperlink w:anchor="_Toc63244550" w:history="1">
            <w:r w:rsidR="00792749" w:rsidRPr="00965B80">
              <w:rPr>
                <w:rStyle w:val="af6"/>
                <w:noProof/>
              </w:rPr>
              <w:t>2.5. Экологические аспекты мероприятий по строительству, реконструкции и модернизации объектов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_Toc63244550 \h </w:instrText>
            </w:r>
            <w:r w:rsidR="00792749">
              <w:rPr>
                <w:noProof/>
                <w:webHidden/>
              </w:rPr>
            </w:r>
            <w:r w:rsidR="00792749">
              <w:rPr>
                <w:noProof/>
                <w:webHidden/>
              </w:rPr>
              <w:fldChar w:fldCharType="separate"/>
            </w:r>
            <w:r w:rsidR="00792749">
              <w:rPr>
                <w:noProof/>
                <w:webHidden/>
              </w:rPr>
              <w:t>97</w:t>
            </w:r>
            <w:r w:rsidR="00792749">
              <w:rPr>
                <w:noProof/>
                <w:webHidden/>
              </w:rPr>
              <w:fldChar w:fldCharType="end"/>
            </w:r>
          </w:hyperlink>
        </w:p>
        <w:p w14:paraId="75DC3A8E" w14:textId="5D06668A" w:rsidR="00792749" w:rsidRDefault="00000000">
          <w:pPr>
            <w:pStyle w:val="34"/>
            <w:tabs>
              <w:tab w:val="right" w:leader="dot" w:pos="9628"/>
            </w:tabs>
            <w:rPr>
              <w:rFonts w:asciiTheme="minorHAnsi" w:eastAsiaTheme="minorEastAsia" w:hAnsiTheme="minorHAnsi"/>
              <w:noProof/>
              <w:sz w:val="22"/>
              <w:lang w:eastAsia="ru-RU"/>
            </w:rPr>
          </w:pPr>
          <w:hyperlink w:anchor="_Toc63244551" w:history="1">
            <w:r w:rsidR="00792749" w:rsidRPr="00965B80">
              <w:rPr>
                <w:rStyle w:val="af6"/>
                <w:noProof/>
              </w:rPr>
              <w:t>2.5.1.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792749">
              <w:rPr>
                <w:noProof/>
                <w:webHidden/>
              </w:rPr>
              <w:tab/>
            </w:r>
            <w:r w:rsidR="00792749">
              <w:rPr>
                <w:noProof/>
                <w:webHidden/>
              </w:rPr>
              <w:fldChar w:fldCharType="begin"/>
            </w:r>
            <w:r w:rsidR="00792749">
              <w:rPr>
                <w:noProof/>
                <w:webHidden/>
              </w:rPr>
              <w:instrText xml:space="preserve"> PAGEREF _Toc63244551 \h </w:instrText>
            </w:r>
            <w:r w:rsidR="00792749">
              <w:rPr>
                <w:noProof/>
                <w:webHidden/>
              </w:rPr>
            </w:r>
            <w:r w:rsidR="00792749">
              <w:rPr>
                <w:noProof/>
                <w:webHidden/>
              </w:rPr>
              <w:fldChar w:fldCharType="separate"/>
            </w:r>
            <w:r w:rsidR="00792749">
              <w:rPr>
                <w:noProof/>
                <w:webHidden/>
              </w:rPr>
              <w:t>97</w:t>
            </w:r>
            <w:r w:rsidR="00792749">
              <w:rPr>
                <w:noProof/>
                <w:webHidden/>
              </w:rPr>
              <w:fldChar w:fldCharType="end"/>
            </w:r>
          </w:hyperlink>
        </w:p>
        <w:p w14:paraId="1CBF4EDA" w14:textId="430381C9" w:rsidR="00792749" w:rsidRDefault="00000000">
          <w:pPr>
            <w:pStyle w:val="34"/>
            <w:tabs>
              <w:tab w:val="right" w:leader="dot" w:pos="9628"/>
            </w:tabs>
            <w:rPr>
              <w:rFonts w:asciiTheme="minorHAnsi" w:eastAsiaTheme="minorEastAsia" w:hAnsiTheme="minorHAnsi"/>
              <w:noProof/>
              <w:sz w:val="22"/>
              <w:lang w:eastAsia="ru-RU"/>
            </w:rPr>
          </w:pPr>
          <w:hyperlink w:anchor="_Toc63244552" w:history="1">
            <w:r w:rsidR="00792749" w:rsidRPr="00965B80">
              <w:rPr>
                <w:rStyle w:val="af6"/>
                <w:noProof/>
              </w:rPr>
              <w:t>2.5.2.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r w:rsidR="00792749">
              <w:rPr>
                <w:noProof/>
                <w:webHidden/>
              </w:rPr>
              <w:tab/>
            </w:r>
            <w:r w:rsidR="00792749">
              <w:rPr>
                <w:noProof/>
                <w:webHidden/>
              </w:rPr>
              <w:fldChar w:fldCharType="begin"/>
            </w:r>
            <w:r w:rsidR="00792749">
              <w:rPr>
                <w:noProof/>
                <w:webHidden/>
              </w:rPr>
              <w:instrText xml:space="preserve"> PAGEREF _Toc63244552 \h </w:instrText>
            </w:r>
            <w:r w:rsidR="00792749">
              <w:rPr>
                <w:noProof/>
                <w:webHidden/>
              </w:rPr>
            </w:r>
            <w:r w:rsidR="00792749">
              <w:rPr>
                <w:noProof/>
                <w:webHidden/>
              </w:rPr>
              <w:fldChar w:fldCharType="separate"/>
            </w:r>
            <w:r w:rsidR="00792749">
              <w:rPr>
                <w:noProof/>
                <w:webHidden/>
              </w:rPr>
              <w:t>97</w:t>
            </w:r>
            <w:r w:rsidR="00792749">
              <w:rPr>
                <w:noProof/>
                <w:webHidden/>
              </w:rPr>
              <w:fldChar w:fldCharType="end"/>
            </w:r>
          </w:hyperlink>
        </w:p>
        <w:p w14:paraId="7240BF02" w14:textId="1964833F" w:rsidR="00792749" w:rsidRDefault="00000000">
          <w:pPr>
            <w:pStyle w:val="21"/>
            <w:tabs>
              <w:tab w:val="right" w:leader="dot" w:pos="9628"/>
            </w:tabs>
            <w:rPr>
              <w:rFonts w:asciiTheme="minorHAnsi" w:eastAsiaTheme="minorEastAsia" w:hAnsiTheme="minorHAnsi"/>
              <w:noProof/>
              <w:sz w:val="22"/>
              <w:lang w:eastAsia="ru-RU"/>
            </w:rPr>
          </w:pPr>
          <w:hyperlink w:anchor="_Toc63244553" w:history="1">
            <w:r w:rsidR="00792749" w:rsidRPr="00965B80">
              <w:rPr>
                <w:rStyle w:val="af6"/>
                <w:noProof/>
              </w:rPr>
              <w:t>2.6. Оценка объемов капитальных вложений в строительство, реконструкцию и модернизацию объектов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_Toc63244553 \h </w:instrText>
            </w:r>
            <w:r w:rsidR="00792749">
              <w:rPr>
                <w:noProof/>
                <w:webHidden/>
              </w:rPr>
            </w:r>
            <w:r w:rsidR="00792749">
              <w:rPr>
                <w:noProof/>
                <w:webHidden/>
              </w:rPr>
              <w:fldChar w:fldCharType="separate"/>
            </w:r>
            <w:r w:rsidR="00792749">
              <w:rPr>
                <w:noProof/>
                <w:webHidden/>
              </w:rPr>
              <w:t>98</w:t>
            </w:r>
            <w:r w:rsidR="00792749">
              <w:rPr>
                <w:noProof/>
                <w:webHidden/>
              </w:rPr>
              <w:fldChar w:fldCharType="end"/>
            </w:r>
          </w:hyperlink>
        </w:p>
        <w:p w14:paraId="38ECAA4F" w14:textId="385252E7" w:rsidR="00792749" w:rsidRDefault="00000000">
          <w:pPr>
            <w:pStyle w:val="34"/>
            <w:tabs>
              <w:tab w:val="right" w:leader="dot" w:pos="9628"/>
            </w:tabs>
            <w:rPr>
              <w:rFonts w:asciiTheme="minorHAnsi" w:eastAsiaTheme="minorEastAsia" w:hAnsiTheme="minorHAnsi"/>
              <w:noProof/>
              <w:sz w:val="22"/>
              <w:lang w:eastAsia="ru-RU"/>
            </w:rPr>
          </w:pPr>
          <w:hyperlink w:anchor="_Toc63244554" w:history="1">
            <w:r w:rsidR="00792749" w:rsidRPr="00965B80">
              <w:rPr>
                <w:rStyle w:val="af6"/>
                <w:noProof/>
              </w:rPr>
              <w:t>2.6.1. Оценка стоимости основных мероприятий по реализации схем водоснабжения</w:t>
            </w:r>
            <w:r w:rsidR="00792749">
              <w:rPr>
                <w:noProof/>
                <w:webHidden/>
              </w:rPr>
              <w:tab/>
            </w:r>
            <w:r w:rsidR="00792749">
              <w:rPr>
                <w:noProof/>
                <w:webHidden/>
              </w:rPr>
              <w:fldChar w:fldCharType="begin"/>
            </w:r>
            <w:r w:rsidR="00792749">
              <w:rPr>
                <w:noProof/>
                <w:webHidden/>
              </w:rPr>
              <w:instrText xml:space="preserve"> PAGEREF _Toc63244554 \h </w:instrText>
            </w:r>
            <w:r w:rsidR="00792749">
              <w:rPr>
                <w:noProof/>
                <w:webHidden/>
              </w:rPr>
            </w:r>
            <w:r w:rsidR="00792749">
              <w:rPr>
                <w:noProof/>
                <w:webHidden/>
              </w:rPr>
              <w:fldChar w:fldCharType="separate"/>
            </w:r>
            <w:r w:rsidR="00792749">
              <w:rPr>
                <w:noProof/>
                <w:webHidden/>
              </w:rPr>
              <w:t>98</w:t>
            </w:r>
            <w:r w:rsidR="00792749">
              <w:rPr>
                <w:noProof/>
                <w:webHidden/>
              </w:rPr>
              <w:fldChar w:fldCharType="end"/>
            </w:r>
          </w:hyperlink>
        </w:p>
        <w:p w14:paraId="6A4E78D4" w14:textId="5050853C" w:rsidR="00792749" w:rsidRDefault="00000000">
          <w:pPr>
            <w:pStyle w:val="34"/>
            <w:tabs>
              <w:tab w:val="right" w:leader="dot" w:pos="9628"/>
            </w:tabs>
            <w:rPr>
              <w:rFonts w:asciiTheme="minorHAnsi" w:eastAsiaTheme="minorEastAsia" w:hAnsiTheme="minorHAnsi"/>
              <w:noProof/>
              <w:sz w:val="22"/>
              <w:lang w:eastAsia="ru-RU"/>
            </w:rPr>
          </w:pPr>
          <w:hyperlink w:anchor="_Toc63244555" w:history="1">
            <w:r w:rsidR="00792749" w:rsidRPr="00965B80">
              <w:rPr>
                <w:rStyle w:val="af6"/>
                <w:noProof/>
              </w:rPr>
              <w:t>2.6.2. Оценка величины необходимых капитальных вложений в строительство и реконструкцию объектов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_Toc63244555 \h </w:instrText>
            </w:r>
            <w:r w:rsidR="00792749">
              <w:rPr>
                <w:noProof/>
                <w:webHidden/>
              </w:rPr>
            </w:r>
            <w:r w:rsidR="00792749">
              <w:rPr>
                <w:noProof/>
                <w:webHidden/>
              </w:rPr>
              <w:fldChar w:fldCharType="separate"/>
            </w:r>
            <w:r w:rsidR="00792749">
              <w:rPr>
                <w:noProof/>
                <w:webHidden/>
              </w:rPr>
              <w:t>108</w:t>
            </w:r>
            <w:r w:rsidR="00792749">
              <w:rPr>
                <w:noProof/>
                <w:webHidden/>
              </w:rPr>
              <w:fldChar w:fldCharType="end"/>
            </w:r>
          </w:hyperlink>
        </w:p>
        <w:p w14:paraId="5F7E5EF1" w14:textId="54FD451F" w:rsidR="00792749" w:rsidRDefault="00000000">
          <w:pPr>
            <w:pStyle w:val="21"/>
            <w:tabs>
              <w:tab w:val="right" w:leader="dot" w:pos="9628"/>
            </w:tabs>
            <w:rPr>
              <w:rFonts w:asciiTheme="minorHAnsi" w:eastAsiaTheme="minorEastAsia" w:hAnsiTheme="minorHAnsi"/>
              <w:noProof/>
              <w:sz w:val="22"/>
              <w:lang w:eastAsia="ru-RU"/>
            </w:rPr>
          </w:pPr>
          <w:hyperlink w:anchor="_Toc63244556" w:history="1">
            <w:r w:rsidR="00792749" w:rsidRPr="00965B80">
              <w:rPr>
                <w:rStyle w:val="af6"/>
                <w:noProof/>
              </w:rPr>
              <w:t>2.7. Плановые значения показателей развития централизованных систем водоснабжения</w:t>
            </w:r>
            <w:r w:rsidR="00792749">
              <w:rPr>
                <w:noProof/>
                <w:webHidden/>
              </w:rPr>
              <w:tab/>
            </w:r>
            <w:r w:rsidR="00792749">
              <w:rPr>
                <w:noProof/>
                <w:webHidden/>
              </w:rPr>
              <w:fldChar w:fldCharType="begin"/>
            </w:r>
            <w:r w:rsidR="00792749">
              <w:rPr>
                <w:noProof/>
                <w:webHidden/>
              </w:rPr>
              <w:instrText xml:space="preserve"> PAGEREF _Toc63244556 \h </w:instrText>
            </w:r>
            <w:r w:rsidR="00792749">
              <w:rPr>
                <w:noProof/>
                <w:webHidden/>
              </w:rPr>
            </w:r>
            <w:r w:rsidR="00792749">
              <w:rPr>
                <w:noProof/>
                <w:webHidden/>
              </w:rPr>
              <w:fldChar w:fldCharType="separate"/>
            </w:r>
            <w:r w:rsidR="00792749">
              <w:rPr>
                <w:noProof/>
                <w:webHidden/>
              </w:rPr>
              <w:t>111</w:t>
            </w:r>
            <w:r w:rsidR="00792749">
              <w:rPr>
                <w:noProof/>
                <w:webHidden/>
              </w:rPr>
              <w:fldChar w:fldCharType="end"/>
            </w:r>
          </w:hyperlink>
        </w:p>
        <w:p w14:paraId="0E0D1C0B" w14:textId="0D744EE5" w:rsidR="00792749" w:rsidRDefault="00000000">
          <w:pPr>
            <w:pStyle w:val="34"/>
            <w:tabs>
              <w:tab w:val="right" w:leader="dot" w:pos="9628"/>
            </w:tabs>
            <w:rPr>
              <w:rFonts w:asciiTheme="minorHAnsi" w:eastAsiaTheme="minorEastAsia" w:hAnsiTheme="minorHAnsi"/>
              <w:noProof/>
              <w:sz w:val="22"/>
              <w:lang w:eastAsia="ru-RU"/>
            </w:rPr>
          </w:pPr>
          <w:hyperlink w:anchor="_Toc63244557" w:history="1">
            <w:r w:rsidR="00792749" w:rsidRPr="00965B80">
              <w:rPr>
                <w:rStyle w:val="af6"/>
                <w:noProof/>
              </w:rPr>
              <w:t>2.7.1. Показатели качества воды (в отношении питьевой воды и горячей воды)</w:t>
            </w:r>
            <w:r w:rsidR="00792749">
              <w:rPr>
                <w:noProof/>
                <w:webHidden/>
              </w:rPr>
              <w:tab/>
            </w:r>
            <w:r w:rsidR="00792749">
              <w:rPr>
                <w:noProof/>
                <w:webHidden/>
              </w:rPr>
              <w:fldChar w:fldCharType="begin"/>
            </w:r>
            <w:r w:rsidR="00792749">
              <w:rPr>
                <w:noProof/>
                <w:webHidden/>
              </w:rPr>
              <w:instrText xml:space="preserve"> PAGEREF _Toc63244557 \h </w:instrText>
            </w:r>
            <w:r w:rsidR="00792749">
              <w:rPr>
                <w:noProof/>
                <w:webHidden/>
              </w:rPr>
            </w:r>
            <w:r w:rsidR="00792749">
              <w:rPr>
                <w:noProof/>
                <w:webHidden/>
              </w:rPr>
              <w:fldChar w:fldCharType="separate"/>
            </w:r>
            <w:r w:rsidR="00792749">
              <w:rPr>
                <w:noProof/>
                <w:webHidden/>
              </w:rPr>
              <w:t>111</w:t>
            </w:r>
            <w:r w:rsidR="00792749">
              <w:rPr>
                <w:noProof/>
                <w:webHidden/>
              </w:rPr>
              <w:fldChar w:fldCharType="end"/>
            </w:r>
          </w:hyperlink>
        </w:p>
        <w:p w14:paraId="27F99954" w14:textId="4462D844" w:rsidR="00792749" w:rsidRDefault="00000000">
          <w:pPr>
            <w:pStyle w:val="34"/>
            <w:tabs>
              <w:tab w:val="right" w:leader="dot" w:pos="9628"/>
            </w:tabs>
            <w:rPr>
              <w:rFonts w:asciiTheme="minorHAnsi" w:eastAsiaTheme="minorEastAsia" w:hAnsiTheme="minorHAnsi"/>
              <w:noProof/>
              <w:sz w:val="22"/>
              <w:lang w:eastAsia="ru-RU"/>
            </w:rPr>
          </w:pPr>
          <w:hyperlink w:anchor="_Toc63244558" w:history="1">
            <w:r w:rsidR="00792749" w:rsidRPr="00965B80">
              <w:rPr>
                <w:rStyle w:val="af6"/>
                <w:noProof/>
              </w:rPr>
              <w:t>2.7.2. Показатели надежности и бесперебойности водоснабжения</w:t>
            </w:r>
            <w:r w:rsidR="00792749">
              <w:rPr>
                <w:noProof/>
                <w:webHidden/>
              </w:rPr>
              <w:tab/>
            </w:r>
            <w:r w:rsidR="00792749">
              <w:rPr>
                <w:noProof/>
                <w:webHidden/>
              </w:rPr>
              <w:fldChar w:fldCharType="begin"/>
            </w:r>
            <w:r w:rsidR="00792749">
              <w:rPr>
                <w:noProof/>
                <w:webHidden/>
              </w:rPr>
              <w:instrText xml:space="preserve"> PAGEREF _Toc63244558 \h </w:instrText>
            </w:r>
            <w:r w:rsidR="00792749">
              <w:rPr>
                <w:noProof/>
                <w:webHidden/>
              </w:rPr>
            </w:r>
            <w:r w:rsidR="00792749">
              <w:rPr>
                <w:noProof/>
                <w:webHidden/>
              </w:rPr>
              <w:fldChar w:fldCharType="separate"/>
            </w:r>
            <w:r w:rsidR="00792749">
              <w:rPr>
                <w:noProof/>
                <w:webHidden/>
              </w:rPr>
              <w:t>114</w:t>
            </w:r>
            <w:r w:rsidR="00792749">
              <w:rPr>
                <w:noProof/>
                <w:webHidden/>
              </w:rPr>
              <w:fldChar w:fldCharType="end"/>
            </w:r>
          </w:hyperlink>
        </w:p>
        <w:p w14:paraId="2D7C025C" w14:textId="285EB329" w:rsidR="00792749" w:rsidRDefault="00000000">
          <w:pPr>
            <w:pStyle w:val="34"/>
            <w:tabs>
              <w:tab w:val="right" w:leader="dot" w:pos="9628"/>
            </w:tabs>
            <w:rPr>
              <w:rFonts w:asciiTheme="minorHAnsi" w:eastAsiaTheme="minorEastAsia" w:hAnsiTheme="minorHAnsi"/>
              <w:noProof/>
              <w:sz w:val="22"/>
              <w:lang w:eastAsia="ru-RU"/>
            </w:rPr>
          </w:pPr>
          <w:hyperlink w:anchor="_Toc63244559" w:history="1">
            <w:r w:rsidR="00792749" w:rsidRPr="00965B80">
              <w:rPr>
                <w:rStyle w:val="af6"/>
                <w:noProof/>
              </w:rPr>
              <w:t>2.7.3. Показатели эффективности использования ресурсов, в том числе сокращения потерь воды при транспортировке</w:t>
            </w:r>
            <w:r w:rsidR="00792749">
              <w:rPr>
                <w:noProof/>
                <w:webHidden/>
              </w:rPr>
              <w:tab/>
            </w:r>
            <w:r w:rsidR="00792749">
              <w:rPr>
                <w:noProof/>
                <w:webHidden/>
              </w:rPr>
              <w:fldChar w:fldCharType="begin"/>
            </w:r>
            <w:r w:rsidR="00792749">
              <w:rPr>
                <w:noProof/>
                <w:webHidden/>
              </w:rPr>
              <w:instrText xml:space="preserve"> PAGEREF _Toc63244559 \h </w:instrText>
            </w:r>
            <w:r w:rsidR="00792749">
              <w:rPr>
                <w:noProof/>
                <w:webHidden/>
              </w:rPr>
            </w:r>
            <w:r w:rsidR="00792749">
              <w:rPr>
                <w:noProof/>
                <w:webHidden/>
              </w:rPr>
              <w:fldChar w:fldCharType="separate"/>
            </w:r>
            <w:r w:rsidR="00792749">
              <w:rPr>
                <w:noProof/>
                <w:webHidden/>
              </w:rPr>
              <w:t>115</w:t>
            </w:r>
            <w:r w:rsidR="00792749">
              <w:rPr>
                <w:noProof/>
                <w:webHidden/>
              </w:rPr>
              <w:fldChar w:fldCharType="end"/>
            </w:r>
          </w:hyperlink>
        </w:p>
        <w:p w14:paraId="09734AE8" w14:textId="645309A3" w:rsidR="00792749" w:rsidRDefault="00000000">
          <w:pPr>
            <w:pStyle w:val="34"/>
            <w:tabs>
              <w:tab w:val="right" w:leader="dot" w:pos="9628"/>
            </w:tabs>
            <w:rPr>
              <w:rFonts w:asciiTheme="minorHAnsi" w:eastAsiaTheme="minorEastAsia" w:hAnsiTheme="minorHAnsi"/>
              <w:noProof/>
              <w:sz w:val="22"/>
              <w:lang w:eastAsia="ru-RU"/>
            </w:rPr>
          </w:pPr>
          <w:hyperlink w:anchor="_Toc63244560" w:history="1">
            <w:r w:rsidR="00792749" w:rsidRPr="00965B80">
              <w:rPr>
                <w:rStyle w:val="af6"/>
                <w:noProof/>
              </w:rPr>
              <w:t>2.7.4.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792749">
              <w:rPr>
                <w:noProof/>
                <w:webHidden/>
              </w:rPr>
              <w:tab/>
            </w:r>
            <w:r w:rsidR="00792749">
              <w:rPr>
                <w:noProof/>
                <w:webHidden/>
              </w:rPr>
              <w:fldChar w:fldCharType="begin"/>
            </w:r>
            <w:r w:rsidR="00792749">
              <w:rPr>
                <w:noProof/>
                <w:webHidden/>
              </w:rPr>
              <w:instrText xml:space="preserve"> PAGEREF _Toc63244560 \h </w:instrText>
            </w:r>
            <w:r w:rsidR="00792749">
              <w:rPr>
                <w:noProof/>
                <w:webHidden/>
              </w:rPr>
            </w:r>
            <w:r w:rsidR="00792749">
              <w:rPr>
                <w:noProof/>
                <w:webHidden/>
              </w:rPr>
              <w:fldChar w:fldCharType="separate"/>
            </w:r>
            <w:r w:rsidR="00792749">
              <w:rPr>
                <w:noProof/>
                <w:webHidden/>
              </w:rPr>
              <w:t>116</w:t>
            </w:r>
            <w:r w:rsidR="00792749">
              <w:rPr>
                <w:noProof/>
                <w:webHidden/>
              </w:rPr>
              <w:fldChar w:fldCharType="end"/>
            </w:r>
          </w:hyperlink>
        </w:p>
        <w:p w14:paraId="270D64B3" w14:textId="17DBD337" w:rsidR="00792749" w:rsidRDefault="00000000">
          <w:pPr>
            <w:pStyle w:val="21"/>
            <w:tabs>
              <w:tab w:val="right" w:leader="dot" w:pos="9628"/>
            </w:tabs>
            <w:rPr>
              <w:rFonts w:asciiTheme="minorHAnsi" w:eastAsiaTheme="minorEastAsia" w:hAnsiTheme="minorHAnsi"/>
              <w:noProof/>
              <w:sz w:val="22"/>
              <w:lang w:eastAsia="ru-RU"/>
            </w:rPr>
          </w:pPr>
          <w:hyperlink w:anchor="_Toc63244561" w:history="1">
            <w:r w:rsidR="00792749" w:rsidRPr="00965B80">
              <w:rPr>
                <w:rStyle w:val="af6"/>
                <w:noProof/>
              </w:rPr>
              <w:t>2.8. Перечень выявленных бесхозяйных объектов централизованных систем водоснабжения и перечень организаций, уполномоченных на их эксплуатацию</w:t>
            </w:r>
            <w:r w:rsidR="00792749">
              <w:rPr>
                <w:noProof/>
                <w:webHidden/>
              </w:rPr>
              <w:tab/>
            </w:r>
            <w:r w:rsidR="00792749">
              <w:rPr>
                <w:noProof/>
                <w:webHidden/>
              </w:rPr>
              <w:fldChar w:fldCharType="begin"/>
            </w:r>
            <w:r w:rsidR="00792749">
              <w:rPr>
                <w:noProof/>
                <w:webHidden/>
              </w:rPr>
              <w:instrText xml:space="preserve"> PAGEREF _Toc63244561 \h </w:instrText>
            </w:r>
            <w:r w:rsidR="00792749">
              <w:rPr>
                <w:noProof/>
                <w:webHidden/>
              </w:rPr>
            </w:r>
            <w:r w:rsidR="00792749">
              <w:rPr>
                <w:noProof/>
                <w:webHidden/>
              </w:rPr>
              <w:fldChar w:fldCharType="separate"/>
            </w:r>
            <w:r w:rsidR="00792749">
              <w:rPr>
                <w:noProof/>
                <w:webHidden/>
              </w:rPr>
              <w:t>119</w:t>
            </w:r>
            <w:r w:rsidR="00792749">
              <w:rPr>
                <w:noProof/>
                <w:webHidden/>
              </w:rPr>
              <w:fldChar w:fldCharType="end"/>
            </w:r>
          </w:hyperlink>
        </w:p>
        <w:p w14:paraId="47DCE644" w14:textId="65D69618" w:rsidR="00792749" w:rsidRDefault="00000000">
          <w:pPr>
            <w:pStyle w:val="14"/>
            <w:tabs>
              <w:tab w:val="left" w:pos="1823"/>
            </w:tabs>
            <w:rPr>
              <w:rFonts w:asciiTheme="minorHAnsi" w:eastAsiaTheme="minorEastAsia" w:hAnsiTheme="minorHAnsi"/>
              <w:noProof/>
              <w:sz w:val="22"/>
              <w:lang w:eastAsia="ru-RU"/>
            </w:rPr>
          </w:pPr>
          <w:hyperlink w:anchor="_Toc63244562" w:history="1">
            <w:r w:rsidR="00792749" w:rsidRPr="00965B80">
              <w:rPr>
                <w:rStyle w:val="af6"/>
                <w:noProof/>
              </w:rPr>
              <w:t>Глава 3.</w:t>
            </w:r>
            <w:r w:rsidR="00792749">
              <w:rPr>
                <w:rFonts w:asciiTheme="minorHAnsi" w:eastAsiaTheme="minorEastAsia" w:hAnsiTheme="minorHAnsi"/>
                <w:noProof/>
                <w:sz w:val="22"/>
                <w:lang w:eastAsia="ru-RU"/>
              </w:rPr>
              <w:tab/>
            </w:r>
            <w:r w:rsidR="00792749" w:rsidRPr="00965B80">
              <w:rPr>
                <w:rStyle w:val="af6"/>
                <w:noProof/>
              </w:rPr>
              <w:t>Схема водоотведения</w:t>
            </w:r>
            <w:r w:rsidR="00792749">
              <w:rPr>
                <w:noProof/>
                <w:webHidden/>
              </w:rPr>
              <w:tab/>
            </w:r>
            <w:r w:rsidR="00792749">
              <w:rPr>
                <w:noProof/>
                <w:webHidden/>
              </w:rPr>
              <w:fldChar w:fldCharType="begin"/>
            </w:r>
            <w:r w:rsidR="00792749">
              <w:rPr>
                <w:noProof/>
                <w:webHidden/>
              </w:rPr>
              <w:instrText xml:space="preserve"> PAGEREF _Toc63244562 \h </w:instrText>
            </w:r>
            <w:r w:rsidR="00792749">
              <w:rPr>
                <w:noProof/>
                <w:webHidden/>
              </w:rPr>
            </w:r>
            <w:r w:rsidR="00792749">
              <w:rPr>
                <w:noProof/>
                <w:webHidden/>
              </w:rPr>
              <w:fldChar w:fldCharType="separate"/>
            </w:r>
            <w:r w:rsidR="00792749">
              <w:rPr>
                <w:noProof/>
                <w:webHidden/>
              </w:rPr>
              <w:t>120</w:t>
            </w:r>
            <w:r w:rsidR="00792749">
              <w:rPr>
                <w:noProof/>
                <w:webHidden/>
              </w:rPr>
              <w:fldChar w:fldCharType="end"/>
            </w:r>
          </w:hyperlink>
        </w:p>
        <w:p w14:paraId="007AA43C" w14:textId="5741B2FD" w:rsidR="00792749" w:rsidRDefault="00000000">
          <w:pPr>
            <w:pStyle w:val="21"/>
            <w:tabs>
              <w:tab w:val="right" w:leader="dot" w:pos="9628"/>
            </w:tabs>
            <w:rPr>
              <w:rFonts w:asciiTheme="minorHAnsi" w:eastAsiaTheme="minorEastAsia" w:hAnsiTheme="minorHAnsi"/>
              <w:noProof/>
              <w:sz w:val="22"/>
              <w:lang w:eastAsia="ru-RU"/>
            </w:rPr>
          </w:pPr>
          <w:hyperlink w:anchor="_Toc63244563" w:history="1">
            <w:r w:rsidR="00792749" w:rsidRPr="00965B80">
              <w:rPr>
                <w:rStyle w:val="af6"/>
                <w:noProof/>
              </w:rPr>
              <w:t>3.1. Существующее положение в сфере водоотведения сельского поселения</w:t>
            </w:r>
            <w:r w:rsidR="00792749">
              <w:rPr>
                <w:noProof/>
                <w:webHidden/>
              </w:rPr>
              <w:tab/>
            </w:r>
            <w:r w:rsidR="00792749">
              <w:rPr>
                <w:noProof/>
                <w:webHidden/>
              </w:rPr>
              <w:fldChar w:fldCharType="begin"/>
            </w:r>
            <w:r w:rsidR="00792749">
              <w:rPr>
                <w:noProof/>
                <w:webHidden/>
              </w:rPr>
              <w:instrText xml:space="preserve"> PAGEREF _Toc63244563 \h </w:instrText>
            </w:r>
            <w:r w:rsidR="00792749">
              <w:rPr>
                <w:noProof/>
                <w:webHidden/>
              </w:rPr>
            </w:r>
            <w:r w:rsidR="00792749">
              <w:rPr>
                <w:noProof/>
                <w:webHidden/>
              </w:rPr>
              <w:fldChar w:fldCharType="separate"/>
            </w:r>
            <w:r w:rsidR="00792749">
              <w:rPr>
                <w:noProof/>
                <w:webHidden/>
              </w:rPr>
              <w:t>120</w:t>
            </w:r>
            <w:r w:rsidR="00792749">
              <w:rPr>
                <w:noProof/>
                <w:webHidden/>
              </w:rPr>
              <w:fldChar w:fldCharType="end"/>
            </w:r>
          </w:hyperlink>
        </w:p>
        <w:p w14:paraId="7BFB49FD" w14:textId="51ADA3D2" w:rsidR="00792749" w:rsidRDefault="00000000">
          <w:pPr>
            <w:pStyle w:val="34"/>
            <w:tabs>
              <w:tab w:val="right" w:leader="dot" w:pos="9628"/>
            </w:tabs>
            <w:rPr>
              <w:rFonts w:asciiTheme="minorHAnsi" w:eastAsiaTheme="minorEastAsia" w:hAnsiTheme="minorHAnsi"/>
              <w:noProof/>
              <w:sz w:val="22"/>
              <w:lang w:eastAsia="ru-RU"/>
            </w:rPr>
          </w:pPr>
          <w:hyperlink w:anchor="_Toc63244564" w:history="1">
            <w:r w:rsidR="00792749" w:rsidRPr="00965B80">
              <w:rPr>
                <w:rStyle w:val="af6"/>
                <w:noProof/>
              </w:rPr>
              <w:t>3.1.1. Описание структуры системы сбора, очистки и отведения сточных вод на территории сельского поселения и деление территории сельского поселения на эксплуатационные зоны</w:t>
            </w:r>
            <w:r w:rsidR="00792749">
              <w:rPr>
                <w:noProof/>
                <w:webHidden/>
              </w:rPr>
              <w:tab/>
            </w:r>
            <w:r w:rsidR="00792749">
              <w:rPr>
                <w:noProof/>
                <w:webHidden/>
              </w:rPr>
              <w:fldChar w:fldCharType="begin"/>
            </w:r>
            <w:r w:rsidR="00792749">
              <w:rPr>
                <w:noProof/>
                <w:webHidden/>
              </w:rPr>
              <w:instrText xml:space="preserve"> PAGEREF _Toc63244564 \h </w:instrText>
            </w:r>
            <w:r w:rsidR="00792749">
              <w:rPr>
                <w:noProof/>
                <w:webHidden/>
              </w:rPr>
            </w:r>
            <w:r w:rsidR="00792749">
              <w:rPr>
                <w:noProof/>
                <w:webHidden/>
              </w:rPr>
              <w:fldChar w:fldCharType="separate"/>
            </w:r>
            <w:r w:rsidR="00792749">
              <w:rPr>
                <w:noProof/>
                <w:webHidden/>
              </w:rPr>
              <w:t>120</w:t>
            </w:r>
            <w:r w:rsidR="00792749">
              <w:rPr>
                <w:noProof/>
                <w:webHidden/>
              </w:rPr>
              <w:fldChar w:fldCharType="end"/>
            </w:r>
          </w:hyperlink>
        </w:p>
        <w:p w14:paraId="725277F4" w14:textId="70455193" w:rsidR="00792749" w:rsidRDefault="00000000">
          <w:pPr>
            <w:pStyle w:val="34"/>
            <w:tabs>
              <w:tab w:val="right" w:leader="dot" w:pos="9628"/>
            </w:tabs>
            <w:rPr>
              <w:rFonts w:asciiTheme="minorHAnsi" w:eastAsiaTheme="minorEastAsia" w:hAnsiTheme="minorHAnsi"/>
              <w:noProof/>
              <w:sz w:val="22"/>
              <w:lang w:eastAsia="ru-RU"/>
            </w:rPr>
          </w:pPr>
          <w:hyperlink w:anchor="_Toc63244565" w:history="1">
            <w:r w:rsidR="00792749" w:rsidRPr="00965B80">
              <w:rPr>
                <w:rStyle w:val="af6"/>
                <w:noProof/>
              </w:rPr>
              <w:t>3.1.2.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792749">
              <w:rPr>
                <w:noProof/>
                <w:webHidden/>
              </w:rPr>
              <w:tab/>
            </w:r>
            <w:r w:rsidR="00792749">
              <w:rPr>
                <w:noProof/>
                <w:webHidden/>
              </w:rPr>
              <w:fldChar w:fldCharType="begin"/>
            </w:r>
            <w:r w:rsidR="00792749">
              <w:rPr>
                <w:noProof/>
                <w:webHidden/>
              </w:rPr>
              <w:instrText xml:space="preserve"> PAGEREF _Toc63244565 \h </w:instrText>
            </w:r>
            <w:r w:rsidR="00792749">
              <w:rPr>
                <w:noProof/>
                <w:webHidden/>
              </w:rPr>
            </w:r>
            <w:r w:rsidR="00792749">
              <w:rPr>
                <w:noProof/>
                <w:webHidden/>
              </w:rPr>
              <w:fldChar w:fldCharType="separate"/>
            </w:r>
            <w:r w:rsidR="00792749">
              <w:rPr>
                <w:noProof/>
                <w:webHidden/>
              </w:rPr>
              <w:t>123</w:t>
            </w:r>
            <w:r w:rsidR="00792749">
              <w:rPr>
                <w:noProof/>
                <w:webHidden/>
              </w:rPr>
              <w:fldChar w:fldCharType="end"/>
            </w:r>
          </w:hyperlink>
        </w:p>
        <w:p w14:paraId="60D0B98F" w14:textId="4CE40058" w:rsidR="00792749" w:rsidRDefault="00000000">
          <w:pPr>
            <w:pStyle w:val="34"/>
            <w:tabs>
              <w:tab w:val="right" w:leader="dot" w:pos="9628"/>
            </w:tabs>
            <w:rPr>
              <w:rFonts w:asciiTheme="minorHAnsi" w:eastAsiaTheme="minorEastAsia" w:hAnsiTheme="minorHAnsi"/>
              <w:noProof/>
              <w:sz w:val="22"/>
              <w:lang w:eastAsia="ru-RU"/>
            </w:rPr>
          </w:pPr>
          <w:hyperlink w:anchor="_Toc63244566" w:history="1">
            <w:r w:rsidR="00792749" w:rsidRPr="00965B80">
              <w:rPr>
                <w:rStyle w:val="af6"/>
                <w:noProof/>
              </w:rPr>
              <w:t>3.1.3.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792749">
              <w:rPr>
                <w:noProof/>
                <w:webHidden/>
              </w:rPr>
              <w:tab/>
            </w:r>
            <w:r w:rsidR="00792749">
              <w:rPr>
                <w:noProof/>
                <w:webHidden/>
              </w:rPr>
              <w:fldChar w:fldCharType="begin"/>
            </w:r>
            <w:r w:rsidR="00792749">
              <w:rPr>
                <w:noProof/>
                <w:webHidden/>
              </w:rPr>
              <w:instrText xml:space="preserve"> PAGEREF _Toc63244566 \h </w:instrText>
            </w:r>
            <w:r w:rsidR="00792749">
              <w:rPr>
                <w:noProof/>
                <w:webHidden/>
              </w:rPr>
            </w:r>
            <w:r w:rsidR="00792749">
              <w:rPr>
                <w:noProof/>
                <w:webHidden/>
              </w:rPr>
              <w:fldChar w:fldCharType="separate"/>
            </w:r>
            <w:r w:rsidR="00792749">
              <w:rPr>
                <w:noProof/>
                <w:webHidden/>
              </w:rPr>
              <w:t>131</w:t>
            </w:r>
            <w:r w:rsidR="00792749">
              <w:rPr>
                <w:noProof/>
                <w:webHidden/>
              </w:rPr>
              <w:fldChar w:fldCharType="end"/>
            </w:r>
          </w:hyperlink>
        </w:p>
        <w:p w14:paraId="426B8EC5" w14:textId="28F456F7" w:rsidR="00792749" w:rsidRDefault="00000000">
          <w:pPr>
            <w:pStyle w:val="34"/>
            <w:tabs>
              <w:tab w:val="right" w:leader="dot" w:pos="9628"/>
            </w:tabs>
            <w:rPr>
              <w:rFonts w:asciiTheme="minorHAnsi" w:eastAsiaTheme="minorEastAsia" w:hAnsiTheme="minorHAnsi"/>
              <w:noProof/>
              <w:sz w:val="22"/>
              <w:lang w:eastAsia="ru-RU"/>
            </w:rPr>
          </w:pPr>
          <w:hyperlink w:anchor="_Toc63244567" w:history="1">
            <w:r w:rsidR="00792749" w:rsidRPr="00965B80">
              <w:rPr>
                <w:rStyle w:val="af6"/>
                <w:noProof/>
              </w:rPr>
              <w:t>3.1.4.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_Toc63244567 \h </w:instrText>
            </w:r>
            <w:r w:rsidR="00792749">
              <w:rPr>
                <w:noProof/>
                <w:webHidden/>
              </w:rPr>
            </w:r>
            <w:r w:rsidR="00792749">
              <w:rPr>
                <w:noProof/>
                <w:webHidden/>
              </w:rPr>
              <w:fldChar w:fldCharType="separate"/>
            </w:r>
            <w:r w:rsidR="00792749">
              <w:rPr>
                <w:noProof/>
                <w:webHidden/>
              </w:rPr>
              <w:t>133</w:t>
            </w:r>
            <w:r w:rsidR="00792749">
              <w:rPr>
                <w:noProof/>
                <w:webHidden/>
              </w:rPr>
              <w:fldChar w:fldCharType="end"/>
            </w:r>
          </w:hyperlink>
        </w:p>
        <w:p w14:paraId="33510404" w14:textId="7A1C9224" w:rsidR="00792749" w:rsidRDefault="00000000">
          <w:pPr>
            <w:pStyle w:val="34"/>
            <w:tabs>
              <w:tab w:val="right" w:leader="dot" w:pos="9628"/>
            </w:tabs>
            <w:rPr>
              <w:rFonts w:asciiTheme="minorHAnsi" w:eastAsiaTheme="minorEastAsia" w:hAnsiTheme="minorHAnsi"/>
              <w:noProof/>
              <w:sz w:val="22"/>
              <w:lang w:eastAsia="ru-RU"/>
            </w:rPr>
          </w:pPr>
          <w:hyperlink w:anchor="_Toc63244568" w:history="1">
            <w:r w:rsidR="00792749" w:rsidRPr="00965B80">
              <w:rPr>
                <w:rStyle w:val="af6"/>
                <w:noProof/>
              </w:rPr>
              <w:t>3.1.5.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_Toc63244568 \h </w:instrText>
            </w:r>
            <w:r w:rsidR="00792749">
              <w:rPr>
                <w:noProof/>
                <w:webHidden/>
              </w:rPr>
            </w:r>
            <w:r w:rsidR="00792749">
              <w:rPr>
                <w:noProof/>
                <w:webHidden/>
              </w:rPr>
              <w:fldChar w:fldCharType="separate"/>
            </w:r>
            <w:r w:rsidR="00792749">
              <w:rPr>
                <w:noProof/>
                <w:webHidden/>
              </w:rPr>
              <w:t>133</w:t>
            </w:r>
            <w:r w:rsidR="00792749">
              <w:rPr>
                <w:noProof/>
                <w:webHidden/>
              </w:rPr>
              <w:fldChar w:fldCharType="end"/>
            </w:r>
          </w:hyperlink>
        </w:p>
        <w:p w14:paraId="4613EF3C" w14:textId="73A7F88F" w:rsidR="00792749" w:rsidRDefault="00000000">
          <w:pPr>
            <w:pStyle w:val="34"/>
            <w:tabs>
              <w:tab w:val="right" w:leader="dot" w:pos="9628"/>
            </w:tabs>
            <w:rPr>
              <w:rFonts w:asciiTheme="minorHAnsi" w:eastAsiaTheme="minorEastAsia" w:hAnsiTheme="minorHAnsi"/>
              <w:noProof/>
              <w:sz w:val="22"/>
              <w:lang w:eastAsia="ru-RU"/>
            </w:rPr>
          </w:pPr>
          <w:hyperlink w:anchor="_Toc63244569" w:history="1">
            <w:r w:rsidR="00792749" w:rsidRPr="00965B80">
              <w:rPr>
                <w:rStyle w:val="af6"/>
                <w:noProof/>
              </w:rPr>
              <w:t>3.1.6. Оценка безопасности и надежности объектов централизованной системы водоотведения и их управляемости</w:t>
            </w:r>
            <w:r w:rsidR="00792749">
              <w:rPr>
                <w:noProof/>
                <w:webHidden/>
              </w:rPr>
              <w:tab/>
            </w:r>
            <w:r w:rsidR="00792749">
              <w:rPr>
                <w:noProof/>
                <w:webHidden/>
              </w:rPr>
              <w:fldChar w:fldCharType="begin"/>
            </w:r>
            <w:r w:rsidR="00792749">
              <w:rPr>
                <w:noProof/>
                <w:webHidden/>
              </w:rPr>
              <w:instrText xml:space="preserve"> PAGEREF _Toc63244569 \h </w:instrText>
            </w:r>
            <w:r w:rsidR="00792749">
              <w:rPr>
                <w:noProof/>
                <w:webHidden/>
              </w:rPr>
            </w:r>
            <w:r w:rsidR="00792749">
              <w:rPr>
                <w:noProof/>
                <w:webHidden/>
              </w:rPr>
              <w:fldChar w:fldCharType="separate"/>
            </w:r>
            <w:r w:rsidR="00792749">
              <w:rPr>
                <w:noProof/>
                <w:webHidden/>
              </w:rPr>
              <w:t>134</w:t>
            </w:r>
            <w:r w:rsidR="00792749">
              <w:rPr>
                <w:noProof/>
                <w:webHidden/>
              </w:rPr>
              <w:fldChar w:fldCharType="end"/>
            </w:r>
          </w:hyperlink>
        </w:p>
        <w:p w14:paraId="05CDAC37" w14:textId="7248B0EC" w:rsidR="00792749" w:rsidRDefault="00000000">
          <w:pPr>
            <w:pStyle w:val="34"/>
            <w:tabs>
              <w:tab w:val="right" w:leader="dot" w:pos="9628"/>
            </w:tabs>
            <w:rPr>
              <w:rFonts w:asciiTheme="minorHAnsi" w:eastAsiaTheme="minorEastAsia" w:hAnsiTheme="minorHAnsi"/>
              <w:noProof/>
              <w:sz w:val="22"/>
              <w:lang w:eastAsia="ru-RU"/>
            </w:rPr>
          </w:pPr>
          <w:hyperlink w:anchor="_Toc63244570" w:history="1">
            <w:r w:rsidR="00792749" w:rsidRPr="00965B80">
              <w:rPr>
                <w:rStyle w:val="af6"/>
                <w:noProof/>
              </w:rPr>
              <w:t>3.1.7. Оценка воздействия сбросов сточных вод через централизованную систему водоотведения на окружающую среду</w:t>
            </w:r>
            <w:r w:rsidR="00792749">
              <w:rPr>
                <w:noProof/>
                <w:webHidden/>
              </w:rPr>
              <w:tab/>
            </w:r>
            <w:r w:rsidR="00792749">
              <w:rPr>
                <w:noProof/>
                <w:webHidden/>
              </w:rPr>
              <w:fldChar w:fldCharType="begin"/>
            </w:r>
            <w:r w:rsidR="00792749">
              <w:rPr>
                <w:noProof/>
                <w:webHidden/>
              </w:rPr>
              <w:instrText xml:space="preserve"> PAGEREF _Toc63244570 \h </w:instrText>
            </w:r>
            <w:r w:rsidR="00792749">
              <w:rPr>
                <w:noProof/>
                <w:webHidden/>
              </w:rPr>
            </w:r>
            <w:r w:rsidR="00792749">
              <w:rPr>
                <w:noProof/>
                <w:webHidden/>
              </w:rPr>
              <w:fldChar w:fldCharType="separate"/>
            </w:r>
            <w:r w:rsidR="00792749">
              <w:rPr>
                <w:noProof/>
                <w:webHidden/>
              </w:rPr>
              <w:t>135</w:t>
            </w:r>
            <w:r w:rsidR="00792749">
              <w:rPr>
                <w:noProof/>
                <w:webHidden/>
              </w:rPr>
              <w:fldChar w:fldCharType="end"/>
            </w:r>
          </w:hyperlink>
        </w:p>
        <w:p w14:paraId="3E545E2C" w14:textId="1E3ABABD" w:rsidR="00792749" w:rsidRDefault="00000000">
          <w:pPr>
            <w:pStyle w:val="34"/>
            <w:tabs>
              <w:tab w:val="right" w:leader="dot" w:pos="9628"/>
            </w:tabs>
            <w:rPr>
              <w:rFonts w:asciiTheme="minorHAnsi" w:eastAsiaTheme="minorEastAsia" w:hAnsiTheme="minorHAnsi"/>
              <w:noProof/>
              <w:sz w:val="22"/>
              <w:lang w:eastAsia="ru-RU"/>
            </w:rPr>
          </w:pPr>
          <w:hyperlink w:anchor="_Toc63244571" w:history="1">
            <w:r w:rsidR="00792749" w:rsidRPr="00965B80">
              <w:rPr>
                <w:rStyle w:val="af6"/>
                <w:noProof/>
              </w:rPr>
              <w:t>3.1.8. Описание территорий муниципального образования, не охваченных централизованной системой водоотведения</w:t>
            </w:r>
            <w:r w:rsidR="00792749">
              <w:rPr>
                <w:noProof/>
                <w:webHidden/>
              </w:rPr>
              <w:tab/>
            </w:r>
            <w:r w:rsidR="00792749">
              <w:rPr>
                <w:noProof/>
                <w:webHidden/>
              </w:rPr>
              <w:fldChar w:fldCharType="begin"/>
            </w:r>
            <w:r w:rsidR="00792749">
              <w:rPr>
                <w:noProof/>
                <w:webHidden/>
              </w:rPr>
              <w:instrText xml:space="preserve"> PAGEREF _Toc63244571 \h </w:instrText>
            </w:r>
            <w:r w:rsidR="00792749">
              <w:rPr>
                <w:noProof/>
                <w:webHidden/>
              </w:rPr>
            </w:r>
            <w:r w:rsidR="00792749">
              <w:rPr>
                <w:noProof/>
                <w:webHidden/>
              </w:rPr>
              <w:fldChar w:fldCharType="separate"/>
            </w:r>
            <w:r w:rsidR="00792749">
              <w:rPr>
                <w:noProof/>
                <w:webHidden/>
              </w:rPr>
              <w:t>135</w:t>
            </w:r>
            <w:r w:rsidR="00792749">
              <w:rPr>
                <w:noProof/>
                <w:webHidden/>
              </w:rPr>
              <w:fldChar w:fldCharType="end"/>
            </w:r>
          </w:hyperlink>
        </w:p>
        <w:p w14:paraId="45AD8D8F" w14:textId="0F360A38" w:rsidR="00792749" w:rsidRDefault="00000000">
          <w:pPr>
            <w:pStyle w:val="34"/>
            <w:tabs>
              <w:tab w:val="right" w:leader="dot" w:pos="9628"/>
            </w:tabs>
            <w:rPr>
              <w:rFonts w:asciiTheme="minorHAnsi" w:eastAsiaTheme="minorEastAsia" w:hAnsiTheme="minorHAnsi"/>
              <w:noProof/>
              <w:sz w:val="22"/>
              <w:lang w:eastAsia="ru-RU"/>
            </w:rPr>
          </w:pPr>
          <w:hyperlink w:anchor="_Toc63244572" w:history="1">
            <w:r w:rsidR="00792749" w:rsidRPr="00965B80">
              <w:rPr>
                <w:rStyle w:val="af6"/>
                <w:noProof/>
              </w:rPr>
              <w:t>3.1.9. Описание существующих технических и технологических проблем системы водоотведения сельского поселения</w:t>
            </w:r>
            <w:r w:rsidR="00792749">
              <w:rPr>
                <w:noProof/>
                <w:webHidden/>
              </w:rPr>
              <w:tab/>
            </w:r>
            <w:r w:rsidR="00792749">
              <w:rPr>
                <w:noProof/>
                <w:webHidden/>
              </w:rPr>
              <w:fldChar w:fldCharType="begin"/>
            </w:r>
            <w:r w:rsidR="00792749">
              <w:rPr>
                <w:noProof/>
                <w:webHidden/>
              </w:rPr>
              <w:instrText xml:space="preserve"> PAGEREF _Toc63244572 \h </w:instrText>
            </w:r>
            <w:r w:rsidR="00792749">
              <w:rPr>
                <w:noProof/>
                <w:webHidden/>
              </w:rPr>
            </w:r>
            <w:r w:rsidR="00792749">
              <w:rPr>
                <w:noProof/>
                <w:webHidden/>
              </w:rPr>
              <w:fldChar w:fldCharType="separate"/>
            </w:r>
            <w:r w:rsidR="00792749">
              <w:rPr>
                <w:noProof/>
                <w:webHidden/>
              </w:rPr>
              <w:t>135</w:t>
            </w:r>
            <w:r w:rsidR="00792749">
              <w:rPr>
                <w:noProof/>
                <w:webHidden/>
              </w:rPr>
              <w:fldChar w:fldCharType="end"/>
            </w:r>
          </w:hyperlink>
        </w:p>
        <w:p w14:paraId="2E1C7D0B" w14:textId="0229B2FD" w:rsidR="00792749" w:rsidRDefault="00000000">
          <w:pPr>
            <w:pStyle w:val="34"/>
            <w:tabs>
              <w:tab w:val="right" w:leader="dot" w:pos="9628"/>
            </w:tabs>
            <w:rPr>
              <w:rFonts w:asciiTheme="minorHAnsi" w:eastAsiaTheme="minorEastAsia" w:hAnsiTheme="minorHAnsi"/>
              <w:noProof/>
              <w:sz w:val="22"/>
              <w:lang w:eastAsia="ru-RU"/>
            </w:rPr>
          </w:pPr>
          <w:hyperlink w:anchor="_Toc63244573" w:history="1">
            <w:r w:rsidR="00792749" w:rsidRPr="00965B80">
              <w:rPr>
                <w:rStyle w:val="af6"/>
                <w:noProof/>
              </w:rPr>
              <w:t>3.1.10. Сведения об отнесении централизованной системы водоотведения (канализации) к централизованным системам водоотведения сельского поселения</w:t>
            </w:r>
            <w:r w:rsidR="00792749">
              <w:rPr>
                <w:noProof/>
                <w:webHidden/>
              </w:rPr>
              <w:tab/>
            </w:r>
            <w:r w:rsidR="00792749">
              <w:rPr>
                <w:noProof/>
                <w:webHidden/>
              </w:rPr>
              <w:fldChar w:fldCharType="begin"/>
            </w:r>
            <w:r w:rsidR="00792749">
              <w:rPr>
                <w:noProof/>
                <w:webHidden/>
              </w:rPr>
              <w:instrText xml:space="preserve"> PAGEREF _Toc63244573 \h </w:instrText>
            </w:r>
            <w:r w:rsidR="00792749">
              <w:rPr>
                <w:noProof/>
                <w:webHidden/>
              </w:rPr>
            </w:r>
            <w:r w:rsidR="00792749">
              <w:rPr>
                <w:noProof/>
                <w:webHidden/>
              </w:rPr>
              <w:fldChar w:fldCharType="separate"/>
            </w:r>
            <w:r w:rsidR="00792749">
              <w:rPr>
                <w:noProof/>
                <w:webHidden/>
              </w:rPr>
              <w:t>136</w:t>
            </w:r>
            <w:r w:rsidR="00792749">
              <w:rPr>
                <w:noProof/>
                <w:webHidden/>
              </w:rPr>
              <w:fldChar w:fldCharType="end"/>
            </w:r>
          </w:hyperlink>
        </w:p>
        <w:p w14:paraId="15F5DD86" w14:textId="73272FDC" w:rsidR="00792749" w:rsidRDefault="00000000">
          <w:pPr>
            <w:pStyle w:val="21"/>
            <w:tabs>
              <w:tab w:val="right" w:leader="dot" w:pos="9628"/>
            </w:tabs>
            <w:rPr>
              <w:rFonts w:asciiTheme="minorHAnsi" w:eastAsiaTheme="minorEastAsia" w:hAnsiTheme="minorHAnsi"/>
              <w:noProof/>
              <w:sz w:val="22"/>
              <w:lang w:eastAsia="ru-RU"/>
            </w:rPr>
          </w:pPr>
          <w:hyperlink w:anchor="_Toc63244574" w:history="1">
            <w:r w:rsidR="00792749" w:rsidRPr="00965B80">
              <w:rPr>
                <w:rStyle w:val="af6"/>
                <w:noProof/>
              </w:rPr>
              <w:t>3.2. Балансы сточных вод в системе водоотведения</w:t>
            </w:r>
            <w:r w:rsidR="00792749">
              <w:rPr>
                <w:noProof/>
                <w:webHidden/>
              </w:rPr>
              <w:tab/>
            </w:r>
            <w:r w:rsidR="00792749">
              <w:rPr>
                <w:noProof/>
                <w:webHidden/>
              </w:rPr>
              <w:fldChar w:fldCharType="begin"/>
            </w:r>
            <w:r w:rsidR="00792749">
              <w:rPr>
                <w:noProof/>
                <w:webHidden/>
              </w:rPr>
              <w:instrText xml:space="preserve"> PAGEREF _Toc63244574 \h </w:instrText>
            </w:r>
            <w:r w:rsidR="00792749">
              <w:rPr>
                <w:noProof/>
                <w:webHidden/>
              </w:rPr>
            </w:r>
            <w:r w:rsidR="00792749">
              <w:rPr>
                <w:noProof/>
                <w:webHidden/>
              </w:rPr>
              <w:fldChar w:fldCharType="separate"/>
            </w:r>
            <w:r w:rsidR="00792749">
              <w:rPr>
                <w:noProof/>
                <w:webHidden/>
              </w:rPr>
              <w:t>140</w:t>
            </w:r>
            <w:r w:rsidR="00792749">
              <w:rPr>
                <w:noProof/>
                <w:webHidden/>
              </w:rPr>
              <w:fldChar w:fldCharType="end"/>
            </w:r>
          </w:hyperlink>
        </w:p>
        <w:p w14:paraId="14401EF2" w14:textId="75F07BEA" w:rsidR="00792749" w:rsidRDefault="00000000">
          <w:pPr>
            <w:pStyle w:val="34"/>
            <w:tabs>
              <w:tab w:val="right" w:leader="dot" w:pos="9628"/>
            </w:tabs>
            <w:rPr>
              <w:rFonts w:asciiTheme="minorHAnsi" w:eastAsiaTheme="minorEastAsia" w:hAnsiTheme="minorHAnsi"/>
              <w:noProof/>
              <w:sz w:val="22"/>
              <w:lang w:eastAsia="ru-RU"/>
            </w:rPr>
          </w:pPr>
          <w:hyperlink w:anchor="_Toc63244575" w:history="1">
            <w:r w:rsidR="00792749" w:rsidRPr="00965B80">
              <w:rPr>
                <w:rStyle w:val="af6"/>
                <w:noProof/>
              </w:rPr>
              <w:t>3.2.1. Баланс поступления сточных вод в централизованную систему водоотведения и отведения стоков по технологическим зонам водоотведения</w:t>
            </w:r>
            <w:r w:rsidR="00792749">
              <w:rPr>
                <w:noProof/>
                <w:webHidden/>
              </w:rPr>
              <w:tab/>
            </w:r>
            <w:r w:rsidR="00792749">
              <w:rPr>
                <w:noProof/>
                <w:webHidden/>
              </w:rPr>
              <w:fldChar w:fldCharType="begin"/>
            </w:r>
            <w:r w:rsidR="00792749">
              <w:rPr>
                <w:noProof/>
                <w:webHidden/>
              </w:rPr>
              <w:instrText xml:space="preserve"> PAGEREF _Toc63244575 \h </w:instrText>
            </w:r>
            <w:r w:rsidR="00792749">
              <w:rPr>
                <w:noProof/>
                <w:webHidden/>
              </w:rPr>
            </w:r>
            <w:r w:rsidR="00792749">
              <w:rPr>
                <w:noProof/>
                <w:webHidden/>
              </w:rPr>
              <w:fldChar w:fldCharType="separate"/>
            </w:r>
            <w:r w:rsidR="00792749">
              <w:rPr>
                <w:noProof/>
                <w:webHidden/>
              </w:rPr>
              <w:t>140</w:t>
            </w:r>
            <w:r w:rsidR="00792749">
              <w:rPr>
                <w:noProof/>
                <w:webHidden/>
              </w:rPr>
              <w:fldChar w:fldCharType="end"/>
            </w:r>
          </w:hyperlink>
        </w:p>
        <w:p w14:paraId="7AEFE567" w14:textId="08F3EF00" w:rsidR="00792749" w:rsidRDefault="00000000">
          <w:pPr>
            <w:pStyle w:val="34"/>
            <w:tabs>
              <w:tab w:val="right" w:leader="dot" w:pos="9628"/>
            </w:tabs>
            <w:rPr>
              <w:rFonts w:asciiTheme="minorHAnsi" w:eastAsiaTheme="minorEastAsia" w:hAnsiTheme="minorHAnsi"/>
              <w:noProof/>
              <w:sz w:val="22"/>
              <w:lang w:eastAsia="ru-RU"/>
            </w:rPr>
          </w:pPr>
          <w:hyperlink w:anchor="_Toc63244576" w:history="1">
            <w:r w:rsidR="00792749" w:rsidRPr="00965B80">
              <w:rPr>
                <w:rStyle w:val="af6"/>
                <w:noProof/>
              </w:rPr>
              <w:t>3.2.2. Оценка фактического притока неорганизованного стока по технологическим зонам водоотведения</w:t>
            </w:r>
            <w:r w:rsidR="00792749">
              <w:rPr>
                <w:noProof/>
                <w:webHidden/>
              </w:rPr>
              <w:tab/>
            </w:r>
            <w:r w:rsidR="00792749">
              <w:rPr>
                <w:noProof/>
                <w:webHidden/>
              </w:rPr>
              <w:fldChar w:fldCharType="begin"/>
            </w:r>
            <w:r w:rsidR="00792749">
              <w:rPr>
                <w:noProof/>
                <w:webHidden/>
              </w:rPr>
              <w:instrText xml:space="preserve"> PAGEREF _Toc63244576 \h </w:instrText>
            </w:r>
            <w:r w:rsidR="00792749">
              <w:rPr>
                <w:noProof/>
                <w:webHidden/>
              </w:rPr>
            </w:r>
            <w:r w:rsidR="00792749">
              <w:rPr>
                <w:noProof/>
                <w:webHidden/>
              </w:rPr>
              <w:fldChar w:fldCharType="separate"/>
            </w:r>
            <w:r w:rsidR="00792749">
              <w:rPr>
                <w:noProof/>
                <w:webHidden/>
              </w:rPr>
              <w:t>143</w:t>
            </w:r>
            <w:r w:rsidR="00792749">
              <w:rPr>
                <w:noProof/>
                <w:webHidden/>
              </w:rPr>
              <w:fldChar w:fldCharType="end"/>
            </w:r>
          </w:hyperlink>
        </w:p>
        <w:p w14:paraId="6040A929" w14:textId="6722F4F8" w:rsidR="00792749" w:rsidRDefault="00000000">
          <w:pPr>
            <w:pStyle w:val="34"/>
            <w:tabs>
              <w:tab w:val="right" w:leader="dot" w:pos="9628"/>
            </w:tabs>
            <w:rPr>
              <w:rFonts w:asciiTheme="minorHAnsi" w:eastAsiaTheme="minorEastAsia" w:hAnsiTheme="minorHAnsi"/>
              <w:noProof/>
              <w:sz w:val="22"/>
              <w:lang w:eastAsia="ru-RU"/>
            </w:rPr>
          </w:pPr>
          <w:hyperlink w:anchor="_Toc63244577" w:history="1">
            <w:r w:rsidR="00792749" w:rsidRPr="00965B80">
              <w:rPr>
                <w:rStyle w:val="af6"/>
                <w:noProof/>
              </w:rPr>
              <w:t>3.2.3.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792749">
              <w:rPr>
                <w:noProof/>
                <w:webHidden/>
              </w:rPr>
              <w:tab/>
            </w:r>
            <w:r w:rsidR="00792749">
              <w:rPr>
                <w:noProof/>
                <w:webHidden/>
              </w:rPr>
              <w:fldChar w:fldCharType="begin"/>
            </w:r>
            <w:r w:rsidR="00792749">
              <w:rPr>
                <w:noProof/>
                <w:webHidden/>
              </w:rPr>
              <w:instrText xml:space="preserve"> PAGEREF _Toc63244577 \h </w:instrText>
            </w:r>
            <w:r w:rsidR="00792749">
              <w:rPr>
                <w:noProof/>
                <w:webHidden/>
              </w:rPr>
            </w:r>
            <w:r w:rsidR="00792749">
              <w:rPr>
                <w:noProof/>
                <w:webHidden/>
              </w:rPr>
              <w:fldChar w:fldCharType="separate"/>
            </w:r>
            <w:r w:rsidR="00792749">
              <w:rPr>
                <w:noProof/>
                <w:webHidden/>
              </w:rPr>
              <w:t>144</w:t>
            </w:r>
            <w:r w:rsidR="00792749">
              <w:rPr>
                <w:noProof/>
                <w:webHidden/>
              </w:rPr>
              <w:fldChar w:fldCharType="end"/>
            </w:r>
          </w:hyperlink>
        </w:p>
        <w:p w14:paraId="2BA676C4" w14:textId="5960F913" w:rsidR="00792749" w:rsidRDefault="00000000">
          <w:pPr>
            <w:pStyle w:val="34"/>
            <w:tabs>
              <w:tab w:val="right" w:leader="dot" w:pos="9628"/>
            </w:tabs>
            <w:rPr>
              <w:rFonts w:asciiTheme="minorHAnsi" w:eastAsiaTheme="minorEastAsia" w:hAnsiTheme="minorHAnsi"/>
              <w:noProof/>
              <w:sz w:val="22"/>
              <w:lang w:eastAsia="ru-RU"/>
            </w:rPr>
          </w:pPr>
          <w:hyperlink w:anchor="_Toc63244578" w:history="1">
            <w:r w:rsidR="00792749" w:rsidRPr="00965B80">
              <w:rPr>
                <w:rStyle w:val="af6"/>
                <w:noProof/>
              </w:rPr>
              <w:t>3.2.4.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w:t>
            </w:r>
            <w:r w:rsidR="00792749">
              <w:rPr>
                <w:noProof/>
                <w:webHidden/>
              </w:rPr>
              <w:tab/>
            </w:r>
            <w:r w:rsidR="00792749">
              <w:rPr>
                <w:noProof/>
                <w:webHidden/>
              </w:rPr>
              <w:fldChar w:fldCharType="begin"/>
            </w:r>
            <w:r w:rsidR="00792749">
              <w:rPr>
                <w:noProof/>
                <w:webHidden/>
              </w:rPr>
              <w:instrText xml:space="preserve"> PAGEREF _Toc63244578 \h </w:instrText>
            </w:r>
            <w:r w:rsidR="00792749">
              <w:rPr>
                <w:noProof/>
                <w:webHidden/>
              </w:rPr>
            </w:r>
            <w:r w:rsidR="00792749">
              <w:rPr>
                <w:noProof/>
                <w:webHidden/>
              </w:rPr>
              <w:fldChar w:fldCharType="separate"/>
            </w:r>
            <w:r w:rsidR="00792749">
              <w:rPr>
                <w:noProof/>
                <w:webHidden/>
              </w:rPr>
              <w:t>144</w:t>
            </w:r>
            <w:r w:rsidR="00792749">
              <w:rPr>
                <w:noProof/>
                <w:webHidden/>
              </w:rPr>
              <w:fldChar w:fldCharType="end"/>
            </w:r>
          </w:hyperlink>
        </w:p>
        <w:p w14:paraId="2C27141F" w14:textId="1175FEAB" w:rsidR="00792749" w:rsidRDefault="00000000">
          <w:pPr>
            <w:pStyle w:val="34"/>
            <w:tabs>
              <w:tab w:val="right" w:leader="dot" w:pos="9628"/>
            </w:tabs>
            <w:rPr>
              <w:rFonts w:asciiTheme="minorHAnsi" w:eastAsiaTheme="minorEastAsia" w:hAnsiTheme="minorHAnsi"/>
              <w:noProof/>
              <w:sz w:val="22"/>
              <w:lang w:eastAsia="ru-RU"/>
            </w:rPr>
          </w:pPr>
          <w:hyperlink w:anchor="_Toc63244579" w:history="1">
            <w:r w:rsidR="00792749" w:rsidRPr="00965B80">
              <w:rPr>
                <w:rStyle w:val="af6"/>
                <w:noProof/>
              </w:rPr>
              <w:t>3.2.5.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сельского поселения</w:t>
            </w:r>
            <w:r w:rsidR="00792749">
              <w:rPr>
                <w:noProof/>
                <w:webHidden/>
              </w:rPr>
              <w:tab/>
            </w:r>
            <w:r w:rsidR="00792749">
              <w:rPr>
                <w:noProof/>
                <w:webHidden/>
              </w:rPr>
              <w:fldChar w:fldCharType="begin"/>
            </w:r>
            <w:r w:rsidR="00792749">
              <w:rPr>
                <w:noProof/>
                <w:webHidden/>
              </w:rPr>
              <w:instrText xml:space="preserve"> PAGEREF _Toc63244579 \h </w:instrText>
            </w:r>
            <w:r w:rsidR="00792749">
              <w:rPr>
                <w:noProof/>
                <w:webHidden/>
              </w:rPr>
            </w:r>
            <w:r w:rsidR="00792749">
              <w:rPr>
                <w:noProof/>
                <w:webHidden/>
              </w:rPr>
              <w:fldChar w:fldCharType="separate"/>
            </w:r>
            <w:r w:rsidR="00792749">
              <w:rPr>
                <w:noProof/>
                <w:webHidden/>
              </w:rPr>
              <w:t>148</w:t>
            </w:r>
            <w:r w:rsidR="00792749">
              <w:rPr>
                <w:noProof/>
                <w:webHidden/>
              </w:rPr>
              <w:fldChar w:fldCharType="end"/>
            </w:r>
          </w:hyperlink>
        </w:p>
        <w:p w14:paraId="723BB7B5" w14:textId="145B2BE8" w:rsidR="00792749" w:rsidRDefault="00000000">
          <w:pPr>
            <w:pStyle w:val="21"/>
            <w:tabs>
              <w:tab w:val="right" w:leader="dot" w:pos="9628"/>
            </w:tabs>
            <w:rPr>
              <w:rFonts w:asciiTheme="minorHAnsi" w:eastAsiaTheme="minorEastAsia" w:hAnsiTheme="minorHAnsi"/>
              <w:noProof/>
              <w:sz w:val="22"/>
              <w:lang w:eastAsia="ru-RU"/>
            </w:rPr>
          </w:pPr>
          <w:hyperlink w:anchor="_Toc63244580" w:history="1">
            <w:r w:rsidR="00792749" w:rsidRPr="00965B80">
              <w:rPr>
                <w:rStyle w:val="af6"/>
                <w:noProof/>
              </w:rPr>
              <w:t>3.3. Прогноз объема сточных вод</w:t>
            </w:r>
            <w:r w:rsidR="00792749">
              <w:rPr>
                <w:noProof/>
                <w:webHidden/>
              </w:rPr>
              <w:tab/>
            </w:r>
            <w:r w:rsidR="00792749">
              <w:rPr>
                <w:noProof/>
                <w:webHidden/>
              </w:rPr>
              <w:fldChar w:fldCharType="begin"/>
            </w:r>
            <w:r w:rsidR="00792749">
              <w:rPr>
                <w:noProof/>
                <w:webHidden/>
              </w:rPr>
              <w:instrText xml:space="preserve"> PAGEREF _Toc63244580 \h </w:instrText>
            </w:r>
            <w:r w:rsidR="00792749">
              <w:rPr>
                <w:noProof/>
                <w:webHidden/>
              </w:rPr>
            </w:r>
            <w:r w:rsidR="00792749">
              <w:rPr>
                <w:noProof/>
                <w:webHidden/>
              </w:rPr>
              <w:fldChar w:fldCharType="separate"/>
            </w:r>
            <w:r w:rsidR="00792749">
              <w:rPr>
                <w:noProof/>
                <w:webHidden/>
              </w:rPr>
              <w:t>152</w:t>
            </w:r>
            <w:r w:rsidR="00792749">
              <w:rPr>
                <w:noProof/>
                <w:webHidden/>
              </w:rPr>
              <w:fldChar w:fldCharType="end"/>
            </w:r>
          </w:hyperlink>
        </w:p>
        <w:p w14:paraId="7803A1C6" w14:textId="664F9497" w:rsidR="00792749" w:rsidRDefault="00000000">
          <w:pPr>
            <w:pStyle w:val="34"/>
            <w:tabs>
              <w:tab w:val="right" w:leader="dot" w:pos="9628"/>
            </w:tabs>
            <w:rPr>
              <w:rFonts w:asciiTheme="minorHAnsi" w:eastAsiaTheme="minorEastAsia" w:hAnsiTheme="minorHAnsi"/>
              <w:noProof/>
              <w:sz w:val="22"/>
              <w:lang w:eastAsia="ru-RU"/>
            </w:rPr>
          </w:pPr>
          <w:hyperlink w:anchor="_Toc63244581" w:history="1">
            <w:r w:rsidR="00792749" w:rsidRPr="00965B80">
              <w:rPr>
                <w:rStyle w:val="af6"/>
                <w:noProof/>
              </w:rPr>
              <w:t>3.3.1. Сведения о фактическом и ожидаемом поступлении сточных вод в централизованную систему водоотведения</w:t>
            </w:r>
            <w:r w:rsidR="00792749">
              <w:rPr>
                <w:noProof/>
                <w:webHidden/>
              </w:rPr>
              <w:tab/>
            </w:r>
            <w:r w:rsidR="00792749">
              <w:rPr>
                <w:noProof/>
                <w:webHidden/>
              </w:rPr>
              <w:fldChar w:fldCharType="begin"/>
            </w:r>
            <w:r w:rsidR="00792749">
              <w:rPr>
                <w:noProof/>
                <w:webHidden/>
              </w:rPr>
              <w:instrText xml:space="preserve"> PAGEREF _Toc63244581 \h </w:instrText>
            </w:r>
            <w:r w:rsidR="00792749">
              <w:rPr>
                <w:noProof/>
                <w:webHidden/>
              </w:rPr>
            </w:r>
            <w:r w:rsidR="00792749">
              <w:rPr>
                <w:noProof/>
                <w:webHidden/>
              </w:rPr>
              <w:fldChar w:fldCharType="separate"/>
            </w:r>
            <w:r w:rsidR="00792749">
              <w:rPr>
                <w:noProof/>
                <w:webHidden/>
              </w:rPr>
              <w:t>152</w:t>
            </w:r>
            <w:r w:rsidR="00792749">
              <w:rPr>
                <w:noProof/>
                <w:webHidden/>
              </w:rPr>
              <w:fldChar w:fldCharType="end"/>
            </w:r>
          </w:hyperlink>
        </w:p>
        <w:p w14:paraId="3E620F0F" w14:textId="7460B74D" w:rsidR="00792749" w:rsidRDefault="00000000">
          <w:pPr>
            <w:pStyle w:val="34"/>
            <w:tabs>
              <w:tab w:val="right" w:leader="dot" w:pos="9628"/>
            </w:tabs>
            <w:rPr>
              <w:rFonts w:asciiTheme="minorHAnsi" w:eastAsiaTheme="minorEastAsia" w:hAnsiTheme="minorHAnsi"/>
              <w:noProof/>
              <w:sz w:val="22"/>
              <w:lang w:eastAsia="ru-RU"/>
            </w:rPr>
          </w:pPr>
          <w:hyperlink w:anchor="_Toc63244582" w:history="1">
            <w:r w:rsidR="00792749" w:rsidRPr="00965B80">
              <w:rPr>
                <w:rStyle w:val="af6"/>
                <w:noProof/>
              </w:rPr>
              <w:t>3.3.2. Описание структуры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_Toc63244582 \h </w:instrText>
            </w:r>
            <w:r w:rsidR="00792749">
              <w:rPr>
                <w:noProof/>
                <w:webHidden/>
              </w:rPr>
            </w:r>
            <w:r w:rsidR="00792749">
              <w:rPr>
                <w:noProof/>
                <w:webHidden/>
              </w:rPr>
              <w:fldChar w:fldCharType="separate"/>
            </w:r>
            <w:r w:rsidR="00792749">
              <w:rPr>
                <w:noProof/>
                <w:webHidden/>
              </w:rPr>
              <w:t>155</w:t>
            </w:r>
            <w:r w:rsidR="00792749">
              <w:rPr>
                <w:noProof/>
                <w:webHidden/>
              </w:rPr>
              <w:fldChar w:fldCharType="end"/>
            </w:r>
          </w:hyperlink>
        </w:p>
        <w:p w14:paraId="52E87C1A" w14:textId="1995BE8D" w:rsidR="00792749" w:rsidRDefault="00000000">
          <w:pPr>
            <w:pStyle w:val="34"/>
            <w:tabs>
              <w:tab w:val="right" w:leader="dot" w:pos="9628"/>
            </w:tabs>
            <w:rPr>
              <w:rFonts w:asciiTheme="minorHAnsi" w:eastAsiaTheme="minorEastAsia" w:hAnsiTheme="minorHAnsi"/>
              <w:noProof/>
              <w:sz w:val="22"/>
              <w:lang w:eastAsia="ru-RU"/>
            </w:rPr>
          </w:pPr>
          <w:hyperlink w:anchor="_Toc63244583" w:history="1">
            <w:r w:rsidR="00792749" w:rsidRPr="00965B80">
              <w:rPr>
                <w:rStyle w:val="af6"/>
                <w:noProof/>
              </w:rPr>
              <w:t>3.3.3.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792749">
              <w:rPr>
                <w:noProof/>
                <w:webHidden/>
              </w:rPr>
              <w:tab/>
            </w:r>
            <w:r w:rsidR="00792749">
              <w:rPr>
                <w:noProof/>
                <w:webHidden/>
              </w:rPr>
              <w:fldChar w:fldCharType="begin"/>
            </w:r>
            <w:r w:rsidR="00792749">
              <w:rPr>
                <w:noProof/>
                <w:webHidden/>
              </w:rPr>
              <w:instrText xml:space="preserve"> PAGEREF _Toc63244583 \h </w:instrText>
            </w:r>
            <w:r w:rsidR="00792749">
              <w:rPr>
                <w:noProof/>
                <w:webHidden/>
              </w:rPr>
            </w:r>
            <w:r w:rsidR="00792749">
              <w:rPr>
                <w:noProof/>
                <w:webHidden/>
              </w:rPr>
              <w:fldChar w:fldCharType="separate"/>
            </w:r>
            <w:r w:rsidR="00792749">
              <w:rPr>
                <w:noProof/>
                <w:webHidden/>
              </w:rPr>
              <w:t>155</w:t>
            </w:r>
            <w:r w:rsidR="00792749">
              <w:rPr>
                <w:noProof/>
                <w:webHidden/>
              </w:rPr>
              <w:fldChar w:fldCharType="end"/>
            </w:r>
          </w:hyperlink>
        </w:p>
        <w:p w14:paraId="3BEDE07D" w14:textId="552E291E" w:rsidR="00792749" w:rsidRDefault="00000000">
          <w:pPr>
            <w:pStyle w:val="34"/>
            <w:tabs>
              <w:tab w:val="right" w:leader="dot" w:pos="9628"/>
            </w:tabs>
            <w:rPr>
              <w:rFonts w:asciiTheme="minorHAnsi" w:eastAsiaTheme="minorEastAsia" w:hAnsiTheme="minorHAnsi"/>
              <w:noProof/>
              <w:sz w:val="22"/>
              <w:lang w:eastAsia="ru-RU"/>
            </w:rPr>
          </w:pPr>
          <w:hyperlink w:anchor="_Toc63244584" w:history="1">
            <w:r w:rsidR="00792749" w:rsidRPr="00965B80">
              <w:rPr>
                <w:rStyle w:val="af6"/>
                <w:noProof/>
              </w:rPr>
              <w:t>3.3.4. Результаты анализа гидравлических режимов и режимов работы элементов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_Toc63244584 \h </w:instrText>
            </w:r>
            <w:r w:rsidR="00792749">
              <w:rPr>
                <w:noProof/>
                <w:webHidden/>
              </w:rPr>
            </w:r>
            <w:r w:rsidR="00792749">
              <w:rPr>
                <w:noProof/>
                <w:webHidden/>
              </w:rPr>
              <w:fldChar w:fldCharType="separate"/>
            </w:r>
            <w:r w:rsidR="00792749">
              <w:rPr>
                <w:noProof/>
                <w:webHidden/>
              </w:rPr>
              <w:t>159</w:t>
            </w:r>
            <w:r w:rsidR="00792749">
              <w:rPr>
                <w:noProof/>
                <w:webHidden/>
              </w:rPr>
              <w:fldChar w:fldCharType="end"/>
            </w:r>
          </w:hyperlink>
        </w:p>
        <w:p w14:paraId="2FC9FC98" w14:textId="058C2732" w:rsidR="00792749" w:rsidRDefault="00000000">
          <w:pPr>
            <w:pStyle w:val="34"/>
            <w:tabs>
              <w:tab w:val="right" w:leader="dot" w:pos="9628"/>
            </w:tabs>
            <w:rPr>
              <w:rFonts w:asciiTheme="minorHAnsi" w:eastAsiaTheme="minorEastAsia" w:hAnsiTheme="minorHAnsi"/>
              <w:noProof/>
              <w:sz w:val="22"/>
              <w:lang w:eastAsia="ru-RU"/>
            </w:rPr>
          </w:pPr>
          <w:hyperlink w:anchor="_Toc63244585" w:history="1">
            <w:r w:rsidR="00792749" w:rsidRPr="00965B80">
              <w:rPr>
                <w:rStyle w:val="af6"/>
                <w:noProof/>
              </w:rPr>
              <w:t>3.3.5. Анализ резервов производственных мощностей очистных сооружений системы водоотведения и возможности расширения зоны их действия</w:t>
            </w:r>
            <w:r w:rsidR="00792749">
              <w:rPr>
                <w:noProof/>
                <w:webHidden/>
              </w:rPr>
              <w:tab/>
            </w:r>
            <w:r w:rsidR="00792749">
              <w:rPr>
                <w:noProof/>
                <w:webHidden/>
              </w:rPr>
              <w:fldChar w:fldCharType="begin"/>
            </w:r>
            <w:r w:rsidR="00792749">
              <w:rPr>
                <w:noProof/>
                <w:webHidden/>
              </w:rPr>
              <w:instrText xml:space="preserve"> PAGEREF _Toc63244585 \h </w:instrText>
            </w:r>
            <w:r w:rsidR="00792749">
              <w:rPr>
                <w:noProof/>
                <w:webHidden/>
              </w:rPr>
            </w:r>
            <w:r w:rsidR="00792749">
              <w:rPr>
                <w:noProof/>
                <w:webHidden/>
              </w:rPr>
              <w:fldChar w:fldCharType="separate"/>
            </w:r>
            <w:r w:rsidR="00792749">
              <w:rPr>
                <w:noProof/>
                <w:webHidden/>
              </w:rPr>
              <w:t>159</w:t>
            </w:r>
            <w:r w:rsidR="00792749">
              <w:rPr>
                <w:noProof/>
                <w:webHidden/>
              </w:rPr>
              <w:fldChar w:fldCharType="end"/>
            </w:r>
          </w:hyperlink>
        </w:p>
        <w:p w14:paraId="72EC1D3F" w14:textId="74147FA6" w:rsidR="00792749" w:rsidRDefault="00000000">
          <w:pPr>
            <w:pStyle w:val="21"/>
            <w:tabs>
              <w:tab w:val="right" w:leader="dot" w:pos="9628"/>
            </w:tabs>
            <w:rPr>
              <w:rFonts w:asciiTheme="minorHAnsi" w:eastAsiaTheme="minorEastAsia" w:hAnsiTheme="minorHAnsi"/>
              <w:noProof/>
              <w:sz w:val="22"/>
              <w:lang w:eastAsia="ru-RU"/>
            </w:rPr>
          </w:pPr>
          <w:hyperlink w:anchor="_Toc63244586" w:history="1">
            <w:r w:rsidR="00792749" w:rsidRPr="00965B80">
              <w:rPr>
                <w:rStyle w:val="af6"/>
                <w:noProof/>
              </w:rPr>
              <w:t>3.4. Предложения по строительству, реконструкции и модернизации (техническому перевооружению) объектов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_Toc63244586 \h </w:instrText>
            </w:r>
            <w:r w:rsidR="00792749">
              <w:rPr>
                <w:noProof/>
                <w:webHidden/>
              </w:rPr>
            </w:r>
            <w:r w:rsidR="00792749">
              <w:rPr>
                <w:noProof/>
                <w:webHidden/>
              </w:rPr>
              <w:fldChar w:fldCharType="separate"/>
            </w:r>
            <w:r w:rsidR="00792749">
              <w:rPr>
                <w:noProof/>
                <w:webHidden/>
              </w:rPr>
              <w:t>160</w:t>
            </w:r>
            <w:r w:rsidR="00792749">
              <w:rPr>
                <w:noProof/>
                <w:webHidden/>
              </w:rPr>
              <w:fldChar w:fldCharType="end"/>
            </w:r>
          </w:hyperlink>
        </w:p>
        <w:p w14:paraId="672AE568" w14:textId="790116E2" w:rsidR="00792749" w:rsidRDefault="00000000">
          <w:pPr>
            <w:pStyle w:val="34"/>
            <w:tabs>
              <w:tab w:val="right" w:leader="dot" w:pos="9628"/>
            </w:tabs>
            <w:rPr>
              <w:rFonts w:asciiTheme="minorHAnsi" w:eastAsiaTheme="minorEastAsia" w:hAnsiTheme="minorHAnsi"/>
              <w:noProof/>
              <w:sz w:val="22"/>
              <w:lang w:eastAsia="ru-RU"/>
            </w:rPr>
          </w:pPr>
          <w:hyperlink w:anchor="_Toc63244587" w:history="1">
            <w:r w:rsidR="00792749" w:rsidRPr="00965B80">
              <w:rPr>
                <w:rStyle w:val="af6"/>
                <w:noProof/>
              </w:rPr>
              <w:t>3.4.1. Основные направления, принципы, задачи и целевые показатели развития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_Toc63244587 \h </w:instrText>
            </w:r>
            <w:r w:rsidR="00792749">
              <w:rPr>
                <w:noProof/>
                <w:webHidden/>
              </w:rPr>
            </w:r>
            <w:r w:rsidR="00792749">
              <w:rPr>
                <w:noProof/>
                <w:webHidden/>
              </w:rPr>
              <w:fldChar w:fldCharType="separate"/>
            </w:r>
            <w:r w:rsidR="00792749">
              <w:rPr>
                <w:noProof/>
                <w:webHidden/>
              </w:rPr>
              <w:t>160</w:t>
            </w:r>
            <w:r w:rsidR="00792749">
              <w:rPr>
                <w:noProof/>
                <w:webHidden/>
              </w:rPr>
              <w:fldChar w:fldCharType="end"/>
            </w:r>
          </w:hyperlink>
        </w:p>
        <w:p w14:paraId="73AFB9CB" w14:textId="09969AC9" w:rsidR="00792749" w:rsidRDefault="00000000">
          <w:pPr>
            <w:pStyle w:val="34"/>
            <w:tabs>
              <w:tab w:val="right" w:leader="dot" w:pos="9628"/>
            </w:tabs>
            <w:rPr>
              <w:rFonts w:asciiTheme="minorHAnsi" w:eastAsiaTheme="minorEastAsia" w:hAnsiTheme="minorHAnsi"/>
              <w:noProof/>
              <w:sz w:val="22"/>
              <w:lang w:eastAsia="ru-RU"/>
            </w:rPr>
          </w:pPr>
          <w:hyperlink w:anchor="_Toc63244588" w:history="1">
            <w:r w:rsidR="00792749" w:rsidRPr="00965B80">
              <w:rPr>
                <w:rStyle w:val="af6"/>
                <w:noProof/>
              </w:rPr>
              <w:t>3.4.2. Перечень основных мероприятий по реализации схем водоотведения с разбивкой по годам, включая технические обоснования этих мероприятий</w:t>
            </w:r>
            <w:r w:rsidR="00792749">
              <w:rPr>
                <w:noProof/>
                <w:webHidden/>
              </w:rPr>
              <w:tab/>
            </w:r>
            <w:r w:rsidR="00792749">
              <w:rPr>
                <w:noProof/>
                <w:webHidden/>
              </w:rPr>
              <w:fldChar w:fldCharType="begin"/>
            </w:r>
            <w:r w:rsidR="00792749">
              <w:rPr>
                <w:noProof/>
                <w:webHidden/>
              </w:rPr>
              <w:instrText xml:space="preserve"> PAGEREF _Toc63244588 \h </w:instrText>
            </w:r>
            <w:r w:rsidR="00792749">
              <w:rPr>
                <w:noProof/>
                <w:webHidden/>
              </w:rPr>
            </w:r>
            <w:r w:rsidR="00792749">
              <w:rPr>
                <w:noProof/>
                <w:webHidden/>
              </w:rPr>
              <w:fldChar w:fldCharType="separate"/>
            </w:r>
            <w:r w:rsidR="00792749">
              <w:rPr>
                <w:noProof/>
                <w:webHidden/>
              </w:rPr>
              <w:t>161</w:t>
            </w:r>
            <w:r w:rsidR="00792749">
              <w:rPr>
                <w:noProof/>
                <w:webHidden/>
              </w:rPr>
              <w:fldChar w:fldCharType="end"/>
            </w:r>
          </w:hyperlink>
        </w:p>
        <w:p w14:paraId="377799FB" w14:textId="18621122" w:rsidR="00792749" w:rsidRDefault="00000000">
          <w:pPr>
            <w:pStyle w:val="34"/>
            <w:tabs>
              <w:tab w:val="right" w:leader="dot" w:pos="9628"/>
            </w:tabs>
            <w:rPr>
              <w:rFonts w:asciiTheme="minorHAnsi" w:eastAsiaTheme="minorEastAsia" w:hAnsiTheme="minorHAnsi"/>
              <w:noProof/>
              <w:sz w:val="22"/>
              <w:lang w:eastAsia="ru-RU"/>
            </w:rPr>
          </w:pPr>
          <w:hyperlink w:anchor="_Toc63244589" w:history="1">
            <w:r w:rsidR="00792749" w:rsidRPr="00965B80">
              <w:rPr>
                <w:rStyle w:val="af6"/>
                <w:noProof/>
              </w:rPr>
              <w:t>3.4.3. Технические обоснования основных мероприятий по реализации схем водоотведения</w:t>
            </w:r>
            <w:r w:rsidR="00792749">
              <w:rPr>
                <w:noProof/>
                <w:webHidden/>
              </w:rPr>
              <w:tab/>
            </w:r>
            <w:r w:rsidR="00792749">
              <w:rPr>
                <w:noProof/>
                <w:webHidden/>
              </w:rPr>
              <w:fldChar w:fldCharType="begin"/>
            </w:r>
            <w:r w:rsidR="00792749">
              <w:rPr>
                <w:noProof/>
                <w:webHidden/>
              </w:rPr>
              <w:instrText xml:space="preserve"> PAGEREF _Toc63244589 \h </w:instrText>
            </w:r>
            <w:r w:rsidR="00792749">
              <w:rPr>
                <w:noProof/>
                <w:webHidden/>
              </w:rPr>
            </w:r>
            <w:r w:rsidR="00792749">
              <w:rPr>
                <w:noProof/>
                <w:webHidden/>
              </w:rPr>
              <w:fldChar w:fldCharType="separate"/>
            </w:r>
            <w:r w:rsidR="00792749">
              <w:rPr>
                <w:noProof/>
                <w:webHidden/>
              </w:rPr>
              <w:t>163</w:t>
            </w:r>
            <w:r w:rsidR="00792749">
              <w:rPr>
                <w:noProof/>
                <w:webHidden/>
              </w:rPr>
              <w:fldChar w:fldCharType="end"/>
            </w:r>
          </w:hyperlink>
        </w:p>
        <w:p w14:paraId="025B0821" w14:textId="3722013B" w:rsidR="00792749" w:rsidRDefault="00000000">
          <w:pPr>
            <w:pStyle w:val="34"/>
            <w:tabs>
              <w:tab w:val="right" w:leader="dot" w:pos="9628"/>
            </w:tabs>
            <w:rPr>
              <w:rFonts w:asciiTheme="minorHAnsi" w:eastAsiaTheme="minorEastAsia" w:hAnsiTheme="minorHAnsi"/>
              <w:noProof/>
              <w:sz w:val="22"/>
              <w:lang w:eastAsia="ru-RU"/>
            </w:rPr>
          </w:pPr>
          <w:hyperlink w:anchor="_Toc63244590" w:history="1">
            <w:r w:rsidR="00792749" w:rsidRPr="00965B80">
              <w:rPr>
                <w:rStyle w:val="af6"/>
                <w:noProof/>
              </w:rPr>
              <w:t>3.4.4. Сведения о вновь строящихся, реконструируемых и предлагаемых к выводу из эксплуатации объектах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_Toc63244590 \h </w:instrText>
            </w:r>
            <w:r w:rsidR="00792749">
              <w:rPr>
                <w:noProof/>
                <w:webHidden/>
              </w:rPr>
            </w:r>
            <w:r w:rsidR="00792749">
              <w:rPr>
                <w:noProof/>
                <w:webHidden/>
              </w:rPr>
              <w:fldChar w:fldCharType="separate"/>
            </w:r>
            <w:r w:rsidR="00792749">
              <w:rPr>
                <w:noProof/>
                <w:webHidden/>
              </w:rPr>
              <w:t>169</w:t>
            </w:r>
            <w:r w:rsidR="00792749">
              <w:rPr>
                <w:noProof/>
                <w:webHidden/>
              </w:rPr>
              <w:fldChar w:fldCharType="end"/>
            </w:r>
          </w:hyperlink>
        </w:p>
        <w:p w14:paraId="79539A93" w14:textId="68A2552F" w:rsidR="00792749" w:rsidRDefault="00000000">
          <w:pPr>
            <w:pStyle w:val="34"/>
            <w:tabs>
              <w:tab w:val="right" w:leader="dot" w:pos="9628"/>
            </w:tabs>
            <w:rPr>
              <w:rFonts w:asciiTheme="minorHAnsi" w:eastAsiaTheme="minorEastAsia" w:hAnsiTheme="minorHAnsi"/>
              <w:noProof/>
              <w:sz w:val="22"/>
              <w:lang w:eastAsia="ru-RU"/>
            </w:rPr>
          </w:pPr>
          <w:hyperlink w:anchor="_Toc63244591" w:history="1">
            <w:r w:rsidR="00792749" w:rsidRPr="00965B80">
              <w:rPr>
                <w:rStyle w:val="af6"/>
                <w:noProof/>
              </w:rPr>
              <w:t>3.4.5.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792749">
              <w:rPr>
                <w:noProof/>
                <w:webHidden/>
              </w:rPr>
              <w:tab/>
            </w:r>
            <w:r w:rsidR="00792749">
              <w:rPr>
                <w:noProof/>
                <w:webHidden/>
              </w:rPr>
              <w:fldChar w:fldCharType="begin"/>
            </w:r>
            <w:r w:rsidR="00792749">
              <w:rPr>
                <w:noProof/>
                <w:webHidden/>
              </w:rPr>
              <w:instrText xml:space="preserve"> PAGEREF _Toc63244591 \h </w:instrText>
            </w:r>
            <w:r w:rsidR="00792749">
              <w:rPr>
                <w:noProof/>
                <w:webHidden/>
              </w:rPr>
            </w:r>
            <w:r w:rsidR="00792749">
              <w:rPr>
                <w:noProof/>
                <w:webHidden/>
              </w:rPr>
              <w:fldChar w:fldCharType="separate"/>
            </w:r>
            <w:r w:rsidR="00792749">
              <w:rPr>
                <w:noProof/>
                <w:webHidden/>
              </w:rPr>
              <w:t>169</w:t>
            </w:r>
            <w:r w:rsidR="00792749">
              <w:rPr>
                <w:noProof/>
                <w:webHidden/>
              </w:rPr>
              <w:fldChar w:fldCharType="end"/>
            </w:r>
          </w:hyperlink>
        </w:p>
        <w:p w14:paraId="175DE947" w14:textId="46D87F22" w:rsidR="00792749" w:rsidRDefault="00000000">
          <w:pPr>
            <w:pStyle w:val="34"/>
            <w:tabs>
              <w:tab w:val="right" w:leader="dot" w:pos="9628"/>
            </w:tabs>
            <w:rPr>
              <w:rFonts w:asciiTheme="minorHAnsi" w:eastAsiaTheme="minorEastAsia" w:hAnsiTheme="minorHAnsi"/>
              <w:noProof/>
              <w:sz w:val="22"/>
              <w:lang w:eastAsia="ru-RU"/>
            </w:rPr>
          </w:pPr>
          <w:hyperlink w:anchor="_Toc63244592" w:history="1">
            <w:r w:rsidR="00792749" w:rsidRPr="00965B80">
              <w:rPr>
                <w:rStyle w:val="af6"/>
                <w:noProof/>
              </w:rPr>
              <w:t>3.4.6. Описание вариантов маршрутов прохождения трубопроводов (трасс) по территории сельского поселения, расположения намечаемых площадок под строительство сооружений водоотведения и их обоснование</w:t>
            </w:r>
            <w:r w:rsidR="00792749">
              <w:rPr>
                <w:noProof/>
                <w:webHidden/>
              </w:rPr>
              <w:tab/>
            </w:r>
            <w:r w:rsidR="00792749">
              <w:rPr>
                <w:noProof/>
                <w:webHidden/>
              </w:rPr>
              <w:fldChar w:fldCharType="begin"/>
            </w:r>
            <w:r w:rsidR="00792749">
              <w:rPr>
                <w:noProof/>
                <w:webHidden/>
              </w:rPr>
              <w:instrText xml:space="preserve"> PAGEREF _Toc63244592 \h </w:instrText>
            </w:r>
            <w:r w:rsidR="00792749">
              <w:rPr>
                <w:noProof/>
                <w:webHidden/>
              </w:rPr>
            </w:r>
            <w:r w:rsidR="00792749">
              <w:rPr>
                <w:noProof/>
                <w:webHidden/>
              </w:rPr>
              <w:fldChar w:fldCharType="separate"/>
            </w:r>
            <w:r w:rsidR="00792749">
              <w:rPr>
                <w:noProof/>
                <w:webHidden/>
              </w:rPr>
              <w:t>170</w:t>
            </w:r>
            <w:r w:rsidR="00792749">
              <w:rPr>
                <w:noProof/>
                <w:webHidden/>
              </w:rPr>
              <w:fldChar w:fldCharType="end"/>
            </w:r>
          </w:hyperlink>
        </w:p>
        <w:p w14:paraId="08CAF42E" w14:textId="21C3BD56" w:rsidR="00792749" w:rsidRDefault="00000000">
          <w:pPr>
            <w:pStyle w:val="34"/>
            <w:tabs>
              <w:tab w:val="right" w:leader="dot" w:pos="9628"/>
            </w:tabs>
            <w:rPr>
              <w:rFonts w:asciiTheme="minorHAnsi" w:eastAsiaTheme="minorEastAsia" w:hAnsiTheme="minorHAnsi"/>
              <w:noProof/>
              <w:sz w:val="22"/>
              <w:lang w:eastAsia="ru-RU"/>
            </w:rPr>
          </w:pPr>
          <w:hyperlink w:anchor="_Toc63244593" w:history="1">
            <w:r w:rsidR="00792749" w:rsidRPr="00965B80">
              <w:rPr>
                <w:rStyle w:val="af6"/>
                <w:noProof/>
              </w:rPr>
              <w:t>3.4.7. Границы и характеристики охранных зон сетей и сооружений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_Toc63244593 \h </w:instrText>
            </w:r>
            <w:r w:rsidR="00792749">
              <w:rPr>
                <w:noProof/>
                <w:webHidden/>
              </w:rPr>
            </w:r>
            <w:r w:rsidR="00792749">
              <w:rPr>
                <w:noProof/>
                <w:webHidden/>
              </w:rPr>
              <w:fldChar w:fldCharType="separate"/>
            </w:r>
            <w:r w:rsidR="00792749">
              <w:rPr>
                <w:noProof/>
                <w:webHidden/>
              </w:rPr>
              <w:t>174</w:t>
            </w:r>
            <w:r w:rsidR="00792749">
              <w:rPr>
                <w:noProof/>
                <w:webHidden/>
              </w:rPr>
              <w:fldChar w:fldCharType="end"/>
            </w:r>
          </w:hyperlink>
        </w:p>
        <w:p w14:paraId="6D0642B4" w14:textId="2D7ED245" w:rsidR="00792749" w:rsidRDefault="00000000">
          <w:pPr>
            <w:pStyle w:val="34"/>
            <w:tabs>
              <w:tab w:val="right" w:leader="dot" w:pos="9628"/>
            </w:tabs>
            <w:rPr>
              <w:rFonts w:asciiTheme="minorHAnsi" w:eastAsiaTheme="minorEastAsia" w:hAnsiTheme="minorHAnsi"/>
              <w:noProof/>
              <w:sz w:val="22"/>
              <w:lang w:eastAsia="ru-RU"/>
            </w:rPr>
          </w:pPr>
          <w:hyperlink w:anchor="_Toc63244594" w:history="1">
            <w:r w:rsidR="00792749" w:rsidRPr="00965B80">
              <w:rPr>
                <w:rStyle w:val="af6"/>
                <w:noProof/>
              </w:rPr>
              <w:t>3.4.8. Границы планируемых зон размещения объектов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_Toc63244594 \h </w:instrText>
            </w:r>
            <w:r w:rsidR="00792749">
              <w:rPr>
                <w:noProof/>
                <w:webHidden/>
              </w:rPr>
            </w:r>
            <w:r w:rsidR="00792749">
              <w:rPr>
                <w:noProof/>
                <w:webHidden/>
              </w:rPr>
              <w:fldChar w:fldCharType="separate"/>
            </w:r>
            <w:r w:rsidR="00792749">
              <w:rPr>
                <w:noProof/>
                <w:webHidden/>
              </w:rPr>
              <w:t>177</w:t>
            </w:r>
            <w:r w:rsidR="00792749">
              <w:rPr>
                <w:noProof/>
                <w:webHidden/>
              </w:rPr>
              <w:fldChar w:fldCharType="end"/>
            </w:r>
          </w:hyperlink>
        </w:p>
        <w:p w14:paraId="2439E3DC" w14:textId="5845E523" w:rsidR="00792749" w:rsidRDefault="00000000">
          <w:pPr>
            <w:pStyle w:val="21"/>
            <w:tabs>
              <w:tab w:val="right" w:leader="dot" w:pos="9628"/>
            </w:tabs>
            <w:rPr>
              <w:rFonts w:asciiTheme="minorHAnsi" w:eastAsiaTheme="minorEastAsia" w:hAnsiTheme="minorHAnsi"/>
              <w:noProof/>
              <w:sz w:val="22"/>
              <w:lang w:eastAsia="ru-RU"/>
            </w:rPr>
          </w:pPr>
          <w:hyperlink w:anchor="_Toc63244595" w:history="1">
            <w:r w:rsidR="00792749" w:rsidRPr="00965B80">
              <w:rPr>
                <w:rStyle w:val="af6"/>
                <w:noProof/>
              </w:rPr>
              <w:t>3.5. Экологические аспекты мероприятий по строительству и реконструкции объектов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_Toc63244595 \h </w:instrText>
            </w:r>
            <w:r w:rsidR="00792749">
              <w:rPr>
                <w:noProof/>
                <w:webHidden/>
              </w:rPr>
            </w:r>
            <w:r w:rsidR="00792749">
              <w:rPr>
                <w:noProof/>
                <w:webHidden/>
              </w:rPr>
              <w:fldChar w:fldCharType="separate"/>
            </w:r>
            <w:r w:rsidR="00792749">
              <w:rPr>
                <w:noProof/>
                <w:webHidden/>
              </w:rPr>
              <w:t>178</w:t>
            </w:r>
            <w:r w:rsidR="00792749">
              <w:rPr>
                <w:noProof/>
                <w:webHidden/>
              </w:rPr>
              <w:fldChar w:fldCharType="end"/>
            </w:r>
          </w:hyperlink>
        </w:p>
        <w:p w14:paraId="5BE73B1F" w14:textId="14B33C92" w:rsidR="00792749" w:rsidRDefault="00000000">
          <w:pPr>
            <w:pStyle w:val="34"/>
            <w:tabs>
              <w:tab w:val="right" w:leader="dot" w:pos="9628"/>
            </w:tabs>
            <w:rPr>
              <w:rFonts w:asciiTheme="minorHAnsi" w:eastAsiaTheme="minorEastAsia" w:hAnsiTheme="minorHAnsi"/>
              <w:noProof/>
              <w:sz w:val="22"/>
              <w:lang w:eastAsia="ru-RU"/>
            </w:rPr>
          </w:pPr>
          <w:hyperlink w:anchor="_Toc63244596" w:history="1">
            <w:r w:rsidR="00792749" w:rsidRPr="00965B80">
              <w:rPr>
                <w:rStyle w:val="af6"/>
                <w:noProof/>
              </w:rPr>
              <w:t>3.5.1.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792749">
              <w:rPr>
                <w:noProof/>
                <w:webHidden/>
              </w:rPr>
              <w:tab/>
            </w:r>
            <w:r w:rsidR="00792749">
              <w:rPr>
                <w:noProof/>
                <w:webHidden/>
              </w:rPr>
              <w:fldChar w:fldCharType="begin"/>
            </w:r>
            <w:r w:rsidR="00792749">
              <w:rPr>
                <w:noProof/>
                <w:webHidden/>
              </w:rPr>
              <w:instrText xml:space="preserve"> PAGEREF _Toc63244596 \h </w:instrText>
            </w:r>
            <w:r w:rsidR="00792749">
              <w:rPr>
                <w:noProof/>
                <w:webHidden/>
              </w:rPr>
            </w:r>
            <w:r w:rsidR="00792749">
              <w:rPr>
                <w:noProof/>
                <w:webHidden/>
              </w:rPr>
              <w:fldChar w:fldCharType="separate"/>
            </w:r>
            <w:r w:rsidR="00792749">
              <w:rPr>
                <w:noProof/>
                <w:webHidden/>
              </w:rPr>
              <w:t>178</w:t>
            </w:r>
            <w:r w:rsidR="00792749">
              <w:rPr>
                <w:noProof/>
                <w:webHidden/>
              </w:rPr>
              <w:fldChar w:fldCharType="end"/>
            </w:r>
          </w:hyperlink>
        </w:p>
        <w:p w14:paraId="50D40A0C" w14:textId="35BDA5A7" w:rsidR="00792749" w:rsidRDefault="00000000">
          <w:pPr>
            <w:pStyle w:val="34"/>
            <w:tabs>
              <w:tab w:val="right" w:leader="dot" w:pos="9628"/>
            </w:tabs>
            <w:rPr>
              <w:rFonts w:asciiTheme="minorHAnsi" w:eastAsiaTheme="minorEastAsia" w:hAnsiTheme="minorHAnsi"/>
              <w:noProof/>
              <w:sz w:val="22"/>
              <w:lang w:eastAsia="ru-RU"/>
            </w:rPr>
          </w:pPr>
          <w:hyperlink w:anchor="_Toc63244597" w:history="1">
            <w:r w:rsidR="00792749" w:rsidRPr="00965B80">
              <w:rPr>
                <w:rStyle w:val="af6"/>
                <w:noProof/>
              </w:rPr>
              <w:t>3.5.2. Сведения о применении методов, безопасных для окружающей среды, при утилизации осадков сточных вод</w:t>
            </w:r>
            <w:r w:rsidR="00792749">
              <w:rPr>
                <w:noProof/>
                <w:webHidden/>
              </w:rPr>
              <w:tab/>
            </w:r>
            <w:r w:rsidR="00792749">
              <w:rPr>
                <w:noProof/>
                <w:webHidden/>
              </w:rPr>
              <w:fldChar w:fldCharType="begin"/>
            </w:r>
            <w:r w:rsidR="00792749">
              <w:rPr>
                <w:noProof/>
                <w:webHidden/>
              </w:rPr>
              <w:instrText xml:space="preserve"> PAGEREF _Toc63244597 \h </w:instrText>
            </w:r>
            <w:r w:rsidR="00792749">
              <w:rPr>
                <w:noProof/>
                <w:webHidden/>
              </w:rPr>
            </w:r>
            <w:r w:rsidR="00792749">
              <w:rPr>
                <w:noProof/>
                <w:webHidden/>
              </w:rPr>
              <w:fldChar w:fldCharType="separate"/>
            </w:r>
            <w:r w:rsidR="00792749">
              <w:rPr>
                <w:noProof/>
                <w:webHidden/>
              </w:rPr>
              <w:t>178</w:t>
            </w:r>
            <w:r w:rsidR="00792749">
              <w:rPr>
                <w:noProof/>
                <w:webHidden/>
              </w:rPr>
              <w:fldChar w:fldCharType="end"/>
            </w:r>
          </w:hyperlink>
        </w:p>
        <w:p w14:paraId="71925CE0" w14:textId="11CF3A67" w:rsidR="00792749" w:rsidRDefault="00000000">
          <w:pPr>
            <w:pStyle w:val="21"/>
            <w:tabs>
              <w:tab w:val="right" w:leader="dot" w:pos="9628"/>
            </w:tabs>
            <w:rPr>
              <w:rFonts w:asciiTheme="minorHAnsi" w:eastAsiaTheme="minorEastAsia" w:hAnsiTheme="minorHAnsi"/>
              <w:noProof/>
              <w:sz w:val="22"/>
              <w:lang w:eastAsia="ru-RU"/>
            </w:rPr>
          </w:pPr>
          <w:hyperlink w:anchor="_Toc63244598" w:history="1">
            <w:r w:rsidR="00792749" w:rsidRPr="00965B80">
              <w:rPr>
                <w:rStyle w:val="af6"/>
                <w:noProof/>
              </w:rPr>
              <w:t>3.6. Оценка потребности в капитальных вложениях в строительство, реконструкцию и модернизацию объектов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_Toc63244598 \h </w:instrText>
            </w:r>
            <w:r w:rsidR="00792749">
              <w:rPr>
                <w:noProof/>
                <w:webHidden/>
              </w:rPr>
            </w:r>
            <w:r w:rsidR="00792749">
              <w:rPr>
                <w:noProof/>
                <w:webHidden/>
              </w:rPr>
              <w:fldChar w:fldCharType="separate"/>
            </w:r>
            <w:r w:rsidR="00792749">
              <w:rPr>
                <w:noProof/>
                <w:webHidden/>
              </w:rPr>
              <w:t>180</w:t>
            </w:r>
            <w:r w:rsidR="00792749">
              <w:rPr>
                <w:noProof/>
                <w:webHidden/>
              </w:rPr>
              <w:fldChar w:fldCharType="end"/>
            </w:r>
          </w:hyperlink>
        </w:p>
        <w:p w14:paraId="1701FA82" w14:textId="02395363" w:rsidR="00792749" w:rsidRDefault="00000000">
          <w:pPr>
            <w:pStyle w:val="34"/>
            <w:tabs>
              <w:tab w:val="right" w:leader="dot" w:pos="9628"/>
            </w:tabs>
            <w:rPr>
              <w:rFonts w:asciiTheme="minorHAnsi" w:eastAsiaTheme="minorEastAsia" w:hAnsiTheme="minorHAnsi"/>
              <w:noProof/>
              <w:sz w:val="22"/>
              <w:lang w:eastAsia="ru-RU"/>
            </w:rPr>
          </w:pPr>
          <w:hyperlink w:anchor="_Toc63244599" w:history="1">
            <w:r w:rsidR="00792749" w:rsidRPr="00965B80">
              <w:rPr>
                <w:rStyle w:val="af6"/>
                <w:noProof/>
              </w:rPr>
              <w:t>3.6.1. Строительство КОС в с. Николаевка, производительностью 600 м</w:t>
            </w:r>
            <w:r w:rsidR="00792749" w:rsidRPr="00965B80">
              <w:rPr>
                <w:rStyle w:val="af6"/>
                <w:noProof/>
                <w:vertAlign w:val="superscript"/>
              </w:rPr>
              <w:t>3</w:t>
            </w:r>
            <w:r w:rsidR="00792749" w:rsidRPr="00965B80">
              <w:rPr>
                <w:rStyle w:val="af6"/>
                <w:noProof/>
              </w:rPr>
              <w:t>/сут</w:t>
            </w:r>
            <w:r w:rsidR="00792749">
              <w:rPr>
                <w:noProof/>
                <w:webHidden/>
              </w:rPr>
              <w:tab/>
            </w:r>
            <w:r w:rsidR="00792749">
              <w:rPr>
                <w:noProof/>
                <w:webHidden/>
              </w:rPr>
              <w:fldChar w:fldCharType="begin"/>
            </w:r>
            <w:r w:rsidR="00792749">
              <w:rPr>
                <w:noProof/>
                <w:webHidden/>
              </w:rPr>
              <w:instrText xml:space="preserve"> PAGEREF _Toc63244599 \h </w:instrText>
            </w:r>
            <w:r w:rsidR="00792749">
              <w:rPr>
                <w:noProof/>
                <w:webHidden/>
              </w:rPr>
            </w:r>
            <w:r w:rsidR="00792749">
              <w:rPr>
                <w:noProof/>
                <w:webHidden/>
              </w:rPr>
              <w:fldChar w:fldCharType="separate"/>
            </w:r>
            <w:r w:rsidR="00792749">
              <w:rPr>
                <w:noProof/>
                <w:webHidden/>
              </w:rPr>
              <w:t>180</w:t>
            </w:r>
            <w:r w:rsidR="00792749">
              <w:rPr>
                <w:noProof/>
                <w:webHidden/>
              </w:rPr>
              <w:fldChar w:fldCharType="end"/>
            </w:r>
          </w:hyperlink>
        </w:p>
        <w:p w14:paraId="41F40DE4" w14:textId="0555F2BD" w:rsidR="00792749" w:rsidRDefault="00000000">
          <w:pPr>
            <w:pStyle w:val="34"/>
            <w:tabs>
              <w:tab w:val="right" w:leader="dot" w:pos="9628"/>
            </w:tabs>
            <w:rPr>
              <w:rFonts w:asciiTheme="minorHAnsi" w:eastAsiaTheme="minorEastAsia" w:hAnsiTheme="minorHAnsi"/>
              <w:noProof/>
              <w:sz w:val="22"/>
              <w:lang w:eastAsia="ru-RU"/>
            </w:rPr>
          </w:pPr>
          <w:hyperlink w:anchor="_Toc63244600" w:history="1">
            <w:r w:rsidR="00792749" w:rsidRPr="00965B80">
              <w:rPr>
                <w:rStyle w:val="af6"/>
                <w:noProof/>
              </w:rPr>
              <w:t>3.6.2. Строительство КОС в с. Сосновка, производительностью 1700 м</w:t>
            </w:r>
            <w:r w:rsidR="00792749" w:rsidRPr="00965B80">
              <w:rPr>
                <w:rStyle w:val="af6"/>
                <w:noProof/>
                <w:vertAlign w:val="superscript"/>
              </w:rPr>
              <w:t>3</w:t>
            </w:r>
            <w:r w:rsidR="00792749" w:rsidRPr="00965B80">
              <w:rPr>
                <w:rStyle w:val="af6"/>
                <w:noProof/>
              </w:rPr>
              <w:t>/сут</w:t>
            </w:r>
            <w:r w:rsidR="00792749">
              <w:rPr>
                <w:noProof/>
                <w:webHidden/>
              </w:rPr>
              <w:tab/>
            </w:r>
            <w:r w:rsidR="00792749">
              <w:rPr>
                <w:noProof/>
                <w:webHidden/>
              </w:rPr>
              <w:fldChar w:fldCharType="begin"/>
            </w:r>
            <w:r w:rsidR="00792749">
              <w:rPr>
                <w:noProof/>
                <w:webHidden/>
              </w:rPr>
              <w:instrText xml:space="preserve"> PAGEREF _Toc63244600 \h </w:instrText>
            </w:r>
            <w:r w:rsidR="00792749">
              <w:rPr>
                <w:noProof/>
                <w:webHidden/>
              </w:rPr>
            </w:r>
            <w:r w:rsidR="00792749">
              <w:rPr>
                <w:noProof/>
                <w:webHidden/>
              </w:rPr>
              <w:fldChar w:fldCharType="separate"/>
            </w:r>
            <w:r w:rsidR="00792749">
              <w:rPr>
                <w:noProof/>
                <w:webHidden/>
              </w:rPr>
              <w:t>182</w:t>
            </w:r>
            <w:r w:rsidR="00792749">
              <w:rPr>
                <w:noProof/>
                <w:webHidden/>
              </w:rPr>
              <w:fldChar w:fldCharType="end"/>
            </w:r>
          </w:hyperlink>
        </w:p>
        <w:p w14:paraId="4AC5B44D" w14:textId="4C9E6012" w:rsidR="00792749" w:rsidRDefault="00000000">
          <w:pPr>
            <w:pStyle w:val="34"/>
            <w:tabs>
              <w:tab w:val="right" w:leader="dot" w:pos="9628"/>
            </w:tabs>
            <w:rPr>
              <w:rFonts w:asciiTheme="minorHAnsi" w:eastAsiaTheme="minorEastAsia" w:hAnsiTheme="minorHAnsi"/>
              <w:noProof/>
              <w:sz w:val="22"/>
              <w:lang w:eastAsia="ru-RU"/>
            </w:rPr>
          </w:pPr>
          <w:hyperlink w:anchor="_Toc63244601" w:history="1">
            <w:r w:rsidR="00792749" w:rsidRPr="00965B80">
              <w:rPr>
                <w:rStyle w:val="af6"/>
                <w:noProof/>
              </w:rPr>
              <w:t>3.6.3. Строительство локальных модульных КОС, производительностью 25 м</w:t>
            </w:r>
            <w:r w:rsidR="00792749" w:rsidRPr="00965B80">
              <w:rPr>
                <w:rStyle w:val="af6"/>
                <w:noProof/>
                <w:vertAlign w:val="superscript"/>
              </w:rPr>
              <w:t>3</w:t>
            </w:r>
            <w:r w:rsidR="00792749" w:rsidRPr="00965B80">
              <w:rPr>
                <w:rStyle w:val="af6"/>
                <w:noProof/>
              </w:rPr>
              <w:t>/сут., для обеспечения водоотведения абонентов на участках, предоставляемых в рамках программы «Дальневосточный гектар»</w:t>
            </w:r>
            <w:r w:rsidR="00792749">
              <w:rPr>
                <w:noProof/>
                <w:webHidden/>
              </w:rPr>
              <w:tab/>
            </w:r>
            <w:r w:rsidR="00792749">
              <w:rPr>
                <w:noProof/>
                <w:webHidden/>
              </w:rPr>
              <w:fldChar w:fldCharType="begin"/>
            </w:r>
            <w:r w:rsidR="00792749">
              <w:rPr>
                <w:noProof/>
                <w:webHidden/>
              </w:rPr>
              <w:instrText xml:space="preserve"> PAGEREF _Toc63244601 \h </w:instrText>
            </w:r>
            <w:r w:rsidR="00792749">
              <w:rPr>
                <w:noProof/>
                <w:webHidden/>
              </w:rPr>
            </w:r>
            <w:r w:rsidR="00792749">
              <w:rPr>
                <w:noProof/>
                <w:webHidden/>
              </w:rPr>
              <w:fldChar w:fldCharType="separate"/>
            </w:r>
            <w:r w:rsidR="00792749">
              <w:rPr>
                <w:noProof/>
                <w:webHidden/>
              </w:rPr>
              <w:t>184</w:t>
            </w:r>
            <w:r w:rsidR="00792749">
              <w:rPr>
                <w:noProof/>
                <w:webHidden/>
              </w:rPr>
              <w:fldChar w:fldCharType="end"/>
            </w:r>
          </w:hyperlink>
        </w:p>
        <w:p w14:paraId="1DA2CAF6" w14:textId="193B739A" w:rsidR="00792749" w:rsidRDefault="00000000">
          <w:pPr>
            <w:pStyle w:val="34"/>
            <w:tabs>
              <w:tab w:val="right" w:leader="dot" w:pos="9628"/>
            </w:tabs>
            <w:rPr>
              <w:rFonts w:asciiTheme="minorHAnsi" w:eastAsiaTheme="minorEastAsia" w:hAnsiTheme="minorHAnsi"/>
              <w:noProof/>
              <w:sz w:val="22"/>
              <w:lang w:eastAsia="ru-RU"/>
            </w:rPr>
          </w:pPr>
          <w:hyperlink w:anchor="_Toc63244602" w:history="1">
            <w:r w:rsidR="00792749" w:rsidRPr="00965B80">
              <w:rPr>
                <w:rStyle w:val="af6"/>
                <w:noProof/>
              </w:rPr>
              <w:t>3.6.4. Модернизация КНС в с. Николаевка</w:t>
            </w:r>
            <w:r w:rsidR="00792749">
              <w:rPr>
                <w:noProof/>
                <w:webHidden/>
              </w:rPr>
              <w:tab/>
            </w:r>
            <w:r w:rsidR="00792749">
              <w:rPr>
                <w:noProof/>
                <w:webHidden/>
              </w:rPr>
              <w:fldChar w:fldCharType="begin"/>
            </w:r>
            <w:r w:rsidR="00792749">
              <w:rPr>
                <w:noProof/>
                <w:webHidden/>
              </w:rPr>
              <w:instrText xml:space="preserve"> PAGEREF _Toc63244602 \h </w:instrText>
            </w:r>
            <w:r w:rsidR="00792749">
              <w:rPr>
                <w:noProof/>
                <w:webHidden/>
              </w:rPr>
            </w:r>
            <w:r w:rsidR="00792749">
              <w:rPr>
                <w:noProof/>
                <w:webHidden/>
              </w:rPr>
              <w:fldChar w:fldCharType="separate"/>
            </w:r>
            <w:r w:rsidR="00792749">
              <w:rPr>
                <w:noProof/>
                <w:webHidden/>
              </w:rPr>
              <w:t>186</w:t>
            </w:r>
            <w:r w:rsidR="00792749">
              <w:rPr>
                <w:noProof/>
                <w:webHidden/>
              </w:rPr>
              <w:fldChar w:fldCharType="end"/>
            </w:r>
          </w:hyperlink>
        </w:p>
        <w:p w14:paraId="095102CE" w14:textId="36275E5E" w:rsidR="00792749" w:rsidRDefault="00000000">
          <w:pPr>
            <w:pStyle w:val="34"/>
            <w:tabs>
              <w:tab w:val="right" w:leader="dot" w:pos="9628"/>
            </w:tabs>
            <w:rPr>
              <w:rFonts w:asciiTheme="minorHAnsi" w:eastAsiaTheme="minorEastAsia" w:hAnsiTheme="minorHAnsi"/>
              <w:noProof/>
              <w:sz w:val="22"/>
              <w:lang w:eastAsia="ru-RU"/>
            </w:rPr>
          </w:pPr>
          <w:hyperlink w:anchor="_Toc63244603" w:history="1">
            <w:r w:rsidR="00792749" w:rsidRPr="00965B80">
              <w:rPr>
                <w:rStyle w:val="af6"/>
                <w:noProof/>
              </w:rPr>
              <w:t>3.6.5. Модернизация КНС в с. Сосновка</w:t>
            </w:r>
            <w:r w:rsidR="00792749">
              <w:rPr>
                <w:noProof/>
                <w:webHidden/>
              </w:rPr>
              <w:tab/>
            </w:r>
            <w:r w:rsidR="00792749">
              <w:rPr>
                <w:noProof/>
                <w:webHidden/>
              </w:rPr>
              <w:fldChar w:fldCharType="begin"/>
            </w:r>
            <w:r w:rsidR="00792749">
              <w:rPr>
                <w:noProof/>
                <w:webHidden/>
              </w:rPr>
              <w:instrText xml:space="preserve"> PAGEREF _Toc63244603 \h </w:instrText>
            </w:r>
            <w:r w:rsidR="00792749">
              <w:rPr>
                <w:noProof/>
                <w:webHidden/>
              </w:rPr>
            </w:r>
            <w:r w:rsidR="00792749">
              <w:rPr>
                <w:noProof/>
                <w:webHidden/>
              </w:rPr>
              <w:fldChar w:fldCharType="separate"/>
            </w:r>
            <w:r w:rsidR="00792749">
              <w:rPr>
                <w:noProof/>
                <w:webHidden/>
              </w:rPr>
              <w:t>188</w:t>
            </w:r>
            <w:r w:rsidR="00792749">
              <w:rPr>
                <w:noProof/>
                <w:webHidden/>
              </w:rPr>
              <w:fldChar w:fldCharType="end"/>
            </w:r>
          </w:hyperlink>
        </w:p>
        <w:p w14:paraId="03E55E99" w14:textId="4D3D8B74" w:rsidR="00792749" w:rsidRDefault="00000000">
          <w:pPr>
            <w:pStyle w:val="34"/>
            <w:tabs>
              <w:tab w:val="right" w:leader="dot" w:pos="9628"/>
            </w:tabs>
            <w:rPr>
              <w:rFonts w:asciiTheme="minorHAnsi" w:eastAsiaTheme="minorEastAsia" w:hAnsiTheme="minorHAnsi"/>
              <w:noProof/>
              <w:sz w:val="22"/>
              <w:lang w:eastAsia="ru-RU"/>
            </w:rPr>
          </w:pPr>
          <w:hyperlink w:anchor="_Toc63244604" w:history="1">
            <w:r w:rsidR="00792749" w:rsidRPr="00965B80">
              <w:rPr>
                <w:rStyle w:val="af6"/>
                <w:noProof/>
                <w:lang w:val="x-none"/>
              </w:rPr>
              <w:t>3.6.6.</w:t>
            </w:r>
            <w:r w:rsidR="00792749" w:rsidRPr="00965B80">
              <w:rPr>
                <w:rStyle w:val="af6"/>
                <w:noProof/>
              </w:rPr>
              <w:t xml:space="preserve"> Строительство КНС для перспективных потребителей на участках, выдаваемых многодетным семьям Камчатского края</w:t>
            </w:r>
            <w:r w:rsidR="00792749">
              <w:rPr>
                <w:noProof/>
                <w:webHidden/>
              </w:rPr>
              <w:tab/>
            </w:r>
            <w:r w:rsidR="00792749">
              <w:rPr>
                <w:noProof/>
                <w:webHidden/>
              </w:rPr>
              <w:fldChar w:fldCharType="begin"/>
            </w:r>
            <w:r w:rsidR="00792749">
              <w:rPr>
                <w:noProof/>
                <w:webHidden/>
              </w:rPr>
              <w:instrText xml:space="preserve"> PAGEREF _Toc63244604 \h </w:instrText>
            </w:r>
            <w:r w:rsidR="00792749">
              <w:rPr>
                <w:noProof/>
                <w:webHidden/>
              </w:rPr>
            </w:r>
            <w:r w:rsidR="00792749">
              <w:rPr>
                <w:noProof/>
                <w:webHidden/>
              </w:rPr>
              <w:fldChar w:fldCharType="separate"/>
            </w:r>
            <w:r w:rsidR="00792749">
              <w:rPr>
                <w:noProof/>
                <w:webHidden/>
              </w:rPr>
              <w:t>190</w:t>
            </w:r>
            <w:r w:rsidR="00792749">
              <w:rPr>
                <w:noProof/>
                <w:webHidden/>
              </w:rPr>
              <w:fldChar w:fldCharType="end"/>
            </w:r>
          </w:hyperlink>
        </w:p>
        <w:p w14:paraId="116ACB2F" w14:textId="765C4B9B" w:rsidR="00792749" w:rsidRDefault="00000000">
          <w:pPr>
            <w:pStyle w:val="34"/>
            <w:tabs>
              <w:tab w:val="right" w:leader="dot" w:pos="9628"/>
            </w:tabs>
            <w:rPr>
              <w:rFonts w:asciiTheme="minorHAnsi" w:eastAsiaTheme="minorEastAsia" w:hAnsiTheme="minorHAnsi"/>
              <w:noProof/>
              <w:sz w:val="22"/>
              <w:lang w:eastAsia="ru-RU"/>
            </w:rPr>
          </w:pPr>
          <w:hyperlink w:anchor="_Toc63244605" w:history="1">
            <w:r w:rsidR="00792749" w:rsidRPr="00965B80">
              <w:rPr>
                <w:rStyle w:val="af6"/>
                <w:noProof/>
              </w:rPr>
              <w:t>3.6.7. Строительство новых канализационных сетей до перспективных потребителей</w:t>
            </w:r>
            <w:r w:rsidR="00792749">
              <w:rPr>
                <w:noProof/>
                <w:webHidden/>
              </w:rPr>
              <w:tab/>
            </w:r>
            <w:r w:rsidR="00792749">
              <w:rPr>
                <w:noProof/>
                <w:webHidden/>
              </w:rPr>
              <w:fldChar w:fldCharType="begin"/>
            </w:r>
            <w:r w:rsidR="00792749">
              <w:rPr>
                <w:noProof/>
                <w:webHidden/>
              </w:rPr>
              <w:instrText xml:space="preserve"> PAGEREF _Toc63244605 \h </w:instrText>
            </w:r>
            <w:r w:rsidR="00792749">
              <w:rPr>
                <w:noProof/>
                <w:webHidden/>
              </w:rPr>
            </w:r>
            <w:r w:rsidR="00792749">
              <w:rPr>
                <w:noProof/>
                <w:webHidden/>
              </w:rPr>
              <w:fldChar w:fldCharType="separate"/>
            </w:r>
            <w:r w:rsidR="00792749">
              <w:rPr>
                <w:noProof/>
                <w:webHidden/>
              </w:rPr>
              <w:t>192</w:t>
            </w:r>
            <w:r w:rsidR="00792749">
              <w:rPr>
                <w:noProof/>
                <w:webHidden/>
              </w:rPr>
              <w:fldChar w:fldCharType="end"/>
            </w:r>
          </w:hyperlink>
        </w:p>
        <w:p w14:paraId="49017502" w14:textId="0993B479" w:rsidR="00792749" w:rsidRDefault="00000000">
          <w:pPr>
            <w:pStyle w:val="34"/>
            <w:tabs>
              <w:tab w:val="right" w:leader="dot" w:pos="9628"/>
            </w:tabs>
            <w:rPr>
              <w:rFonts w:asciiTheme="minorHAnsi" w:eastAsiaTheme="minorEastAsia" w:hAnsiTheme="minorHAnsi"/>
              <w:noProof/>
              <w:sz w:val="22"/>
              <w:lang w:eastAsia="ru-RU"/>
            </w:rPr>
          </w:pPr>
          <w:hyperlink w:anchor="_Toc63244606" w:history="1">
            <w:r w:rsidR="00792749" w:rsidRPr="00965B80">
              <w:rPr>
                <w:rStyle w:val="af6"/>
                <w:noProof/>
              </w:rPr>
              <w:t>3.6.8. Замена ветхих канализационных сетей</w:t>
            </w:r>
            <w:r w:rsidR="00792749">
              <w:rPr>
                <w:noProof/>
                <w:webHidden/>
              </w:rPr>
              <w:tab/>
            </w:r>
            <w:r w:rsidR="00792749">
              <w:rPr>
                <w:noProof/>
                <w:webHidden/>
              </w:rPr>
              <w:fldChar w:fldCharType="begin"/>
            </w:r>
            <w:r w:rsidR="00792749">
              <w:rPr>
                <w:noProof/>
                <w:webHidden/>
              </w:rPr>
              <w:instrText xml:space="preserve"> PAGEREF _Toc63244606 \h </w:instrText>
            </w:r>
            <w:r w:rsidR="00792749">
              <w:rPr>
                <w:noProof/>
                <w:webHidden/>
              </w:rPr>
            </w:r>
            <w:r w:rsidR="00792749">
              <w:rPr>
                <w:noProof/>
                <w:webHidden/>
              </w:rPr>
              <w:fldChar w:fldCharType="separate"/>
            </w:r>
            <w:r w:rsidR="00792749">
              <w:rPr>
                <w:noProof/>
                <w:webHidden/>
              </w:rPr>
              <w:t>193</w:t>
            </w:r>
            <w:r w:rsidR="00792749">
              <w:rPr>
                <w:noProof/>
                <w:webHidden/>
              </w:rPr>
              <w:fldChar w:fldCharType="end"/>
            </w:r>
          </w:hyperlink>
        </w:p>
        <w:p w14:paraId="57F2AAA3" w14:textId="001CD64E" w:rsidR="00792749" w:rsidRDefault="00000000">
          <w:pPr>
            <w:pStyle w:val="34"/>
            <w:tabs>
              <w:tab w:val="right" w:leader="dot" w:pos="9628"/>
            </w:tabs>
            <w:rPr>
              <w:rFonts w:asciiTheme="minorHAnsi" w:eastAsiaTheme="minorEastAsia" w:hAnsiTheme="minorHAnsi"/>
              <w:noProof/>
              <w:sz w:val="22"/>
              <w:lang w:eastAsia="ru-RU"/>
            </w:rPr>
          </w:pPr>
          <w:hyperlink w:anchor="_Toc63244607" w:history="1">
            <w:r w:rsidR="00792749" w:rsidRPr="00965B80">
              <w:rPr>
                <w:rStyle w:val="af6"/>
                <w:noProof/>
              </w:rPr>
              <w:t>3.6.9. Суммарные капиталовложения</w:t>
            </w:r>
            <w:r w:rsidR="00792749">
              <w:rPr>
                <w:noProof/>
                <w:webHidden/>
              </w:rPr>
              <w:tab/>
            </w:r>
            <w:r w:rsidR="00792749">
              <w:rPr>
                <w:noProof/>
                <w:webHidden/>
              </w:rPr>
              <w:fldChar w:fldCharType="begin"/>
            </w:r>
            <w:r w:rsidR="00792749">
              <w:rPr>
                <w:noProof/>
                <w:webHidden/>
              </w:rPr>
              <w:instrText xml:space="preserve"> PAGEREF _Toc63244607 \h </w:instrText>
            </w:r>
            <w:r w:rsidR="00792749">
              <w:rPr>
                <w:noProof/>
                <w:webHidden/>
              </w:rPr>
            </w:r>
            <w:r w:rsidR="00792749">
              <w:rPr>
                <w:noProof/>
                <w:webHidden/>
              </w:rPr>
              <w:fldChar w:fldCharType="separate"/>
            </w:r>
            <w:r w:rsidR="00792749">
              <w:rPr>
                <w:noProof/>
                <w:webHidden/>
              </w:rPr>
              <w:t>195</w:t>
            </w:r>
            <w:r w:rsidR="00792749">
              <w:rPr>
                <w:noProof/>
                <w:webHidden/>
              </w:rPr>
              <w:fldChar w:fldCharType="end"/>
            </w:r>
          </w:hyperlink>
        </w:p>
        <w:p w14:paraId="1389120C" w14:textId="72CD0575" w:rsidR="00792749" w:rsidRDefault="00000000">
          <w:pPr>
            <w:pStyle w:val="21"/>
            <w:tabs>
              <w:tab w:val="right" w:leader="dot" w:pos="9628"/>
            </w:tabs>
            <w:rPr>
              <w:rFonts w:asciiTheme="minorHAnsi" w:eastAsiaTheme="minorEastAsia" w:hAnsiTheme="minorHAnsi"/>
              <w:noProof/>
              <w:sz w:val="22"/>
              <w:lang w:eastAsia="ru-RU"/>
            </w:rPr>
          </w:pPr>
          <w:hyperlink w:anchor="_Toc63244608" w:history="1">
            <w:r w:rsidR="00792749" w:rsidRPr="00965B80">
              <w:rPr>
                <w:rStyle w:val="af6"/>
                <w:noProof/>
              </w:rPr>
              <w:t>3.7. Плановые значения показателей развития централизованной системы водоотведения</w:t>
            </w:r>
            <w:r w:rsidR="00792749">
              <w:rPr>
                <w:noProof/>
                <w:webHidden/>
              </w:rPr>
              <w:tab/>
            </w:r>
            <w:r w:rsidR="00792749">
              <w:rPr>
                <w:noProof/>
                <w:webHidden/>
              </w:rPr>
              <w:fldChar w:fldCharType="begin"/>
            </w:r>
            <w:r w:rsidR="00792749">
              <w:rPr>
                <w:noProof/>
                <w:webHidden/>
              </w:rPr>
              <w:instrText xml:space="preserve"> PAGEREF _Toc63244608 \h </w:instrText>
            </w:r>
            <w:r w:rsidR="00792749">
              <w:rPr>
                <w:noProof/>
                <w:webHidden/>
              </w:rPr>
            </w:r>
            <w:r w:rsidR="00792749">
              <w:rPr>
                <w:noProof/>
                <w:webHidden/>
              </w:rPr>
              <w:fldChar w:fldCharType="separate"/>
            </w:r>
            <w:r w:rsidR="00792749">
              <w:rPr>
                <w:noProof/>
                <w:webHidden/>
              </w:rPr>
              <w:t>198</w:t>
            </w:r>
            <w:r w:rsidR="00792749">
              <w:rPr>
                <w:noProof/>
                <w:webHidden/>
              </w:rPr>
              <w:fldChar w:fldCharType="end"/>
            </w:r>
          </w:hyperlink>
        </w:p>
        <w:p w14:paraId="0C86203E" w14:textId="054A4EE8" w:rsidR="00792749" w:rsidRDefault="00000000">
          <w:pPr>
            <w:pStyle w:val="34"/>
            <w:tabs>
              <w:tab w:val="right" w:leader="dot" w:pos="9628"/>
            </w:tabs>
            <w:rPr>
              <w:rFonts w:asciiTheme="minorHAnsi" w:eastAsiaTheme="minorEastAsia" w:hAnsiTheme="minorHAnsi"/>
              <w:noProof/>
              <w:sz w:val="22"/>
              <w:lang w:eastAsia="ru-RU"/>
            </w:rPr>
          </w:pPr>
          <w:hyperlink w:anchor="_Toc63244609" w:history="1">
            <w:r w:rsidR="00792749" w:rsidRPr="00965B80">
              <w:rPr>
                <w:rStyle w:val="af6"/>
                <w:noProof/>
              </w:rPr>
              <w:t>3.7.1. Показатели надежности и бесперебойности водоотведения</w:t>
            </w:r>
            <w:r w:rsidR="00792749">
              <w:rPr>
                <w:noProof/>
                <w:webHidden/>
              </w:rPr>
              <w:tab/>
            </w:r>
            <w:r w:rsidR="00792749">
              <w:rPr>
                <w:noProof/>
                <w:webHidden/>
              </w:rPr>
              <w:fldChar w:fldCharType="begin"/>
            </w:r>
            <w:r w:rsidR="00792749">
              <w:rPr>
                <w:noProof/>
                <w:webHidden/>
              </w:rPr>
              <w:instrText xml:space="preserve"> PAGEREF _Toc63244609 \h </w:instrText>
            </w:r>
            <w:r w:rsidR="00792749">
              <w:rPr>
                <w:noProof/>
                <w:webHidden/>
              </w:rPr>
            </w:r>
            <w:r w:rsidR="00792749">
              <w:rPr>
                <w:noProof/>
                <w:webHidden/>
              </w:rPr>
              <w:fldChar w:fldCharType="separate"/>
            </w:r>
            <w:r w:rsidR="00792749">
              <w:rPr>
                <w:noProof/>
                <w:webHidden/>
              </w:rPr>
              <w:t>199</w:t>
            </w:r>
            <w:r w:rsidR="00792749">
              <w:rPr>
                <w:noProof/>
                <w:webHidden/>
              </w:rPr>
              <w:fldChar w:fldCharType="end"/>
            </w:r>
          </w:hyperlink>
        </w:p>
        <w:p w14:paraId="108FA1C0" w14:textId="351D32F2" w:rsidR="00792749" w:rsidRDefault="00000000">
          <w:pPr>
            <w:pStyle w:val="34"/>
            <w:tabs>
              <w:tab w:val="right" w:leader="dot" w:pos="9628"/>
            </w:tabs>
            <w:rPr>
              <w:rFonts w:asciiTheme="minorHAnsi" w:eastAsiaTheme="minorEastAsia" w:hAnsiTheme="minorHAnsi"/>
              <w:noProof/>
              <w:sz w:val="22"/>
              <w:lang w:eastAsia="ru-RU"/>
            </w:rPr>
          </w:pPr>
          <w:hyperlink w:anchor="_Toc63244610" w:history="1">
            <w:r w:rsidR="00792749" w:rsidRPr="00965B80">
              <w:rPr>
                <w:rStyle w:val="af6"/>
                <w:noProof/>
              </w:rPr>
              <w:t>3.7.2. Показатели качества очистки сточных вод</w:t>
            </w:r>
            <w:r w:rsidR="00792749">
              <w:rPr>
                <w:noProof/>
                <w:webHidden/>
              </w:rPr>
              <w:tab/>
            </w:r>
            <w:r w:rsidR="00792749">
              <w:rPr>
                <w:noProof/>
                <w:webHidden/>
              </w:rPr>
              <w:fldChar w:fldCharType="begin"/>
            </w:r>
            <w:r w:rsidR="00792749">
              <w:rPr>
                <w:noProof/>
                <w:webHidden/>
              </w:rPr>
              <w:instrText xml:space="preserve"> PAGEREF _Toc63244610 \h </w:instrText>
            </w:r>
            <w:r w:rsidR="00792749">
              <w:rPr>
                <w:noProof/>
                <w:webHidden/>
              </w:rPr>
            </w:r>
            <w:r w:rsidR="00792749">
              <w:rPr>
                <w:noProof/>
                <w:webHidden/>
              </w:rPr>
              <w:fldChar w:fldCharType="separate"/>
            </w:r>
            <w:r w:rsidR="00792749">
              <w:rPr>
                <w:noProof/>
                <w:webHidden/>
              </w:rPr>
              <w:t>199</w:t>
            </w:r>
            <w:r w:rsidR="00792749">
              <w:rPr>
                <w:noProof/>
                <w:webHidden/>
              </w:rPr>
              <w:fldChar w:fldCharType="end"/>
            </w:r>
          </w:hyperlink>
        </w:p>
        <w:p w14:paraId="713CF134" w14:textId="241DF7F2" w:rsidR="00792749" w:rsidRDefault="00000000">
          <w:pPr>
            <w:pStyle w:val="34"/>
            <w:tabs>
              <w:tab w:val="right" w:leader="dot" w:pos="9628"/>
            </w:tabs>
            <w:rPr>
              <w:rFonts w:asciiTheme="minorHAnsi" w:eastAsiaTheme="minorEastAsia" w:hAnsiTheme="minorHAnsi"/>
              <w:noProof/>
              <w:sz w:val="22"/>
              <w:lang w:eastAsia="ru-RU"/>
            </w:rPr>
          </w:pPr>
          <w:hyperlink w:anchor="_Toc63244611" w:history="1">
            <w:r w:rsidR="00792749" w:rsidRPr="00965B80">
              <w:rPr>
                <w:rStyle w:val="af6"/>
                <w:rFonts w:eastAsia="Times New Roman"/>
                <w:noProof/>
              </w:rPr>
              <w:t>3.7.3. Показатели эффективности использования ресурсов при транспортировке сточных вод</w:t>
            </w:r>
            <w:r w:rsidR="00792749">
              <w:rPr>
                <w:noProof/>
                <w:webHidden/>
              </w:rPr>
              <w:tab/>
            </w:r>
            <w:r w:rsidR="00792749">
              <w:rPr>
                <w:noProof/>
                <w:webHidden/>
              </w:rPr>
              <w:fldChar w:fldCharType="begin"/>
            </w:r>
            <w:r w:rsidR="00792749">
              <w:rPr>
                <w:noProof/>
                <w:webHidden/>
              </w:rPr>
              <w:instrText xml:space="preserve"> PAGEREF _Toc63244611 \h </w:instrText>
            </w:r>
            <w:r w:rsidR="00792749">
              <w:rPr>
                <w:noProof/>
                <w:webHidden/>
              </w:rPr>
            </w:r>
            <w:r w:rsidR="00792749">
              <w:rPr>
                <w:noProof/>
                <w:webHidden/>
              </w:rPr>
              <w:fldChar w:fldCharType="separate"/>
            </w:r>
            <w:r w:rsidR="00792749">
              <w:rPr>
                <w:noProof/>
                <w:webHidden/>
              </w:rPr>
              <w:t>200</w:t>
            </w:r>
            <w:r w:rsidR="00792749">
              <w:rPr>
                <w:noProof/>
                <w:webHidden/>
              </w:rPr>
              <w:fldChar w:fldCharType="end"/>
            </w:r>
          </w:hyperlink>
        </w:p>
        <w:p w14:paraId="49FE4968" w14:textId="1C84C5A3" w:rsidR="00792749" w:rsidRDefault="00000000">
          <w:pPr>
            <w:pStyle w:val="34"/>
            <w:tabs>
              <w:tab w:val="right" w:leader="dot" w:pos="9628"/>
            </w:tabs>
            <w:rPr>
              <w:rFonts w:asciiTheme="minorHAnsi" w:eastAsiaTheme="minorEastAsia" w:hAnsiTheme="minorHAnsi"/>
              <w:noProof/>
              <w:sz w:val="22"/>
              <w:lang w:eastAsia="ru-RU"/>
            </w:rPr>
          </w:pPr>
          <w:hyperlink w:anchor="_Toc63244612" w:history="1">
            <w:r w:rsidR="00792749" w:rsidRPr="00965B80">
              <w:rPr>
                <w:rStyle w:val="af6"/>
                <w:noProof/>
              </w:rPr>
              <w:t>3.7.4.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792749">
              <w:rPr>
                <w:noProof/>
                <w:webHidden/>
              </w:rPr>
              <w:tab/>
            </w:r>
            <w:r w:rsidR="00792749">
              <w:rPr>
                <w:noProof/>
                <w:webHidden/>
              </w:rPr>
              <w:fldChar w:fldCharType="begin"/>
            </w:r>
            <w:r w:rsidR="00792749">
              <w:rPr>
                <w:noProof/>
                <w:webHidden/>
              </w:rPr>
              <w:instrText xml:space="preserve"> PAGEREF _Toc63244612 \h </w:instrText>
            </w:r>
            <w:r w:rsidR="00792749">
              <w:rPr>
                <w:noProof/>
                <w:webHidden/>
              </w:rPr>
            </w:r>
            <w:r w:rsidR="00792749">
              <w:rPr>
                <w:noProof/>
                <w:webHidden/>
              </w:rPr>
              <w:fldChar w:fldCharType="separate"/>
            </w:r>
            <w:r w:rsidR="00792749">
              <w:rPr>
                <w:noProof/>
                <w:webHidden/>
              </w:rPr>
              <w:t>200</w:t>
            </w:r>
            <w:r w:rsidR="00792749">
              <w:rPr>
                <w:noProof/>
                <w:webHidden/>
              </w:rPr>
              <w:fldChar w:fldCharType="end"/>
            </w:r>
          </w:hyperlink>
        </w:p>
        <w:p w14:paraId="3B52FBD0" w14:textId="47BD1A8E" w:rsidR="00792749" w:rsidRDefault="00000000">
          <w:pPr>
            <w:pStyle w:val="21"/>
            <w:tabs>
              <w:tab w:val="right" w:leader="dot" w:pos="9628"/>
            </w:tabs>
            <w:rPr>
              <w:rFonts w:asciiTheme="minorHAnsi" w:eastAsiaTheme="minorEastAsia" w:hAnsiTheme="minorHAnsi"/>
              <w:noProof/>
              <w:sz w:val="22"/>
              <w:lang w:eastAsia="ru-RU"/>
            </w:rPr>
          </w:pPr>
          <w:hyperlink w:anchor="_Toc63244613" w:history="1">
            <w:r w:rsidR="00792749" w:rsidRPr="00965B80">
              <w:rPr>
                <w:rStyle w:val="af6"/>
                <w:noProof/>
              </w:rPr>
              <w:t>3.8. Перечень выявленных бесхозяйных объектов централизованной системы водоотведения и перечень организаций, уполномоченных на их эксплуатацию</w:t>
            </w:r>
            <w:r w:rsidR="00792749">
              <w:rPr>
                <w:noProof/>
                <w:webHidden/>
              </w:rPr>
              <w:tab/>
            </w:r>
            <w:r w:rsidR="00792749">
              <w:rPr>
                <w:noProof/>
                <w:webHidden/>
              </w:rPr>
              <w:fldChar w:fldCharType="begin"/>
            </w:r>
            <w:r w:rsidR="00792749">
              <w:rPr>
                <w:noProof/>
                <w:webHidden/>
              </w:rPr>
              <w:instrText xml:space="preserve"> PAGEREF _Toc63244613 \h </w:instrText>
            </w:r>
            <w:r w:rsidR="00792749">
              <w:rPr>
                <w:noProof/>
                <w:webHidden/>
              </w:rPr>
            </w:r>
            <w:r w:rsidR="00792749">
              <w:rPr>
                <w:noProof/>
                <w:webHidden/>
              </w:rPr>
              <w:fldChar w:fldCharType="separate"/>
            </w:r>
            <w:r w:rsidR="00792749">
              <w:rPr>
                <w:noProof/>
                <w:webHidden/>
              </w:rPr>
              <w:t>202</w:t>
            </w:r>
            <w:r w:rsidR="00792749">
              <w:rPr>
                <w:noProof/>
                <w:webHidden/>
              </w:rPr>
              <w:fldChar w:fldCharType="end"/>
            </w:r>
          </w:hyperlink>
        </w:p>
        <w:p w14:paraId="519FB909" w14:textId="2811D6E0" w:rsidR="00952DFF" w:rsidRDefault="00952DFF" w:rsidP="00952DFF">
          <w:pPr>
            <w:rPr>
              <w:b/>
              <w:bCs/>
            </w:rPr>
          </w:pPr>
          <w:r>
            <w:rPr>
              <w:b/>
              <w:bCs/>
            </w:rPr>
            <w:fldChar w:fldCharType="end"/>
          </w:r>
        </w:p>
      </w:sdtContent>
    </w:sdt>
    <w:p w14:paraId="0ACB7E53" w14:textId="2C6B2CD8" w:rsidR="00E4658C" w:rsidRDefault="00E4658C">
      <w:pPr>
        <w:spacing w:after="160" w:line="259" w:lineRule="auto"/>
        <w:ind w:firstLine="0"/>
        <w:jc w:val="left"/>
        <w:rPr>
          <w:lang w:val="x-none" w:eastAsia="x-none"/>
        </w:rPr>
      </w:pPr>
      <w:r>
        <w:rPr>
          <w:lang w:val="x-none" w:eastAsia="x-none"/>
        </w:rPr>
        <w:br w:type="page"/>
      </w:r>
    </w:p>
    <w:p w14:paraId="7339C05F" w14:textId="0D81057D" w:rsidR="00E4658C" w:rsidRDefault="00FE4D58" w:rsidP="00BE22E3">
      <w:pPr>
        <w:pStyle w:val="a6"/>
      </w:pPr>
      <w:bookmarkStart w:id="1" w:name="_Toc63244511"/>
      <w:r w:rsidRPr="00B54F2C">
        <w:rPr>
          <w:caps w:val="0"/>
        </w:rPr>
        <w:lastRenderedPageBreak/>
        <w:t>Список сокращений</w:t>
      </w:r>
      <w:bookmarkEnd w:id="1"/>
    </w:p>
    <w:tbl>
      <w:tblPr>
        <w:tblW w:w="5000" w:type="pct"/>
        <w:tblLook w:val="04A0" w:firstRow="1" w:lastRow="0" w:firstColumn="1" w:lastColumn="0" w:noHBand="0" w:noVBand="1"/>
      </w:tblPr>
      <w:tblGrid>
        <w:gridCol w:w="1074"/>
        <w:gridCol w:w="1479"/>
        <w:gridCol w:w="7075"/>
      </w:tblGrid>
      <w:tr w:rsidR="00C06BE8" w:rsidRPr="00C06BE8" w14:paraId="10070EBC" w14:textId="77777777" w:rsidTr="00B3394E">
        <w:trPr>
          <w:trHeight w:val="300"/>
          <w:tblHeader/>
        </w:trPr>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B41D9E" w14:textId="77777777" w:rsidR="00C06BE8" w:rsidRPr="00C06BE8" w:rsidRDefault="00C06BE8" w:rsidP="00C06BE8">
            <w:pPr>
              <w:spacing w:line="240" w:lineRule="auto"/>
              <w:ind w:firstLine="0"/>
              <w:jc w:val="center"/>
              <w:rPr>
                <w:rFonts w:eastAsia="Times New Roman" w:cs="Times New Roman"/>
                <w:b/>
                <w:bCs/>
                <w:color w:val="000000"/>
                <w:sz w:val="22"/>
                <w:lang w:eastAsia="ru-RU"/>
              </w:rPr>
            </w:pPr>
            <w:bookmarkStart w:id="2" w:name="RANGE!A1"/>
            <w:bookmarkStart w:id="3" w:name="_Hlk510880773" w:colFirst="1" w:colLast="2"/>
            <w:r w:rsidRPr="00C06BE8">
              <w:rPr>
                <w:rFonts w:eastAsia="Times New Roman" w:cs="Times New Roman"/>
                <w:b/>
                <w:bCs/>
                <w:color w:val="000000"/>
                <w:sz w:val="22"/>
                <w:lang w:eastAsia="ru-RU"/>
              </w:rPr>
              <w:t>№ п/п</w:t>
            </w:r>
            <w:bookmarkEnd w:id="2"/>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05E12166" w14:textId="77777777" w:rsidR="00C06BE8" w:rsidRPr="00C06BE8" w:rsidRDefault="00C06BE8" w:rsidP="00C06BE8">
            <w:pPr>
              <w:spacing w:line="240" w:lineRule="auto"/>
              <w:ind w:firstLine="0"/>
              <w:jc w:val="center"/>
              <w:rPr>
                <w:rFonts w:eastAsia="Times New Roman" w:cs="Times New Roman"/>
                <w:b/>
                <w:bCs/>
                <w:color w:val="000000"/>
                <w:sz w:val="22"/>
                <w:lang w:eastAsia="ru-RU"/>
              </w:rPr>
            </w:pPr>
            <w:r w:rsidRPr="00C06BE8">
              <w:rPr>
                <w:rFonts w:eastAsia="Times New Roman" w:cs="Times New Roman"/>
                <w:b/>
                <w:bCs/>
                <w:color w:val="000000"/>
                <w:sz w:val="22"/>
                <w:lang w:eastAsia="ru-RU"/>
              </w:rPr>
              <w:t>Сокращение</w:t>
            </w:r>
          </w:p>
        </w:tc>
        <w:tc>
          <w:tcPr>
            <w:tcW w:w="3674" w:type="pct"/>
            <w:tcBorders>
              <w:top w:val="single" w:sz="4" w:space="0" w:color="auto"/>
              <w:left w:val="nil"/>
              <w:bottom w:val="single" w:sz="4" w:space="0" w:color="auto"/>
              <w:right w:val="single" w:sz="4" w:space="0" w:color="auto"/>
            </w:tcBorders>
            <w:shd w:val="clear" w:color="auto" w:fill="auto"/>
            <w:vAlign w:val="center"/>
            <w:hideMark/>
          </w:tcPr>
          <w:p w14:paraId="28CB0838" w14:textId="77777777" w:rsidR="00C06BE8" w:rsidRPr="00C06BE8" w:rsidRDefault="00C06BE8" w:rsidP="00C06BE8">
            <w:pPr>
              <w:spacing w:line="240" w:lineRule="auto"/>
              <w:ind w:firstLine="0"/>
              <w:jc w:val="center"/>
              <w:rPr>
                <w:rFonts w:eastAsia="Times New Roman" w:cs="Times New Roman"/>
                <w:b/>
                <w:bCs/>
                <w:color w:val="000000"/>
                <w:sz w:val="22"/>
                <w:lang w:eastAsia="ru-RU"/>
              </w:rPr>
            </w:pPr>
            <w:r w:rsidRPr="00C06BE8">
              <w:rPr>
                <w:rFonts w:eastAsia="Times New Roman" w:cs="Times New Roman"/>
                <w:b/>
                <w:bCs/>
                <w:color w:val="000000"/>
                <w:sz w:val="22"/>
                <w:lang w:eastAsia="ru-RU"/>
              </w:rPr>
              <w:t>Пояснение</w:t>
            </w:r>
          </w:p>
        </w:tc>
      </w:tr>
      <w:tr w:rsidR="00C06BE8" w:rsidRPr="00C06BE8" w14:paraId="4140119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79CCF33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w:t>
            </w:r>
          </w:p>
        </w:tc>
        <w:tc>
          <w:tcPr>
            <w:tcW w:w="768" w:type="pct"/>
            <w:tcBorders>
              <w:top w:val="nil"/>
              <w:left w:val="nil"/>
              <w:bottom w:val="single" w:sz="4" w:space="0" w:color="auto"/>
              <w:right w:val="single" w:sz="4" w:space="0" w:color="auto"/>
            </w:tcBorders>
            <w:shd w:val="clear" w:color="auto" w:fill="auto"/>
            <w:vAlign w:val="center"/>
            <w:hideMark/>
          </w:tcPr>
          <w:p w14:paraId="469BC30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БМК</w:t>
            </w:r>
          </w:p>
        </w:tc>
        <w:tc>
          <w:tcPr>
            <w:tcW w:w="3674" w:type="pct"/>
            <w:tcBorders>
              <w:top w:val="nil"/>
              <w:left w:val="nil"/>
              <w:bottom w:val="single" w:sz="4" w:space="0" w:color="auto"/>
              <w:right w:val="single" w:sz="4" w:space="0" w:color="auto"/>
            </w:tcBorders>
            <w:shd w:val="clear" w:color="auto" w:fill="auto"/>
            <w:vAlign w:val="center"/>
            <w:hideMark/>
          </w:tcPr>
          <w:p w14:paraId="6094A30D" w14:textId="77777777" w:rsidR="00C06BE8" w:rsidRPr="00C06BE8" w:rsidRDefault="00C06BE8" w:rsidP="00C06BE8">
            <w:pPr>
              <w:spacing w:line="240" w:lineRule="auto"/>
              <w:ind w:firstLine="0"/>
              <w:jc w:val="left"/>
              <w:rPr>
                <w:rFonts w:eastAsia="Times New Roman" w:cs="Times New Roman"/>
                <w:color w:val="000000"/>
                <w:sz w:val="22"/>
                <w:lang w:eastAsia="ru-RU"/>
              </w:rPr>
            </w:pPr>
            <w:proofErr w:type="spellStart"/>
            <w:r w:rsidRPr="00C06BE8">
              <w:rPr>
                <w:rFonts w:eastAsia="Times New Roman" w:cs="Times New Roman"/>
                <w:color w:val="000000"/>
                <w:sz w:val="22"/>
                <w:lang w:eastAsia="ru-RU"/>
              </w:rPr>
              <w:t>Блочно</w:t>
            </w:r>
            <w:proofErr w:type="spellEnd"/>
            <w:r w:rsidRPr="00C06BE8">
              <w:rPr>
                <w:rFonts w:eastAsia="Times New Roman" w:cs="Times New Roman"/>
                <w:color w:val="000000"/>
                <w:sz w:val="22"/>
                <w:lang w:eastAsia="ru-RU"/>
              </w:rPr>
              <w:t>-модульная котельная</w:t>
            </w:r>
          </w:p>
        </w:tc>
      </w:tr>
      <w:tr w:rsidR="00C06BE8" w:rsidRPr="00C06BE8" w14:paraId="3883794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1EF04CD"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w:t>
            </w:r>
          </w:p>
        </w:tc>
        <w:tc>
          <w:tcPr>
            <w:tcW w:w="768" w:type="pct"/>
            <w:tcBorders>
              <w:top w:val="nil"/>
              <w:left w:val="nil"/>
              <w:bottom w:val="single" w:sz="4" w:space="0" w:color="auto"/>
              <w:right w:val="single" w:sz="4" w:space="0" w:color="auto"/>
            </w:tcBorders>
            <w:shd w:val="clear" w:color="auto" w:fill="auto"/>
            <w:vAlign w:val="center"/>
            <w:hideMark/>
          </w:tcPr>
          <w:p w14:paraId="5998027D"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ВПУ</w:t>
            </w:r>
          </w:p>
        </w:tc>
        <w:tc>
          <w:tcPr>
            <w:tcW w:w="3674" w:type="pct"/>
            <w:tcBorders>
              <w:top w:val="nil"/>
              <w:left w:val="nil"/>
              <w:bottom w:val="single" w:sz="4" w:space="0" w:color="auto"/>
              <w:right w:val="single" w:sz="4" w:space="0" w:color="auto"/>
            </w:tcBorders>
            <w:shd w:val="clear" w:color="auto" w:fill="auto"/>
            <w:vAlign w:val="center"/>
            <w:hideMark/>
          </w:tcPr>
          <w:p w14:paraId="37A4635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Водоподготовительная установка</w:t>
            </w:r>
          </w:p>
        </w:tc>
      </w:tr>
      <w:tr w:rsidR="00C06BE8" w:rsidRPr="00C06BE8" w14:paraId="733A5E2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6CFE0D3"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w:t>
            </w:r>
          </w:p>
        </w:tc>
        <w:tc>
          <w:tcPr>
            <w:tcW w:w="768" w:type="pct"/>
            <w:tcBorders>
              <w:top w:val="nil"/>
              <w:left w:val="nil"/>
              <w:bottom w:val="single" w:sz="4" w:space="0" w:color="auto"/>
              <w:right w:val="single" w:sz="4" w:space="0" w:color="auto"/>
            </w:tcBorders>
            <w:shd w:val="clear" w:color="auto" w:fill="auto"/>
            <w:vAlign w:val="center"/>
            <w:hideMark/>
          </w:tcPr>
          <w:p w14:paraId="0FF0BE32"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ГВС</w:t>
            </w:r>
          </w:p>
        </w:tc>
        <w:tc>
          <w:tcPr>
            <w:tcW w:w="3674" w:type="pct"/>
            <w:tcBorders>
              <w:top w:val="nil"/>
              <w:left w:val="nil"/>
              <w:bottom w:val="single" w:sz="4" w:space="0" w:color="auto"/>
              <w:right w:val="single" w:sz="4" w:space="0" w:color="auto"/>
            </w:tcBorders>
            <w:shd w:val="clear" w:color="auto" w:fill="auto"/>
            <w:vAlign w:val="center"/>
            <w:hideMark/>
          </w:tcPr>
          <w:p w14:paraId="21BD38D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Горячее водоснабжение</w:t>
            </w:r>
          </w:p>
        </w:tc>
      </w:tr>
      <w:tr w:rsidR="00C06BE8" w:rsidRPr="00C06BE8" w14:paraId="7887803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13BEEE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w:t>
            </w:r>
          </w:p>
        </w:tc>
        <w:tc>
          <w:tcPr>
            <w:tcW w:w="768" w:type="pct"/>
            <w:tcBorders>
              <w:top w:val="nil"/>
              <w:left w:val="nil"/>
              <w:bottom w:val="single" w:sz="4" w:space="0" w:color="auto"/>
              <w:right w:val="single" w:sz="4" w:space="0" w:color="auto"/>
            </w:tcBorders>
            <w:shd w:val="clear" w:color="auto" w:fill="auto"/>
            <w:vAlign w:val="center"/>
            <w:hideMark/>
          </w:tcPr>
          <w:p w14:paraId="1348752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ЕТО</w:t>
            </w:r>
          </w:p>
        </w:tc>
        <w:tc>
          <w:tcPr>
            <w:tcW w:w="3674" w:type="pct"/>
            <w:tcBorders>
              <w:top w:val="nil"/>
              <w:left w:val="nil"/>
              <w:bottom w:val="single" w:sz="4" w:space="0" w:color="auto"/>
              <w:right w:val="single" w:sz="4" w:space="0" w:color="auto"/>
            </w:tcBorders>
            <w:shd w:val="clear" w:color="auto" w:fill="auto"/>
            <w:vAlign w:val="center"/>
            <w:hideMark/>
          </w:tcPr>
          <w:p w14:paraId="5DC20D5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Единая теплоснабжающая организация</w:t>
            </w:r>
          </w:p>
        </w:tc>
      </w:tr>
      <w:tr w:rsidR="00C06BE8" w:rsidRPr="00C06BE8" w14:paraId="38F646C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14F09F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w:t>
            </w:r>
          </w:p>
        </w:tc>
        <w:tc>
          <w:tcPr>
            <w:tcW w:w="768" w:type="pct"/>
            <w:tcBorders>
              <w:top w:val="nil"/>
              <w:left w:val="nil"/>
              <w:bottom w:val="single" w:sz="4" w:space="0" w:color="auto"/>
              <w:right w:val="single" w:sz="4" w:space="0" w:color="auto"/>
            </w:tcBorders>
            <w:shd w:val="clear" w:color="auto" w:fill="auto"/>
            <w:vAlign w:val="center"/>
            <w:hideMark/>
          </w:tcPr>
          <w:p w14:paraId="503D0026"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ЗАТО</w:t>
            </w:r>
          </w:p>
        </w:tc>
        <w:tc>
          <w:tcPr>
            <w:tcW w:w="3674" w:type="pct"/>
            <w:tcBorders>
              <w:top w:val="nil"/>
              <w:left w:val="nil"/>
              <w:bottom w:val="single" w:sz="4" w:space="0" w:color="auto"/>
              <w:right w:val="single" w:sz="4" w:space="0" w:color="auto"/>
            </w:tcBorders>
            <w:shd w:val="clear" w:color="auto" w:fill="auto"/>
            <w:vAlign w:val="center"/>
            <w:hideMark/>
          </w:tcPr>
          <w:p w14:paraId="4F3B81FB"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Закрытое территориальное образование</w:t>
            </w:r>
          </w:p>
        </w:tc>
      </w:tr>
      <w:tr w:rsidR="00C06BE8" w:rsidRPr="00C06BE8" w14:paraId="3BC8695C"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B0572B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6</w:t>
            </w:r>
          </w:p>
        </w:tc>
        <w:tc>
          <w:tcPr>
            <w:tcW w:w="768" w:type="pct"/>
            <w:tcBorders>
              <w:top w:val="nil"/>
              <w:left w:val="nil"/>
              <w:bottom w:val="single" w:sz="4" w:space="0" w:color="auto"/>
              <w:right w:val="single" w:sz="4" w:space="0" w:color="auto"/>
            </w:tcBorders>
            <w:shd w:val="clear" w:color="auto" w:fill="auto"/>
            <w:vAlign w:val="center"/>
            <w:hideMark/>
          </w:tcPr>
          <w:p w14:paraId="7B0FBCE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ИП</w:t>
            </w:r>
          </w:p>
        </w:tc>
        <w:tc>
          <w:tcPr>
            <w:tcW w:w="3674" w:type="pct"/>
            <w:tcBorders>
              <w:top w:val="nil"/>
              <w:left w:val="nil"/>
              <w:bottom w:val="single" w:sz="4" w:space="0" w:color="auto"/>
              <w:right w:val="single" w:sz="4" w:space="0" w:color="auto"/>
            </w:tcBorders>
            <w:shd w:val="clear" w:color="auto" w:fill="auto"/>
            <w:vAlign w:val="center"/>
            <w:hideMark/>
          </w:tcPr>
          <w:p w14:paraId="25D01BD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Инвестиционная программа</w:t>
            </w:r>
          </w:p>
        </w:tc>
      </w:tr>
      <w:tr w:rsidR="00C06BE8" w:rsidRPr="00C06BE8" w14:paraId="3656A15A"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27EC3F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7</w:t>
            </w:r>
          </w:p>
        </w:tc>
        <w:tc>
          <w:tcPr>
            <w:tcW w:w="768" w:type="pct"/>
            <w:tcBorders>
              <w:top w:val="nil"/>
              <w:left w:val="nil"/>
              <w:bottom w:val="single" w:sz="4" w:space="0" w:color="auto"/>
              <w:right w:val="single" w:sz="4" w:space="0" w:color="auto"/>
            </w:tcBorders>
            <w:shd w:val="clear" w:color="auto" w:fill="auto"/>
            <w:vAlign w:val="center"/>
            <w:hideMark/>
          </w:tcPr>
          <w:p w14:paraId="2431AB63"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ИТП</w:t>
            </w:r>
          </w:p>
        </w:tc>
        <w:tc>
          <w:tcPr>
            <w:tcW w:w="3674" w:type="pct"/>
            <w:tcBorders>
              <w:top w:val="nil"/>
              <w:left w:val="nil"/>
              <w:bottom w:val="single" w:sz="4" w:space="0" w:color="auto"/>
              <w:right w:val="single" w:sz="4" w:space="0" w:color="auto"/>
            </w:tcBorders>
            <w:shd w:val="clear" w:color="auto" w:fill="auto"/>
            <w:vAlign w:val="center"/>
            <w:hideMark/>
          </w:tcPr>
          <w:p w14:paraId="2088ACB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Индивидуальный тепловой пункт</w:t>
            </w:r>
          </w:p>
        </w:tc>
      </w:tr>
      <w:tr w:rsidR="00C06BE8" w:rsidRPr="00C06BE8" w14:paraId="2425C74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478CE5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8</w:t>
            </w:r>
          </w:p>
        </w:tc>
        <w:tc>
          <w:tcPr>
            <w:tcW w:w="768" w:type="pct"/>
            <w:tcBorders>
              <w:top w:val="nil"/>
              <w:left w:val="nil"/>
              <w:bottom w:val="single" w:sz="4" w:space="0" w:color="auto"/>
              <w:right w:val="single" w:sz="4" w:space="0" w:color="auto"/>
            </w:tcBorders>
            <w:shd w:val="clear" w:color="auto" w:fill="auto"/>
            <w:vAlign w:val="center"/>
            <w:hideMark/>
          </w:tcPr>
          <w:p w14:paraId="1991A95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МК, КМ</w:t>
            </w:r>
          </w:p>
        </w:tc>
        <w:tc>
          <w:tcPr>
            <w:tcW w:w="3674" w:type="pct"/>
            <w:tcBorders>
              <w:top w:val="nil"/>
              <w:left w:val="nil"/>
              <w:bottom w:val="single" w:sz="4" w:space="0" w:color="auto"/>
              <w:right w:val="single" w:sz="4" w:space="0" w:color="auto"/>
            </w:tcBorders>
            <w:shd w:val="clear" w:color="auto" w:fill="auto"/>
            <w:vAlign w:val="center"/>
            <w:hideMark/>
          </w:tcPr>
          <w:p w14:paraId="041B3DF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Муниципальная котельная</w:t>
            </w:r>
          </w:p>
        </w:tc>
      </w:tr>
      <w:tr w:rsidR="00C06BE8" w:rsidRPr="00C06BE8" w14:paraId="6B6732F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85B141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9</w:t>
            </w:r>
          </w:p>
        </w:tc>
        <w:tc>
          <w:tcPr>
            <w:tcW w:w="768" w:type="pct"/>
            <w:tcBorders>
              <w:top w:val="nil"/>
              <w:left w:val="nil"/>
              <w:bottom w:val="single" w:sz="4" w:space="0" w:color="auto"/>
              <w:right w:val="single" w:sz="4" w:space="0" w:color="auto"/>
            </w:tcBorders>
            <w:shd w:val="clear" w:color="auto" w:fill="auto"/>
            <w:vAlign w:val="center"/>
            <w:hideMark/>
          </w:tcPr>
          <w:p w14:paraId="391E5E4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МУП</w:t>
            </w:r>
          </w:p>
        </w:tc>
        <w:tc>
          <w:tcPr>
            <w:tcW w:w="3674" w:type="pct"/>
            <w:tcBorders>
              <w:top w:val="nil"/>
              <w:left w:val="nil"/>
              <w:bottom w:val="single" w:sz="4" w:space="0" w:color="auto"/>
              <w:right w:val="single" w:sz="4" w:space="0" w:color="auto"/>
            </w:tcBorders>
            <w:shd w:val="clear" w:color="auto" w:fill="auto"/>
            <w:vAlign w:val="center"/>
            <w:hideMark/>
          </w:tcPr>
          <w:p w14:paraId="5D1435F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Муниципальное унитарное предприятие</w:t>
            </w:r>
          </w:p>
        </w:tc>
      </w:tr>
      <w:tr w:rsidR="00C06BE8" w:rsidRPr="00C06BE8" w14:paraId="7F8589E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711A758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10</w:t>
            </w:r>
          </w:p>
        </w:tc>
        <w:tc>
          <w:tcPr>
            <w:tcW w:w="768" w:type="pct"/>
            <w:tcBorders>
              <w:top w:val="nil"/>
              <w:left w:val="nil"/>
              <w:bottom w:val="single" w:sz="4" w:space="0" w:color="auto"/>
              <w:right w:val="single" w:sz="4" w:space="0" w:color="auto"/>
            </w:tcBorders>
            <w:shd w:val="clear" w:color="auto" w:fill="auto"/>
            <w:vAlign w:val="center"/>
            <w:hideMark/>
          </w:tcPr>
          <w:p w14:paraId="1F1BD9E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НВВ</w:t>
            </w:r>
          </w:p>
        </w:tc>
        <w:tc>
          <w:tcPr>
            <w:tcW w:w="3674" w:type="pct"/>
            <w:tcBorders>
              <w:top w:val="nil"/>
              <w:left w:val="nil"/>
              <w:bottom w:val="single" w:sz="4" w:space="0" w:color="auto"/>
              <w:right w:val="single" w:sz="4" w:space="0" w:color="auto"/>
            </w:tcBorders>
            <w:shd w:val="clear" w:color="auto" w:fill="auto"/>
            <w:vAlign w:val="center"/>
            <w:hideMark/>
          </w:tcPr>
          <w:p w14:paraId="0A83DB6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Необходимая валовая выручка</w:t>
            </w:r>
          </w:p>
        </w:tc>
      </w:tr>
      <w:tr w:rsidR="00C06BE8" w:rsidRPr="00C06BE8" w14:paraId="59FC845C"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1089B0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11</w:t>
            </w:r>
          </w:p>
        </w:tc>
        <w:tc>
          <w:tcPr>
            <w:tcW w:w="768" w:type="pct"/>
            <w:tcBorders>
              <w:top w:val="nil"/>
              <w:left w:val="nil"/>
              <w:bottom w:val="single" w:sz="4" w:space="0" w:color="auto"/>
              <w:right w:val="single" w:sz="4" w:space="0" w:color="auto"/>
            </w:tcBorders>
            <w:shd w:val="clear" w:color="auto" w:fill="auto"/>
            <w:vAlign w:val="center"/>
            <w:hideMark/>
          </w:tcPr>
          <w:p w14:paraId="022FCD8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НДС</w:t>
            </w:r>
          </w:p>
        </w:tc>
        <w:tc>
          <w:tcPr>
            <w:tcW w:w="3674" w:type="pct"/>
            <w:tcBorders>
              <w:top w:val="nil"/>
              <w:left w:val="nil"/>
              <w:bottom w:val="single" w:sz="4" w:space="0" w:color="auto"/>
              <w:right w:val="single" w:sz="4" w:space="0" w:color="auto"/>
            </w:tcBorders>
            <w:shd w:val="clear" w:color="auto" w:fill="auto"/>
            <w:vAlign w:val="center"/>
            <w:hideMark/>
          </w:tcPr>
          <w:p w14:paraId="7EECB58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Налог на добавленную стоимость</w:t>
            </w:r>
          </w:p>
        </w:tc>
      </w:tr>
      <w:tr w:rsidR="00C06BE8" w:rsidRPr="00C06BE8" w14:paraId="77FDB70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76EB47C"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12</w:t>
            </w:r>
          </w:p>
        </w:tc>
        <w:tc>
          <w:tcPr>
            <w:tcW w:w="768" w:type="pct"/>
            <w:tcBorders>
              <w:top w:val="nil"/>
              <w:left w:val="nil"/>
              <w:bottom w:val="single" w:sz="4" w:space="0" w:color="auto"/>
              <w:right w:val="single" w:sz="4" w:space="0" w:color="auto"/>
            </w:tcBorders>
            <w:shd w:val="clear" w:color="auto" w:fill="auto"/>
            <w:vAlign w:val="center"/>
            <w:hideMark/>
          </w:tcPr>
          <w:p w14:paraId="7D0EC492"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ННЗТ</w:t>
            </w:r>
          </w:p>
        </w:tc>
        <w:tc>
          <w:tcPr>
            <w:tcW w:w="3674" w:type="pct"/>
            <w:tcBorders>
              <w:top w:val="nil"/>
              <w:left w:val="nil"/>
              <w:bottom w:val="single" w:sz="4" w:space="0" w:color="auto"/>
              <w:right w:val="single" w:sz="4" w:space="0" w:color="auto"/>
            </w:tcBorders>
            <w:shd w:val="clear" w:color="auto" w:fill="auto"/>
            <w:vAlign w:val="center"/>
            <w:hideMark/>
          </w:tcPr>
          <w:p w14:paraId="3A9818D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Неснижаемый нормативный запас топлива</w:t>
            </w:r>
          </w:p>
        </w:tc>
      </w:tr>
      <w:tr w:rsidR="00C06BE8" w:rsidRPr="00C06BE8" w14:paraId="703F5E0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B64BB2D"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13</w:t>
            </w:r>
          </w:p>
        </w:tc>
        <w:tc>
          <w:tcPr>
            <w:tcW w:w="768" w:type="pct"/>
            <w:tcBorders>
              <w:top w:val="nil"/>
              <w:left w:val="nil"/>
              <w:bottom w:val="single" w:sz="4" w:space="0" w:color="auto"/>
              <w:right w:val="single" w:sz="4" w:space="0" w:color="auto"/>
            </w:tcBorders>
            <w:shd w:val="clear" w:color="auto" w:fill="auto"/>
            <w:vAlign w:val="center"/>
            <w:hideMark/>
          </w:tcPr>
          <w:p w14:paraId="426D8996"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НС</w:t>
            </w:r>
          </w:p>
        </w:tc>
        <w:tc>
          <w:tcPr>
            <w:tcW w:w="3674" w:type="pct"/>
            <w:tcBorders>
              <w:top w:val="nil"/>
              <w:left w:val="nil"/>
              <w:bottom w:val="single" w:sz="4" w:space="0" w:color="auto"/>
              <w:right w:val="single" w:sz="4" w:space="0" w:color="auto"/>
            </w:tcBorders>
            <w:shd w:val="clear" w:color="auto" w:fill="auto"/>
            <w:vAlign w:val="center"/>
            <w:hideMark/>
          </w:tcPr>
          <w:p w14:paraId="7F4409F8"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Насосная станция</w:t>
            </w:r>
          </w:p>
        </w:tc>
      </w:tr>
      <w:tr w:rsidR="00C06BE8" w:rsidRPr="00C06BE8" w14:paraId="7676FAF7"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A08661A"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14</w:t>
            </w:r>
          </w:p>
        </w:tc>
        <w:tc>
          <w:tcPr>
            <w:tcW w:w="768" w:type="pct"/>
            <w:tcBorders>
              <w:top w:val="nil"/>
              <w:left w:val="nil"/>
              <w:bottom w:val="single" w:sz="4" w:space="0" w:color="auto"/>
              <w:right w:val="single" w:sz="4" w:space="0" w:color="auto"/>
            </w:tcBorders>
            <w:shd w:val="clear" w:color="auto" w:fill="auto"/>
            <w:vAlign w:val="center"/>
            <w:hideMark/>
          </w:tcPr>
          <w:p w14:paraId="3F41C8A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НТД</w:t>
            </w:r>
          </w:p>
        </w:tc>
        <w:tc>
          <w:tcPr>
            <w:tcW w:w="3674" w:type="pct"/>
            <w:tcBorders>
              <w:top w:val="nil"/>
              <w:left w:val="nil"/>
              <w:bottom w:val="single" w:sz="4" w:space="0" w:color="auto"/>
              <w:right w:val="single" w:sz="4" w:space="0" w:color="auto"/>
            </w:tcBorders>
            <w:shd w:val="clear" w:color="auto" w:fill="auto"/>
            <w:vAlign w:val="center"/>
            <w:hideMark/>
          </w:tcPr>
          <w:p w14:paraId="59BB033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Нормативная техническая документация</w:t>
            </w:r>
          </w:p>
        </w:tc>
      </w:tr>
      <w:tr w:rsidR="00C06BE8" w:rsidRPr="00C06BE8" w14:paraId="307EAE95" w14:textId="77777777" w:rsidTr="00B3394E">
        <w:trPr>
          <w:trHeight w:val="6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D86D97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15</w:t>
            </w:r>
          </w:p>
        </w:tc>
        <w:tc>
          <w:tcPr>
            <w:tcW w:w="768" w:type="pct"/>
            <w:tcBorders>
              <w:top w:val="nil"/>
              <w:left w:val="nil"/>
              <w:bottom w:val="single" w:sz="4" w:space="0" w:color="auto"/>
              <w:right w:val="single" w:sz="4" w:space="0" w:color="auto"/>
            </w:tcBorders>
            <w:shd w:val="clear" w:color="auto" w:fill="auto"/>
            <w:vAlign w:val="center"/>
            <w:hideMark/>
          </w:tcPr>
          <w:p w14:paraId="49511D9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НЭЗТ</w:t>
            </w:r>
          </w:p>
        </w:tc>
        <w:tc>
          <w:tcPr>
            <w:tcW w:w="3674" w:type="pct"/>
            <w:tcBorders>
              <w:top w:val="nil"/>
              <w:left w:val="nil"/>
              <w:bottom w:val="single" w:sz="4" w:space="0" w:color="auto"/>
              <w:right w:val="single" w:sz="4" w:space="0" w:color="auto"/>
            </w:tcBorders>
            <w:shd w:val="clear" w:color="auto" w:fill="auto"/>
            <w:vAlign w:val="center"/>
            <w:hideMark/>
          </w:tcPr>
          <w:p w14:paraId="47E82921"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Нормативный эксплуатационный запас основного или резервного видов топлива</w:t>
            </w:r>
          </w:p>
        </w:tc>
      </w:tr>
      <w:tr w:rsidR="00C06BE8" w:rsidRPr="00C06BE8" w14:paraId="4E8EBAB5"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6FC4A92"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16</w:t>
            </w:r>
          </w:p>
        </w:tc>
        <w:tc>
          <w:tcPr>
            <w:tcW w:w="768" w:type="pct"/>
            <w:tcBorders>
              <w:top w:val="nil"/>
              <w:left w:val="nil"/>
              <w:bottom w:val="single" w:sz="4" w:space="0" w:color="auto"/>
              <w:right w:val="single" w:sz="4" w:space="0" w:color="auto"/>
            </w:tcBorders>
            <w:shd w:val="clear" w:color="auto" w:fill="auto"/>
            <w:vAlign w:val="center"/>
            <w:hideMark/>
          </w:tcPr>
          <w:p w14:paraId="17C57E9C"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ОВ</w:t>
            </w:r>
          </w:p>
        </w:tc>
        <w:tc>
          <w:tcPr>
            <w:tcW w:w="3674" w:type="pct"/>
            <w:tcBorders>
              <w:top w:val="nil"/>
              <w:left w:val="nil"/>
              <w:bottom w:val="single" w:sz="4" w:space="0" w:color="auto"/>
              <w:right w:val="single" w:sz="4" w:space="0" w:color="auto"/>
            </w:tcBorders>
            <w:shd w:val="clear" w:color="auto" w:fill="auto"/>
            <w:vAlign w:val="center"/>
            <w:hideMark/>
          </w:tcPr>
          <w:p w14:paraId="0E96E9A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Отопление и вентиляция</w:t>
            </w:r>
          </w:p>
        </w:tc>
      </w:tr>
      <w:tr w:rsidR="00C06BE8" w:rsidRPr="00C06BE8" w14:paraId="1DBBEBD2"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49D8213"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17</w:t>
            </w:r>
          </w:p>
        </w:tc>
        <w:tc>
          <w:tcPr>
            <w:tcW w:w="768" w:type="pct"/>
            <w:tcBorders>
              <w:top w:val="nil"/>
              <w:left w:val="nil"/>
              <w:bottom w:val="single" w:sz="4" w:space="0" w:color="auto"/>
              <w:right w:val="single" w:sz="4" w:space="0" w:color="auto"/>
            </w:tcBorders>
            <w:shd w:val="clear" w:color="auto" w:fill="auto"/>
            <w:vAlign w:val="center"/>
            <w:hideMark/>
          </w:tcPr>
          <w:p w14:paraId="3994085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ОНЗТ</w:t>
            </w:r>
          </w:p>
        </w:tc>
        <w:tc>
          <w:tcPr>
            <w:tcW w:w="3674" w:type="pct"/>
            <w:tcBorders>
              <w:top w:val="nil"/>
              <w:left w:val="nil"/>
              <w:bottom w:val="single" w:sz="4" w:space="0" w:color="auto"/>
              <w:right w:val="single" w:sz="4" w:space="0" w:color="auto"/>
            </w:tcBorders>
            <w:shd w:val="clear" w:color="auto" w:fill="auto"/>
            <w:vAlign w:val="center"/>
            <w:hideMark/>
          </w:tcPr>
          <w:p w14:paraId="7F0FD71A"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Общий нормативный запас топлива</w:t>
            </w:r>
          </w:p>
        </w:tc>
      </w:tr>
      <w:tr w:rsidR="00C06BE8" w:rsidRPr="00C06BE8" w14:paraId="53760FEB"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D52960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18</w:t>
            </w:r>
          </w:p>
        </w:tc>
        <w:tc>
          <w:tcPr>
            <w:tcW w:w="768" w:type="pct"/>
            <w:tcBorders>
              <w:top w:val="nil"/>
              <w:left w:val="nil"/>
              <w:bottom w:val="single" w:sz="4" w:space="0" w:color="auto"/>
              <w:right w:val="single" w:sz="4" w:space="0" w:color="auto"/>
            </w:tcBorders>
            <w:shd w:val="clear" w:color="auto" w:fill="auto"/>
            <w:vAlign w:val="center"/>
            <w:hideMark/>
          </w:tcPr>
          <w:p w14:paraId="74517F7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ПИР</w:t>
            </w:r>
          </w:p>
        </w:tc>
        <w:tc>
          <w:tcPr>
            <w:tcW w:w="3674" w:type="pct"/>
            <w:tcBorders>
              <w:top w:val="nil"/>
              <w:left w:val="nil"/>
              <w:bottom w:val="single" w:sz="4" w:space="0" w:color="auto"/>
              <w:right w:val="single" w:sz="4" w:space="0" w:color="auto"/>
            </w:tcBorders>
            <w:shd w:val="clear" w:color="auto" w:fill="auto"/>
            <w:vAlign w:val="center"/>
            <w:hideMark/>
          </w:tcPr>
          <w:p w14:paraId="7594405C"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Проектные и изыскательские работы</w:t>
            </w:r>
          </w:p>
        </w:tc>
      </w:tr>
      <w:tr w:rsidR="00C06BE8" w:rsidRPr="00C06BE8" w14:paraId="75AA454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734D860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19</w:t>
            </w:r>
          </w:p>
        </w:tc>
        <w:tc>
          <w:tcPr>
            <w:tcW w:w="768" w:type="pct"/>
            <w:tcBorders>
              <w:top w:val="nil"/>
              <w:left w:val="nil"/>
              <w:bottom w:val="single" w:sz="4" w:space="0" w:color="auto"/>
              <w:right w:val="single" w:sz="4" w:space="0" w:color="auto"/>
            </w:tcBorders>
            <w:shd w:val="clear" w:color="auto" w:fill="auto"/>
            <w:vAlign w:val="center"/>
            <w:hideMark/>
          </w:tcPr>
          <w:p w14:paraId="001ADA3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ПНС</w:t>
            </w:r>
          </w:p>
        </w:tc>
        <w:tc>
          <w:tcPr>
            <w:tcW w:w="3674" w:type="pct"/>
            <w:tcBorders>
              <w:top w:val="nil"/>
              <w:left w:val="nil"/>
              <w:bottom w:val="single" w:sz="4" w:space="0" w:color="auto"/>
              <w:right w:val="single" w:sz="4" w:space="0" w:color="auto"/>
            </w:tcBorders>
            <w:shd w:val="clear" w:color="auto" w:fill="auto"/>
            <w:vAlign w:val="center"/>
            <w:hideMark/>
          </w:tcPr>
          <w:p w14:paraId="213126CD" w14:textId="77777777" w:rsidR="00C06BE8" w:rsidRPr="00C06BE8" w:rsidRDefault="00C06BE8" w:rsidP="00C06BE8">
            <w:pPr>
              <w:spacing w:line="240" w:lineRule="auto"/>
              <w:ind w:firstLine="0"/>
              <w:jc w:val="left"/>
              <w:rPr>
                <w:rFonts w:eastAsia="Times New Roman" w:cs="Times New Roman"/>
                <w:color w:val="000000"/>
                <w:sz w:val="22"/>
                <w:lang w:eastAsia="ru-RU"/>
              </w:rPr>
            </w:pPr>
            <w:proofErr w:type="spellStart"/>
            <w:r w:rsidRPr="00C06BE8">
              <w:rPr>
                <w:rFonts w:eastAsia="Times New Roman" w:cs="Times New Roman"/>
                <w:color w:val="000000"/>
                <w:sz w:val="22"/>
                <w:lang w:eastAsia="ru-RU"/>
              </w:rPr>
              <w:t>Повысительная</w:t>
            </w:r>
            <w:proofErr w:type="spellEnd"/>
            <w:r w:rsidRPr="00C06BE8">
              <w:rPr>
                <w:rFonts w:eastAsia="Times New Roman" w:cs="Times New Roman"/>
                <w:color w:val="000000"/>
                <w:sz w:val="22"/>
                <w:lang w:eastAsia="ru-RU"/>
              </w:rPr>
              <w:t xml:space="preserve"> насосная станция</w:t>
            </w:r>
          </w:p>
        </w:tc>
      </w:tr>
      <w:tr w:rsidR="00C06BE8" w:rsidRPr="00C06BE8" w14:paraId="7DDFFC9F" w14:textId="77777777" w:rsidTr="00B3394E">
        <w:trPr>
          <w:trHeight w:val="6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0300BC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20</w:t>
            </w:r>
          </w:p>
        </w:tc>
        <w:tc>
          <w:tcPr>
            <w:tcW w:w="768" w:type="pct"/>
            <w:tcBorders>
              <w:top w:val="nil"/>
              <w:left w:val="nil"/>
              <w:bottom w:val="single" w:sz="4" w:space="0" w:color="auto"/>
              <w:right w:val="single" w:sz="4" w:space="0" w:color="auto"/>
            </w:tcBorders>
            <w:shd w:val="clear" w:color="auto" w:fill="auto"/>
            <w:vAlign w:val="center"/>
            <w:hideMark/>
          </w:tcPr>
          <w:p w14:paraId="6E41D066"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ПП РФ</w:t>
            </w:r>
          </w:p>
        </w:tc>
        <w:tc>
          <w:tcPr>
            <w:tcW w:w="3674" w:type="pct"/>
            <w:tcBorders>
              <w:top w:val="nil"/>
              <w:left w:val="nil"/>
              <w:bottom w:val="single" w:sz="4" w:space="0" w:color="auto"/>
              <w:right w:val="single" w:sz="4" w:space="0" w:color="auto"/>
            </w:tcBorders>
            <w:shd w:val="clear" w:color="auto" w:fill="auto"/>
            <w:vAlign w:val="center"/>
            <w:hideMark/>
          </w:tcPr>
          <w:p w14:paraId="6DE4CED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Постановление Правительства Российской Федерации</w:t>
            </w:r>
          </w:p>
        </w:tc>
      </w:tr>
      <w:tr w:rsidR="00C06BE8" w:rsidRPr="00C06BE8" w14:paraId="38ADF535"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4EB5CF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21</w:t>
            </w:r>
          </w:p>
        </w:tc>
        <w:tc>
          <w:tcPr>
            <w:tcW w:w="768" w:type="pct"/>
            <w:tcBorders>
              <w:top w:val="nil"/>
              <w:left w:val="nil"/>
              <w:bottom w:val="single" w:sz="4" w:space="0" w:color="auto"/>
              <w:right w:val="single" w:sz="4" w:space="0" w:color="auto"/>
            </w:tcBorders>
            <w:shd w:val="clear" w:color="auto" w:fill="auto"/>
            <w:vAlign w:val="center"/>
            <w:hideMark/>
          </w:tcPr>
          <w:p w14:paraId="245A5DA7"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ППУ</w:t>
            </w:r>
          </w:p>
        </w:tc>
        <w:tc>
          <w:tcPr>
            <w:tcW w:w="3674" w:type="pct"/>
            <w:tcBorders>
              <w:top w:val="nil"/>
              <w:left w:val="nil"/>
              <w:bottom w:val="single" w:sz="4" w:space="0" w:color="auto"/>
              <w:right w:val="single" w:sz="4" w:space="0" w:color="auto"/>
            </w:tcBorders>
            <w:shd w:val="clear" w:color="auto" w:fill="auto"/>
            <w:vAlign w:val="center"/>
            <w:hideMark/>
          </w:tcPr>
          <w:p w14:paraId="39C7950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Пенополиуретан</w:t>
            </w:r>
          </w:p>
        </w:tc>
      </w:tr>
      <w:tr w:rsidR="00C06BE8" w:rsidRPr="00C06BE8" w14:paraId="7EFE00E5"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4A4B1CC"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22</w:t>
            </w:r>
          </w:p>
        </w:tc>
        <w:tc>
          <w:tcPr>
            <w:tcW w:w="768" w:type="pct"/>
            <w:tcBorders>
              <w:top w:val="nil"/>
              <w:left w:val="nil"/>
              <w:bottom w:val="single" w:sz="4" w:space="0" w:color="auto"/>
              <w:right w:val="single" w:sz="4" w:space="0" w:color="auto"/>
            </w:tcBorders>
            <w:shd w:val="clear" w:color="auto" w:fill="auto"/>
            <w:vAlign w:val="center"/>
            <w:hideMark/>
          </w:tcPr>
          <w:p w14:paraId="3D4593C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СМР</w:t>
            </w:r>
          </w:p>
        </w:tc>
        <w:tc>
          <w:tcPr>
            <w:tcW w:w="3674" w:type="pct"/>
            <w:tcBorders>
              <w:top w:val="nil"/>
              <w:left w:val="nil"/>
              <w:bottom w:val="single" w:sz="4" w:space="0" w:color="auto"/>
              <w:right w:val="single" w:sz="4" w:space="0" w:color="auto"/>
            </w:tcBorders>
            <w:shd w:val="clear" w:color="auto" w:fill="auto"/>
            <w:vAlign w:val="center"/>
            <w:hideMark/>
          </w:tcPr>
          <w:p w14:paraId="3143541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Строительно-монтажные работы</w:t>
            </w:r>
          </w:p>
        </w:tc>
      </w:tr>
      <w:tr w:rsidR="00C06BE8" w:rsidRPr="00C06BE8" w14:paraId="0FF51B3D"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71754BC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23</w:t>
            </w:r>
          </w:p>
        </w:tc>
        <w:tc>
          <w:tcPr>
            <w:tcW w:w="768" w:type="pct"/>
            <w:tcBorders>
              <w:top w:val="nil"/>
              <w:left w:val="nil"/>
              <w:bottom w:val="single" w:sz="4" w:space="0" w:color="auto"/>
              <w:right w:val="single" w:sz="4" w:space="0" w:color="auto"/>
            </w:tcBorders>
            <w:shd w:val="clear" w:color="auto" w:fill="auto"/>
            <w:vAlign w:val="center"/>
            <w:hideMark/>
          </w:tcPr>
          <w:p w14:paraId="3BE8CB1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СЦТ</w:t>
            </w:r>
          </w:p>
        </w:tc>
        <w:tc>
          <w:tcPr>
            <w:tcW w:w="3674" w:type="pct"/>
            <w:tcBorders>
              <w:top w:val="nil"/>
              <w:left w:val="nil"/>
              <w:bottom w:val="single" w:sz="4" w:space="0" w:color="auto"/>
              <w:right w:val="single" w:sz="4" w:space="0" w:color="auto"/>
            </w:tcBorders>
            <w:shd w:val="clear" w:color="auto" w:fill="auto"/>
            <w:vAlign w:val="center"/>
            <w:hideMark/>
          </w:tcPr>
          <w:p w14:paraId="6CC30073"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Система централизованного теплоснабжения</w:t>
            </w:r>
          </w:p>
        </w:tc>
      </w:tr>
      <w:tr w:rsidR="00C06BE8" w:rsidRPr="00C06BE8" w14:paraId="0D953FC6"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922B68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24</w:t>
            </w:r>
          </w:p>
        </w:tc>
        <w:tc>
          <w:tcPr>
            <w:tcW w:w="768" w:type="pct"/>
            <w:tcBorders>
              <w:top w:val="nil"/>
              <w:left w:val="nil"/>
              <w:bottom w:val="single" w:sz="4" w:space="0" w:color="auto"/>
              <w:right w:val="single" w:sz="4" w:space="0" w:color="auto"/>
            </w:tcBorders>
            <w:shd w:val="clear" w:color="auto" w:fill="auto"/>
            <w:vAlign w:val="center"/>
            <w:hideMark/>
          </w:tcPr>
          <w:p w14:paraId="53C0F17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ТЭ</w:t>
            </w:r>
          </w:p>
        </w:tc>
        <w:tc>
          <w:tcPr>
            <w:tcW w:w="3674" w:type="pct"/>
            <w:tcBorders>
              <w:top w:val="nil"/>
              <w:left w:val="nil"/>
              <w:bottom w:val="single" w:sz="4" w:space="0" w:color="auto"/>
              <w:right w:val="single" w:sz="4" w:space="0" w:color="auto"/>
            </w:tcBorders>
            <w:shd w:val="clear" w:color="auto" w:fill="auto"/>
            <w:vAlign w:val="center"/>
            <w:hideMark/>
          </w:tcPr>
          <w:p w14:paraId="2BFC6AA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Тепловая энергия</w:t>
            </w:r>
          </w:p>
        </w:tc>
      </w:tr>
      <w:tr w:rsidR="00C06BE8" w:rsidRPr="00C06BE8" w14:paraId="20AF597A"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1BC490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25</w:t>
            </w:r>
          </w:p>
        </w:tc>
        <w:tc>
          <w:tcPr>
            <w:tcW w:w="768" w:type="pct"/>
            <w:tcBorders>
              <w:top w:val="nil"/>
              <w:left w:val="nil"/>
              <w:bottom w:val="single" w:sz="4" w:space="0" w:color="auto"/>
              <w:right w:val="single" w:sz="4" w:space="0" w:color="auto"/>
            </w:tcBorders>
            <w:shd w:val="clear" w:color="auto" w:fill="auto"/>
            <w:vAlign w:val="center"/>
            <w:hideMark/>
          </w:tcPr>
          <w:p w14:paraId="1F495613"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ХВО</w:t>
            </w:r>
          </w:p>
        </w:tc>
        <w:tc>
          <w:tcPr>
            <w:tcW w:w="3674" w:type="pct"/>
            <w:tcBorders>
              <w:top w:val="nil"/>
              <w:left w:val="nil"/>
              <w:bottom w:val="single" w:sz="4" w:space="0" w:color="auto"/>
              <w:right w:val="single" w:sz="4" w:space="0" w:color="auto"/>
            </w:tcBorders>
            <w:shd w:val="clear" w:color="auto" w:fill="auto"/>
            <w:vAlign w:val="center"/>
            <w:hideMark/>
          </w:tcPr>
          <w:p w14:paraId="5B77DEE8"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Химводоочистка</w:t>
            </w:r>
          </w:p>
        </w:tc>
      </w:tr>
      <w:tr w:rsidR="00C06BE8" w:rsidRPr="00C06BE8" w14:paraId="3043402D"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208661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26</w:t>
            </w:r>
          </w:p>
        </w:tc>
        <w:tc>
          <w:tcPr>
            <w:tcW w:w="768" w:type="pct"/>
            <w:tcBorders>
              <w:top w:val="nil"/>
              <w:left w:val="nil"/>
              <w:bottom w:val="single" w:sz="4" w:space="0" w:color="auto"/>
              <w:right w:val="single" w:sz="4" w:space="0" w:color="auto"/>
            </w:tcBorders>
            <w:shd w:val="clear" w:color="auto" w:fill="auto"/>
            <w:vAlign w:val="center"/>
            <w:hideMark/>
          </w:tcPr>
          <w:p w14:paraId="1740CF0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ХВП</w:t>
            </w:r>
          </w:p>
        </w:tc>
        <w:tc>
          <w:tcPr>
            <w:tcW w:w="3674" w:type="pct"/>
            <w:tcBorders>
              <w:top w:val="nil"/>
              <w:left w:val="nil"/>
              <w:bottom w:val="single" w:sz="4" w:space="0" w:color="auto"/>
              <w:right w:val="single" w:sz="4" w:space="0" w:color="auto"/>
            </w:tcBorders>
            <w:shd w:val="clear" w:color="auto" w:fill="auto"/>
            <w:vAlign w:val="center"/>
            <w:hideMark/>
          </w:tcPr>
          <w:p w14:paraId="2C5411FF" w14:textId="77777777" w:rsidR="00C06BE8" w:rsidRPr="00C06BE8" w:rsidRDefault="00C06BE8" w:rsidP="00C06BE8">
            <w:pPr>
              <w:spacing w:line="240" w:lineRule="auto"/>
              <w:ind w:firstLine="0"/>
              <w:jc w:val="left"/>
              <w:rPr>
                <w:rFonts w:eastAsia="Times New Roman" w:cs="Times New Roman"/>
                <w:color w:val="000000"/>
                <w:sz w:val="22"/>
                <w:lang w:eastAsia="ru-RU"/>
              </w:rPr>
            </w:pPr>
            <w:proofErr w:type="spellStart"/>
            <w:r w:rsidRPr="00C06BE8">
              <w:rPr>
                <w:rFonts w:eastAsia="Times New Roman" w:cs="Times New Roman"/>
                <w:color w:val="000000"/>
                <w:sz w:val="22"/>
                <w:lang w:eastAsia="ru-RU"/>
              </w:rPr>
              <w:t>Химводоподготовка</w:t>
            </w:r>
            <w:proofErr w:type="spellEnd"/>
          </w:p>
        </w:tc>
      </w:tr>
      <w:tr w:rsidR="00C06BE8" w:rsidRPr="00C06BE8" w14:paraId="5FD3DE95"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F01BE57"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27</w:t>
            </w:r>
          </w:p>
        </w:tc>
        <w:tc>
          <w:tcPr>
            <w:tcW w:w="768" w:type="pct"/>
            <w:tcBorders>
              <w:top w:val="nil"/>
              <w:left w:val="nil"/>
              <w:bottom w:val="single" w:sz="4" w:space="0" w:color="auto"/>
              <w:right w:val="single" w:sz="4" w:space="0" w:color="auto"/>
            </w:tcBorders>
            <w:shd w:val="clear" w:color="auto" w:fill="auto"/>
            <w:vAlign w:val="center"/>
            <w:hideMark/>
          </w:tcPr>
          <w:p w14:paraId="20EFC7B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ЦТП</w:t>
            </w:r>
          </w:p>
        </w:tc>
        <w:tc>
          <w:tcPr>
            <w:tcW w:w="3674" w:type="pct"/>
            <w:tcBorders>
              <w:top w:val="nil"/>
              <w:left w:val="nil"/>
              <w:bottom w:val="single" w:sz="4" w:space="0" w:color="auto"/>
              <w:right w:val="single" w:sz="4" w:space="0" w:color="auto"/>
            </w:tcBorders>
            <w:shd w:val="clear" w:color="auto" w:fill="auto"/>
            <w:vAlign w:val="center"/>
            <w:hideMark/>
          </w:tcPr>
          <w:p w14:paraId="29CE064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Центральный тепловой пункт</w:t>
            </w:r>
          </w:p>
        </w:tc>
      </w:tr>
      <w:tr w:rsidR="00C06BE8" w:rsidRPr="00C06BE8" w14:paraId="16ADAEE0"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E0EDF9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28</w:t>
            </w:r>
          </w:p>
        </w:tc>
        <w:tc>
          <w:tcPr>
            <w:tcW w:w="768" w:type="pct"/>
            <w:tcBorders>
              <w:top w:val="nil"/>
              <w:left w:val="nil"/>
              <w:bottom w:val="single" w:sz="4" w:space="0" w:color="auto"/>
              <w:right w:val="single" w:sz="4" w:space="0" w:color="auto"/>
            </w:tcBorders>
            <w:shd w:val="clear" w:color="auto" w:fill="auto"/>
            <w:vAlign w:val="center"/>
            <w:hideMark/>
          </w:tcPr>
          <w:p w14:paraId="7BA42EB7"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ЭМ</w:t>
            </w:r>
          </w:p>
        </w:tc>
        <w:tc>
          <w:tcPr>
            <w:tcW w:w="3674" w:type="pct"/>
            <w:tcBorders>
              <w:top w:val="nil"/>
              <w:left w:val="nil"/>
              <w:bottom w:val="single" w:sz="4" w:space="0" w:color="auto"/>
              <w:right w:val="single" w:sz="4" w:space="0" w:color="auto"/>
            </w:tcBorders>
            <w:shd w:val="clear" w:color="auto" w:fill="auto"/>
            <w:vAlign w:val="center"/>
            <w:hideMark/>
          </w:tcPr>
          <w:p w14:paraId="64A12FA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Электронная модель системы теплоснабжения</w:t>
            </w:r>
          </w:p>
        </w:tc>
      </w:tr>
      <w:tr w:rsidR="00C06BE8" w:rsidRPr="00C06BE8" w14:paraId="4B0ECBD5" w14:textId="77777777" w:rsidTr="00B3394E">
        <w:trPr>
          <w:trHeight w:val="6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01A8A5D"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29</w:t>
            </w:r>
          </w:p>
        </w:tc>
        <w:tc>
          <w:tcPr>
            <w:tcW w:w="768" w:type="pct"/>
            <w:tcBorders>
              <w:top w:val="nil"/>
              <w:left w:val="nil"/>
              <w:bottom w:val="single" w:sz="4" w:space="0" w:color="auto"/>
              <w:right w:val="single" w:sz="4" w:space="0" w:color="auto"/>
            </w:tcBorders>
            <w:shd w:val="clear" w:color="auto" w:fill="auto"/>
            <w:noWrap/>
            <w:vAlign w:val="center"/>
            <w:hideMark/>
          </w:tcPr>
          <w:p w14:paraId="353AD41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АСУТП</w:t>
            </w:r>
          </w:p>
        </w:tc>
        <w:tc>
          <w:tcPr>
            <w:tcW w:w="3674" w:type="pct"/>
            <w:tcBorders>
              <w:top w:val="nil"/>
              <w:left w:val="nil"/>
              <w:bottom w:val="single" w:sz="4" w:space="0" w:color="auto"/>
              <w:right w:val="single" w:sz="4" w:space="0" w:color="auto"/>
            </w:tcBorders>
            <w:shd w:val="clear" w:color="auto" w:fill="auto"/>
            <w:vAlign w:val="center"/>
            <w:hideMark/>
          </w:tcPr>
          <w:p w14:paraId="2CE79368"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Автоматизированная система управления технологическими процессами</w:t>
            </w:r>
          </w:p>
        </w:tc>
      </w:tr>
      <w:bookmarkEnd w:id="3"/>
      <w:tr w:rsidR="00C06BE8" w:rsidRPr="00C06BE8" w14:paraId="30B25A5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1AE760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30</w:t>
            </w:r>
          </w:p>
        </w:tc>
        <w:tc>
          <w:tcPr>
            <w:tcW w:w="768" w:type="pct"/>
            <w:tcBorders>
              <w:top w:val="nil"/>
              <w:left w:val="nil"/>
              <w:bottom w:val="single" w:sz="4" w:space="0" w:color="auto"/>
              <w:right w:val="single" w:sz="4" w:space="0" w:color="auto"/>
            </w:tcBorders>
            <w:shd w:val="clear" w:color="auto" w:fill="auto"/>
            <w:noWrap/>
            <w:vAlign w:val="center"/>
            <w:hideMark/>
          </w:tcPr>
          <w:p w14:paraId="6CF3E27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ВЗС</w:t>
            </w:r>
          </w:p>
        </w:tc>
        <w:tc>
          <w:tcPr>
            <w:tcW w:w="3674" w:type="pct"/>
            <w:tcBorders>
              <w:top w:val="nil"/>
              <w:left w:val="nil"/>
              <w:bottom w:val="single" w:sz="4" w:space="0" w:color="auto"/>
              <w:right w:val="single" w:sz="4" w:space="0" w:color="auto"/>
            </w:tcBorders>
            <w:shd w:val="clear" w:color="auto" w:fill="auto"/>
            <w:vAlign w:val="center"/>
            <w:hideMark/>
          </w:tcPr>
          <w:p w14:paraId="63438781"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Водозаборные сооружения</w:t>
            </w:r>
          </w:p>
        </w:tc>
      </w:tr>
      <w:tr w:rsidR="00C06BE8" w:rsidRPr="00C06BE8" w14:paraId="517BA388"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541C7AD"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31</w:t>
            </w:r>
          </w:p>
        </w:tc>
        <w:tc>
          <w:tcPr>
            <w:tcW w:w="768" w:type="pct"/>
            <w:tcBorders>
              <w:top w:val="nil"/>
              <w:left w:val="nil"/>
              <w:bottom w:val="single" w:sz="4" w:space="0" w:color="auto"/>
              <w:right w:val="single" w:sz="4" w:space="0" w:color="auto"/>
            </w:tcBorders>
            <w:shd w:val="clear" w:color="auto" w:fill="auto"/>
            <w:noWrap/>
            <w:vAlign w:val="center"/>
            <w:hideMark/>
          </w:tcPr>
          <w:p w14:paraId="0796178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ВОС</w:t>
            </w:r>
          </w:p>
        </w:tc>
        <w:tc>
          <w:tcPr>
            <w:tcW w:w="3674" w:type="pct"/>
            <w:tcBorders>
              <w:top w:val="nil"/>
              <w:left w:val="nil"/>
              <w:bottom w:val="single" w:sz="4" w:space="0" w:color="auto"/>
              <w:right w:val="single" w:sz="4" w:space="0" w:color="auto"/>
            </w:tcBorders>
            <w:shd w:val="clear" w:color="auto" w:fill="auto"/>
            <w:vAlign w:val="center"/>
            <w:hideMark/>
          </w:tcPr>
          <w:p w14:paraId="24119486"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Водоочистные сооружения</w:t>
            </w:r>
          </w:p>
        </w:tc>
      </w:tr>
      <w:tr w:rsidR="00C06BE8" w:rsidRPr="00C06BE8" w14:paraId="489C4E7B"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F3D83D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32</w:t>
            </w:r>
          </w:p>
        </w:tc>
        <w:tc>
          <w:tcPr>
            <w:tcW w:w="768" w:type="pct"/>
            <w:tcBorders>
              <w:top w:val="nil"/>
              <w:left w:val="nil"/>
              <w:bottom w:val="single" w:sz="4" w:space="0" w:color="auto"/>
              <w:right w:val="single" w:sz="4" w:space="0" w:color="auto"/>
            </w:tcBorders>
            <w:shd w:val="clear" w:color="auto" w:fill="auto"/>
            <w:noWrap/>
            <w:vAlign w:val="center"/>
            <w:hideMark/>
          </w:tcPr>
          <w:p w14:paraId="45F82E2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ВТВМГ</w:t>
            </w:r>
          </w:p>
        </w:tc>
        <w:tc>
          <w:tcPr>
            <w:tcW w:w="3674" w:type="pct"/>
            <w:tcBorders>
              <w:top w:val="nil"/>
              <w:left w:val="nil"/>
              <w:bottom w:val="single" w:sz="4" w:space="0" w:color="auto"/>
              <w:right w:val="single" w:sz="4" w:space="0" w:color="auto"/>
            </w:tcBorders>
            <w:shd w:val="clear" w:color="auto" w:fill="auto"/>
            <w:vAlign w:val="center"/>
            <w:hideMark/>
          </w:tcPr>
          <w:p w14:paraId="5D0FF7A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Высокотемпературные вечномерзлые грунты</w:t>
            </w:r>
          </w:p>
        </w:tc>
      </w:tr>
      <w:tr w:rsidR="00C06BE8" w:rsidRPr="00C06BE8" w14:paraId="2E1FBA81"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F7BA0D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33</w:t>
            </w:r>
          </w:p>
        </w:tc>
        <w:tc>
          <w:tcPr>
            <w:tcW w:w="768" w:type="pct"/>
            <w:tcBorders>
              <w:top w:val="nil"/>
              <w:left w:val="nil"/>
              <w:bottom w:val="single" w:sz="4" w:space="0" w:color="auto"/>
              <w:right w:val="single" w:sz="4" w:space="0" w:color="auto"/>
            </w:tcBorders>
            <w:shd w:val="clear" w:color="auto" w:fill="auto"/>
            <w:noWrap/>
            <w:vAlign w:val="center"/>
            <w:hideMark/>
          </w:tcPr>
          <w:p w14:paraId="34D6685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ГИС</w:t>
            </w:r>
          </w:p>
        </w:tc>
        <w:tc>
          <w:tcPr>
            <w:tcW w:w="3674" w:type="pct"/>
            <w:tcBorders>
              <w:top w:val="nil"/>
              <w:left w:val="nil"/>
              <w:bottom w:val="single" w:sz="4" w:space="0" w:color="auto"/>
              <w:right w:val="single" w:sz="4" w:space="0" w:color="auto"/>
            </w:tcBorders>
            <w:shd w:val="clear" w:color="auto" w:fill="auto"/>
            <w:vAlign w:val="center"/>
            <w:hideMark/>
          </w:tcPr>
          <w:p w14:paraId="206DC4B3"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Геоинформационная система</w:t>
            </w:r>
          </w:p>
        </w:tc>
      </w:tr>
      <w:tr w:rsidR="00C06BE8" w:rsidRPr="00C06BE8" w14:paraId="34E57904"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242B88A"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34</w:t>
            </w:r>
          </w:p>
        </w:tc>
        <w:tc>
          <w:tcPr>
            <w:tcW w:w="768" w:type="pct"/>
            <w:tcBorders>
              <w:top w:val="nil"/>
              <w:left w:val="nil"/>
              <w:bottom w:val="single" w:sz="4" w:space="0" w:color="auto"/>
              <w:right w:val="single" w:sz="4" w:space="0" w:color="auto"/>
            </w:tcBorders>
            <w:shd w:val="clear" w:color="auto" w:fill="auto"/>
            <w:noWrap/>
            <w:vAlign w:val="center"/>
            <w:hideMark/>
          </w:tcPr>
          <w:p w14:paraId="24AE392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ГКНС</w:t>
            </w:r>
          </w:p>
        </w:tc>
        <w:tc>
          <w:tcPr>
            <w:tcW w:w="3674" w:type="pct"/>
            <w:tcBorders>
              <w:top w:val="nil"/>
              <w:left w:val="nil"/>
              <w:bottom w:val="single" w:sz="4" w:space="0" w:color="auto"/>
              <w:right w:val="single" w:sz="4" w:space="0" w:color="auto"/>
            </w:tcBorders>
            <w:shd w:val="clear" w:color="auto" w:fill="auto"/>
            <w:vAlign w:val="center"/>
            <w:hideMark/>
          </w:tcPr>
          <w:p w14:paraId="4AD3A81F"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Главная канализационная насосная станция</w:t>
            </w:r>
          </w:p>
        </w:tc>
      </w:tr>
      <w:tr w:rsidR="00C06BE8" w:rsidRPr="00C06BE8" w14:paraId="2B34E78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62605A6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35</w:t>
            </w:r>
          </w:p>
        </w:tc>
        <w:tc>
          <w:tcPr>
            <w:tcW w:w="768" w:type="pct"/>
            <w:tcBorders>
              <w:top w:val="nil"/>
              <w:left w:val="nil"/>
              <w:bottom w:val="single" w:sz="4" w:space="0" w:color="auto"/>
              <w:right w:val="single" w:sz="4" w:space="0" w:color="auto"/>
            </w:tcBorders>
            <w:shd w:val="clear" w:color="auto" w:fill="auto"/>
            <w:noWrap/>
            <w:vAlign w:val="center"/>
            <w:hideMark/>
          </w:tcPr>
          <w:p w14:paraId="257A0ED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ЗСО</w:t>
            </w:r>
          </w:p>
        </w:tc>
        <w:tc>
          <w:tcPr>
            <w:tcW w:w="3674" w:type="pct"/>
            <w:tcBorders>
              <w:top w:val="nil"/>
              <w:left w:val="nil"/>
              <w:bottom w:val="single" w:sz="4" w:space="0" w:color="auto"/>
              <w:right w:val="single" w:sz="4" w:space="0" w:color="auto"/>
            </w:tcBorders>
            <w:shd w:val="clear" w:color="auto" w:fill="auto"/>
            <w:vAlign w:val="center"/>
            <w:hideMark/>
          </w:tcPr>
          <w:p w14:paraId="569848FD"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Зона санитарной охраны</w:t>
            </w:r>
          </w:p>
        </w:tc>
      </w:tr>
      <w:tr w:rsidR="00C06BE8" w:rsidRPr="00C06BE8" w14:paraId="1633E9C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7A3FDAA"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36</w:t>
            </w:r>
          </w:p>
        </w:tc>
        <w:tc>
          <w:tcPr>
            <w:tcW w:w="768" w:type="pct"/>
            <w:tcBorders>
              <w:top w:val="nil"/>
              <w:left w:val="nil"/>
              <w:bottom w:val="single" w:sz="4" w:space="0" w:color="auto"/>
              <w:right w:val="single" w:sz="4" w:space="0" w:color="auto"/>
            </w:tcBorders>
            <w:shd w:val="clear" w:color="auto" w:fill="auto"/>
            <w:noWrap/>
            <w:vAlign w:val="center"/>
            <w:hideMark/>
          </w:tcPr>
          <w:p w14:paraId="59473CB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КИП</w:t>
            </w:r>
          </w:p>
        </w:tc>
        <w:tc>
          <w:tcPr>
            <w:tcW w:w="3674" w:type="pct"/>
            <w:tcBorders>
              <w:top w:val="nil"/>
              <w:left w:val="nil"/>
              <w:bottom w:val="single" w:sz="4" w:space="0" w:color="auto"/>
              <w:right w:val="single" w:sz="4" w:space="0" w:color="auto"/>
            </w:tcBorders>
            <w:shd w:val="clear" w:color="auto" w:fill="auto"/>
            <w:vAlign w:val="center"/>
            <w:hideMark/>
          </w:tcPr>
          <w:p w14:paraId="1CF24AFF"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Контрольно-измерительный прибор</w:t>
            </w:r>
          </w:p>
        </w:tc>
      </w:tr>
      <w:tr w:rsidR="00C06BE8" w:rsidRPr="00C06BE8" w14:paraId="22AAC37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609C92F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37</w:t>
            </w:r>
          </w:p>
        </w:tc>
        <w:tc>
          <w:tcPr>
            <w:tcW w:w="768" w:type="pct"/>
            <w:tcBorders>
              <w:top w:val="nil"/>
              <w:left w:val="nil"/>
              <w:bottom w:val="single" w:sz="4" w:space="0" w:color="auto"/>
              <w:right w:val="single" w:sz="4" w:space="0" w:color="auto"/>
            </w:tcBorders>
            <w:shd w:val="clear" w:color="auto" w:fill="auto"/>
            <w:noWrap/>
            <w:vAlign w:val="center"/>
            <w:hideMark/>
          </w:tcPr>
          <w:p w14:paraId="71C0055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КНС</w:t>
            </w:r>
          </w:p>
        </w:tc>
        <w:tc>
          <w:tcPr>
            <w:tcW w:w="3674" w:type="pct"/>
            <w:tcBorders>
              <w:top w:val="nil"/>
              <w:left w:val="nil"/>
              <w:bottom w:val="single" w:sz="4" w:space="0" w:color="auto"/>
              <w:right w:val="single" w:sz="4" w:space="0" w:color="auto"/>
            </w:tcBorders>
            <w:shd w:val="clear" w:color="auto" w:fill="auto"/>
            <w:vAlign w:val="center"/>
            <w:hideMark/>
          </w:tcPr>
          <w:p w14:paraId="6E99F076"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Канализационная насосная станция</w:t>
            </w:r>
          </w:p>
        </w:tc>
      </w:tr>
      <w:tr w:rsidR="00C06BE8" w:rsidRPr="00C06BE8" w14:paraId="44EB62E1"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C1AB6E2"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38</w:t>
            </w:r>
          </w:p>
        </w:tc>
        <w:tc>
          <w:tcPr>
            <w:tcW w:w="768" w:type="pct"/>
            <w:tcBorders>
              <w:top w:val="nil"/>
              <w:left w:val="nil"/>
              <w:bottom w:val="single" w:sz="4" w:space="0" w:color="auto"/>
              <w:right w:val="single" w:sz="4" w:space="0" w:color="auto"/>
            </w:tcBorders>
            <w:shd w:val="clear" w:color="auto" w:fill="auto"/>
            <w:noWrap/>
            <w:vAlign w:val="center"/>
            <w:hideMark/>
          </w:tcPr>
          <w:p w14:paraId="77E6A41C"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КОС</w:t>
            </w:r>
          </w:p>
        </w:tc>
        <w:tc>
          <w:tcPr>
            <w:tcW w:w="3674" w:type="pct"/>
            <w:tcBorders>
              <w:top w:val="nil"/>
              <w:left w:val="nil"/>
              <w:bottom w:val="single" w:sz="4" w:space="0" w:color="auto"/>
              <w:right w:val="single" w:sz="4" w:space="0" w:color="auto"/>
            </w:tcBorders>
            <w:shd w:val="clear" w:color="auto" w:fill="auto"/>
            <w:vAlign w:val="center"/>
            <w:hideMark/>
          </w:tcPr>
          <w:p w14:paraId="6632C63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Канализационные очистные сооружения</w:t>
            </w:r>
          </w:p>
        </w:tc>
      </w:tr>
      <w:tr w:rsidR="00C06BE8" w:rsidRPr="00C06BE8" w14:paraId="6F206D6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53D3A57"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39</w:t>
            </w:r>
          </w:p>
        </w:tc>
        <w:tc>
          <w:tcPr>
            <w:tcW w:w="768" w:type="pct"/>
            <w:tcBorders>
              <w:top w:val="nil"/>
              <w:left w:val="nil"/>
              <w:bottom w:val="single" w:sz="4" w:space="0" w:color="auto"/>
              <w:right w:val="single" w:sz="4" w:space="0" w:color="auto"/>
            </w:tcBorders>
            <w:shd w:val="clear" w:color="auto" w:fill="auto"/>
            <w:noWrap/>
            <w:vAlign w:val="center"/>
            <w:hideMark/>
          </w:tcPr>
          <w:p w14:paraId="68F3E4F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КРП</w:t>
            </w:r>
          </w:p>
        </w:tc>
        <w:tc>
          <w:tcPr>
            <w:tcW w:w="3674" w:type="pct"/>
            <w:tcBorders>
              <w:top w:val="nil"/>
              <w:left w:val="nil"/>
              <w:bottom w:val="single" w:sz="4" w:space="0" w:color="auto"/>
              <w:right w:val="single" w:sz="4" w:space="0" w:color="auto"/>
            </w:tcBorders>
            <w:shd w:val="clear" w:color="auto" w:fill="auto"/>
            <w:vAlign w:val="center"/>
            <w:hideMark/>
          </w:tcPr>
          <w:p w14:paraId="6FA3848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Контрольно-распределительный пункт</w:t>
            </w:r>
          </w:p>
        </w:tc>
      </w:tr>
      <w:tr w:rsidR="00C06BE8" w:rsidRPr="00C06BE8" w14:paraId="2B0A387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A132A4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40</w:t>
            </w:r>
          </w:p>
        </w:tc>
        <w:tc>
          <w:tcPr>
            <w:tcW w:w="768" w:type="pct"/>
            <w:tcBorders>
              <w:top w:val="nil"/>
              <w:left w:val="nil"/>
              <w:bottom w:val="single" w:sz="4" w:space="0" w:color="auto"/>
              <w:right w:val="single" w:sz="4" w:space="0" w:color="auto"/>
            </w:tcBorders>
            <w:shd w:val="clear" w:color="auto" w:fill="auto"/>
            <w:noWrap/>
            <w:vAlign w:val="center"/>
            <w:hideMark/>
          </w:tcPr>
          <w:p w14:paraId="5C4A598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ЛКОС</w:t>
            </w:r>
          </w:p>
        </w:tc>
        <w:tc>
          <w:tcPr>
            <w:tcW w:w="3674" w:type="pct"/>
            <w:tcBorders>
              <w:top w:val="nil"/>
              <w:left w:val="nil"/>
              <w:bottom w:val="single" w:sz="4" w:space="0" w:color="auto"/>
              <w:right w:val="single" w:sz="4" w:space="0" w:color="auto"/>
            </w:tcBorders>
            <w:shd w:val="clear" w:color="auto" w:fill="auto"/>
            <w:vAlign w:val="center"/>
            <w:hideMark/>
          </w:tcPr>
          <w:p w14:paraId="2B59B1E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Локальные канализационные очистные сооружения</w:t>
            </w:r>
          </w:p>
        </w:tc>
      </w:tr>
      <w:tr w:rsidR="00C06BE8" w:rsidRPr="00C06BE8" w14:paraId="4A621C52"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2260A3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41</w:t>
            </w:r>
          </w:p>
        </w:tc>
        <w:tc>
          <w:tcPr>
            <w:tcW w:w="768" w:type="pct"/>
            <w:tcBorders>
              <w:top w:val="nil"/>
              <w:left w:val="nil"/>
              <w:bottom w:val="single" w:sz="4" w:space="0" w:color="auto"/>
              <w:right w:val="single" w:sz="4" w:space="0" w:color="auto"/>
            </w:tcBorders>
            <w:shd w:val="clear" w:color="auto" w:fill="auto"/>
            <w:noWrap/>
            <w:vAlign w:val="center"/>
            <w:hideMark/>
          </w:tcPr>
          <w:p w14:paraId="4863EFD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МП</w:t>
            </w:r>
          </w:p>
        </w:tc>
        <w:tc>
          <w:tcPr>
            <w:tcW w:w="3674" w:type="pct"/>
            <w:tcBorders>
              <w:top w:val="nil"/>
              <w:left w:val="nil"/>
              <w:bottom w:val="single" w:sz="4" w:space="0" w:color="auto"/>
              <w:right w:val="single" w:sz="4" w:space="0" w:color="auto"/>
            </w:tcBorders>
            <w:shd w:val="clear" w:color="auto" w:fill="auto"/>
            <w:vAlign w:val="center"/>
            <w:hideMark/>
          </w:tcPr>
          <w:p w14:paraId="3CF627D0"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Муниципальная программа</w:t>
            </w:r>
          </w:p>
        </w:tc>
      </w:tr>
      <w:tr w:rsidR="00C06BE8" w:rsidRPr="00C06BE8" w14:paraId="53F5CCE5"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0E553C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lastRenderedPageBreak/>
              <w:t>42</w:t>
            </w:r>
          </w:p>
        </w:tc>
        <w:tc>
          <w:tcPr>
            <w:tcW w:w="768" w:type="pct"/>
            <w:tcBorders>
              <w:top w:val="nil"/>
              <w:left w:val="nil"/>
              <w:bottom w:val="single" w:sz="4" w:space="0" w:color="auto"/>
              <w:right w:val="single" w:sz="4" w:space="0" w:color="auto"/>
            </w:tcBorders>
            <w:shd w:val="clear" w:color="auto" w:fill="auto"/>
            <w:noWrap/>
            <w:vAlign w:val="center"/>
            <w:hideMark/>
          </w:tcPr>
          <w:p w14:paraId="68CABE0C"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НУР</w:t>
            </w:r>
          </w:p>
        </w:tc>
        <w:tc>
          <w:tcPr>
            <w:tcW w:w="3674" w:type="pct"/>
            <w:tcBorders>
              <w:top w:val="nil"/>
              <w:left w:val="nil"/>
              <w:bottom w:val="single" w:sz="4" w:space="0" w:color="auto"/>
              <w:right w:val="single" w:sz="4" w:space="0" w:color="auto"/>
            </w:tcBorders>
            <w:shd w:val="clear" w:color="auto" w:fill="auto"/>
            <w:vAlign w:val="center"/>
            <w:hideMark/>
          </w:tcPr>
          <w:p w14:paraId="44E9AF4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Норматив удельного расхода</w:t>
            </w:r>
          </w:p>
        </w:tc>
      </w:tr>
      <w:tr w:rsidR="00C06BE8" w:rsidRPr="00C06BE8" w14:paraId="5A308B62"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7C25D7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43</w:t>
            </w:r>
          </w:p>
        </w:tc>
        <w:tc>
          <w:tcPr>
            <w:tcW w:w="768" w:type="pct"/>
            <w:tcBorders>
              <w:top w:val="nil"/>
              <w:left w:val="nil"/>
              <w:bottom w:val="single" w:sz="4" w:space="0" w:color="auto"/>
              <w:right w:val="single" w:sz="4" w:space="0" w:color="auto"/>
            </w:tcBorders>
            <w:shd w:val="clear" w:color="auto" w:fill="auto"/>
            <w:noWrap/>
            <w:vAlign w:val="center"/>
            <w:hideMark/>
          </w:tcPr>
          <w:p w14:paraId="168748EA"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ОДС</w:t>
            </w:r>
          </w:p>
        </w:tc>
        <w:tc>
          <w:tcPr>
            <w:tcW w:w="3674" w:type="pct"/>
            <w:tcBorders>
              <w:top w:val="nil"/>
              <w:left w:val="nil"/>
              <w:bottom w:val="single" w:sz="4" w:space="0" w:color="auto"/>
              <w:right w:val="single" w:sz="4" w:space="0" w:color="auto"/>
            </w:tcBorders>
            <w:shd w:val="clear" w:color="auto" w:fill="auto"/>
            <w:vAlign w:val="center"/>
            <w:hideMark/>
          </w:tcPr>
          <w:p w14:paraId="5F04E776"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Оперативная диспетчерская служба</w:t>
            </w:r>
          </w:p>
        </w:tc>
      </w:tr>
      <w:tr w:rsidR="00C06BE8" w:rsidRPr="00C06BE8" w14:paraId="381A7112" w14:textId="77777777" w:rsidTr="00B3394E">
        <w:trPr>
          <w:trHeight w:val="6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3600F9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44</w:t>
            </w:r>
          </w:p>
        </w:tc>
        <w:tc>
          <w:tcPr>
            <w:tcW w:w="768" w:type="pct"/>
            <w:tcBorders>
              <w:top w:val="nil"/>
              <w:left w:val="nil"/>
              <w:bottom w:val="single" w:sz="4" w:space="0" w:color="auto"/>
              <w:right w:val="single" w:sz="4" w:space="0" w:color="auto"/>
            </w:tcBorders>
            <w:shd w:val="clear" w:color="auto" w:fill="auto"/>
            <w:noWrap/>
            <w:vAlign w:val="center"/>
            <w:hideMark/>
          </w:tcPr>
          <w:p w14:paraId="6741BC6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ПВХ</w:t>
            </w:r>
          </w:p>
        </w:tc>
        <w:tc>
          <w:tcPr>
            <w:tcW w:w="3674" w:type="pct"/>
            <w:tcBorders>
              <w:top w:val="nil"/>
              <w:left w:val="nil"/>
              <w:bottom w:val="single" w:sz="4" w:space="0" w:color="auto"/>
              <w:right w:val="single" w:sz="4" w:space="0" w:color="auto"/>
            </w:tcBorders>
            <w:shd w:val="clear" w:color="auto" w:fill="auto"/>
            <w:vAlign w:val="center"/>
            <w:hideMark/>
          </w:tcPr>
          <w:p w14:paraId="5FE6E63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Поливинилхлорид (термопластический материал труб)</w:t>
            </w:r>
          </w:p>
        </w:tc>
      </w:tr>
      <w:tr w:rsidR="00C06BE8" w:rsidRPr="00C06BE8" w14:paraId="3FBCE95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6970960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45</w:t>
            </w:r>
          </w:p>
        </w:tc>
        <w:tc>
          <w:tcPr>
            <w:tcW w:w="768" w:type="pct"/>
            <w:tcBorders>
              <w:top w:val="nil"/>
              <w:left w:val="nil"/>
              <w:bottom w:val="single" w:sz="4" w:space="0" w:color="auto"/>
              <w:right w:val="single" w:sz="4" w:space="0" w:color="auto"/>
            </w:tcBorders>
            <w:shd w:val="clear" w:color="auto" w:fill="auto"/>
            <w:noWrap/>
            <w:vAlign w:val="center"/>
            <w:hideMark/>
          </w:tcPr>
          <w:p w14:paraId="1F3795B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ПКР</w:t>
            </w:r>
          </w:p>
        </w:tc>
        <w:tc>
          <w:tcPr>
            <w:tcW w:w="3674" w:type="pct"/>
            <w:tcBorders>
              <w:top w:val="nil"/>
              <w:left w:val="nil"/>
              <w:bottom w:val="single" w:sz="4" w:space="0" w:color="auto"/>
              <w:right w:val="single" w:sz="4" w:space="0" w:color="auto"/>
            </w:tcBorders>
            <w:shd w:val="clear" w:color="auto" w:fill="auto"/>
            <w:vAlign w:val="center"/>
            <w:hideMark/>
          </w:tcPr>
          <w:p w14:paraId="3277F9F5"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Программа комплексного развития</w:t>
            </w:r>
          </w:p>
        </w:tc>
      </w:tr>
      <w:tr w:rsidR="00C06BE8" w:rsidRPr="00C06BE8" w14:paraId="47404BD3"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D51B24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46</w:t>
            </w:r>
          </w:p>
        </w:tc>
        <w:tc>
          <w:tcPr>
            <w:tcW w:w="768" w:type="pct"/>
            <w:tcBorders>
              <w:top w:val="nil"/>
              <w:left w:val="nil"/>
              <w:bottom w:val="single" w:sz="4" w:space="0" w:color="auto"/>
              <w:right w:val="single" w:sz="4" w:space="0" w:color="auto"/>
            </w:tcBorders>
            <w:shd w:val="clear" w:color="auto" w:fill="auto"/>
            <w:noWrap/>
            <w:vAlign w:val="center"/>
            <w:hideMark/>
          </w:tcPr>
          <w:p w14:paraId="52316D0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ПНД</w:t>
            </w:r>
          </w:p>
        </w:tc>
        <w:tc>
          <w:tcPr>
            <w:tcW w:w="3674" w:type="pct"/>
            <w:tcBorders>
              <w:top w:val="nil"/>
              <w:left w:val="nil"/>
              <w:bottom w:val="single" w:sz="4" w:space="0" w:color="auto"/>
              <w:right w:val="single" w:sz="4" w:space="0" w:color="auto"/>
            </w:tcBorders>
            <w:shd w:val="clear" w:color="auto" w:fill="auto"/>
            <w:vAlign w:val="center"/>
            <w:hideMark/>
          </w:tcPr>
          <w:p w14:paraId="4D300BC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Полиэтилен низкого давления</w:t>
            </w:r>
          </w:p>
        </w:tc>
      </w:tr>
      <w:tr w:rsidR="00C06BE8" w:rsidRPr="00C06BE8" w14:paraId="070C961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8A9AD8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47</w:t>
            </w:r>
          </w:p>
        </w:tc>
        <w:tc>
          <w:tcPr>
            <w:tcW w:w="768" w:type="pct"/>
            <w:tcBorders>
              <w:top w:val="nil"/>
              <w:left w:val="nil"/>
              <w:bottom w:val="single" w:sz="4" w:space="0" w:color="auto"/>
              <w:right w:val="single" w:sz="4" w:space="0" w:color="auto"/>
            </w:tcBorders>
            <w:shd w:val="clear" w:color="auto" w:fill="auto"/>
            <w:noWrap/>
            <w:vAlign w:val="center"/>
            <w:hideMark/>
          </w:tcPr>
          <w:p w14:paraId="7072DFA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ПНР</w:t>
            </w:r>
          </w:p>
        </w:tc>
        <w:tc>
          <w:tcPr>
            <w:tcW w:w="3674" w:type="pct"/>
            <w:tcBorders>
              <w:top w:val="nil"/>
              <w:left w:val="nil"/>
              <w:bottom w:val="single" w:sz="4" w:space="0" w:color="auto"/>
              <w:right w:val="single" w:sz="4" w:space="0" w:color="auto"/>
            </w:tcBorders>
            <w:shd w:val="clear" w:color="auto" w:fill="auto"/>
            <w:vAlign w:val="center"/>
            <w:hideMark/>
          </w:tcPr>
          <w:p w14:paraId="01FAA15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Пуско-наладочные работы</w:t>
            </w:r>
          </w:p>
        </w:tc>
      </w:tr>
      <w:tr w:rsidR="00C06BE8" w:rsidRPr="00C06BE8" w14:paraId="0DFF752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8E6EA7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48</w:t>
            </w:r>
          </w:p>
        </w:tc>
        <w:tc>
          <w:tcPr>
            <w:tcW w:w="768" w:type="pct"/>
            <w:tcBorders>
              <w:top w:val="nil"/>
              <w:left w:val="nil"/>
              <w:bottom w:val="single" w:sz="4" w:space="0" w:color="auto"/>
              <w:right w:val="single" w:sz="4" w:space="0" w:color="auto"/>
            </w:tcBorders>
            <w:shd w:val="clear" w:color="auto" w:fill="auto"/>
            <w:noWrap/>
            <w:vAlign w:val="center"/>
            <w:hideMark/>
          </w:tcPr>
          <w:p w14:paraId="1DBEB11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ПРК</w:t>
            </w:r>
          </w:p>
        </w:tc>
        <w:tc>
          <w:tcPr>
            <w:tcW w:w="3674" w:type="pct"/>
            <w:tcBorders>
              <w:top w:val="nil"/>
              <w:left w:val="nil"/>
              <w:bottom w:val="single" w:sz="4" w:space="0" w:color="auto"/>
              <w:right w:val="single" w:sz="4" w:space="0" w:color="auto"/>
            </w:tcBorders>
            <w:shd w:val="clear" w:color="auto" w:fill="auto"/>
            <w:vAlign w:val="center"/>
            <w:hideMark/>
          </w:tcPr>
          <w:p w14:paraId="379C9B52"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Программно-расчетный комплекс</w:t>
            </w:r>
          </w:p>
        </w:tc>
      </w:tr>
      <w:tr w:rsidR="00C06BE8" w:rsidRPr="00C06BE8" w14:paraId="72FC45A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C3F17C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49</w:t>
            </w:r>
          </w:p>
        </w:tc>
        <w:tc>
          <w:tcPr>
            <w:tcW w:w="768" w:type="pct"/>
            <w:tcBorders>
              <w:top w:val="nil"/>
              <w:left w:val="nil"/>
              <w:bottom w:val="single" w:sz="4" w:space="0" w:color="auto"/>
              <w:right w:val="single" w:sz="4" w:space="0" w:color="auto"/>
            </w:tcBorders>
            <w:shd w:val="clear" w:color="auto" w:fill="auto"/>
            <w:noWrap/>
            <w:vAlign w:val="center"/>
            <w:hideMark/>
          </w:tcPr>
          <w:p w14:paraId="3B7F7A9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РЭК</w:t>
            </w:r>
          </w:p>
        </w:tc>
        <w:tc>
          <w:tcPr>
            <w:tcW w:w="3674" w:type="pct"/>
            <w:tcBorders>
              <w:top w:val="nil"/>
              <w:left w:val="nil"/>
              <w:bottom w:val="single" w:sz="4" w:space="0" w:color="auto"/>
              <w:right w:val="single" w:sz="4" w:space="0" w:color="auto"/>
            </w:tcBorders>
            <w:shd w:val="clear" w:color="auto" w:fill="auto"/>
            <w:vAlign w:val="center"/>
            <w:hideMark/>
          </w:tcPr>
          <w:p w14:paraId="248DE7A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Региональная энергетическая комиссия</w:t>
            </w:r>
          </w:p>
        </w:tc>
      </w:tr>
      <w:tr w:rsidR="00C06BE8" w:rsidRPr="00C06BE8" w14:paraId="59B938C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530A32E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50</w:t>
            </w:r>
          </w:p>
        </w:tc>
        <w:tc>
          <w:tcPr>
            <w:tcW w:w="768" w:type="pct"/>
            <w:tcBorders>
              <w:top w:val="nil"/>
              <w:left w:val="nil"/>
              <w:bottom w:val="single" w:sz="4" w:space="0" w:color="auto"/>
              <w:right w:val="single" w:sz="4" w:space="0" w:color="auto"/>
            </w:tcBorders>
            <w:shd w:val="clear" w:color="auto" w:fill="auto"/>
            <w:noWrap/>
            <w:vAlign w:val="center"/>
            <w:hideMark/>
          </w:tcPr>
          <w:p w14:paraId="494E8F3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СЗЗ</w:t>
            </w:r>
          </w:p>
        </w:tc>
        <w:tc>
          <w:tcPr>
            <w:tcW w:w="3674" w:type="pct"/>
            <w:tcBorders>
              <w:top w:val="nil"/>
              <w:left w:val="nil"/>
              <w:bottom w:val="single" w:sz="4" w:space="0" w:color="auto"/>
              <w:right w:val="single" w:sz="4" w:space="0" w:color="auto"/>
            </w:tcBorders>
            <w:shd w:val="clear" w:color="auto" w:fill="auto"/>
            <w:vAlign w:val="center"/>
            <w:hideMark/>
          </w:tcPr>
          <w:p w14:paraId="65D93AFF"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Санитарно-защитная зона</w:t>
            </w:r>
          </w:p>
        </w:tc>
      </w:tr>
      <w:tr w:rsidR="00C06BE8" w:rsidRPr="00C06BE8" w14:paraId="10D33E6A"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1C50D7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51</w:t>
            </w:r>
          </w:p>
        </w:tc>
        <w:tc>
          <w:tcPr>
            <w:tcW w:w="768" w:type="pct"/>
            <w:tcBorders>
              <w:top w:val="nil"/>
              <w:left w:val="nil"/>
              <w:bottom w:val="single" w:sz="4" w:space="0" w:color="auto"/>
              <w:right w:val="single" w:sz="4" w:space="0" w:color="auto"/>
            </w:tcBorders>
            <w:shd w:val="clear" w:color="auto" w:fill="auto"/>
            <w:noWrap/>
            <w:vAlign w:val="center"/>
            <w:hideMark/>
          </w:tcPr>
          <w:p w14:paraId="6FA1F41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ТБО</w:t>
            </w:r>
          </w:p>
        </w:tc>
        <w:tc>
          <w:tcPr>
            <w:tcW w:w="3674" w:type="pct"/>
            <w:tcBorders>
              <w:top w:val="nil"/>
              <w:left w:val="nil"/>
              <w:bottom w:val="single" w:sz="4" w:space="0" w:color="auto"/>
              <w:right w:val="single" w:sz="4" w:space="0" w:color="auto"/>
            </w:tcBorders>
            <w:shd w:val="clear" w:color="auto" w:fill="auto"/>
            <w:vAlign w:val="center"/>
            <w:hideMark/>
          </w:tcPr>
          <w:p w14:paraId="331D946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Твердые бытовые отходы</w:t>
            </w:r>
          </w:p>
        </w:tc>
      </w:tr>
      <w:tr w:rsidR="00C06BE8" w:rsidRPr="00C06BE8" w14:paraId="3C5F91A4"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130E19D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52</w:t>
            </w:r>
          </w:p>
        </w:tc>
        <w:tc>
          <w:tcPr>
            <w:tcW w:w="768" w:type="pct"/>
            <w:tcBorders>
              <w:top w:val="nil"/>
              <w:left w:val="nil"/>
              <w:bottom w:val="single" w:sz="4" w:space="0" w:color="auto"/>
              <w:right w:val="single" w:sz="4" w:space="0" w:color="auto"/>
            </w:tcBorders>
            <w:shd w:val="clear" w:color="auto" w:fill="auto"/>
            <w:noWrap/>
            <w:vAlign w:val="center"/>
            <w:hideMark/>
          </w:tcPr>
          <w:p w14:paraId="1F0107F9"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ТКП</w:t>
            </w:r>
          </w:p>
        </w:tc>
        <w:tc>
          <w:tcPr>
            <w:tcW w:w="3674" w:type="pct"/>
            <w:tcBorders>
              <w:top w:val="nil"/>
              <w:left w:val="nil"/>
              <w:bottom w:val="single" w:sz="4" w:space="0" w:color="auto"/>
              <w:right w:val="single" w:sz="4" w:space="0" w:color="auto"/>
            </w:tcBorders>
            <w:shd w:val="clear" w:color="auto" w:fill="auto"/>
            <w:vAlign w:val="center"/>
            <w:hideMark/>
          </w:tcPr>
          <w:p w14:paraId="059B92E8"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Технико-коммерческое предложение</w:t>
            </w:r>
          </w:p>
        </w:tc>
      </w:tr>
      <w:tr w:rsidR="00C06BE8" w:rsidRPr="00C06BE8" w14:paraId="1DF4A64F"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96325BB"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53</w:t>
            </w:r>
          </w:p>
        </w:tc>
        <w:tc>
          <w:tcPr>
            <w:tcW w:w="768" w:type="pct"/>
            <w:tcBorders>
              <w:top w:val="nil"/>
              <w:left w:val="nil"/>
              <w:bottom w:val="single" w:sz="4" w:space="0" w:color="auto"/>
              <w:right w:val="single" w:sz="4" w:space="0" w:color="auto"/>
            </w:tcBorders>
            <w:shd w:val="clear" w:color="auto" w:fill="auto"/>
            <w:noWrap/>
            <w:vAlign w:val="center"/>
            <w:hideMark/>
          </w:tcPr>
          <w:p w14:paraId="2BAB5904"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ТОГ</w:t>
            </w:r>
          </w:p>
        </w:tc>
        <w:tc>
          <w:tcPr>
            <w:tcW w:w="3674" w:type="pct"/>
            <w:tcBorders>
              <w:top w:val="nil"/>
              <w:left w:val="nil"/>
              <w:bottom w:val="single" w:sz="4" w:space="0" w:color="auto"/>
              <w:right w:val="single" w:sz="4" w:space="0" w:color="auto"/>
            </w:tcBorders>
            <w:shd w:val="clear" w:color="auto" w:fill="auto"/>
            <w:vAlign w:val="center"/>
            <w:hideMark/>
          </w:tcPr>
          <w:p w14:paraId="6782BF60"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Топографическая основа города</w:t>
            </w:r>
          </w:p>
        </w:tc>
      </w:tr>
      <w:tr w:rsidR="00C06BE8" w:rsidRPr="00C06BE8" w14:paraId="42F75C92"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D9CF5C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54</w:t>
            </w:r>
          </w:p>
        </w:tc>
        <w:tc>
          <w:tcPr>
            <w:tcW w:w="768" w:type="pct"/>
            <w:tcBorders>
              <w:top w:val="nil"/>
              <w:left w:val="nil"/>
              <w:bottom w:val="single" w:sz="4" w:space="0" w:color="auto"/>
              <w:right w:val="single" w:sz="4" w:space="0" w:color="auto"/>
            </w:tcBorders>
            <w:shd w:val="clear" w:color="auto" w:fill="auto"/>
            <w:noWrap/>
            <w:vAlign w:val="center"/>
            <w:hideMark/>
          </w:tcPr>
          <w:p w14:paraId="198D74F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ТЭО</w:t>
            </w:r>
          </w:p>
        </w:tc>
        <w:tc>
          <w:tcPr>
            <w:tcW w:w="3674" w:type="pct"/>
            <w:tcBorders>
              <w:top w:val="nil"/>
              <w:left w:val="nil"/>
              <w:bottom w:val="single" w:sz="4" w:space="0" w:color="auto"/>
              <w:right w:val="single" w:sz="4" w:space="0" w:color="auto"/>
            </w:tcBorders>
            <w:shd w:val="clear" w:color="auto" w:fill="auto"/>
            <w:vAlign w:val="center"/>
            <w:hideMark/>
          </w:tcPr>
          <w:p w14:paraId="62CBE404"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Технико-экономическое обоснование</w:t>
            </w:r>
          </w:p>
        </w:tc>
      </w:tr>
      <w:tr w:rsidR="00C06BE8" w:rsidRPr="00C06BE8" w14:paraId="3B339CB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26A73531"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55</w:t>
            </w:r>
          </w:p>
        </w:tc>
        <w:tc>
          <w:tcPr>
            <w:tcW w:w="768" w:type="pct"/>
            <w:tcBorders>
              <w:top w:val="nil"/>
              <w:left w:val="nil"/>
              <w:bottom w:val="single" w:sz="4" w:space="0" w:color="auto"/>
              <w:right w:val="single" w:sz="4" w:space="0" w:color="auto"/>
            </w:tcBorders>
            <w:shd w:val="clear" w:color="auto" w:fill="auto"/>
            <w:noWrap/>
            <w:vAlign w:val="center"/>
            <w:hideMark/>
          </w:tcPr>
          <w:p w14:paraId="77B05EB5"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УРЭ</w:t>
            </w:r>
          </w:p>
        </w:tc>
        <w:tc>
          <w:tcPr>
            <w:tcW w:w="3674" w:type="pct"/>
            <w:tcBorders>
              <w:top w:val="nil"/>
              <w:left w:val="nil"/>
              <w:bottom w:val="single" w:sz="4" w:space="0" w:color="auto"/>
              <w:right w:val="single" w:sz="4" w:space="0" w:color="auto"/>
            </w:tcBorders>
            <w:shd w:val="clear" w:color="auto" w:fill="auto"/>
            <w:vAlign w:val="center"/>
            <w:hideMark/>
          </w:tcPr>
          <w:p w14:paraId="442E31A7"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Удельный расход электроэнергии</w:t>
            </w:r>
          </w:p>
        </w:tc>
      </w:tr>
      <w:tr w:rsidR="00C06BE8" w:rsidRPr="00C06BE8" w14:paraId="14D7D12E"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461042DE"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56</w:t>
            </w:r>
          </w:p>
        </w:tc>
        <w:tc>
          <w:tcPr>
            <w:tcW w:w="768" w:type="pct"/>
            <w:tcBorders>
              <w:top w:val="nil"/>
              <w:left w:val="nil"/>
              <w:bottom w:val="single" w:sz="4" w:space="0" w:color="auto"/>
              <w:right w:val="single" w:sz="4" w:space="0" w:color="auto"/>
            </w:tcBorders>
            <w:shd w:val="clear" w:color="auto" w:fill="auto"/>
            <w:noWrap/>
            <w:vAlign w:val="center"/>
            <w:hideMark/>
          </w:tcPr>
          <w:p w14:paraId="78E21A6F"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ФСТ</w:t>
            </w:r>
          </w:p>
        </w:tc>
        <w:tc>
          <w:tcPr>
            <w:tcW w:w="3674" w:type="pct"/>
            <w:tcBorders>
              <w:top w:val="nil"/>
              <w:left w:val="nil"/>
              <w:bottom w:val="single" w:sz="4" w:space="0" w:color="auto"/>
              <w:right w:val="single" w:sz="4" w:space="0" w:color="auto"/>
            </w:tcBorders>
            <w:shd w:val="clear" w:color="auto" w:fill="auto"/>
            <w:vAlign w:val="center"/>
            <w:hideMark/>
          </w:tcPr>
          <w:p w14:paraId="151D01B9"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Федеральная служба по тарифам</w:t>
            </w:r>
          </w:p>
        </w:tc>
      </w:tr>
      <w:tr w:rsidR="00C06BE8" w:rsidRPr="00C06BE8" w14:paraId="02D98079" w14:textId="77777777" w:rsidTr="00B3394E">
        <w:trPr>
          <w:trHeight w:val="3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36808350"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57</w:t>
            </w:r>
          </w:p>
        </w:tc>
        <w:tc>
          <w:tcPr>
            <w:tcW w:w="768" w:type="pct"/>
            <w:tcBorders>
              <w:top w:val="nil"/>
              <w:left w:val="nil"/>
              <w:bottom w:val="single" w:sz="4" w:space="0" w:color="auto"/>
              <w:right w:val="single" w:sz="4" w:space="0" w:color="auto"/>
            </w:tcBorders>
            <w:shd w:val="clear" w:color="auto" w:fill="auto"/>
            <w:noWrap/>
            <w:vAlign w:val="center"/>
            <w:hideMark/>
          </w:tcPr>
          <w:p w14:paraId="7B3A7757"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ЦСТ</w:t>
            </w:r>
          </w:p>
        </w:tc>
        <w:tc>
          <w:tcPr>
            <w:tcW w:w="3674" w:type="pct"/>
            <w:tcBorders>
              <w:top w:val="nil"/>
              <w:left w:val="nil"/>
              <w:bottom w:val="single" w:sz="4" w:space="0" w:color="auto"/>
              <w:right w:val="single" w:sz="4" w:space="0" w:color="auto"/>
            </w:tcBorders>
            <w:shd w:val="clear" w:color="auto" w:fill="auto"/>
            <w:vAlign w:val="center"/>
            <w:hideMark/>
          </w:tcPr>
          <w:p w14:paraId="0D01384C"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Централизованная система теплоснабжения</w:t>
            </w:r>
          </w:p>
        </w:tc>
      </w:tr>
      <w:tr w:rsidR="00C06BE8" w:rsidRPr="00C06BE8" w14:paraId="727F7F8F" w14:textId="77777777" w:rsidTr="00B3394E">
        <w:trPr>
          <w:trHeight w:val="60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6D2252A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58</w:t>
            </w:r>
          </w:p>
        </w:tc>
        <w:tc>
          <w:tcPr>
            <w:tcW w:w="768" w:type="pct"/>
            <w:tcBorders>
              <w:top w:val="nil"/>
              <w:left w:val="nil"/>
              <w:bottom w:val="single" w:sz="4" w:space="0" w:color="auto"/>
              <w:right w:val="single" w:sz="4" w:space="0" w:color="auto"/>
            </w:tcBorders>
            <w:shd w:val="clear" w:color="auto" w:fill="auto"/>
            <w:noWrap/>
            <w:vAlign w:val="center"/>
            <w:hideMark/>
          </w:tcPr>
          <w:p w14:paraId="58C9F9C8" w14:textId="77777777" w:rsidR="00C06BE8" w:rsidRPr="00C06BE8" w:rsidRDefault="00C06BE8" w:rsidP="00C06BE8">
            <w:pPr>
              <w:spacing w:line="240" w:lineRule="auto"/>
              <w:ind w:firstLine="0"/>
              <w:jc w:val="center"/>
              <w:rPr>
                <w:rFonts w:eastAsia="Times New Roman" w:cs="Times New Roman"/>
                <w:color w:val="000000"/>
                <w:sz w:val="22"/>
                <w:lang w:eastAsia="ru-RU"/>
              </w:rPr>
            </w:pPr>
            <w:r w:rsidRPr="00C06BE8">
              <w:rPr>
                <w:rFonts w:eastAsia="Times New Roman" w:cs="Times New Roman"/>
                <w:color w:val="000000"/>
                <w:sz w:val="22"/>
                <w:lang w:eastAsia="ru-RU"/>
              </w:rPr>
              <w:t>ЦСХВ</w:t>
            </w:r>
          </w:p>
        </w:tc>
        <w:tc>
          <w:tcPr>
            <w:tcW w:w="3674" w:type="pct"/>
            <w:tcBorders>
              <w:top w:val="nil"/>
              <w:left w:val="nil"/>
              <w:bottom w:val="single" w:sz="4" w:space="0" w:color="auto"/>
              <w:right w:val="single" w:sz="4" w:space="0" w:color="auto"/>
            </w:tcBorders>
            <w:shd w:val="clear" w:color="auto" w:fill="auto"/>
            <w:vAlign w:val="center"/>
            <w:hideMark/>
          </w:tcPr>
          <w:p w14:paraId="57805D13" w14:textId="77777777" w:rsidR="00C06BE8" w:rsidRPr="00C06BE8" w:rsidRDefault="00C06BE8" w:rsidP="00C06BE8">
            <w:pPr>
              <w:spacing w:line="240" w:lineRule="auto"/>
              <w:ind w:firstLine="0"/>
              <w:jc w:val="left"/>
              <w:rPr>
                <w:rFonts w:eastAsia="Times New Roman" w:cs="Times New Roman"/>
                <w:color w:val="000000"/>
                <w:sz w:val="22"/>
                <w:lang w:eastAsia="ru-RU"/>
              </w:rPr>
            </w:pPr>
            <w:r w:rsidRPr="00C06BE8">
              <w:rPr>
                <w:rFonts w:eastAsia="Times New Roman" w:cs="Times New Roman"/>
                <w:color w:val="000000"/>
                <w:sz w:val="22"/>
                <w:lang w:eastAsia="ru-RU"/>
              </w:rPr>
              <w:t>Централизованная система холодного водоснабжения</w:t>
            </w:r>
          </w:p>
        </w:tc>
      </w:tr>
    </w:tbl>
    <w:p w14:paraId="46EE8226" w14:textId="62795C95" w:rsidR="00E4658C" w:rsidRDefault="00E4658C" w:rsidP="00E4658C">
      <w:pPr>
        <w:rPr>
          <w:lang w:val="x-none" w:eastAsia="x-none"/>
        </w:rPr>
      </w:pPr>
    </w:p>
    <w:p w14:paraId="64E1AF3F" w14:textId="0E5B8658" w:rsidR="00E4658C" w:rsidRDefault="00E4658C">
      <w:pPr>
        <w:spacing w:after="160" w:line="259" w:lineRule="auto"/>
        <w:ind w:firstLine="0"/>
        <w:jc w:val="left"/>
        <w:rPr>
          <w:lang w:val="x-none" w:eastAsia="x-none"/>
        </w:rPr>
      </w:pPr>
      <w:r>
        <w:rPr>
          <w:lang w:val="x-none" w:eastAsia="x-none"/>
        </w:rPr>
        <w:br w:type="page"/>
      </w:r>
    </w:p>
    <w:p w14:paraId="683D9AA9" w14:textId="0AEF54F2" w:rsidR="00E4658C" w:rsidRDefault="00FE4D58" w:rsidP="00BE22E3">
      <w:pPr>
        <w:pStyle w:val="a6"/>
      </w:pPr>
      <w:bookmarkStart w:id="4" w:name="_Toc63244512"/>
      <w:r>
        <w:rPr>
          <w:caps w:val="0"/>
        </w:rPr>
        <w:lastRenderedPageBreak/>
        <w:t>Определения</w:t>
      </w:r>
      <w:bookmarkEnd w:id="4"/>
    </w:p>
    <w:p w14:paraId="02C81424" w14:textId="2FC0192C" w:rsidR="00E4658C" w:rsidRDefault="00E4658C" w:rsidP="00E4658C">
      <w:r w:rsidRPr="00F368C6">
        <w:t>В настоящей работе применяются следующие термины с соответствующими определениями</w:t>
      </w:r>
      <w:r w:rsidR="00C06BE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6212"/>
      </w:tblGrid>
      <w:tr w:rsidR="00E4658C" w:rsidRPr="00E076DF" w14:paraId="41AE6D94" w14:textId="77777777" w:rsidTr="00B63FF7">
        <w:trPr>
          <w:trHeight w:val="567"/>
          <w:tblHeader/>
        </w:trPr>
        <w:tc>
          <w:tcPr>
            <w:tcW w:w="1774" w:type="pct"/>
            <w:shd w:val="clear" w:color="auto" w:fill="auto"/>
            <w:noWrap/>
            <w:vAlign w:val="center"/>
            <w:hideMark/>
          </w:tcPr>
          <w:p w14:paraId="50B94939" w14:textId="77777777" w:rsidR="00E4658C" w:rsidRPr="00E076DF" w:rsidRDefault="00E4658C" w:rsidP="00B63FF7">
            <w:pPr>
              <w:spacing w:before="60" w:after="60" w:line="240" w:lineRule="auto"/>
              <w:ind w:firstLine="0"/>
              <w:jc w:val="center"/>
              <w:rPr>
                <w:b/>
                <w:sz w:val="22"/>
                <w:lang w:eastAsia="ru-RU"/>
              </w:rPr>
            </w:pPr>
            <w:r w:rsidRPr="00E076DF">
              <w:rPr>
                <w:b/>
                <w:sz w:val="22"/>
                <w:lang w:eastAsia="ru-RU"/>
              </w:rPr>
              <w:t>Термины</w:t>
            </w:r>
          </w:p>
        </w:tc>
        <w:tc>
          <w:tcPr>
            <w:tcW w:w="3226" w:type="pct"/>
            <w:shd w:val="clear" w:color="auto" w:fill="auto"/>
            <w:noWrap/>
            <w:vAlign w:val="center"/>
            <w:hideMark/>
          </w:tcPr>
          <w:p w14:paraId="6F3AE6A0" w14:textId="77777777" w:rsidR="00E4658C" w:rsidRPr="00E076DF" w:rsidRDefault="00E4658C" w:rsidP="00B63FF7">
            <w:pPr>
              <w:spacing w:before="60" w:after="60" w:line="240" w:lineRule="auto"/>
              <w:ind w:firstLine="0"/>
              <w:jc w:val="center"/>
              <w:rPr>
                <w:b/>
                <w:sz w:val="22"/>
                <w:lang w:eastAsia="ru-RU"/>
              </w:rPr>
            </w:pPr>
            <w:r w:rsidRPr="00E076DF">
              <w:rPr>
                <w:b/>
                <w:sz w:val="22"/>
                <w:lang w:eastAsia="ru-RU"/>
              </w:rPr>
              <w:t>Определения</w:t>
            </w:r>
          </w:p>
        </w:tc>
      </w:tr>
      <w:tr w:rsidR="00E4658C" w:rsidRPr="00E076DF" w14:paraId="097480A3" w14:textId="77777777" w:rsidTr="00B3394E">
        <w:trPr>
          <w:trHeight w:val="567"/>
        </w:trPr>
        <w:tc>
          <w:tcPr>
            <w:tcW w:w="1774" w:type="pct"/>
            <w:shd w:val="clear" w:color="auto" w:fill="auto"/>
            <w:noWrap/>
            <w:vAlign w:val="center"/>
            <w:hideMark/>
          </w:tcPr>
          <w:p w14:paraId="5BAE9E81" w14:textId="77777777" w:rsidR="00E4658C" w:rsidRPr="00E076DF" w:rsidRDefault="00E4658C" w:rsidP="006A1A58">
            <w:pPr>
              <w:spacing w:before="60" w:after="60" w:line="240" w:lineRule="auto"/>
              <w:ind w:firstLine="0"/>
              <w:rPr>
                <w:sz w:val="22"/>
                <w:lang w:eastAsia="ru-RU"/>
              </w:rPr>
            </w:pPr>
            <w:r w:rsidRPr="00E076DF">
              <w:rPr>
                <w:sz w:val="22"/>
                <w:lang w:eastAsia="ru-RU"/>
              </w:rPr>
              <w:t>Абонент</w:t>
            </w:r>
          </w:p>
        </w:tc>
        <w:tc>
          <w:tcPr>
            <w:tcW w:w="3226" w:type="pct"/>
            <w:shd w:val="clear" w:color="auto" w:fill="auto"/>
            <w:noWrap/>
            <w:vAlign w:val="center"/>
            <w:hideMark/>
          </w:tcPr>
          <w:p w14:paraId="5503AF9A" w14:textId="77777777" w:rsidR="00E4658C" w:rsidRPr="00E076DF" w:rsidRDefault="00E4658C" w:rsidP="006A1A58">
            <w:pPr>
              <w:spacing w:before="60" w:after="60" w:line="240" w:lineRule="auto"/>
              <w:ind w:firstLine="0"/>
              <w:rPr>
                <w:sz w:val="22"/>
                <w:lang w:eastAsia="ru-RU"/>
              </w:rPr>
            </w:pPr>
            <w:r w:rsidRPr="00E076DF">
              <w:rPr>
                <w:sz w:val="22"/>
                <w:lang w:eastAsia="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tc>
      </w:tr>
      <w:tr w:rsidR="00E4658C" w:rsidRPr="00E076DF" w14:paraId="15232720" w14:textId="77777777" w:rsidTr="00B3394E">
        <w:trPr>
          <w:trHeight w:val="567"/>
        </w:trPr>
        <w:tc>
          <w:tcPr>
            <w:tcW w:w="1774" w:type="pct"/>
            <w:shd w:val="clear" w:color="auto" w:fill="auto"/>
            <w:noWrap/>
            <w:vAlign w:val="center"/>
            <w:hideMark/>
          </w:tcPr>
          <w:p w14:paraId="5577B0F3" w14:textId="77777777" w:rsidR="00E4658C" w:rsidRPr="00E076DF" w:rsidRDefault="00E4658C" w:rsidP="006A1A58">
            <w:pPr>
              <w:spacing w:before="60" w:after="60" w:line="240" w:lineRule="auto"/>
              <w:ind w:firstLine="0"/>
              <w:rPr>
                <w:sz w:val="22"/>
                <w:lang w:eastAsia="ru-RU"/>
              </w:rPr>
            </w:pPr>
            <w:r w:rsidRPr="00E076DF">
              <w:rPr>
                <w:sz w:val="22"/>
                <w:lang w:eastAsia="ru-RU"/>
              </w:rPr>
              <w:t>Водоотведение</w:t>
            </w:r>
          </w:p>
        </w:tc>
        <w:tc>
          <w:tcPr>
            <w:tcW w:w="3226" w:type="pct"/>
            <w:shd w:val="clear" w:color="auto" w:fill="auto"/>
            <w:noWrap/>
            <w:vAlign w:val="center"/>
            <w:hideMark/>
          </w:tcPr>
          <w:p w14:paraId="6BCC3BE8" w14:textId="77777777" w:rsidR="00E4658C" w:rsidRPr="00E076DF" w:rsidRDefault="00E4658C" w:rsidP="006A1A58">
            <w:pPr>
              <w:spacing w:before="60" w:after="60" w:line="240" w:lineRule="auto"/>
              <w:ind w:firstLine="0"/>
              <w:rPr>
                <w:sz w:val="22"/>
                <w:lang w:eastAsia="ru-RU"/>
              </w:rPr>
            </w:pPr>
            <w:r w:rsidRPr="00E076DF">
              <w:rPr>
                <w:sz w:val="22"/>
                <w:lang w:eastAsia="ru-RU"/>
              </w:rPr>
              <w:t>Прием, транспортировка и очистка сточных вод с использованием централизованной системы водоотведения</w:t>
            </w:r>
          </w:p>
        </w:tc>
      </w:tr>
      <w:tr w:rsidR="00E4658C" w:rsidRPr="00E076DF" w14:paraId="3BA73F59" w14:textId="77777777" w:rsidTr="00B3394E">
        <w:trPr>
          <w:trHeight w:val="567"/>
        </w:trPr>
        <w:tc>
          <w:tcPr>
            <w:tcW w:w="1774" w:type="pct"/>
            <w:shd w:val="clear" w:color="auto" w:fill="auto"/>
            <w:noWrap/>
            <w:vAlign w:val="center"/>
            <w:hideMark/>
          </w:tcPr>
          <w:p w14:paraId="00A0A336" w14:textId="77777777" w:rsidR="00E4658C" w:rsidRPr="00E076DF" w:rsidRDefault="00E4658C" w:rsidP="006A1A58">
            <w:pPr>
              <w:spacing w:before="60" w:after="60" w:line="240" w:lineRule="auto"/>
              <w:ind w:firstLine="0"/>
              <w:rPr>
                <w:sz w:val="22"/>
                <w:lang w:eastAsia="ru-RU"/>
              </w:rPr>
            </w:pPr>
            <w:r w:rsidRPr="00E076DF">
              <w:rPr>
                <w:sz w:val="22"/>
                <w:lang w:eastAsia="ru-RU"/>
              </w:rPr>
              <w:t>Водоподготовка</w:t>
            </w:r>
          </w:p>
        </w:tc>
        <w:tc>
          <w:tcPr>
            <w:tcW w:w="3226" w:type="pct"/>
            <w:shd w:val="clear" w:color="auto" w:fill="auto"/>
            <w:noWrap/>
            <w:vAlign w:val="center"/>
            <w:hideMark/>
          </w:tcPr>
          <w:p w14:paraId="2DA20504" w14:textId="77777777" w:rsidR="00E4658C" w:rsidRPr="00E076DF" w:rsidRDefault="00E4658C" w:rsidP="006A1A58">
            <w:pPr>
              <w:spacing w:before="60" w:after="60" w:line="240" w:lineRule="auto"/>
              <w:ind w:firstLine="0"/>
              <w:rPr>
                <w:sz w:val="22"/>
                <w:lang w:eastAsia="ru-RU"/>
              </w:rPr>
            </w:pPr>
            <w:r w:rsidRPr="00E076DF">
              <w:rPr>
                <w:sz w:val="22"/>
                <w:lang w:eastAsia="ru-RU"/>
              </w:rPr>
              <w:t>Обработка воды, обеспечивающая ее использование в качестве питьевой или технической воды</w:t>
            </w:r>
          </w:p>
        </w:tc>
      </w:tr>
      <w:tr w:rsidR="00E4658C" w:rsidRPr="00E076DF" w14:paraId="412789F7" w14:textId="77777777" w:rsidTr="00B3394E">
        <w:trPr>
          <w:trHeight w:val="567"/>
        </w:trPr>
        <w:tc>
          <w:tcPr>
            <w:tcW w:w="1774" w:type="pct"/>
            <w:shd w:val="clear" w:color="auto" w:fill="auto"/>
            <w:noWrap/>
            <w:vAlign w:val="center"/>
            <w:hideMark/>
          </w:tcPr>
          <w:p w14:paraId="1A3616F5"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Водопроводная сеть </w:t>
            </w:r>
          </w:p>
        </w:tc>
        <w:tc>
          <w:tcPr>
            <w:tcW w:w="3226" w:type="pct"/>
            <w:shd w:val="clear" w:color="auto" w:fill="auto"/>
            <w:noWrap/>
            <w:vAlign w:val="center"/>
            <w:hideMark/>
          </w:tcPr>
          <w:p w14:paraId="281B7A17" w14:textId="77777777" w:rsidR="00E4658C" w:rsidRPr="00E076DF" w:rsidRDefault="00E4658C" w:rsidP="006A1A58">
            <w:pPr>
              <w:spacing w:before="60" w:after="60" w:line="240" w:lineRule="auto"/>
              <w:ind w:firstLine="0"/>
              <w:rPr>
                <w:sz w:val="22"/>
                <w:lang w:eastAsia="ru-RU"/>
              </w:rPr>
            </w:pPr>
            <w:r w:rsidRPr="00E076DF">
              <w:rPr>
                <w:sz w:val="22"/>
                <w:lang w:eastAsia="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E4658C" w:rsidRPr="00E076DF" w14:paraId="5043CBD4" w14:textId="77777777" w:rsidTr="00B3394E">
        <w:trPr>
          <w:trHeight w:val="567"/>
        </w:trPr>
        <w:tc>
          <w:tcPr>
            <w:tcW w:w="1774" w:type="pct"/>
            <w:shd w:val="clear" w:color="auto" w:fill="auto"/>
            <w:noWrap/>
            <w:vAlign w:val="center"/>
            <w:hideMark/>
          </w:tcPr>
          <w:p w14:paraId="24E498C2" w14:textId="77777777" w:rsidR="00E4658C" w:rsidRPr="00E076DF" w:rsidRDefault="00E4658C" w:rsidP="006A1A58">
            <w:pPr>
              <w:spacing w:before="60" w:after="60" w:line="240" w:lineRule="auto"/>
              <w:ind w:firstLine="0"/>
              <w:rPr>
                <w:sz w:val="22"/>
                <w:lang w:eastAsia="ru-RU"/>
              </w:rPr>
            </w:pPr>
            <w:r w:rsidRPr="00E076DF">
              <w:rPr>
                <w:sz w:val="22"/>
                <w:lang w:eastAsia="ru-RU"/>
              </w:rPr>
              <w:t>Водоснабжение</w:t>
            </w:r>
          </w:p>
        </w:tc>
        <w:tc>
          <w:tcPr>
            <w:tcW w:w="3226" w:type="pct"/>
            <w:shd w:val="clear" w:color="auto" w:fill="auto"/>
            <w:noWrap/>
            <w:vAlign w:val="center"/>
            <w:hideMark/>
          </w:tcPr>
          <w:p w14:paraId="70C4FDA6" w14:textId="77777777" w:rsidR="00E4658C" w:rsidRPr="00E076DF" w:rsidRDefault="00E4658C" w:rsidP="006A1A58">
            <w:pPr>
              <w:spacing w:before="60" w:after="60" w:line="240" w:lineRule="auto"/>
              <w:ind w:firstLine="0"/>
              <w:rPr>
                <w:sz w:val="22"/>
                <w:lang w:eastAsia="ru-RU"/>
              </w:rPr>
            </w:pPr>
            <w:r w:rsidRPr="00E076DF">
              <w:rPr>
                <w:sz w:val="22"/>
                <w:lang w:eastAsia="ru-RU"/>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E4658C" w:rsidRPr="00E076DF" w14:paraId="4DDE4535" w14:textId="77777777" w:rsidTr="00B3394E">
        <w:trPr>
          <w:trHeight w:val="567"/>
        </w:trPr>
        <w:tc>
          <w:tcPr>
            <w:tcW w:w="1774" w:type="pct"/>
            <w:shd w:val="clear" w:color="auto" w:fill="auto"/>
            <w:noWrap/>
            <w:vAlign w:val="center"/>
            <w:hideMark/>
          </w:tcPr>
          <w:p w14:paraId="53EF6E0A"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Гарантирующая организация </w:t>
            </w:r>
          </w:p>
        </w:tc>
        <w:tc>
          <w:tcPr>
            <w:tcW w:w="3226" w:type="pct"/>
            <w:shd w:val="clear" w:color="auto" w:fill="auto"/>
            <w:noWrap/>
            <w:vAlign w:val="center"/>
            <w:hideMark/>
          </w:tcPr>
          <w:p w14:paraId="235D504C" w14:textId="77777777" w:rsidR="00E4658C" w:rsidRPr="00E076DF" w:rsidRDefault="00E4658C" w:rsidP="006A1A58">
            <w:pPr>
              <w:spacing w:before="60" w:after="60" w:line="240" w:lineRule="auto"/>
              <w:ind w:firstLine="0"/>
              <w:rPr>
                <w:sz w:val="22"/>
                <w:lang w:eastAsia="ru-RU"/>
              </w:rPr>
            </w:pPr>
            <w:r w:rsidRPr="00E076DF">
              <w:rPr>
                <w:sz w:val="22"/>
                <w:lang w:eastAsia="ru-RU"/>
              </w:rPr>
              <w:t>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tc>
      </w:tr>
      <w:tr w:rsidR="00E4658C" w:rsidRPr="00E076DF" w14:paraId="5705208A" w14:textId="77777777" w:rsidTr="00B3394E">
        <w:trPr>
          <w:trHeight w:val="567"/>
        </w:trPr>
        <w:tc>
          <w:tcPr>
            <w:tcW w:w="1774" w:type="pct"/>
            <w:shd w:val="clear" w:color="auto" w:fill="auto"/>
            <w:noWrap/>
            <w:vAlign w:val="center"/>
            <w:hideMark/>
          </w:tcPr>
          <w:p w14:paraId="6311D4AC"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Горячая вода </w:t>
            </w:r>
          </w:p>
        </w:tc>
        <w:tc>
          <w:tcPr>
            <w:tcW w:w="3226" w:type="pct"/>
            <w:shd w:val="clear" w:color="auto" w:fill="auto"/>
            <w:noWrap/>
            <w:vAlign w:val="center"/>
            <w:hideMark/>
          </w:tcPr>
          <w:p w14:paraId="3E18C332" w14:textId="77777777" w:rsidR="00E4658C" w:rsidRPr="00E076DF" w:rsidRDefault="00E4658C" w:rsidP="006A1A58">
            <w:pPr>
              <w:spacing w:before="60" w:after="60" w:line="240" w:lineRule="auto"/>
              <w:ind w:firstLine="0"/>
              <w:rPr>
                <w:sz w:val="22"/>
                <w:lang w:eastAsia="ru-RU"/>
              </w:rPr>
            </w:pPr>
            <w:r w:rsidRPr="00E076DF">
              <w:rPr>
                <w:sz w:val="22"/>
                <w:lang w:eastAsia="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tc>
      </w:tr>
      <w:tr w:rsidR="00E4658C" w:rsidRPr="00E076DF" w14:paraId="634A777C" w14:textId="77777777" w:rsidTr="00B3394E">
        <w:trPr>
          <w:trHeight w:val="567"/>
        </w:trPr>
        <w:tc>
          <w:tcPr>
            <w:tcW w:w="1774" w:type="pct"/>
            <w:shd w:val="clear" w:color="auto" w:fill="auto"/>
            <w:noWrap/>
            <w:vAlign w:val="center"/>
            <w:hideMark/>
          </w:tcPr>
          <w:p w14:paraId="7ABE43FE"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Инвестиционная программа организации, осуществляющей горячее водоснабжение, холодное водоснабжение и (или) водоотведение </w:t>
            </w:r>
          </w:p>
        </w:tc>
        <w:tc>
          <w:tcPr>
            <w:tcW w:w="3226" w:type="pct"/>
            <w:shd w:val="clear" w:color="auto" w:fill="auto"/>
            <w:noWrap/>
            <w:vAlign w:val="center"/>
            <w:hideMark/>
          </w:tcPr>
          <w:p w14:paraId="70435CC2" w14:textId="77777777" w:rsidR="00E4658C" w:rsidRPr="00E076DF" w:rsidRDefault="00E4658C" w:rsidP="006A1A58">
            <w:pPr>
              <w:spacing w:before="60" w:after="60" w:line="240" w:lineRule="auto"/>
              <w:ind w:firstLine="0"/>
              <w:rPr>
                <w:sz w:val="22"/>
                <w:lang w:eastAsia="ru-RU"/>
              </w:rPr>
            </w:pPr>
            <w:r w:rsidRPr="00E076DF">
              <w:rPr>
                <w:sz w:val="22"/>
                <w:lang w:eastAsia="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tc>
      </w:tr>
      <w:tr w:rsidR="00E4658C" w:rsidRPr="00E076DF" w14:paraId="3CABFB6D" w14:textId="77777777" w:rsidTr="00B3394E">
        <w:trPr>
          <w:trHeight w:val="567"/>
        </w:trPr>
        <w:tc>
          <w:tcPr>
            <w:tcW w:w="1774" w:type="pct"/>
            <w:shd w:val="clear" w:color="auto" w:fill="auto"/>
            <w:noWrap/>
            <w:vAlign w:val="center"/>
            <w:hideMark/>
          </w:tcPr>
          <w:p w14:paraId="3AD6B760"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Канализационная сеть </w:t>
            </w:r>
          </w:p>
        </w:tc>
        <w:tc>
          <w:tcPr>
            <w:tcW w:w="3226" w:type="pct"/>
            <w:shd w:val="clear" w:color="auto" w:fill="auto"/>
            <w:noWrap/>
            <w:vAlign w:val="center"/>
            <w:hideMark/>
          </w:tcPr>
          <w:p w14:paraId="5A45A3DB" w14:textId="77777777" w:rsidR="00E4658C" w:rsidRPr="00E076DF" w:rsidRDefault="00E4658C" w:rsidP="006A1A58">
            <w:pPr>
              <w:spacing w:before="60" w:after="60" w:line="240" w:lineRule="auto"/>
              <w:ind w:firstLine="0"/>
              <w:rPr>
                <w:sz w:val="22"/>
                <w:lang w:eastAsia="ru-RU"/>
              </w:rPr>
            </w:pPr>
            <w:r w:rsidRPr="00E076DF">
              <w:rPr>
                <w:sz w:val="22"/>
                <w:lang w:eastAsia="ru-RU"/>
              </w:rPr>
              <w:t>Комплекс технологически связанных между собой инженерных сооружений, предназначенных для транспортировки сточных вод</w:t>
            </w:r>
          </w:p>
        </w:tc>
      </w:tr>
      <w:tr w:rsidR="00E4658C" w:rsidRPr="00E076DF" w14:paraId="7E0AFB50" w14:textId="77777777" w:rsidTr="00B3394E">
        <w:trPr>
          <w:trHeight w:val="567"/>
        </w:trPr>
        <w:tc>
          <w:tcPr>
            <w:tcW w:w="1774" w:type="pct"/>
            <w:shd w:val="clear" w:color="auto" w:fill="auto"/>
            <w:noWrap/>
            <w:vAlign w:val="center"/>
            <w:hideMark/>
          </w:tcPr>
          <w:p w14:paraId="2CD94988" w14:textId="77777777" w:rsidR="00E4658C" w:rsidRPr="00E076DF" w:rsidRDefault="00E4658C" w:rsidP="006A1A58">
            <w:pPr>
              <w:spacing w:before="60" w:after="60" w:line="240" w:lineRule="auto"/>
              <w:ind w:firstLine="0"/>
              <w:rPr>
                <w:sz w:val="22"/>
                <w:lang w:eastAsia="ru-RU"/>
              </w:rPr>
            </w:pPr>
            <w:r w:rsidRPr="00E076DF">
              <w:rPr>
                <w:sz w:val="22"/>
                <w:lang w:eastAsia="ru-RU"/>
              </w:rPr>
              <w:t>Качество и безопасность воды</w:t>
            </w:r>
          </w:p>
        </w:tc>
        <w:tc>
          <w:tcPr>
            <w:tcW w:w="3226" w:type="pct"/>
            <w:shd w:val="clear" w:color="auto" w:fill="auto"/>
            <w:noWrap/>
            <w:vAlign w:val="center"/>
            <w:hideMark/>
          </w:tcPr>
          <w:p w14:paraId="26E6C471" w14:textId="77777777" w:rsidR="00E4658C" w:rsidRPr="00E076DF" w:rsidRDefault="00E4658C" w:rsidP="006A1A58">
            <w:pPr>
              <w:spacing w:before="60" w:after="60" w:line="240" w:lineRule="auto"/>
              <w:ind w:firstLine="0"/>
              <w:rPr>
                <w:sz w:val="22"/>
                <w:lang w:eastAsia="ru-RU"/>
              </w:rPr>
            </w:pPr>
            <w:r w:rsidRPr="00E076DF">
              <w:rPr>
                <w:sz w:val="22"/>
                <w:lang w:eastAsia="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E4658C" w:rsidRPr="00E076DF" w14:paraId="3CA297AB" w14:textId="77777777" w:rsidTr="00B3394E">
        <w:trPr>
          <w:trHeight w:val="567"/>
        </w:trPr>
        <w:tc>
          <w:tcPr>
            <w:tcW w:w="1774" w:type="pct"/>
            <w:shd w:val="clear" w:color="auto" w:fill="auto"/>
            <w:noWrap/>
            <w:vAlign w:val="center"/>
            <w:hideMark/>
          </w:tcPr>
          <w:p w14:paraId="06582B38" w14:textId="77777777" w:rsidR="00E4658C" w:rsidRPr="00E076DF" w:rsidRDefault="00E4658C" w:rsidP="006A1A58">
            <w:pPr>
              <w:spacing w:before="60" w:after="60" w:line="240" w:lineRule="auto"/>
              <w:ind w:firstLine="0"/>
              <w:rPr>
                <w:sz w:val="22"/>
                <w:lang w:eastAsia="ru-RU"/>
              </w:rPr>
            </w:pPr>
            <w:r w:rsidRPr="00E076DF">
              <w:rPr>
                <w:sz w:val="22"/>
                <w:lang w:eastAsia="ru-RU"/>
              </w:rPr>
              <w:lastRenderedPageBreak/>
              <w:t xml:space="preserve">Коммерческий учет воды и сточных вод </w:t>
            </w:r>
          </w:p>
        </w:tc>
        <w:tc>
          <w:tcPr>
            <w:tcW w:w="3226" w:type="pct"/>
            <w:shd w:val="clear" w:color="auto" w:fill="auto"/>
            <w:noWrap/>
            <w:vAlign w:val="center"/>
            <w:hideMark/>
          </w:tcPr>
          <w:p w14:paraId="7F7EC042" w14:textId="77777777" w:rsidR="00E4658C" w:rsidRPr="00E076DF" w:rsidRDefault="00E4658C" w:rsidP="006A1A58">
            <w:pPr>
              <w:spacing w:before="60" w:after="60" w:line="240" w:lineRule="auto"/>
              <w:ind w:firstLine="0"/>
              <w:rPr>
                <w:sz w:val="22"/>
                <w:lang w:eastAsia="ru-RU"/>
              </w:rPr>
            </w:pPr>
            <w:r w:rsidRPr="00E076DF">
              <w:rPr>
                <w:sz w:val="22"/>
                <w:lang w:eastAsia="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E4658C" w:rsidRPr="00E076DF" w14:paraId="68C00EA2" w14:textId="77777777" w:rsidTr="00B3394E">
        <w:trPr>
          <w:trHeight w:val="567"/>
        </w:trPr>
        <w:tc>
          <w:tcPr>
            <w:tcW w:w="1774" w:type="pct"/>
            <w:shd w:val="clear" w:color="auto" w:fill="auto"/>
            <w:noWrap/>
            <w:vAlign w:val="center"/>
            <w:hideMark/>
          </w:tcPr>
          <w:p w14:paraId="44A13FFB"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Нецентрализованная система горячего водоснабжения </w:t>
            </w:r>
          </w:p>
        </w:tc>
        <w:tc>
          <w:tcPr>
            <w:tcW w:w="3226" w:type="pct"/>
            <w:shd w:val="clear" w:color="auto" w:fill="auto"/>
            <w:noWrap/>
            <w:vAlign w:val="center"/>
            <w:hideMark/>
          </w:tcPr>
          <w:p w14:paraId="7920573F" w14:textId="77777777" w:rsidR="00E4658C" w:rsidRPr="00E076DF" w:rsidRDefault="00E4658C" w:rsidP="006A1A58">
            <w:pPr>
              <w:spacing w:before="60" w:after="60" w:line="240" w:lineRule="auto"/>
              <w:ind w:firstLine="0"/>
              <w:rPr>
                <w:sz w:val="22"/>
                <w:lang w:eastAsia="ru-RU"/>
              </w:rPr>
            </w:pPr>
            <w:r w:rsidRPr="00E076DF">
              <w:rPr>
                <w:sz w:val="22"/>
                <w:lang w:eastAsia="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E4658C" w:rsidRPr="00E076DF" w14:paraId="54BD80D5" w14:textId="77777777" w:rsidTr="00B3394E">
        <w:trPr>
          <w:trHeight w:val="567"/>
        </w:trPr>
        <w:tc>
          <w:tcPr>
            <w:tcW w:w="1774" w:type="pct"/>
            <w:shd w:val="clear" w:color="auto" w:fill="auto"/>
            <w:noWrap/>
            <w:vAlign w:val="center"/>
            <w:hideMark/>
          </w:tcPr>
          <w:p w14:paraId="2AFE5BB5"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Нецентрализованная система холодного водоснабжения </w:t>
            </w:r>
          </w:p>
        </w:tc>
        <w:tc>
          <w:tcPr>
            <w:tcW w:w="3226" w:type="pct"/>
            <w:shd w:val="clear" w:color="auto" w:fill="auto"/>
            <w:noWrap/>
            <w:vAlign w:val="center"/>
            <w:hideMark/>
          </w:tcPr>
          <w:p w14:paraId="7B10F615" w14:textId="77777777" w:rsidR="00E4658C" w:rsidRPr="00E076DF" w:rsidRDefault="00E4658C" w:rsidP="006A1A58">
            <w:pPr>
              <w:spacing w:before="60" w:after="60" w:line="240" w:lineRule="auto"/>
              <w:ind w:firstLine="0"/>
              <w:rPr>
                <w:sz w:val="22"/>
                <w:lang w:eastAsia="ru-RU"/>
              </w:rPr>
            </w:pPr>
            <w:r w:rsidRPr="00E076DF">
              <w:rPr>
                <w:sz w:val="22"/>
                <w:lang w:eastAsia="ru-RU"/>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E4658C" w:rsidRPr="00E076DF" w14:paraId="1BC8188B" w14:textId="77777777" w:rsidTr="00B3394E">
        <w:trPr>
          <w:trHeight w:val="567"/>
        </w:trPr>
        <w:tc>
          <w:tcPr>
            <w:tcW w:w="1774" w:type="pct"/>
            <w:shd w:val="clear" w:color="auto" w:fill="auto"/>
            <w:noWrap/>
            <w:vAlign w:val="center"/>
            <w:hideMark/>
          </w:tcPr>
          <w:p w14:paraId="0504594D" w14:textId="77777777" w:rsidR="00E4658C" w:rsidRPr="00E076DF" w:rsidRDefault="00E4658C" w:rsidP="006A1A58">
            <w:pPr>
              <w:spacing w:before="60" w:after="60" w:line="240" w:lineRule="auto"/>
              <w:ind w:firstLine="0"/>
              <w:rPr>
                <w:sz w:val="22"/>
                <w:lang w:eastAsia="ru-RU"/>
              </w:rPr>
            </w:pPr>
            <w:r w:rsidRPr="00E076DF">
              <w:rPr>
                <w:sz w:val="22"/>
                <w:lang w:eastAsia="ru-RU"/>
              </w:rPr>
              <w:t>Объект централизованной системы горячего водоснабжения, холодного водоснабжения и (или) водоотведения</w:t>
            </w:r>
          </w:p>
        </w:tc>
        <w:tc>
          <w:tcPr>
            <w:tcW w:w="3226" w:type="pct"/>
            <w:shd w:val="clear" w:color="auto" w:fill="auto"/>
            <w:noWrap/>
            <w:vAlign w:val="center"/>
            <w:hideMark/>
          </w:tcPr>
          <w:p w14:paraId="12E2A45C" w14:textId="77777777" w:rsidR="00E4658C" w:rsidRPr="00E076DF" w:rsidRDefault="00E4658C" w:rsidP="006A1A58">
            <w:pPr>
              <w:spacing w:before="60" w:after="60" w:line="240" w:lineRule="auto"/>
              <w:ind w:firstLine="0"/>
              <w:rPr>
                <w:sz w:val="22"/>
                <w:lang w:eastAsia="ru-RU"/>
              </w:rPr>
            </w:pPr>
            <w:r w:rsidRPr="00E076DF">
              <w:rPr>
                <w:sz w:val="22"/>
                <w:lang w:eastAsia="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tc>
      </w:tr>
      <w:tr w:rsidR="00E4658C" w:rsidRPr="00E076DF" w14:paraId="344334C7" w14:textId="77777777" w:rsidTr="00B3394E">
        <w:trPr>
          <w:trHeight w:val="567"/>
        </w:trPr>
        <w:tc>
          <w:tcPr>
            <w:tcW w:w="1774" w:type="pct"/>
            <w:shd w:val="clear" w:color="auto" w:fill="auto"/>
            <w:noWrap/>
            <w:vAlign w:val="center"/>
            <w:hideMark/>
          </w:tcPr>
          <w:p w14:paraId="66624C09" w14:textId="77777777" w:rsidR="00E4658C" w:rsidRPr="00E076DF" w:rsidRDefault="00E4658C" w:rsidP="006A1A58">
            <w:pPr>
              <w:spacing w:before="60" w:after="60" w:line="240" w:lineRule="auto"/>
              <w:ind w:firstLine="0"/>
              <w:rPr>
                <w:sz w:val="22"/>
                <w:lang w:eastAsia="ru-RU"/>
              </w:rPr>
            </w:pPr>
            <w:r w:rsidRPr="00E076DF">
              <w:rPr>
                <w:sz w:val="22"/>
                <w:lang w:eastAsia="ru-RU"/>
              </w:rPr>
              <w:t>Орган регулирования тарифов в сфере водоснабжения и водоотведения</w:t>
            </w:r>
          </w:p>
        </w:tc>
        <w:tc>
          <w:tcPr>
            <w:tcW w:w="3226" w:type="pct"/>
            <w:shd w:val="clear" w:color="auto" w:fill="auto"/>
            <w:noWrap/>
            <w:vAlign w:val="center"/>
            <w:hideMark/>
          </w:tcPr>
          <w:p w14:paraId="640BD04E" w14:textId="77777777" w:rsidR="00E4658C" w:rsidRPr="00E076DF" w:rsidRDefault="00E4658C" w:rsidP="006A1A58">
            <w:pPr>
              <w:spacing w:before="60" w:after="60" w:line="240" w:lineRule="auto"/>
              <w:ind w:firstLine="0"/>
              <w:rPr>
                <w:sz w:val="22"/>
                <w:lang w:eastAsia="ru-RU"/>
              </w:rPr>
            </w:pPr>
            <w:r w:rsidRPr="00E076DF">
              <w:rPr>
                <w:sz w:val="22"/>
                <w:lang w:eastAsia="ru-RU"/>
              </w:rPr>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E4658C" w:rsidRPr="00E076DF" w14:paraId="09DA1E77" w14:textId="77777777" w:rsidTr="00B3394E">
        <w:trPr>
          <w:trHeight w:val="567"/>
        </w:trPr>
        <w:tc>
          <w:tcPr>
            <w:tcW w:w="1774" w:type="pct"/>
            <w:shd w:val="clear" w:color="auto" w:fill="auto"/>
            <w:noWrap/>
            <w:vAlign w:val="center"/>
            <w:hideMark/>
          </w:tcPr>
          <w:p w14:paraId="114C741D" w14:textId="77777777" w:rsidR="00E4658C" w:rsidRPr="00E076DF" w:rsidRDefault="00E4658C" w:rsidP="006A1A58">
            <w:pPr>
              <w:spacing w:before="60" w:after="60" w:line="240" w:lineRule="auto"/>
              <w:ind w:firstLine="0"/>
              <w:rPr>
                <w:sz w:val="22"/>
                <w:lang w:eastAsia="ru-RU"/>
              </w:rPr>
            </w:pPr>
            <w:r w:rsidRPr="00E076DF">
              <w:rPr>
                <w:sz w:val="22"/>
                <w:lang w:eastAsia="ru-RU"/>
              </w:rPr>
              <w:t>Организация, осуществляющая горячее водоснабжение</w:t>
            </w:r>
          </w:p>
        </w:tc>
        <w:tc>
          <w:tcPr>
            <w:tcW w:w="3226" w:type="pct"/>
            <w:shd w:val="clear" w:color="auto" w:fill="auto"/>
            <w:noWrap/>
            <w:vAlign w:val="center"/>
            <w:hideMark/>
          </w:tcPr>
          <w:p w14:paraId="3D0F2A64" w14:textId="77777777" w:rsidR="00E4658C" w:rsidRPr="00E076DF" w:rsidRDefault="00E4658C" w:rsidP="006A1A58">
            <w:pPr>
              <w:spacing w:before="60" w:after="60" w:line="240" w:lineRule="auto"/>
              <w:ind w:firstLine="0"/>
              <w:rPr>
                <w:sz w:val="22"/>
                <w:lang w:eastAsia="ru-RU"/>
              </w:rPr>
            </w:pPr>
            <w:r w:rsidRPr="00E076DF">
              <w:rPr>
                <w:sz w:val="22"/>
                <w:lang w:eastAsia="ru-RU"/>
              </w:rPr>
              <w:t>Юридическое лицо, осуществляющее эксплуатацию централизованной системы горячего водоснабжения, отдельных объектов такой системы</w:t>
            </w:r>
          </w:p>
        </w:tc>
      </w:tr>
      <w:tr w:rsidR="00E4658C" w:rsidRPr="00E076DF" w14:paraId="6ECC9D78" w14:textId="77777777" w:rsidTr="00B3394E">
        <w:trPr>
          <w:trHeight w:val="567"/>
        </w:trPr>
        <w:tc>
          <w:tcPr>
            <w:tcW w:w="1774" w:type="pct"/>
            <w:shd w:val="clear" w:color="auto" w:fill="auto"/>
            <w:noWrap/>
            <w:vAlign w:val="center"/>
            <w:hideMark/>
          </w:tcPr>
          <w:p w14:paraId="0FCF706F" w14:textId="77777777" w:rsidR="00E4658C" w:rsidRPr="00E076DF" w:rsidRDefault="00E4658C" w:rsidP="006A1A58">
            <w:pPr>
              <w:spacing w:before="60" w:after="60" w:line="240" w:lineRule="auto"/>
              <w:ind w:firstLine="0"/>
              <w:rPr>
                <w:sz w:val="22"/>
                <w:lang w:eastAsia="ru-RU"/>
              </w:rPr>
            </w:pPr>
            <w:r w:rsidRPr="00E076DF">
              <w:rPr>
                <w:sz w:val="22"/>
                <w:lang w:eastAsia="ru-RU"/>
              </w:rPr>
              <w:t>Организация, осуществляющая холодное водоснабжение и (или) водоотведение</w:t>
            </w:r>
          </w:p>
        </w:tc>
        <w:tc>
          <w:tcPr>
            <w:tcW w:w="3226" w:type="pct"/>
            <w:shd w:val="clear" w:color="auto" w:fill="auto"/>
            <w:noWrap/>
            <w:vAlign w:val="center"/>
            <w:hideMark/>
          </w:tcPr>
          <w:p w14:paraId="24190474" w14:textId="77777777" w:rsidR="00E4658C" w:rsidRPr="00E076DF" w:rsidRDefault="00E4658C" w:rsidP="006A1A58">
            <w:pPr>
              <w:spacing w:before="60" w:after="60" w:line="240" w:lineRule="auto"/>
              <w:ind w:firstLine="0"/>
              <w:rPr>
                <w:sz w:val="22"/>
                <w:lang w:eastAsia="ru-RU"/>
              </w:rPr>
            </w:pPr>
            <w:r w:rsidRPr="00E076DF">
              <w:rPr>
                <w:sz w:val="22"/>
                <w:lang w:eastAsia="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tc>
      </w:tr>
      <w:tr w:rsidR="00E4658C" w:rsidRPr="00E076DF" w14:paraId="0AEB414B" w14:textId="77777777" w:rsidTr="00B3394E">
        <w:trPr>
          <w:trHeight w:val="567"/>
        </w:trPr>
        <w:tc>
          <w:tcPr>
            <w:tcW w:w="1774" w:type="pct"/>
            <w:shd w:val="clear" w:color="auto" w:fill="auto"/>
            <w:noWrap/>
            <w:vAlign w:val="center"/>
            <w:hideMark/>
          </w:tcPr>
          <w:p w14:paraId="3AC201CD"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Питьевая вода </w:t>
            </w:r>
          </w:p>
        </w:tc>
        <w:tc>
          <w:tcPr>
            <w:tcW w:w="3226" w:type="pct"/>
            <w:shd w:val="clear" w:color="auto" w:fill="auto"/>
            <w:noWrap/>
            <w:vAlign w:val="center"/>
            <w:hideMark/>
          </w:tcPr>
          <w:p w14:paraId="3FCBDD08" w14:textId="77777777" w:rsidR="00E4658C" w:rsidRPr="00E076DF" w:rsidRDefault="00E4658C" w:rsidP="006A1A58">
            <w:pPr>
              <w:spacing w:before="60" w:after="60" w:line="240" w:lineRule="auto"/>
              <w:ind w:firstLine="0"/>
              <w:rPr>
                <w:sz w:val="22"/>
                <w:lang w:eastAsia="ru-RU"/>
              </w:rPr>
            </w:pPr>
            <w:r w:rsidRPr="00E076DF">
              <w:rPr>
                <w:sz w:val="22"/>
                <w:lang w:eastAsia="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E4658C" w:rsidRPr="00E076DF" w14:paraId="03CE98FB" w14:textId="77777777" w:rsidTr="00B3394E">
        <w:trPr>
          <w:trHeight w:val="567"/>
        </w:trPr>
        <w:tc>
          <w:tcPr>
            <w:tcW w:w="1774" w:type="pct"/>
            <w:shd w:val="clear" w:color="auto" w:fill="auto"/>
            <w:noWrap/>
            <w:vAlign w:val="center"/>
            <w:hideMark/>
          </w:tcPr>
          <w:p w14:paraId="7E34955C"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w:t>
            </w:r>
          </w:p>
        </w:tc>
        <w:tc>
          <w:tcPr>
            <w:tcW w:w="3226" w:type="pct"/>
            <w:shd w:val="clear" w:color="auto" w:fill="auto"/>
            <w:noWrap/>
            <w:vAlign w:val="center"/>
            <w:hideMark/>
          </w:tcPr>
          <w:p w14:paraId="4252F6B0" w14:textId="77777777" w:rsidR="00E4658C" w:rsidRPr="00E076DF" w:rsidRDefault="00E4658C" w:rsidP="006A1A58">
            <w:pPr>
              <w:spacing w:before="60" w:after="60" w:line="240" w:lineRule="auto"/>
              <w:ind w:firstLine="0"/>
              <w:rPr>
                <w:sz w:val="22"/>
                <w:lang w:eastAsia="ru-RU"/>
              </w:rPr>
            </w:pPr>
            <w:r w:rsidRPr="00E076DF">
              <w:rPr>
                <w:sz w:val="22"/>
                <w:lang w:eastAsia="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также в целях регулирования тарифов</w:t>
            </w:r>
          </w:p>
        </w:tc>
      </w:tr>
      <w:tr w:rsidR="00E4658C" w:rsidRPr="00E076DF" w14:paraId="7193ADBA" w14:textId="77777777" w:rsidTr="00B3394E">
        <w:trPr>
          <w:trHeight w:val="567"/>
        </w:trPr>
        <w:tc>
          <w:tcPr>
            <w:tcW w:w="1774" w:type="pct"/>
            <w:shd w:val="clear" w:color="auto" w:fill="auto"/>
            <w:noWrap/>
            <w:vAlign w:val="center"/>
            <w:hideMark/>
          </w:tcPr>
          <w:p w14:paraId="27CF7CE6" w14:textId="77777777" w:rsidR="00E4658C" w:rsidRPr="00E076DF" w:rsidRDefault="00E4658C" w:rsidP="006A1A58">
            <w:pPr>
              <w:spacing w:before="60" w:after="60" w:line="240" w:lineRule="auto"/>
              <w:ind w:firstLine="0"/>
              <w:rPr>
                <w:sz w:val="22"/>
                <w:lang w:eastAsia="ru-RU"/>
              </w:rPr>
            </w:pPr>
            <w:r w:rsidRPr="00E076DF">
              <w:rPr>
                <w:sz w:val="22"/>
                <w:lang w:eastAsia="ru-RU"/>
              </w:rPr>
              <w:t>Предельные индексы изменения тарифов в сфере водоснабжения и водоотведения</w:t>
            </w:r>
          </w:p>
        </w:tc>
        <w:tc>
          <w:tcPr>
            <w:tcW w:w="3226" w:type="pct"/>
            <w:shd w:val="clear" w:color="auto" w:fill="auto"/>
            <w:noWrap/>
            <w:vAlign w:val="center"/>
            <w:hideMark/>
          </w:tcPr>
          <w:p w14:paraId="5DF7415E" w14:textId="77777777" w:rsidR="00E4658C" w:rsidRPr="00E076DF" w:rsidRDefault="00E4658C" w:rsidP="006A1A58">
            <w:pPr>
              <w:spacing w:before="60" w:after="60" w:line="240" w:lineRule="auto"/>
              <w:ind w:firstLine="0"/>
              <w:rPr>
                <w:sz w:val="22"/>
                <w:lang w:eastAsia="ru-RU"/>
              </w:rPr>
            </w:pPr>
            <w:r w:rsidRPr="00E076DF">
              <w:rPr>
                <w:sz w:val="22"/>
                <w:lang w:eastAsia="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E4658C" w:rsidRPr="00E076DF" w14:paraId="06036D06" w14:textId="77777777" w:rsidTr="00B3394E">
        <w:trPr>
          <w:trHeight w:val="567"/>
        </w:trPr>
        <w:tc>
          <w:tcPr>
            <w:tcW w:w="1774" w:type="pct"/>
            <w:shd w:val="clear" w:color="auto" w:fill="auto"/>
            <w:noWrap/>
            <w:vAlign w:val="center"/>
            <w:hideMark/>
          </w:tcPr>
          <w:p w14:paraId="497CBF11"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Приготовление горячей воды </w:t>
            </w:r>
          </w:p>
        </w:tc>
        <w:tc>
          <w:tcPr>
            <w:tcW w:w="3226" w:type="pct"/>
            <w:shd w:val="clear" w:color="auto" w:fill="auto"/>
            <w:noWrap/>
            <w:vAlign w:val="center"/>
            <w:hideMark/>
          </w:tcPr>
          <w:p w14:paraId="51BACAD0" w14:textId="77777777" w:rsidR="00E4658C" w:rsidRPr="00E076DF" w:rsidRDefault="00E4658C" w:rsidP="006A1A58">
            <w:pPr>
              <w:spacing w:before="60" w:after="60" w:line="240" w:lineRule="auto"/>
              <w:ind w:firstLine="0"/>
              <w:rPr>
                <w:sz w:val="22"/>
                <w:lang w:eastAsia="ru-RU"/>
              </w:rPr>
            </w:pPr>
            <w:r w:rsidRPr="00E076DF">
              <w:rPr>
                <w:sz w:val="22"/>
                <w:lang w:eastAsia="ru-RU"/>
              </w:rPr>
              <w:t>Нагрев воды, а также при необходимости очистка, химическая подготовка и другие технологические процессы, осуществляемые с водой</w:t>
            </w:r>
          </w:p>
        </w:tc>
      </w:tr>
      <w:tr w:rsidR="00E4658C" w:rsidRPr="00E076DF" w14:paraId="224737D2" w14:textId="77777777" w:rsidTr="00B3394E">
        <w:trPr>
          <w:trHeight w:val="567"/>
        </w:trPr>
        <w:tc>
          <w:tcPr>
            <w:tcW w:w="1774" w:type="pct"/>
            <w:shd w:val="clear" w:color="auto" w:fill="auto"/>
            <w:noWrap/>
            <w:vAlign w:val="center"/>
            <w:hideMark/>
          </w:tcPr>
          <w:p w14:paraId="4C7A4264" w14:textId="77777777" w:rsidR="00E4658C" w:rsidRPr="00E076DF" w:rsidRDefault="00E4658C" w:rsidP="006A1A58">
            <w:pPr>
              <w:spacing w:before="60" w:after="60" w:line="240" w:lineRule="auto"/>
              <w:ind w:firstLine="0"/>
              <w:rPr>
                <w:sz w:val="22"/>
                <w:lang w:eastAsia="ru-RU"/>
              </w:rPr>
            </w:pPr>
            <w:r w:rsidRPr="00E076DF">
              <w:rPr>
                <w:sz w:val="22"/>
                <w:lang w:eastAsia="ru-RU"/>
              </w:rPr>
              <w:lastRenderedPageBreak/>
              <w:t xml:space="preserve">Производственная программа организации, осуществляющей горячее водоснабжение, холодное водоснабжение и (или) водоотведение </w:t>
            </w:r>
          </w:p>
        </w:tc>
        <w:tc>
          <w:tcPr>
            <w:tcW w:w="3226" w:type="pct"/>
            <w:shd w:val="clear" w:color="auto" w:fill="auto"/>
            <w:noWrap/>
            <w:vAlign w:val="center"/>
            <w:hideMark/>
          </w:tcPr>
          <w:p w14:paraId="0951CD8C" w14:textId="77777777" w:rsidR="00E4658C" w:rsidRPr="00E076DF" w:rsidRDefault="00E4658C" w:rsidP="006A1A58">
            <w:pPr>
              <w:spacing w:before="60" w:after="60" w:line="240" w:lineRule="auto"/>
              <w:ind w:firstLine="0"/>
              <w:rPr>
                <w:sz w:val="22"/>
                <w:lang w:eastAsia="ru-RU"/>
              </w:rPr>
            </w:pPr>
            <w:r w:rsidRPr="00E076DF">
              <w:rPr>
                <w:sz w:val="22"/>
                <w:lang w:eastAsia="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tc>
      </w:tr>
      <w:tr w:rsidR="00E4658C" w:rsidRPr="00E076DF" w14:paraId="61C31CE3" w14:textId="77777777" w:rsidTr="00B3394E">
        <w:trPr>
          <w:trHeight w:val="567"/>
        </w:trPr>
        <w:tc>
          <w:tcPr>
            <w:tcW w:w="1774" w:type="pct"/>
            <w:shd w:val="clear" w:color="auto" w:fill="auto"/>
            <w:noWrap/>
            <w:vAlign w:val="center"/>
            <w:hideMark/>
          </w:tcPr>
          <w:p w14:paraId="21354377"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Состав и свойства сточных вод </w:t>
            </w:r>
          </w:p>
        </w:tc>
        <w:tc>
          <w:tcPr>
            <w:tcW w:w="3226" w:type="pct"/>
            <w:shd w:val="clear" w:color="auto" w:fill="auto"/>
            <w:noWrap/>
            <w:vAlign w:val="center"/>
            <w:hideMark/>
          </w:tcPr>
          <w:p w14:paraId="1369ED59" w14:textId="77777777" w:rsidR="00E4658C" w:rsidRPr="00E076DF" w:rsidRDefault="00E4658C" w:rsidP="006A1A58">
            <w:pPr>
              <w:spacing w:before="60" w:after="60" w:line="240" w:lineRule="auto"/>
              <w:ind w:firstLine="0"/>
              <w:rPr>
                <w:sz w:val="22"/>
                <w:lang w:eastAsia="ru-RU"/>
              </w:rPr>
            </w:pPr>
            <w:r w:rsidRPr="00E076DF">
              <w:rPr>
                <w:sz w:val="22"/>
                <w:lang w:eastAsia="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E4658C" w:rsidRPr="00E076DF" w14:paraId="123EE1A1" w14:textId="77777777" w:rsidTr="00B3394E">
        <w:trPr>
          <w:trHeight w:val="567"/>
        </w:trPr>
        <w:tc>
          <w:tcPr>
            <w:tcW w:w="1774" w:type="pct"/>
            <w:shd w:val="clear" w:color="auto" w:fill="auto"/>
            <w:noWrap/>
            <w:vAlign w:val="center"/>
            <w:hideMark/>
          </w:tcPr>
          <w:p w14:paraId="15381B17"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Сточные воды централизованной системы водоотведения </w:t>
            </w:r>
          </w:p>
        </w:tc>
        <w:tc>
          <w:tcPr>
            <w:tcW w:w="3226" w:type="pct"/>
            <w:shd w:val="clear" w:color="auto" w:fill="auto"/>
            <w:noWrap/>
            <w:vAlign w:val="center"/>
            <w:hideMark/>
          </w:tcPr>
          <w:p w14:paraId="2474070A" w14:textId="77777777" w:rsidR="00E4658C" w:rsidRPr="00E076DF" w:rsidRDefault="00E4658C" w:rsidP="006A1A58">
            <w:pPr>
              <w:spacing w:before="60" w:after="60" w:line="240" w:lineRule="auto"/>
              <w:ind w:firstLine="0"/>
              <w:rPr>
                <w:sz w:val="22"/>
                <w:lang w:eastAsia="ru-RU"/>
              </w:rPr>
            </w:pPr>
            <w:r w:rsidRPr="00E076DF">
              <w:rPr>
                <w:sz w:val="22"/>
                <w:lang w:eastAsia="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E4658C" w:rsidRPr="00E076DF" w14:paraId="524D5242" w14:textId="77777777" w:rsidTr="00B3394E">
        <w:trPr>
          <w:trHeight w:val="567"/>
        </w:trPr>
        <w:tc>
          <w:tcPr>
            <w:tcW w:w="1774" w:type="pct"/>
            <w:shd w:val="clear" w:color="auto" w:fill="auto"/>
            <w:noWrap/>
            <w:vAlign w:val="center"/>
            <w:hideMark/>
          </w:tcPr>
          <w:p w14:paraId="11628C8C"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Техническая вода </w:t>
            </w:r>
          </w:p>
        </w:tc>
        <w:tc>
          <w:tcPr>
            <w:tcW w:w="3226" w:type="pct"/>
            <w:shd w:val="clear" w:color="auto" w:fill="auto"/>
            <w:noWrap/>
            <w:vAlign w:val="center"/>
            <w:hideMark/>
          </w:tcPr>
          <w:p w14:paraId="0CB68D09" w14:textId="77777777" w:rsidR="00E4658C" w:rsidRPr="00E076DF" w:rsidRDefault="00E4658C" w:rsidP="006A1A58">
            <w:pPr>
              <w:spacing w:before="60" w:after="60" w:line="240" w:lineRule="auto"/>
              <w:ind w:firstLine="0"/>
              <w:rPr>
                <w:sz w:val="22"/>
                <w:lang w:eastAsia="ru-RU"/>
              </w:rPr>
            </w:pPr>
            <w:r w:rsidRPr="00E076DF">
              <w:rPr>
                <w:sz w:val="22"/>
                <w:lang w:eastAsia="ru-RU"/>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tc>
      </w:tr>
      <w:tr w:rsidR="00E4658C" w:rsidRPr="00E076DF" w14:paraId="67622231" w14:textId="77777777" w:rsidTr="00B3394E">
        <w:trPr>
          <w:trHeight w:val="567"/>
        </w:trPr>
        <w:tc>
          <w:tcPr>
            <w:tcW w:w="1774" w:type="pct"/>
            <w:shd w:val="clear" w:color="auto" w:fill="auto"/>
            <w:noWrap/>
            <w:vAlign w:val="center"/>
            <w:hideMark/>
          </w:tcPr>
          <w:p w14:paraId="7B598C75"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Техническое обследование централизованных систем горячего водоснабжения, холодного водоснабжения и (или) водоотведения </w:t>
            </w:r>
          </w:p>
        </w:tc>
        <w:tc>
          <w:tcPr>
            <w:tcW w:w="3226" w:type="pct"/>
            <w:shd w:val="clear" w:color="auto" w:fill="auto"/>
            <w:noWrap/>
            <w:vAlign w:val="center"/>
            <w:hideMark/>
          </w:tcPr>
          <w:p w14:paraId="356E6695" w14:textId="77777777" w:rsidR="00E4658C" w:rsidRPr="00E076DF" w:rsidRDefault="00E4658C" w:rsidP="006A1A58">
            <w:pPr>
              <w:spacing w:before="60" w:after="60" w:line="240" w:lineRule="auto"/>
              <w:ind w:firstLine="0"/>
              <w:rPr>
                <w:sz w:val="22"/>
                <w:lang w:eastAsia="ru-RU"/>
              </w:rPr>
            </w:pPr>
            <w:r w:rsidRPr="00E076DF">
              <w:rPr>
                <w:sz w:val="22"/>
                <w:lang w:eastAsia="ru-RU"/>
              </w:rPr>
              <w:t>Оценка технических характеристик объектов централизованных систем горячего водоснабжения, холодного водоснабжения и (или) водоотведения</w:t>
            </w:r>
          </w:p>
        </w:tc>
      </w:tr>
      <w:tr w:rsidR="00E4658C" w:rsidRPr="00E076DF" w14:paraId="38CE61B1" w14:textId="77777777" w:rsidTr="00B3394E">
        <w:trPr>
          <w:trHeight w:val="567"/>
        </w:trPr>
        <w:tc>
          <w:tcPr>
            <w:tcW w:w="1774" w:type="pct"/>
            <w:shd w:val="clear" w:color="auto" w:fill="auto"/>
            <w:noWrap/>
            <w:vAlign w:val="center"/>
            <w:hideMark/>
          </w:tcPr>
          <w:p w14:paraId="3AC69741"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Транспортировка воды (сточных вод) </w:t>
            </w:r>
          </w:p>
        </w:tc>
        <w:tc>
          <w:tcPr>
            <w:tcW w:w="3226" w:type="pct"/>
            <w:shd w:val="clear" w:color="auto" w:fill="auto"/>
            <w:noWrap/>
            <w:vAlign w:val="center"/>
            <w:hideMark/>
          </w:tcPr>
          <w:p w14:paraId="6FA57034" w14:textId="77777777" w:rsidR="00E4658C" w:rsidRPr="00E076DF" w:rsidRDefault="00E4658C" w:rsidP="006A1A58">
            <w:pPr>
              <w:spacing w:before="60" w:after="60" w:line="240" w:lineRule="auto"/>
              <w:ind w:firstLine="0"/>
              <w:rPr>
                <w:sz w:val="22"/>
                <w:lang w:eastAsia="ru-RU"/>
              </w:rPr>
            </w:pPr>
            <w:r w:rsidRPr="00E076DF">
              <w:rPr>
                <w:sz w:val="22"/>
                <w:lang w:eastAsia="ru-RU"/>
              </w:rPr>
              <w:t>Перемещение воды (сточных вод), осуществляемое с использованием водопроводных (канализационных) сетей</w:t>
            </w:r>
          </w:p>
        </w:tc>
      </w:tr>
      <w:tr w:rsidR="00E4658C" w:rsidRPr="00E076DF" w14:paraId="791A2E54" w14:textId="77777777" w:rsidTr="00B3394E">
        <w:trPr>
          <w:trHeight w:val="567"/>
        </w:trPr>
        <w:tc>
          <w:tcPr>
            <w:tcW w:w="1774" w:type="pct"/>
            <w:shd w:val="clear" w:color="auto" w:fill="auto"/>
            <w:noWrap/>
            <w:vAlign w:val="center"/>
            <w:hideMark/>
          </w:tcPr>
          <w:p w14:paraId="6086A53B" w14:textId="77777777" w:rsidR="00E4658C" w:rsidRPr="00E076DF" w:rsidRDefault="00E4658C" w:rsidP="006A1A58">
            <w:pPr>
              <w:spacing w:before="60" w:after="60" w:line="240" w:lineRule="auto"/>
              <w:ind w:firstLine="0"/>
              <w:rPr>
                <w:sz w:val="22"/>
                <w:lang w:eastAsia="ru-RU"/>
              </w:rPr>
            </w:pPr>
            <w:r w:rsidRPr="00E076DF">
              <w:rPr>
                <w:sz w:val="22"/>
                <w:lang w:eastAsia="ru-RU"/>
              </w:rPr>
              <w:t>Централизованная система водоотведения (канализации)</w:t>
            </w:r>
          </w:p>
        </w:tc>
        <w:tc>
          <w:tcPr>
            <w:tcW w:w="3226" w:type="pct"/>
            <w:shd w:val="clear" w:color="auto" w:fill="auto"/>
            <w:noWrap/>
            <w:vAlign w:val="center"/>
            <w:hideMark/>
          </w:tcPr>
          <w:p w14:paraId="287DB1C9" w14:textId="77777777" w:rsidR="00E4658C" w:rsidRPr="00E076DF" w:rsidRDefault="00E4658C" w:rsidP="006A1A58">
            <w:pPr>
              <w:spacing w:before="60" w:after="60" w:line="240" w:lineRule="auto"/>
              <w:ind w:firstLine="0"/>
              <w:rPr>
                <w:sz w:val="22"/>
                <w:lang w:eastAsia="ru-RU"/>
              </w:rPr>
            </w:pPr>
            <w:r w:rsidRPr="00E076DF">
              <w:rPr>
                <w:sz w:val="22"/>
                <w:lang w:eastAsia="ru-RU"/>
              </w:rPr>
              <w:t>Комплекс технологически связанных между собой инженерных сооружений, предназначенных для водоотведения</w:t>
            </w:r>
          </w:p>
        </w:tc>
      </w:tr>
      <w:tr w:rsidR="00E4658C" w:rsidRPr="00E076DF" w14:paraId="12FE194E" w14:textId="77777777" w:rsidTr="00B3394E">
        <w:trPr>
          <w:trHeight w:val="567"/>
        </w:trPr>
        <w:tc>
          <w:tcPr>
            <w:tcW w:w="1774" w:type="pct"/>
            <w:shd w:val="clear" w:color="auto" w:fill="auto"/>
            <w:noWrap/>
            <w:vAlign w:val="center"/>
            <w:hideMark/>
          </w:tcPr>
          <w:p w14:paraId="7C704333" w14:textId="77777777" w:rsidR="00E4658C" w:rsidRPr="00E076DF" w:rsidRDefault="00E4658C" w:rsidP="006A1A58">
            <w:pPr>
              <w:spacing w:before="60" w:after="60" w:line="240" w:lineRule="auto"/>
              <w:ind w:firstLine="0"/>
              <w:rPr>
                <w:sz w:val="22"/>
                <w:lang w:eastAsia="ru-RU"/>
              </w:rPr>
            </w:pPr>
            <w:r w:rsidRPr="00E076DF">
              <w:rPr>
                <w:sz w:val="22"/>
                <w:lang w:eastAsia="ru-RU"/>
              </w:rPr>
              <w:t xml:space="preserve">Централизованная система горячего водоснабжения </w:t>
            </w:r>
          </w:p>
        </w:tc>
        <w:tc>
          <w:tcPr>
            <w:tcW w:w="3226" w:type="pct"/>
            <w:shd w:val="clear" w:color="auto" w:fill="auto"/>
            <w:noWrap/>
            <w:vAlign w:val="center"/>
            <w:hideMark/>
          </w:tcPr>
          <w:p w14:paraId="79CEF0F0" w14:textId="77777777" w:rsidR="00E4658C" w:rsidRPr="00E076DF" w:rsidRDefault="00E4658C" w:rsidP="006A1A58">
            <w:pPr>
              <w:spacing w:before="60" w:after="60" w:line="240" w:lineRule="auto"/>
              <w:ind w:firstLine="0"/>
              <w:rPr>
                <w:sz w:val="22"/>
                <w:lang w:eastAsia="ru-RU"/>
              </w:rPr>
            </w:pPr>
            <w:r w:rsidRPr="00E076DF">
              <w:rPr>
                <w:sz w:val="22"/>
                <w:lang w:eastAsia="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E4658C" w:rsidRPr="00E076DF" w14:paraId="6D91A452" w14:textId="77777777" w:rsidTr="00B3394E">
        <w:trPr>
          <w:trHeight w:val="567"/>
        </w:trPr>
        <w:tc>
          <w:tcPr>
            <w:tcW w:w="1774" w:type="pct"/>
            <w:shd w:val="clear" w:color="auto" w:fill="auto"/>
            <w:noWrap/>
            <w:vAlign w:val="center"/>
            <w:hideMark/>
          </w:tcPr>
          <w:p w14:paraId="391D9164" w14:textId="77777777" w:rsidR="00E4658C" w:rsidRPr="00E076DF" w:rsidRDefault="00E4658C" w:rsidP="006A1A58">
            <w:pPr>
              <w:spacing w:before="60" w:after="60" w:line="240" w:lineRule="auto"/>
              <w:ind w:firstLine="0"/>
              <w:rPr>
                <w:sz w:val="22"/>
                <w:lang w:eastAsia="ru-RU"/>
              </w:rPr>
            </w:pPr>
            <w:r w:rsidRPr="00E076DF">
              <w:rPr>
                <w:sz w:val="22"/>
                <w:lang w:eastAsia="ru-RU"/>
              </w:rPr>
              <w:t>Централизованная система холодного водоснабжения</w:t>
            </w:r>
          </w:p>
        </w:tc>
        <w:tc>
          <w:tcPr>
            <w:tcW w:w="3226" w:type="pct"/>
            <w:shd w:val="clear" w:color="auto" w:fill="auto"/>
            <w:noWrap/>
            <w:vAlign w:val="center"/>
            <w:hideMark/>
          </w:tcPr>
          <w:p w14:paraId="3E5F6AD1" w14:textId="77777777" w:rsidR="00E4658C" w:rsidRPr="00E076DF" w:rsidRDefault="00E4658C" w:rsidP="006A1A58">
            <w:pPr>
              <w:spacing w:before="60" w:after="60" w:line="240" w:lineRule="auto"/>
              <w:ind w:firstLine="0"/>
              <w:rPr>
                <w:sz w:val="22"/>
                <w:lang w:eastAsia="ru-RU"/>
              </w:rPr>
            </w:pPr>
            <w:r w:rsidRPr="00E076DF">
              <w:rPr>
                <w:sz w:val="22"/>
                <w:lang w:eastAsia="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tc>
      </w:tr>
    </w:tbl>
    <w:p w14:paraId="3F0DDC59" w14:textId="7C5E7EAB" w:rsidR="00E4658C" w:rsidRPr="00E4658C" w:rsidRDefault="00E4658C" w:rsidP="00E4658C">
      <w:pPr>
        <w:rPr>
          <w:lang w:eastAsia="x-none"/>
        </w:rPr>
      </w:pPr>
    </w:p>
    <w:p w14:paraId="502E60B4" w14:textId="77777777" w:rsidR="00E4658C" w:rsidRPr="00E4658C" w:rsidRDefault="00E4658C" w:rsidP="00E4658C">
      <w:pPr>
        <w:rPr>
          <w:lang w:val="x-none" w:eastAsia="x-none"/>
        </w:rPr>
      </w:pPr>
    </w:p>
    <w:p w14:paraId="75C3AF03" w14:textId="77777777" w:rsidR="00E4658C" w:rsidRDefault="00E4658C">
      <w:pPr>
        <w:spacing w:after="160" w:line="259" w:lineRule="auto"/>
        <w:ind w:firstLine="0"/>
        <w:jc w:val="left"/>
      </w:pPr>
      <w:r>
        <w:br w:type="page"/>
      </w:r>
    </w:p>
    <w:p w14:paraId="3DEA0473" w14:textId="79DF48E6" w:rsidR="00A15B0A" w:rsidRPr="00FE4D58" w:rsidRDefault="00C91535" w:rsidP="00C504E8">
      <w:pPr>
        <w:pStyle w:val="021"/>
      </w:pPr>
      <w:bookmarkStart w:id="5" w:name="_Ref25776385"/>
      <w:bookmarkStart w:id="6" w:name="_Toc63244513"/>
      <w:r w:rsidRPr="00FE4D58">
        <w:lastRenderedPageBreak/>
        <w:t>Схема водоснабжения</w:t>
      </w:r>
      <w:bookmarkEnd w:id="5"/>
      <w:bookmarkEnd w:id="6"/>
    </w:p>
    <w:p w14:paraId="0E3FE58B" w14:textId="0F47A99F" w:rsidR="00031B23" w:rsidRPr="00446244" w:rsidRDefault="00EA23E3" w:rsidP="00562D65">
      <w:pPr>
        <w:pStyle w:val="a0"/>
      </w:pPr>
      <w:bookmarkStart w:id="7" w:name="_Toc63244514"/>
      <w:r w:rsidRPr="00446244">
        <w:t>Технико-экономическое состояние централизованных систем водоснабжения поселения, городского округа</w:t>
      </w:r>
      <w:bookmarkEnd w:id="7"/>
    </w:p>
    <w:p w14:paraId="55A2428E" w14:textId="6777C273" w:rsidR="00F7473A" w:rsidRPr="00F7473A" w:rsidRDefault="00F7473A" w:rsidP="00F7473A">
      <w:pPr>
        <w:rPr>
          <w:lang w:val="x-none"/>
        </w:rPr>
      </w:pPr>
      <w:r w:rsidRPr="00F7473A">
        <w:rPr>
          <w:lang w:val="x-none"/>
        </w:rPr>
        <w:t>В данном разделе приводится описание существующего положения в сфере водо</w:t>
      </w:r>
      <w:r>
        <w:t>снабжения</w:t>
      </w:r>
      <w:r w:rsidRPr="00F7473A">
        <w:rPr>
          <w:lang w:val="x-none"/>
        </w:rPr>
        <w:t xml:space="preserve"> муниципального образования «Николаевское сельское поселение».</w:t>
      </w:r>
    </w:p>
    <w:p w14:paraId="4B42E006" w14:textId="451E9074" w:rsidR="00F7473A" w:rsidRDefault="00F7473A" w:rsidP="00F7473A">
      <w:pPr>
        <w:rPr>
          <w:lang w:val="x-none"/>
        </w:rPr>
      </w:pPr>
      <w:r w:rsidRPr="00F7473A">
        <w:rPr>
          <w:lang w:val="x-none"/>
        </w:rPr>
        <w:t xml:space="preserve">Также в настоящем разделе будут рассмотрены проблемные места системы </w:t>
      </w:r>
      <w:r>
        <w:t>водоснабжения</w:t>
      </w:r>
      <w:r w:rsidRPr="00F7473A">
        <w:rPr>
          <w:lang w:val="x-none"/>
        </w:rPr>
        <w:t xml:space="preserve"> для дальнейшего определения перечня конкретных мероприятий, направленных на развитие системы, улучшение экологической обстановки входящей в состав МО территорий, повышение энергоэффективности, надежности системы водо</w:t>
      </w:r>
      <w:r>
        <w:t>снабжения</w:t>
      </w:r>
      <w:r w:rsidRPr="00F7473A">
        <w:rPr>
          <w:lang w:val="x-none"/>
        </w:rPr>
        <w:t xml:space="preserve"> муниципального образования.</w:t>
      </w:r>
    </w:p>
    <w:p w14:paraId="40989CB0" w14:textId="77777777" w:rsidR="00B3394E" w:rsidRPr="00F7473A" w:rsidRDefault="00B3394E" w:rsidP="00F7473A">
      <w:pPr>
        <w:rPr>
          <w:lang w:val="x-none"/>
        </w:rPr>
      </w:pPr>
    </w:p>
    <w:p w14:paraId="5AF5FFC2" w14:textId="67CC8DC1" w:rsidR="00EA23E3" w:rsidRPr="00B54F2C" w:rsidRDefault="00EA23E3" w:rsidP="00422F6D">
      <w:pPr>
        <w:pStyle w:val="111"/>
      </w:pPr>
      <w:bookmarkStart w:id="8" w:name="_Ref524614091"/>
      <w:bookmarkStart w:id="9" w:name="_Toc63244515"/>
      <w:r w:rsidRPr="00B54F2C">
        <w:t xml:space="preserve">Описание системы и структуры водоснабжения </w:t>
      </w:r>
      <w:r w:rsidR="00022465">
        <w:t>сельского поселения</w:t>
      </w:r>
      <w:r w:rsidRPr="00B54F2C">
        <w:t xml:space="preserve"> и деление территории </w:t>
      </w:r>
      <w:r w:rsidR="00022465">
        <w:t>поселения</w:t>
      </w:r>
      <w:r w:rsidRPr="00B54F2C">
        <w:t xml:space="preserve"> на эксплуатационные зоны</w:t>
      </w:r>
      <w:bookmarkEnd w:id="8"/>
      <w:bookmarkEnd w:id="9"/>
    </w:p>
    <w:p w14:paraId="16F6866E" w14:textId="04556AC2" w:rsidR="00083C12" w:rsidRDefault="00083C12" w:rsidP="00C91D07">
      <w:r>
        <w:t xml:space="preserve">В состав </w:t>
      </w:r>
      <w:r w:rsidR="00454CC8">
        <w:t>Николаевского сельского поселения</w:t>
      </w:r>
      <w:r w:rsidR="006561EE">
        <w:t xml:space="preserve"> </w:t>
      </w:r>
      <w:r>
        <w:t>входят следующие населенные пункты:</w:t>
      </w:r>
    </w:p>
    <w:p w14:paraId="6E688BE8" w14:textId="6102DA18" w:rsidR="00D733EE" w:rsidRDefault="00454CC8" w:rsidP="00B35F71">
      <w:pPr>
        <w:pStyle w:val="a8"/>
        <w:numPr>
          <w:ilvl w:val="0"/>
          <w:numId w:val="29"/>
        </w:numPr>
      </w:pPr>
      <w:r>
        <w:t>с. Николаевка</w:t>
      </w:r>
      <w:r w:rsidR="00D733EE">
        <w:t xml:space="preserve"> — административный центр;</w:t>
      </w:r>
    </w:p>
    <w:p w14:paraId="1D93FD1D" w14:textId="1D0488A8" w:rsidR="00D733EE" w:rsidRDefault="00D733EE" w:rsidP="00B35F71">
      <w:pPr>
        <w:pStyle w:val="a8"/>
        <w:numPr>
          <w:ilvl w:val="0"/>
          <w:numId w:val="29"/>
        </w:numPr>
      </w:pPr>
      <w:r>
        <w:t xml:space="preserve">с. </w:t>
      </w:r>
      <w:r w:rsidR="00454CC8">
        <w:t>Сосновка.</w:t>
      </w:r>
    </w:p>
    <w:p w14:paraId="43EB1208" w14:textId="1340C47C" w:rsidR="00851D24" w:rsidRDefault="00C91D07" w:rsidP="00851D24">
      <w:r>
        <w:t xml:space="preserve">На территории </w:t>
      </w:r>
      <w:r w:rsidR="00EF77DE">
        <w:t>Николаевского сельского поселения</w:t>
      </w:r>
      <w:r w:rsidR="005F139F">
        <w:t xml:space="preserve"> </w:t>
      </w:r>
      <w:r w:rsidR="00006AFC">
        <w:t>ресурсоснабжающ</w:t>
      </w:r>
      <w:r w:rsidR="00EF77DE">
        <w:t>ей</w:t>
      </w:r>
      <w:r>
        <w:t xml:space="preserve"> организа</w:t>
      </w:r>
      <w:r w:rsidR="00EF77DE">
        <w:t>цией</w:t>
      </w:r>
      <w:r>
        <w:t xml:space="preserve"> в</w:t>
      </w:r>
      <w:r w:rsidRPr="00F76C87">
        <w:t xml:space="preserve"> сфере водоснабжения </w:t>
      </w:r>
      <w:r>
        <w:t>явля</w:t>
      </w:r>
      <w:r w:rsidR="00EF77DE">
        <w:t>ется МУП</w:t>
      </w:r>
      <w:r w:rsidR="003A4743">
        <w:t xml:space="preserve"> «Николаевское благоустройство». </w:t>
      </w:r>
    </w:p>
    <w:p w14:paraId="36BE8524" w14:textId="5309BC11" w:rsidR="003A4743" w:rsidRDefault="003A4743" w:rsidP="00851D24">
      <w:r w:rsidRPr="003A4743">
        <w:t>Снабжение населения Николаевского сельского поселения питьевой водой производится за счет использ</w:t>
      </w:r>
      <w:r w:rsidR="00532410">
        <w:t>ования вод подземных источников на основании действия лицензии на пользование недрами ПТР 00651 ВЭ</w:t>
      </w:r>
      <w:r w:rsidR="002925DD">
        <w:t>, выданной Администрации Николаевского сельского поселения Управлением по недропользованию по Камчатскому краю с датой окончания действия лицензии 01.06.2030.</w:t>
      </w:r>
    </w:p>
    <w:p w14:paraId="3780CCEA" w14:textId="77777777" w:rsidR="00F905D6" w:rsidRDefault="00F905D6" w:rsidP="00851D24"/>
    <w:p w14:paraId="2DC833E3" w14:textId="7FDA76AE" w:rsidR="003A4743" w:rsidRDefault="003A4743" w:rsidP="003A4743">
      <w:pPr>
        <w:pStyle w:val="1111"/>
      </w:pPr>
      <w:r>
        <w:t>Водоснабжение с. Николаевка</w:t>
      </w:r>
    </w:p>
    <w:p w14:paraId="7B07FF0C" w14:textId="0ABA8860" w:rsidR="003A4743" w:rsidRDefault="00230F35" w:rsidP="00230F35">
      <w:pPr>
        <w:ind w:firstLine="708"/>
      </w:pPr>
      <w:r>
        <w:t xml:space="preserve">Водозабор с. Николаевка расположен на западной окраине с. Николаевка, приблизительно в 150 м севернее АЗС, на высокой </w:t>
      </w:r>
      <w:r w:rsidR="00772040">
        <w:t>левобережной</w:t>
      </w:r>
      <w:r>
        <w:t xml:space="preserve"> террасе р.</w:t>
      </w:r>
      <w:r w:rsidR="00772040">
        <w:t> </w:t>
      </w:r>
      <w:r>
        <w:t xml:space="preserve">Паратунка. Действующий скважинный водозабор выполнен в виде линейного ряда, состоящего из 3-х разведочно-эксплуатационных скважин (№№1, 2, 16-129) на воду, каптирующих водоносный комплекс верхнечетвертичных ледниковых и водно-ледниковых </w:t>
      </w:r>
      <w:r>
        <w:lastRenderedPageBreak/>
        <w:t>отложения (подземный водный объект). В обычном режиме в работе находится одна скважина, а в</w:t>
      </w:r>
      <w:r w:rsidR="003A4743">
        <w:t xml:space="preserve"> часы максимального </w:t>
      </w:r>
      <w:r w:rsidR="00772040">
        <w:t>водоразбора</w:t>
      </w:r>
      <w:r w:rsidR="003A4743">
        <w:t xml:space="preserve"> включается насос на резервной скважине, </w:t>
      </w:r>
      <w:r w:rsidR="001D3DF8">
        <w:t xml:space="preserve">с помощью которого осуществляется </w:t>
      </w:r>
      <w:r>
        <w:t xml:space="preserve">поддержание необходимого </w:t>
      </w:r>
      <w:r w:rsidR="003A4743">
        <w:t xml:space="preserve">давления </w:t>
      </w:r>
      <w:r>
        <w:t xml:space="preserve">в системе </w:t>
      </w:r>
      <w:r w:rsidR="001D3DF8">
        <w:t>за счет</w:t>
      </w:r>
      <w:r w:rsidR="003A4743">
        <w:t xml:space="preserve"> ЧРП. Система водоснабжения с. Николаевк</w:t>
      </w:r>
      <w:r w:rsidR="001D3DF8">
        <w:t>а</w:t>
      </w:r>
      <w:r w:rsidR="003A4743">
        <w:t xml:space="preserve"> включается в себя водонапорную башню </w:t>
      </w:r>
      <w:r w:rsidR="003A4743" w:rsidRPr="00B3394E">
        <w:t>объемом 60 м</w:t>
      </w:r>
      <w:r w:rsidR="003A4743" w:rsidRPr="00B3394E">
        <w:rPr>
          <w:vertAlign w:val="superscript"/>
        </w:rPr>
        <w:t>3</w:t>
      </w:r>
      <w:r w:rsidR="009011AF" w:rsidRPr="00B3394E">
        <w:t>, которая</w:t>
      </w:r>
      <w:r w:rsidR="009011AF">
        <w:t xml:space="preserve"> </w:t>
      </w:r>
      <w:r w:rsidR="001D3DF8">
        <w:t>в настоящее время не эксплуатируется, давление в системе регулируется с помощью резервной скважины с ЧРП.</w:t>
      </w:r>
    </w:p>
    <w:p w14:paraId="38CD7C23" w14:textId="5BB702E7" w:rsidR="000803E2" w:rsidRDefault="000803E2" w:rsidP="00230F35">
      <w:pPr>
        <w:ind w:firstLine="708"/>
      </w:pPr>
      <w:r>
        <w:t>Система водоподготовки на водозаборе отсутствует.</w:t>
      </w:r>
    </w:p>
    <w:p w14:paraId="41996078" w14:textId="2AC58908" w:rsidR="00733BAA" w:rsidRDefault="001D3DF8" w:rsidP="006961A2">
      <w:r>
        <w:t xml:space="preserve">В 1991 году из-за близости сельскохозяйственных угодий к существующему водозабору появилась опасность попадания токсичных и ядовитых веществ через почву в подземные воды. По проекту предполагалось </w:t>
      </w:r>
      <w:r w:rsidR="00733BAA">
        <w:t xml:space="preserve">перевести потребителей на новый водозабор, состоящий из 5 скважин, и, находящийся </w:t>
      </w:r>
      <w:r w:rsidR="006961A2">
        <w:t>в 1 км юго-восточнее</w:t>
      </w:r>
      <w:r w:rsidR="00733BAA">
        <w:t xml:space="preserve"> с.</w:t>
      </w:r>
      <w:r w:rsidR="006961A2">
        <w:t> </w:t>
      </w:r>
      <w:r w:rsidR="00733BAA">
        <w:t xml:space="preserve">Николаевка. </w:t>
      </w:r>
      <w:r w:rsidR="006D44A4">
        <w:t>Работы по переводу на новый водозабор ограничились бурением скважин, которые в настоящее время находятся в консервации.</w:t>
      </w:r>
    </w:p>
    <w:p w14:paraId="7726C1A2" w14:textId="77777777" w:rsidR="00F905D6" w:rsidRDefault="00F905D6" w:rsidP="006961A2"/>
    <w:p w14:paraId="28FF2C56" w14:textId="4A1D7A2D" w:rsidR="009011AF" w:rsidRDefault="002925DD" w:rsidP="00733BAA">
      <w:pPr>
        <w:pStyle w:val="1111"/>
      </w:pPr>
      <w:r>
        <w:t>Водоснабжение с. Сосновка</w:t>
      </w:r>
    </w:p>
    <w:p w14:paraId="33BA848F" w14:textId="5FA63958" w:rsidR="002925DD" w:rsidRDefault="002925DD" w:rsidP="002925DD">
      <w:r>
        <w:t>На территории с. Сосновка эксплуатируются 3 скважины, одна из которых постоянно находится в работе. В часы максимального водоразбора включается насос на резервной скважине, который оборудован устройством плавного пуска.</w:t>
      </w:r>
      <w:r w:rsidR="001D3DF8">
        <w:t xml:space="preserve"> Система водоснабжения с. Сосновка включается в себя резервуар чистой воды </w:t>
      </w:r>
      <w:r w:rsidR="001D3DF8" w:rsidRPr="00B3394E">
        <w:t xml:space="preserve">объемом </w:t>
      </w:r>
      <w:r w:rsidR="000803E2" w:rsidRPr="00B3394E">
        <w:t>160</w:t>
      </w:r>
      <w:r w:rsidR="001D3DF8" w:rsidRPr="00B3394E">
        <w:t xml:space="preserve"> м</w:t>
      </w:r>
      <w:r w:rsidR="001D3DF8" w:rsidRPr="00B3394E">
        <w:rPr>
          <w:vertAlign w:val="superscript"/>
        </w:rPr>
        <w:t>3</w:t>
      </w:r>
      <w:r w:rsidR="001D3DF8" w:rsidRPr="00B3394E">
        <w:t>,</w:t>
      </w:r>
      <w:r w:rsidR="001D3DF8">
        <w:t xml:space="preserve"> который в случае аварийного отключения обеспечивает потребителей водой в течение одних суток.</w:t>
      </w:r>
    </w:p>
    <w:p w14:paraId="6A8A7A23" w14:textId="7CD177F4" w:rsidR="000803E2" w:rsidRPr="002925DD" w:rsidRDefault="000803E2" w:rsidP="002925DD">
      <w:r>
        <w:t>Система водоподготовки на водозаборе отсутствует.</w:t>
      </w:r>
    </w:p>
    <w:p w14:paraId="4506AEFB" w14:textId="0C46EFF1" w:rsidR="003A4743" w:rsidRDefault="003A4743" w:rsidP="00851D24"/>
    <w:p w14:paraId="186FA454" w14:textId="77777777" w:rsidR="003A4743" w:rsidRPr="00083C12" w:rsidRDefault="003A4743" w:rsidP="00851D24">
      <w:pPr>
        <w:sectPr w:rsidR="003A4743" w:rsidRPr="00083C12" w:rsidSect="00EA23E3">
          <w:headerReference w:type="even" r:id="rId12"/>
          <w:headerReference w:type="default" r:id="rId13"/>
          <w:footerReference w:type="even" r:id="rId14"/>
          <w:footerReference w:type="default" r:id="rId15"/>
          <w:headerReference w:type="first" r:id="rId16"/>
          <w:footerReference w:type="first" r:id="rId17"/>
          <w:pgSz w:w="11906" w:h="16838"/>
          <w:pgMar w:top="1134" w:right="567" w:bottom="1134" w:left="1701" w:header="709" w:footer="709" w:gutter="0"/>
          <w:cols w:space="708"/>
          <w:docGrid w:linePitch="360"/>
        </w:sectPr>
      </w:pPr>
    </w:p>
    <w:p w14:paraId="139378F6" w14:textId="31EF760E" w:rsidR="00EA23E3" w:rsidRPr="0048759D" w:rsidRDefault="00EA23E3" w:rsidP="001A1B43">
      <w:pPr>
        <w:pStyle w:val="111"/>
      </w:pPr>
      <w:bookmarkStart w:id="10" w:name="_Toc63244516"/>
      <w:r w:rsidRPr="0048759D">
        <w:lastRenderedPageBreak/>
        <w:t xml:space="preserve">Описание территорий </w:t>
      </w:r>
      <w:r w:rsidR="00022465">
        <w:t>сельского поселения</w:t>
      </w:r>
      <w:r w:rsidRPr="0048759D">
        <w:t>, не охваченных централизованными системами водоснабжения</w:t>
      </w:r>
      <w:bookmarkEnd w:id="10"/>
    </w:p>
    <w:p w14:paraId="0879209A" w14:textId="12BC256A" w:rsidR="00EA23E3" w:rsidRDefault="001D01CB" w:rsidP="0048759D">
      <w:r w:rsidRPr="0048759D">
        <w:t>Т</w:t>
      </w:r>
      <w:r w:rsidR="002C5091" w:rsidRPr="0048759D">
        <w:t>ерритори</w:t>
      </w:r>
      <w:r w:rsidR="0048759D" w:rsidRPr="0048759D">
        <w:t>и</w:t>
      </w:r>
      <w:r w:rsidR="002C5091" w:rsidRPr="0048759D">
        <w:t>, не охваченны</w:t>
      </w:r>
      <w:r w:rsidR="007C332E">
        <w:t>е</w:t>
      </w:r>
      <w:r w:rsidR="002C5091" w:rsidRPr="0048759D">
        <w:t xml:space="preserve"> централизованным водоснабжением, </w:t>
      </w:r>
      <w:r w:rsidR="0048759D" w:rsidRPr="0048759D">
        <w:t>в Николаевском сельском поселении отсутствуют.</w:t>
      </w:r>
    </w:p>
    <w:p w14:paraId="674F8D65" w14:textId="77777777" w:rsidR="001D01CB" w:rsidRDefault="001D01CB" w:rsidP="00445F31"/>
    <w:p w14:paraId="6713D89E" w14:textId="446D3918" w:rsidR="00EA23E3" w:rsidRDefault="008E6FC6" w:rsidP="008E6FC6">
      <w:pPr>
        <w:pStyle w:val="111"/>
      </w:pPr>
      <w:bookmarkStart w:id="11" w:name="_Toc63244517"/>
      <w:r>
        <w:t>О</w:t>
      </w:r>
      <w:r w:rsidRPr="008E6FC6">
        <w:t>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1"/>
    </w:p>
    <w:p w14:paraId="6AE711C0" w14:textId="07E48F82" w:rsidR="00E567F7" w:rsidRDefault="00E567F7" w:rsidP="00E567F7">
      <w:r>
        <w:t>Территорию МО «</w:t>
      </w:r>
      <w:r w:rsidR="002925DD">
        <w:t>Николаевское сельское поселение</w:t>
      </w:r>
      <w:r>
        <w:t xml:space="preserve">» можно разделить на </w:t>
      </w:r>
      <w:r w:rsidR="002925DD">
        <w:t>две</w:t>
      </w:r>
      <w:r w:rsidR="00450272">
        <w:t xml:space="preserve"> технологически</w:t>
      </w:r>
      <w:r w:rsidR="002925DD">
        <w:t>е</w:t>
      </w:r>
      <w:r>
        <w:t xml:space="preserve"> зон</w:t>
      </w:r>
      <w:r w:rsidR="002925DD">
        <w:t>ы</w:t>
      </w:r>
      <w:r>
        <w:t xml:space="preserve"> централизованного водоснабжения:</w:t>
      </w:r>
    </w:p>
    <w:p w14:paraId="268C2B99" w14:textId="60D1171A" w:rsidR="00FB580A" w:rsidRDefault="002925DD" w:rsidP="00B35F71">
      <w:pPr>
        <w:pStyle w:val="a8"/>
        <w:numPr>
          <w:ilvl w:val="0"/>
          <w:numId w:val="66"/>
        </w:numPr>
        <w:ind w:left="0" w:firstLine="709"/>
      </w:pPr>
      <w:r>
        <w:t>водоснабжение с. Николаевка;</w:t>
      </w:r>
    </w:p>
    <w:p w14:paraId="4D4640E3" w14:textId="5F41259C" w:rsidR="001D053C" w:rsidRDefault="002925DD" w:rsidP="00B35F71">
      <w:pPr>
        <w:pStyle w:val="a8"/>
        <w:numPr>
          <w:ilvl w:val="0"/>
          <w:numId w:val="66"/>
        </w:numPr>
        <w:ind w:left="0" w:firstLine="709"/>
      </w:pPr>
      <w:r>
        <w:t>водоснабжение с. Сосновка.</w:t>
      </w:r>
    </w:p>
    <w:p w14:paraId="18D34F72" w14:textId="77777777" w:rsidR="007C332E" w:rsidRDefault="007C332E" w:rsidP="00E567F7"/>
    <w:p w14:paraId="5EF9907D" w14:textId="1F0C849D" w:rsidR="00A95D97" w:rsidRDefault="00E567F7" w:rsidP="00E567F7">
      <w:r>
        <w:t xml:space="preserve">Технологические зоны </w:t>
      </w:r>
      <w:r w:rsidR="00012D98">
        <w:t xml:space="preserve">централизованного </w:t>
      </w:r>
      <w:r>
        <w:t xml:space="preserve">водоснабжения </w:t>
      </w:r>
      <w:r w:rsidR="00DC07EE">
        <w:t>МО «</w:t>
      </w:r>
      <w:r w:rsidR="00411941">
        <w:t>Николаевское сельское поселение</w:t>
      </w:r>
      <w:r w:rsidR="00DC07EE">
        <w:t xml:space="preserve">» </w:t>
      </w:r>
      <w:r>
        <w:t>представлены на рисунках ниже.</w:t>
      </w:r>
    </w:p>
    <w:p w14:paraId="4990B4C0" w14:textId="77777777" w:rsidR="007C332E" w:rsidRDefault="007C332E" w:rsidP="007C332E">
      <w:r>
        <w:t>Горячее водоснабжение потребителей осуществляется по открытой схеме из сети теплоснабжения.</w:t>
      </w:r>
    </w:p>
    <w:p w14:paraId="13D7D7A9" w14:textId="35C2604C" w:rsidR="00E567F7" w:rsidRDefault="00FF2FDF" w:rsidP="00E567F7">
      <w:pPr>
        <w:pStyle w:val="af0"/>
      </w:pPr>
      <w:r w:rsidRPr="00FF2FDF">
        <w:rPr>
          <w:noProof/>
          <w:lang w:eastAsia="ru-RU"/>
        </w:rPr>
        <w:lastRenderedPageBreak/>
        <w:drawing>
          <wp:inline distT="0" distB="0" distL="0" distR="0" wp14:anchorId="2F1C31A8" wp14:editId="005580C1">
            <wp:extent cx="5361759" cy="3790950"/>
            <wp:effectExtent l="0" t="0" r="0" b="0"/>
            <wp:docPr id="1" name="Рисунок 1" descr="Y:\3. Инженер расчетчик\shara\Объекты\Николаевское СП ПКР\2. Рабочая\Сергей\Схема водоснабжения и водоотведения\Макеты2\Макет тех зон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3. Инженер расчетчик\shara\Объекты\Николаевское СП ПКР\2. Рабочая\Сергей\Схема водоснабжения и водоотведения\Макеты2\Макет тех зон Николаевк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69519" cy="3796436"/>
                    </a:xfrm>
                    <a:prstGeom prst="rect">
                      <a:avLst/>
                    </a:prstGeom>
                    <a:noFill/>
                    <a:ln>
                      <a:noFill/>
                    </a:ln>
                  </pic:spPr>
                </pic:pic>
              </a:graphicData>
            </a:graphic>
          </wp:inline>
        </w:drawing>
      </w:r>
    </w:p>
    <w:p w14:paraId="6AA3910E" w14:textId="6DB27BEB" w:rsidR="00DB197F" w:rsidRDefault="00E567F7" w:rsidP="00FA0EF9">
      <w:pPr>
        <w:pStyle w:val="af9"/>
      </w:pPr>
      <w:r w:rsidRPr="00A95D97">
        <w:t xml:space="preserve">Рисунок </w:t>
      </w:r>
      <w:fldSimple w:instr=" SEQ Рисунок \* ARABIC ">
        <w:r w:rsidR="00425FC0">
          <w:rPr>
            <w:noProof/>
          </w:rPr>
          <w:t>1</w:t>
        </w:r>
      </w:fldSimple>
      <w:r w:rsidR="00B3394E">
        <w:t xml:space="preserve"> –</w:t>
      </w:r>
      <w:r w:rsidRPr="00A95D97">
        <w:t xml:space="preserve"> Технологическая зона водоснабжения </w:t>
      </w:r>
      <w:r w:rsidR="00411941">
        <w:t>с. Николаевка</w:t>
      </w:r>
    </w:p>
    <w:p w14:paraId="6E8C977E" w14:textId="77777777" w:rsidR="00FA0EF9" w:rsidRDefault="00FA0EF9" w:rsidP="00E567F7">
      <w:pPr>
        <w:pStyle w:val="af0"/>
        <w:rPr>
          <w:noProof/>
          <w:lang w:eastAsia="ru-RU"/>
        </w:rPr>
      </w:pPr>
    </w:p>
    <w:p w14:paraId="14668B0C" w14:textId="327C887B" w:rsidR="00E567F7" w:rsidRDefault="00FA0EF9" w:rsidP="00E567F7">
      <w:pPr>
        <w:pStyle w:val="af0"/>
      </w:pPr>
      <w:r w:rsidRPr="00FA0EF9">
        <w:rPr>
          <w:noProof/>
          <w:lang w:eastAsia="ru-RU"/>
        </w:rPr>
        <w:drawing>
          <wp:inline distT="0" distB="0" distL="0" distR="0" wp14:anchorId="17F857E0" wp14:editId="7FFA13A8">
            <wp:extent cx="5342644" cy="3758034"/>
            <wp:effectExtent l="0" t="0" r="0" b="0"/>
            <wp:docPr id="23" name="Рисунок 23" descr="Y:\3. Инженер расчетчик\shara\Объекты\Николаевское СП ПКР\2. Рабочая\Кристина\Макеты\Макет тех зона Сос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3. Инженер расчетчик\shara\Объекты\Николаевское СП ПКР\2. Рабочая\Кристина\Макеты\Макет тех зона Сосновка.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968" b="4462"/>
                    <a:stretch/>
                  </pic:blipFill>
                  <pic:spPr bwMode="auto">
                    <a:xfrm>
                      <a:off x="0" y="0"/>
                      <a:ext cx="5349501" cy="3762858"/>
                    </a:xfrm>
                    <a:prstGeom prst="rect">
                      <a:avLst/>
                    </a:prstGeom>
                    <a:noFill/>
                    <a:ln>
                      <a:noFill/>
                    </a:ln>
                    <a:extLst>
                      <a:ext uri="{53640926-AAD7-44D8-BBD7-CCE9431645EC}">
                        <a14:shadowObscured xmlns:a14="http://schemas.microsoft.com/office/drawing/2010/main"/>
                      </a:ext>
                    </a:extLst>
                  </pic:spPr>
                </pic:pic>
              </a:graphicData>
            </a:graphic>
          </wp:inline>
        </w:drawing>
      </w:r>
    </w:p>
    <w:p w14:paraId="645D190C" w14:textId="4DF79546" w:rsidR="00E567F7" w:rsidRDefault="00B3394E" w:rsidP="00FA0EF9">
      <w:pPr>
        <w:pStyle w:val="af9"/>
      </w:pPr>
      <w:r w:rsidRPr="00A95D97">
        <w:t xml:space="preserve">Рисунок </w:t>
      </w:r>
      <w:fldSimple w:instr=" SEQ Рисунок \* ARABIC ">
        <w:r w:rsidR="00425FC0">
          <w:rPr>
            <w:noProof/>
          </w:rPr>
          <w:t>2</w:t>
        </w:r>
      </w:fldSimple>
      <w:r>
        <w:t xml:space="preserve"> –</w:t>
      </w:r>
      <w:r w:rsidRPr="00A95D97">
        <w:t xml:space="preserve"> </w:t>
      </w:r>
      <w:r w:rsidR="00E567F7" w:rsidRPr="00A95D97">
        <w:t xml:space="preserve">Технологическая зона водоснабжения </w:t>
      </w:r>
      <w:r w:rsidR="00A95D97">
        <w:t>с. </w:t>
      </w:r>
      <w:r w:rsidR="00411941">
        <w:t>Сосновка</w:t>
      </w:r>
    </w:p>
    <w:p w14:paraId="174A7D61" w14:textId="5B551CF4" w:rsidR="008F7D8E" w:rsidRPr="007E3734" w:rsidRDefault="008F7D8E" w:rsidP="001A1B43">
      <w:pPr>
        <w:pStyle w:val="111"/>
      </w:pPr>
      <w:bookmarkStart w:id="12" w:name="_Ref25600528"/>
      <w:bookmarkStart w:id="13" w:name="_Ref25600532"/>
      <w:bookmarkStart w:id="14" w:name="_Toc63244518"/>
      <w:r w:rsidRPr="007E3734">
        <w:lastRenderedPageBreak/>
        <w:t>Описание результатов технического обследования централизованных систем водоснабжения</w:t>
      </w:r>
      <w:bookmarkEnd w:id="12"/>
      <w:bookmarkEnd w:id="13"/>
      <w:bookmarkEnd w:id="14"/>
    </w:p>
    <w:p w14:paraId="0E2314E4" w14:textId="13438510" w:rsidR="00952DFF" w:rsidRPr="00E10298" w:rsidRDefault="00952DFF" w:rsidP="00E10298">
      <w:pPr>
        <w:pStyle w:val="1111"/>
      </w:pPr>
      <w:bookmarkStart w:id="15" w:name="_Ref25667900"/>
      <w:r w:rsidRPr="00E10298">
        <w:t>Описание состояния существующих источников водоснабжения и водозаборных сооружений</w:t>
      </w:r>
      <w:bookmarkEnd w:id="15"/>
    </w:p>
    <w:p w14:paraId="174BB1AC" w14:textId="1C6FEA3D" w:rsidR="002F2CDD" w:rsidRDefault="002F2CDD" w:rsidP="003C32BF">
      <w:r w:rsidRPr="005A6227">
        <w:t xml:space="preserve">В настоящее время централизованное водоснабжение в </w:t>
      </w:r>
      <w:r w:rsidR="00411941">
        <w:t>Николаевском сельском поселении</w:t>
      </w:r>
      <w:r w:rsidRPr="005A6227">
        <w:t xml:space="preserve"> осуществляется </w:t>
      </w:r>
      <w:r w:rsidR="005A6227">
        <w:t>в</w:t>
      </w:r>
      <w:r w:rsidRPr="005A6227">
        <w:t xml:space="preserve"> </w:t>
      </w:r>
      <w:r w:rsidR="00411941">
        <w:t>двух</w:t>
      </w:r>
      <w:r w:rsidRPr="005A6227">
        <w:t xml:space="preserve"> </w:t>
      </w:r>
      <w:r w:rsidR="005A6227">
        <w:t>технологических зонах:</w:t>
      </w:r>
    </w:p>
    <w:p w14:paraId="0EB1A389" w14:textId="50FEA173" w:rsidR="005A6227" w:rsidRDefault="00411941" w:rsidP="00B35F71">
      <w:pPr>
        <w:pStyle w:val="a8"/>
        <w:numPr>
          <w:ilvl w:val="0"/>
          <w:numId w:val="29"/>
        </w:numPr>
      </w:pPr>
      <w:r>
        <w:t>с. Николаевка;</w:t>
      </w:r>
    </w:p>
    <w:p w14:paraId="16BB3438" w14:textId="2319302F" w:rsidR="00411941" w:rsidRDefault="00411941" w:rsidP="00B35F71">
      <w:pPr>
        <w:pStyle w:val="a8"/>
        <w:numPr>
          <w:ilvl w:val="0"/>
          <w:numId w:val="29"/>
        </w:numPr>
      </w:pPr>
      <w:r>
        <w:t>с. Сосновка.</w:t>
      </w:r>
    </w:p>
    <w:p w14:paraId="508F3DA2" w14:textId="061D0940" w:rsidR="005A6227" w:rsidRDefault="00FA7B23" w:rsidP="003C32BF">
      <w:r>
        <w:t xml:space="preserve">Сводный перечень существующих источников водоснабжения и водозаборных сооружений, представлен в таблице </w:t>
      </w:r>
      <w:r w:rsidR="005A6EAC" w:rsidRPr="00847C73">
        <w:rPr>
          <w:szCs w:val="26"/>
        </w:rPr>
        <w:t>ниже</w:t>
      </w:r>
      <w:r>
        <w:t>.</w:t>
      </w:r>
    </w:p>
    <w:p w14:paraId="2E5E1EFD" w14:textId="77777777" w:rsidR="00FA7B23" w:rsidRDefault="00FA7B23" w:rsidP="00FA7B23">
      <w:pPr>
        <w:pStyle w:val="af2"/>
        <w:sectPr w:rsidR="00FA7B23" w:rsidSect="00EA23E3">
          <w:pgSz w:w="11906" w:h="16838"/>
          <w:pgMar w:top="1134" w:right="567" w:bottom="1134" w:left="1701" w:header="709" w:footer="709" w:gutter="0"/>
          <w:cols w:space="708"/>
          <w:docGrid w:linePitch="360"/>
        </w:sectPr>
      </w:pPr>
    </w:p>
    <w:p w14:paraId="16D2F433" w14:textId="2BAF050F" w:rsidR="00FA7B23" w:rsidRDefault="00FA7B23" w:rsidP="00FA7B23">
      <w:pPr>
        <w:pStyle w:val="af2"/>
      </w:pPr>
      <w:bookmarkStart w:id="16" w:name="_Ref52799264"/>
      <w:r>
        <w:lastRenderedPageBreak/>
        <w:t xml:space="preserve">Таблица </w:t>
      </w:r>
      <w:bookmarkStart w:id="17" w:name="т_4_сводный_перечень_ВЗС"/>
      <w:r>
        <w:fldChar w:fldCharType="begin"/>
      </w:r>
      <w:r>
        <w:instrText xml:space="preserve"> SEQ Таблица \* ARABIC </w:instrText>
      </w:r>
      <w:r>
        <w:fldChar w:fldCharType="separate"/>
      </w:r>
      <w:r w:rsidR="00425FC0">
        <w:rPr>
          <w:noProof/>
        </w:rPr>
        <w:t>1</w:t>
      </w:r>
      <w:r>
        <w:fldChar w:fldCharType="end"/>
      </w:r>
      <w:bookmarkEnd w:id="17"/>
      <w:r w:rsidR="00DC7D6D">
        <w:t xml:space="preserve"> –</w:t>
      </w:r>
      <w:r>
        <w:t xml:space="preserve"> </w:t>
      </w:r>
      <w:r w:rsidRPr="00FA7B23">
        <w:t>Сводный перечень существующих источников водоснабжения и водозаборных сооружений</w:t>
      </w:r>
      <w:r>
        <w:t xml:space="preserve"> </w:t>
      </w:r>
      <w:r w:rsidR="003640E2">
        <w:t>Николаевского сельского поселения</w:t>
      </w:r>
      <w:bookmarkEnd w:id="16"/>
    </w:p>
    <w:tbl>
      <w:tblPr>
        <w:tblW w:w="5000" w:type="pct"/>
        <w:tblLook w:val="04A0" w:firstRow="1" w:lastRow="0" w:firstColumn="1" w:lastColumn="0" w:noHBand="0" w:noVBand="1"/>
      </w:tblPr>
      <w:tblGrid>
        <w:gridCol w:w="3238"/>
        <w:gridCol w:w="1799"/>
        <w:gridCol w:w="2197"/>
        <w:gridCol w:w="2360"/>
        <w:gridCol w:w="913"/>
        <w:gridCol w:w="2772"/>
        <w:gridCol w:w="1136"/>
        <w:gridCol w:w="1279"/>
      </w:tblGrid>
      <w:tr w:rsidR="001F5559" w:rsidRPr="00871BEC" w14:paraId="064EF1CE" w14:textId="77777777" w:rsidTr="0080573B">
        <w:trPr>
          <w:trHeight w:val="1140"/>
          <w:tblHeader/>
        </w:trPr>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01FF2" w14:textId="77777777"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Наименование источника питьевой воды</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7B765CDA" w14:textId="77777777"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Год ввода в эксплуатацию</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06D52484" w14:textId="77777777"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Глубина заложения, м.</w:t>
            </w:r>
          </w:p>
        </w:tc>
        <w:tc>
          <w:tcPr>
            <w:tcW w:w="752" w:type="pct"/>
            <w:tcBorders>
              <w:top w:val="single" w:sz="4" w:space="0" w:color="auto"/>
              <w:left w:val="nil"/>
              <w:bottom w:val="single" w:sz="4" w:space="0" w:color="auto"/>
              <w:right w:val="single" w:sz="4" w:space="0" w:color="auto"/>
            </w:tcBorders>
            <w:shd w:val="clear" w:color="auto" w:fill="auto"/>
            <w:vAlign w:val="center"/>
            <w:hideMark/>
          </w:tcPr>
          <w:p w14:paraId="39E67F3F" w14:textId="5E86BE0F" w:rsidR="001F5559" w:rsidRPr="00871BEC" w:rsidRDefault="0080573B" w:rsidP="001F555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Производительность</w:t>
            </w:r>
            <w:r w:rsidR="00230F35">
              <w:rPr>
                <w:rFonts w:eastAsia="Times New Roman" w:cs="Times New Roman"/>
                <w:b/>
                <w:bCs/>
                <w:color w:val="000000"/>
                <w:sz w:val="22"/>
                <w:lang w:eastAsia="ru-RU"/>
              </w:rPr>
              <w:t xml:space="preserve"> насоса</w:t>
            </w:r>
            <w:r>
              <w:rPr>
                <w:rFonts w:eastAsia="Times New Roman" w:cs="Times New Roman"/>
                <w:b/>
                <w:bCs/>
                <w:color w:val="000000"/>
                <w:sz w:val="22"/>
                <w:lang w:eastAsia="ru-RU"/>
              </w:rPr>
              <w:t>, м</w:t>
            </w:r>
            <w:r w:rsidRPr="0080573B">
              <w:rPr>
                <w:rFonts w:eastAsia="Times New Roman" w:cs="Times New Roman"/>
                <w:b/>
                <w:bCs/>
                <w:color w:val="000000"/>
                <w:sz w:val="22"/>
                <w:vertAlign w:val="superscript"/>
                <w:lang w:eastAsia="ru-RU"/>
              </w:rPr>
              <w:t>3</w:t>
            </w:r>
            <w:r>
              <w:rPr>
                <w:rFonts w:eastAsia="Times New Roman" w:cs="Times New Roman"/>
                <w:b/>
                <w:bCs/>
                <w:color w:val="000000"/>
                <w:sz w:val="22"/>
                <w:lang w:eastAsia="ru-RU"/>
              </w:rPr>
              <w:t>/ч</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5AAC5C91" w14:textId="77777777"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Напор, м</w:t>
            </w:r>
          </w:p>
        </w:tc>
        <w:tc>
          <w:tcPr>
            <w:tcW w:w="883" w:type="pct"/>
            <w:tcBorders>
              <w:top w:val="single" w:sz="4" w:space="0" w:color="auto"/>
              <w:left w:val="nil"/>
              <w:bottom w:val="single" w:sz="4" w:space="0" w:color="auto"/>
              <w:right w:val="single" w:sz="4" w:space="0" w:color="auto"/>
            </w:tcBorders>
            <w:shd w:val="clear" w:color="auto" w:fill="auto"/>
            <w:vAlign w:val="center"/>
            <w:hideMark/>
          </w:tcPr>
          <w:p w14:paraId="216807DC" w14:textId="5352DD89"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 xml:space="preserve">Марка </w:t>
            </w:r>
            <w:r>
              <w:rPr>
                <w:rFonts w:eastAsia="Times New Roman" w:cs="Times New Roman"/>
                <w:b/>
                <w:bCs/>
                <w:color w:val="000000"/>
                <w:sz w:val="22"/>
                <w:lang w:eastAsia="ru-RU"/>
              </w:rPr>
              <w:t>насоса</w:t>
            </w:r>
          </w:p>
        </w:tc>
        <w:tc>
          <w:tcPr>
            <w:tcW w:w="362" w:type="pct"/>
            <w:tcBorders>
              <w:top w:val="single" w:sz="4" w:space="0" w:color="auto"/>
              <w:left w:val="nil"/>
              <w:bottom w:val="single" w:sz="4" w:space="0" w:color="auto"/>
              <w:right w:val="single" w:sz="4" w:space="0" w:color="auto"/>
            </w:tcBorders>
            <w:vAlign w:val="center"/>
          </w:tcPr>
          <w:p w14:paraId="7BB0CD50" w14:textId="4CFA0565" w:rsidR="001F5559" w:rsidRPr="00871BEC" w:rsidRDefault="001F5559" w:rsidP="001F555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Год выпуска насоса</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024CF4" w14:textId="6AB9F9CB" w:rsidR="001F5559" w:rsidRPr="00871BEC" w:rsidRDefault="001F5559" w:rsidP="001F5559">
            <w:pPr>
              <w:spacing w:line="240" w:lineRule="auto"/>
              <w:ind w:firstLine="0"/>
              <w:jc w:val="center"/>
              <w:rPr>
                <w:rFonts w:eastAsia="Times New Roman" w:cs="Times New Roman"/>
                <w:b/>
                <w:bCs/>
                <w:color w:val="000000"/>
                <w:sz w:val="22"/>
                <w:lang w:eastAsia="ru-RU"/>
              </w:rPr>
            </w:pPr>
            <w:r w:rsidRPr="00871BEC">
              <w:rPr>
                <w:rFonts w:eastAsia="Times New Roman" w:cs="Times New Roman"/>
                <w:b/>
                <w:bCs/>
                <w:color w:val="000000"/>
                <w:sz w:val="22"/>
                <w:lang w:eastAsia="ru-RU"/>
              </w:rPr>
              <w:t>Мощность э/д насоса, кВт</w:t>
            </w:r>
          </w:p>
        </w:tc>
      </w:tr>
      <w:tr w:rsidR="009375D6" w:rsidRPr="00871BEC" w14:paraId="26E67928" w14:textId="77777777" w:rsidTr="009375D6">
        <w:trPr>
          <w:trHeight w:val="300"/>
        </w:trPr>
        <w:tc>
          <w:tcPr>
            <w:tcW w:w="5000" w:type="pct"/>
            <w:gridSpan w:val="8"/>
            <w:tcBorders>
              <w:top w:val="nil"/>
              <w:left w:val="single" w:sz="4" w:space="0" w:color="auto"/>
              <w:bottom w:val="single" w:sz="4" w:space="0" w:color="auto"/>
              <w:right w:val="single" w:sz="4" w:space="0" w:color="auto"/>
            </w:tcBorders>
            <w:shd w:val="clear" w:color="auto" w:fill="auto"/>
            <w:vAlign w:val="center"/>
          </w:tcPr>
          <w:p w14:paraId="487E0DDB" w14:textId="2D2C1367" w:rsidR="009375D6" w:rsidRPr="001F5559" w:rsidRDefault="009375D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 Николаевка</w:t>
            </w:r>
          </w:p>
        </w:tc>
      </w:tr>
      <w:tr w:rsidR="001F5559" w:rsidRPr="00871BEC" w14:paraId="6D63ECEA"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FE2FC0A" w14:textId="1029B2A1"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Скважина № 1</w:t>
            </w:r>
          </w:p>
        </w:tc>
        <w:tc>
          <w:tcPr>
            <w:tcW w:w="573" w:type="pct"/>
            <w:tcBorders>
              <w:top w:val="nil"/>
              <w:left w:val="nil"/>
              <w:bottom w:val="single" w:sz="4" w:space="0" w:color="auto"/>
              <w:right w:val="single" w:sz="4" w:space="0" w:color="auto"/>
            </w:tcBorders>
            <w:shd w:val="clear" w:color="auto" w:fill="auto"/>
            <w:vAlign w:val="center"/>
            <w:hideMark/>
          </w:tcPr>
          <w:p w14:paraId="01EBE447" w14:textId="304FE1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1968</w:t>
            </w:r>
          </w:p>
        </w:tc>
        <w:tc>
          <w:tcPr>
            <w:tcW w:w="700" w:type="pct"/>
            <w:tcBorders>
              <w:top w:val="nil"/>
              <w:left w:val="nil"/>
              <w:bottom w:val="single" w:sz="4" w:space="0" w:color="auto"/>
              <w:right w:val="single" w:sz="4" w:space="0" w:color="auto"/>
            </w:tcBorders>
            <w:shd w:val="clear" w:color="auto" w:fill="auto"/>
            <w:vAlign w:val="center"/>
          </w:tcPr>
          <w:p w14:paraId="51A126B3" w14:textId="4B2EDBEB"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65</w:t>
            </w:r>
          </w:p>
        </w:tc>
        <w:tc>
          <w:tcPr>
            <w:tcW w:w="752" w:type="pct"/>
            <w:tcBorders>
              <w:top w:val="nil"/>
              <w:left w:val="nil"/>
              <w:bottom w:val="single" w:sz="4" w:space="0" w:color="auto"/>
              <w:right w:val="single" w:sz="4" w:space="0" w:color="auto"/>
            </w:tcBorders>
            <w:shd w:val="clear" w:color="auto" w:fill="auto"/>
            <w:vAlign w:val="center"/>
          </w:tcPr>
          <w:p w14:paraId="2E566FA2" w14:textId="2E9C3132"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w:t>
            </w:r>
          </w:p>
        </w:tc>
        <w:tc>
          <w:tcPr>
            <w:tcW w:w="291" w:type="pct"/>
            <w:tcBorders>
              <w:top w:val="nil"/>
              <w:left w:val="nil"/>
              <w:bottom w:val="single" w:sz="4" w:space="0" w:color="auto"/>
              <w:right w:val="single" w:sz="4" w:space="0" w:color="auto"/>
            </w:tcBorders>
            <w:shd w:val="clear" w:color="auto" w:fill="auto"/>
            <w:vAlign w:val="center"/>
          </w:tcPr>
          <w:p w14:paraId="450552B9" w14:textId="33A1E9A4"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110</w:t>
            </w:r>
          </w:p>
        </w:tc>
        <w:tc>
          <w:tcPr>
            <w:tcW w:w="883" w:type="pct"/>
            <w:tcBorders>
              <w:top w:val="nil"/>
              <w:left w:val="nil"/>
              <w:bottom w:val="single" w:sz="4" w:space="0" w:color="auto"/>
              <w:right w:val="single" w:sz="4" w:space="0" w:color="auto"/>
            </w:tcBorders>
            <w:shd w:val="clear" w:color="auto" w:fill="auto"/>
            <w:vAlign w:val="center"/>
          </w:tcPr>
          <w:p w14:paraId="784357DF" w14:textId="3F3F3649"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ЭЦВ-6-10-110</w:t>
            </w:r>
          </w:p>
        </w:tc>
        <w:tc>
          <w:tcPr>
            <w:tcW w:w="362" w:type="pct"/>
            <w:tcBorders>
              <w:top w:val="single" w:sz="4" w:space="0" w:color="auto"/>
              <w:left w:val="nil"/>
              <w:bottom w:val="single" w:sz="4" w:space="0" w:color="auto"/>
              <w:right w:val="single" w:sz="4" w:space="0" w:color="auto"/>
            </w:tcBorders>
            <w:vAlign w:val="center"/>
          </w:tcPr>
          <w:p w14:paraId="42053350" w14:textId="4A18D0C6"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1998</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A8F0FF4" w14:textId="522BC494"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5,5</w:t>
            </w:r>
          </w:p>
        </w:tc>
      </w:tr>
      <w:tr w:rsidR="001F5559" w:rsidRPr="00871BEC" w14:paraId="7F891FB8"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D84AEB7" w14:textId="391EDAF8"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Скважина № 2</w:t>
            </w:r>
          </w:p>
        </w:tc>
        <w:tc>
          <w:tcPr>
            <w:tcW w:w="573" w:type="pct"/>
            <w:tcBorders>
              <w:top w:val="nil"/>
              <w:left w:val="nil"/>
              <w:bottom w:val="single" w:sz="4" w:space="0" w:color="auto"/>
              <w:right w:val="single" w:sz="4" w:space="0" w:color="auto"/>
            </w:tcBorders>
            <w:shd w:val="clear" w:color="auto" w:fill="auto"/>
            <w:vAlign w:val="center"/>
            <w:hideMark/>
          </w:tcPr>
          <w:p w14:paraId="562F76EC" w14:textId="49E141C3"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1968</w:t>
            </w:r>
          </w:p>
        </w:tc>
        <w:tc>
          <w:tcPr>
            <w:tcW w:w="700" w:type="pct"/>
            <w:tcBorders>
              <w:top w:val="nil"/>
              <w:left w:val="nil"/>
              <w:bottom w:val="single" w:sz="4" w:space="0" w:color="auto"/>
              <w:right w:val="single" w:sz="4" w:space="0" w:color="auto"/>
            </w:tcBorders>
            <w:shd w:val="clear" w:color="auto" w:fill="auto"/>
            <w:vAlign w:val="center"/>
          </w:tcPr>
          <w:p w14:paraId="75F230C5" w14:textId="5FB7AF7E"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68</w:t>
            </w:r>
          </w:p>
        </w:tc>
        <w:tc>
          <w:tcPr>
            <w:tcW w:w="752" w:type="pct"/>
            <w:tcBorders>
              <w:top w:val="nil"/>
              <w:left w:val="nil"/>
              <w:bottom w:val="single" w:sz="4" w:space="0" w:color="auto"/>
              <w:right w:val="single" w:sz="4" w:space="0" w:color="auto"/>
            </w:tcBorders>
            <w:shd w:val="clear" w:color="auto" w:fill="auto"/>
            <w:vAlign w:val="center"/>
          </w:tcPr>
          <w:p w14:paraId="6745EB20" w14:textId="1FA1E1DD"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w:t>
            </w:r>
          </w:p>
        </w:tc>
        <w:tc>
          <w:tcPr>
            <w:tcW w:w="291" w:type="pct"/>
            <w:tcBorders>
              <w:top w:val="nil"/>
              <w:left w:val="nil"/>
              <w:bottom w:val="single" w:sz="4" w:space="0" w:color="auto"/>
              <w:right w:val="single" w:sz="4" w:space="0" w:color="auto"/>
            </w:tcBorders>
            <w:shd w:val="clear" w:color="auto" w:fill="auto"/>
            <w:vAlign w:val="center"/>
          </w:tcPr>
          <w:p w14:paraId="005A2AAF" w14:textId="08D2857A"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110</w:t>
            </w:r>
          </w:p>
        </w:tc>
        <w:tc>
          <w:tcPr>
            <w:tcW w:w="883" w:type="pct"/>
            <w:tcBorders>
              <w:top w:val="nil"/>
              <w:left w:val="nil"/>
              <w:bottom w:val="single" w:sz="4" w:space="0" w:color="auto"/>
              <w:right w:val="single" w:sz="4" w:space="0" w:color="auto"/>
            </w:tcBorders>
            <w:shd w:val="clear" w:color="auto" w:fill="auto"/>
            <w:vAlign w:val="center"/>
          </w:tcPr>
          <w:p w14:paraId="1E2418F3" w14:textId="0275413D" w:rsidR="001F5559" w:rsidRPr="001F5559" w:rsidRDefault="0080573B" w:rsidP="0080573B">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ЭЦВ-6-10-110</w:t>
            </w:r>
          </w:p>
        </w:tc>
        <w:tc>
          <w:tcPr>
            <w:tcW w:w="362" w:type="pct"/>
            <w:tcBorders>
              <w:top w:val="single" w:sz="4" w:space="0" w:color="auto"/>
              <w:left w:val="nil"/>
              <w:bottom w:val="single" w:sz="4" w:space="0" w:color="auto"/>
              <w:right w:val="single" w:sz="4" w:space="0" w:color="auto"/>
            </w:tcBorders>
            <w:vAlign w:val="center"/>
          </w:tcPr>
          <w:p w14:paraId="5D814F68" w14:textId="52A0AB40"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1</w:t>
            </w:r>
            <w:r w:rsidR="0080573B">
              <w:rPr>
                <w:rFonts w:eastAsia="Times New Roman" w:cs="Times New Roman"/>
                <w:color w:val="000000"/>
                <w:sz w:val="22"/>
                <w:lang w:eastAsia="ru-RU"/>
              </w:rPr>
              <w:t>998</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9DDDD8B" w14:textId="79EDE152" w:rsidR="001F5559" w:rsidRPr="001F5559" w:rsidRDefault="0080573B"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5,5</w:t>
            </w:r>
          </w:p>
        </w:tc>
      </w:tr>
      <w:tr w:rsidR="0080573B" w:rsidRPr="00871BEC" w14:paraId="617176B1"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A92CA35" w14:textId="7C118DD8" w:rsidR="0080573B" w:rsidRPr="001F5559" w:rsidRDefault="0080573B" w:rsidP="0080573B">
            <w:pPr>
              <w:spacing w:line="240" w:lineRule="auto"/>
              <w:ind w:firstLine="0"/>
              <w:jc w:val="center"/>
              <w:rPr>
                <w:rFonts w:eastAsia="Times New Roman" w:cs="Times New Roman"/>
                <w:color w:val="000000"/>
                <w:sz w:val="22"/>
                <w:lang w:eastAsia="ru-RU"/>
              </w:rPr>
            </w:pPr>
            <w:r w:rsidRPr="001F5559">
              <w:rPr>
                <w:sz w:val="22"/>
              </w:rPr>
              <w:t>Скважина № 16-129 (резервная)</w:t>
            </w:r>
          </w:p>
        </w:tc>
        <w:tc>
          <w:tcPr>
            <w:tcW w:w="573" w:type="pct"/>
            <w:tcBorders>
              <w:top w:val="nil"/>
              <w:left w:val="nil"/>
              <w:bottom w:val="single" w:sz="4" w:space="0" w:color="auto"/>
              <w:right w:val="single" w:sz="4" w:space="0" w:color="auto"/>
            </w:tcBorders>
            <w:shd w:val="clear" w:color="auto" w:fill="auto"/>
            <w:vAlign w:val="center"/>
            <w:hideMark/>
          </w:tcPr>
          <w:p w14:paraId="7C643089" w14:textId="078CA586" w:rsidR="0080573B" w:rsidRPr="001F5559" w:rsidRDefault="0080573B" w:rsidP="0080573B">
            <w:pPr>
              <w:spacing w:line="240" w:lineRule="auto"/>
              <w:ind w:firstLine="0"/>
              <w:jc w:val="center"/>
              <w:rPr>
                <w:rFonts w:eastAsia="Times New Roman" w:cs="Times New Roman"/>
                <w:color w:val="000000"/>
                <w:sz w:val="22"/>
                <w:lang w:eastAsia="ru-RU"/>
              </w:rPr>
            </w:pPr>
            <w:r w:rsidRPr="001F5559">
              <w:rPr>
                <w:sz w:val="22"/>
              </w:rPr>
              <w:t>1981</w:t>
            </w:r>
          </w:p>
        </w:tc>
        <w:tc>
          <w:tcPr>
            <w:tcW w:w="700" w:type="pct"/>
            <w:tcBorders>
              <w:top w:val="nil"/>
              <w:left w:val="nil"/>
              <w:bottom w:val="single" w:sz="4" w:space="0" w:color="auto"/>
              <w:right w:val="single" w:sz="4" w:space="0" w:color="auto"/>
            </w:tcBorders>
            <w:shd w:val="clear" w:color="auto" w:fill="auto"/>
            <w:vAlign w:val="center"/>
          </w:tcPr>
          <w:p w14:paraId="2AA6FD71" w14:textId="24D46EE9" w:rsidR="0080573B" w:rsidRPr="001F5559" w:rsidRDefault="0080573B" w:rsidP="0080573B">
            <w:pPr>
              <w:spacing w:line="240" w:lineRule="auto"/>
              <w:ind w:firstLine="0"/>
              <w:jc w:val="center"/>
              <w:rPr>
                <w:rFonts w:eastAsia="Times New Roman" w:cs="Times New Roman"/>
                <w:color w:val="000000"/>
                <w:sz w:val="22"/>
                <w:lang w:eastAsia="ru-RU"/>
              </w:rPr>
            </w:pPr>
            <w:r w:rsidRPr="001F5559">
              <w:rPr>
                <w:sz w:val="22"/>
              </w:rPr>
              <w:t>50</w:t>
            </w:r>
          </w:p>
        </w:tc>
        <w:tc>
          <w:tcPr>
            <w:tcW w:w="752" w:type="pct"/>
            <w:tcBorders>
              <w:top w:val="nil"/>
              <w:left w:val="nil"/>
              <w:bottom w:val="single" w:sz="4" w:space="0" w:color="auto"/>
              <w:right w:val="single" w:sz="4" w:space="0" w:color="auto"/>
            </w:tcBorders>
            <w:shd w:val="clear" w:color="auto" w:fill="auto"/>
            <w:vAlign w:val="center"/>
          </w:tcPr>
          <w:p w14:paraId="6355B3B0" w14:textId="69251283" w:rsidR="0080573B" w:rsidRPr="001F5559" w:rsidRDefault="0080573B" w:rsidP="0080573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25</w:t>
            </w:r>
          </w:p>
        </w:tc>
        <w:tc>
          <w:tcPr>
            <w:tcW w:w="291" w:type="pct"/>
            <w:tcBorders>
              <w:top w:val="nil"/>
              <w:left w:val="nil"/>
              <w:bottom w:val="single" w:sz="4" w:space="0" w:color="auto"/>
              <w:right w:val="single" w:sz="4" w:space="0" w:color="auto"/>
            </w:tcBorders>
            <w:shd w:val="clear" w:color="auto" w:fill="auto"/>
            <w:vAlign w:val="center"/>
          </w:tcPr>
          <w:p w14:paraId="69DB4665" w14:textId="4E44092D" w:rsidR="0080573B" w:rsidRPr="001F5559" w:rsidRDefault="0080573B" w:rsidP="0080573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100</w:t>
            </w:r>
          </w:p>
        </w:tc>
        <w:tc>
          <w:tcPr>
            <w:tcW w:w="883" w:type="pct"/>
            <w:tcBorders>
              <w:top w:val="nil"/>
              <w:left w:val="nil"/>
              <w:bottom w:val="single" w:sz="4" w:space="0" w:color="auto"/>
              <w:right w:val="single" w:sz="4" w:space="0" w:color="auto"/>
            </w:tcBorders>
            <w:shd w:val="clear" w:color="auto" w:fill="auto"/>
            <w:vAlign w:val="center"/>
          </w:tcPr>
          <w:p w14:paraId="1C287A45" w14:textId="7F82CF2E" w:rsidR="0080573B" w:rsidRPr="001F5559" w:rsidRDefault="0080573B" w:rsidP="0080573B">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ЭЦВ-8-25-100</w:t>
            </w:r>
          </w:p>
        </w:tc>
        <w:tc>
          <w:tcPr>
            <w:tcW w:w="362" w:type="pct"/>
            <w:tcBorders>
              <w:top w:val="single" w:sz="4" w:space="0" w:color="auto"/>
              <w:left w:val="nil"/>
              <w:bottom w:val="single" w:sz="4" w:space="0" w:color="auto"/>
              <w:right w:val="single" w:sz="4" w:space="0" w:color="auto"/>
            </w:tcBorders>
            <w:vAlign w:val="center"/>
          </w:tcPr>
          <w:p w14:paraId="01E0C783" w14:textId="4B7930D6" w:rsidR="0080573B" w:rsidRPr="001F5559" w:rsidRDefault="0080573B" w:rsidP="0080573B">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1995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7E759EB" w14:textId="54B7435B" w:rsidR="0080573B" w:rsidRPr="001F5559" w:rsidRDefault="0080573B" w:rsidP="0080573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11,0</w:t>
            </w:r>
          </w:p>
        </w:tc>
      </w:tr>
      <w:tr w:rsidR="009375D6" w:rsidRPr="00871BEC" w14:paraId="055564F3" w14:textId="77777777" w:rsidTr="009375D6">
        <w:trPr>
          <w:trHeight w:val="300"/>
        </w:trPr>
        <w:tc>
          <w:tcPr>
            <w:tcW w:w="5000" w:type="pct"/>
            <w:gridSpan w:val="8"/>
            <w:tcBorders>
              <w:top w:val="nil"/>
              <w:left w:val="single" w:sz="4" w:space="0" w:color="auto"/>
              <w:bottom w:val="single" w:sz="4" w:space="0" w:color="auto"/>
              <w:right w:val="single" w:sz="4" w:space="0" w:color="auto"/>
            </w:tcBorders>
            <w:shd w:val="clear" w:color="auto" w:fill="auto"/>
            <w:vAlign w:val="center"/>
          </w:tcPr>
          <w:p w14:paraId="2B0F4EF9" w14:textId="1B4E6CD9" w:rsidR="009375D6" w:rsidRPr="001F5559" w:rsidRDefault="009375D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 Сосновка</w:t>
            </w:r>
          </w:p>
        </w:tc>
      </w:tr>
      <w:tr w:rsidR="001F5559" w:rsidRPr="00871BEC" w14:paraId="1D9BFE7D"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8041832" w14:textId="220851A2"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Скважина №1677</w:t>
            </w:r>
          </w:p>
        </w:tc>
        <w:tc>
          <w:tcPr>
            <w:tcW w:w="573" w:type="pct"/>
            <w:tcBorders>
              <w:top w:val="nil"/>
              <w:left w:val="nil"/>
              <w:bottom w:val="single" w:sz="4" w:space="0" w:color="auto"/>
              <w:right w:val="single" w:sz="4" w:space="0" w:color="auto"/>
            </w:tcBorders>
            <w:shd w:val="clear" w:color="auto" w:fill="auto"/>
            <w:vAlign w:val="center"/>
            <w:hideMark/>
          </w:tcPr>
          <w:p w14:paraId="4020FBB3"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2009</w:t>
            </w:r>
          </w:p>
        </w:tc>
        <w:tc>
          <w:tcPr>
            <w:tcW w:w="700" w:type="pct"/>
            <w:tcBorders>
              <w:top w:val="nil"/>
              <w:left w:val="nil"/>
              <w:bottom w:val="single" w:sz="4" w:space="0" w:color="auto"/>
              <w:right w:val="single" w:sz="4" w:space="0" w:color="auto"/>
            </w:tcBorders>
            <w:shd w:val="clear" w:color="auto" w:fill="auto"/>
            <w:vAlign w:val="center"/>
            <w:hideMark/>
          </w:tcPr>
          <w:p w14:paraId="4C64CB15"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35</w:t>
            </w:r>
          </w:p>
        </w:tc>
        <w:tc>
          <w:tcPr>
            <w:tcW w:w="752" w:type="pct"/>
            <w:tcBorders>
              <w:top w:val="nil"/>
              <w:left w:val="nil"/>
              <w:bottom w:val="single" w:sz="4" w:space="0" w:color="auto"/>
              <w:right w:val="single" w:sz="4" w:space="0" w:color="auto"/>
            </w:tcBorders>
            <w:shd w:val="clear" w:color="auto" w:fill="auto"/>
            <w:vAlign w:val="center"/>
          </w:tcPr>
          <w:p w14:paraId="51CFC24A" w14:textId="14F49D36"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25</w:t>
            </w:r>
          </w:p>
        </w:tc>
        <w:tc>
          <w:tcPr>
            <w:tcW w:w="291" w:type="pct"/>
            <w:tcBorders>
              <w:top w:val="nil"/>
              <w:left w:val="nil"/>
              <w:bottom w:val="single" w:sz="4" w:space="0" w:color="auto"/>
              <w:right w:val="single" w:sz="4" w:space="0" w:color="auto"/>
            </w:tcBorders>
            <w:shd w:val="clear" w:color="auto" w:fill="auto"/>
            <w:vAlign w:val="center"/>
          </w:tcPr>
          <w:p w14:paraId="2A5D6CAC" w14:textId="31A83467"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120</w:t>
            </w:r>
          </w:p>
        </w:tc>
        <w:tc>
          <w:tcPr>
            <w:tcW w:w="883" w:type="pct"/>
            <w:tcBorders>
              <w:top w:val="nil"/>
              <w:left w:val="nil"/>
              <w:bottom w:val="single" w:sz="4" w:space="0" w:color="auto"/>
              <w:right w:val="single" w:sz="4" w:space="0" w:color="auto"/>
            </w:tcBorders>
            <w:shd w:val="clear" w:color="auto" w:fill="auto"/>
            <w:vAlign w:val="center"/>
          </w:tcPr>
          <w:p w14:paraId="5D1EC984" w14:textId="44EFA576"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ЭЦВ-8-25-120</w:t>
            </w:r>
          </w:p>
        </w:tc>
        <w:tc>
          <w:tcPr>
            <w:tcW w:w="362" w:type="pct"/>
            <w:tcBorders>
              <w:top w:val="single" w:sz="4" w:space="0" w:color="auto"/>
              <w:left w:val="nil"/>
              <w:bottom w:val="single" w:sz="4" w:space="0" w:color="auto"/>
              <w:right w:val="single" w:sz="4" w:space="0" w:color="auto"/>
            </w:tcBorders>
            <w:vAlign w:val="center"/>
          </w:tcPr>
          <w:p w14:paraId="287D1639" w14:textId="59F503D0"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2007</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25AE4A" w14:textId="53D0C1D1"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13,0</w:t>
            </w:r>
          </w:p>
        </w:tc>
      </w:tr>
      <w:tr w:rsidR="001F5559" w:rsidRPr="00871BEC" w14:paraId="147299FF"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47EBE55" w14:textId="5FC16623"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Скважина №1678</w:t>
            </w:r>
          </w:p>
        </w:tc>
        <w:tc>
          <w:tcPr>
            <w:tcW w:w="573" w:type="pct"/>
            <w:tcBorders>
              <w:top w:val="nil"/>
              <w:left w:val="nil"/>
              <w:bottom w:val="single" w:sz="4" w:space="0" w:color="auto"/>
              <w:right w:val="single" w:sz="4" w:space="0" w:color="auto"/>
            </w:tcBorders>
            <w:shd w:val="clear" w:color="auto" w:fill="auto"/>
            <w:vAlign w:val="center"/>
            <w:hideMark/>
          </w:tcPr>
          <w:p w14:paraId="0D587559"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2009</w:t>
            </w:r>
          </w:p>
        </w:tc>
        <w:tc>
          <w:tcPr>
            <w:tcW w:w="700" w:type="pct"/>
            <w:tcBorders>
              <w:top w:val="nil"/>
              <w:left w:val="nil"/>
              <w:bottom w:val="single" w:sz="4" w:space="0" w:color="auto"/>
              <w:right w:val="single" w:sz="4" w:space="0" w:color="auto"/>
            </w:tcBorders>
            <w:shd w:val="clear" w:color="auto" w:fill="auto"/>
            <w:vAlign w:val="center"/>
            <w:hideMark/>
          </w:tcPr>
          <w:p w14:paraId="159A847B"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35</w:t>
            </w:r>
          </w:p>
        </w:tc>
        <w:tc>
          <w:tcPr>
            <w:tcW w:w="752" w:type="pct"/>
            <w:tcBorders>
              <w:top w:val="nil"/>
              <w:left w:val="nil"/>
              <w:bottom w:val="single" w:sz="4" w:space="0" w:color="auto"/>
              <w:right w:val="single" w:sz="4" w:space="0" w:color="auto"/>
            </w:tcBorders>
            <w:shd w:val="clear" w:color="auto" w:fill="auto"/>
            <w:vAlign w:val="center"/>
          </w:tcPr>
          <w:p w14:paraId="63D913CC" w14:textId="77D9E8D1"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w:t>
            </w:r>
          </w:p>
        </w:tc>
        <w:tc>
          <w:tcPr>
            <w:tcW w:w="291" w:type="pct"/>
            <w:tcBorders>
              <w:top w:val="nil"/>
              <w:left w:val="nil"/>
              <w:bottom w:val="single" w:sz="4" w:space="0" w:color="auto"/>
              <w:right w:val="single" w:sz="4" w:space="0" w:color="auto"/>
            </w:tcBorders>
            <w:shd w:val="clear" w:color="auto" w:fill="auto"/>
            <w:vAlign w:val="center"/>
          </w:tcPr>
          <w:p w14:paraId="19D968A5" w14:textId="27CD7794"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100</w:t>
            </w:r>
          </w:p>
        </w:tc>
        <w:tc>
          <w:tcPr>
            <w:tcW w:w="883" w:type="pct"/>
            <w:tcBorders>
              <w:top w:val="nil"/>
              <w:left w:val="nil"/>
              <w:bottom w:val="single" w:sz="4" w:space="0" w:color="auto"/>
              <w:right w:val="single" w:sz="4" w:space="0" w:color="auto"/>
            </w:tcBorders>
            <w:shd w:val="clear" w:color="auto" w:fill="auto"/>
            <w:vAlign w:val="center"/>
          </w:tcPr>
          <w:p w14:paraId="4490308C" w14:textId="38AB8446"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ЭЦВ-6-10-100</w:t>
            </w:r>
          </w:p>
        </w:tc>
        <w:tc>
          <w:tcPr>
            <w:tcW w:w="362" w:type="pct"/>
            <w:tcBorders>
              <w:top w:val="single" w:sz="4" w:space="0" w:color="auto"/>
              <w:left w:val="nil"/>
              <w:bottom w:val="single" w:sz="4" w:space="0" w:color="auto"/>
              <w:right w:val="single" w:sz="4" w:space="0" w:color="auto"/>
            </w:tcBorders>
            <w:vAlign w:val="center"/>
          </w:tcPr>
          <w:p w14:paraId="27E39832" w14:textId="156C1D08"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1998</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AA343F2" w14:textId="1553ABB5"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5,5</w:t>
            </w:r>
          </w:p>
        </w:tc>
      </w:tr>
      <w:tr w:rsidR="001F5559" w:rsidRPr="00871BEC" w14:paraId="48B02D0D" w14:textId="77777777" w:rsidTr="0080573B">
        <w:trPr>
          <w:trHeight w:val="30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5DB0025" w14:textId="46C5B68B"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Скважина №1 (резервная)</w:t>
            </w:r>
          </w:p>
        </w:tc>
        <w:tc>
          <w:tcPr>
            <w:tcW w:w="573" w:type="pct"/>
            <w:tcBorders>
              <w:top w:val="nil"/>
              <w:left w:val="nil"/>
              <w:bottom w:val="single" w:sz="4" w:space="0" w:color="auto"/>
              <w:right w:val="single" w:sz="4" w:space="0" w:color="auto"/>
            </w:tcBorders>
            <w:shd w:val="clear" w:color="auto" w:fill="auto"/>
            <w:vAlign w:val="center"/>
            <w:hideMark/>
          </w:tcPr>
          <w:p w14:paraId="4DA165A8"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1981</w:t>
            </w:r>
          </w:p>
        </w:tc>
        <w:tc>
          <w:tcPr>
            <w:tcW w:w="700" w:type="pct"/>
            <w:tcBorders>
              <w:top w:val="nil"/>
              <w:left w:val="nil"/>
              <w:bottom w:val="single" w:sz="4" w:space="0" w:color="auto"/>
              <w:right w:val="single" w:sz="4" w:space="0" w:color="auto"/>
            </w:tcBorders>
            <w:shd w:val="clear" w:color="auto" w:fill="auto"/>
            <w:vAlign w:val="center"/>
            <w:hideMark/>
          </w:tcPr>
          <w:p w14:paraId="43C5AC2E" w14:textId="77777777"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20</w:t>
            </w:r>
          </w:p>
        </w:tc>
        <w:tc>
          <w:tcPr>
            <w:tcW w:w="752" w:type="pct"/>
            <w:tcBorders>
              <w:top w:val="nil"/>
              <w:left w:val="nil"/>
              <w:bottom w:val="single" w:sz="4" w:space="0" w:color="auto"/>
              <w:right w:val="single" w:sz="4" w:space="0" w:color="auto"/>
            </w:tcBorders>
            <w:shd w:val="clear" w:color="auto" w:fill="auto"/>
            <w:vAlign w:val="center"/>
          </w:tcPr>
          <w:p w14:paraId="116B4BDD" w14:textId="00E84FAE"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w:t>
            </w:r>
          </w:p>
        </w:tc>
        <w:tc>
          <w:tcPr>
            <w:tcW w:w="291" w:type="pct"/>
            <w:tcBorders>
              <w:top w:val="nil"/>
              <w:left w:val="nil"/>
              <w:bottom w:val="single" w:sz="4" w:space="0" w:color="auto"/>
              <w:right w:val="single" w:sz="4" w:space="0" w:color="auto"/>
            </w:tcBorders>
            <w:shd w:val="clear" w:color="auto" w:fill="auto"/>
            <w:vAlign w:val="center"/>
          </w:tcPr>
          <w:p w14:paraId="5C4A0705" w14:textId="7F8FA872"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100</w:t>
            </w:r>
          </w:p>
        </w:tc>
        <w:tc>
          <w:tcPr>
            <w:tcW w:w="883" w:type="pct"/>
            <w:tcBorders>
              <w:top w:val="nil"/>
              <w:left w:val="nil"/>
              <w:bottom w:val="single" w:sz="4" w:space="0" w:color="auto"/>
              <w:right w:val="single" w:sz="4" w:space="0" w:color="auto"/>
            </w:tcBorders>
            <w:shd w:val="clear" w:color="auto" w:fill="auto"/>
            <w:vAlign w:val="center"/>
          </w:tcPr>
          <w:p w14:paraId="1EFC2B54" w14:textId="26FE3431"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sz w:val="22"/>
              </w:rPr>
              <w:t>ЭЦВ-6-10-100</w:t>
            </w:r>
          </w:p>
        </w:tc>
        <w:tc>
          <w:tcPr>
            <w:tcW w:w="362" w:type="pct"/>
            <w:tcBorders>
              <w:top w:val="single" w:sz="4" w:space="0" w:color="auto"/>
              <w:left w:val="nil"/>
              <w:bottom w:val="single" w:sz="4" w:space="0" w:color="auto"/>
              <w:right w:val="single" w:sz="4" w:space="0" w:color="auto"/>
            </w:tcBorders>
            <w:vAlign w:val="center"/>
          </w:tcPr>
          <w:p w14:paraId="330A3A79" w14:textId="4FF65431" w:rsidR="001F5559" w:rsidRPr="001F5559" w:rsidRDefault="001F5559" w:rsidP="001F5559">
            <w:pPr>
              <w:spacing w:line="240" w:lineRule="auto"/>
              <w:ind w:firstLine="0"/>
              <w:jc w:val="center"/>
              <w:rPr>
                <w:rFonts w:eastAsia="Times New Roman" w:cs="Times New Roman"/>
                <w:color w:val="000000"/>
                <w:sz w:val="22"/>
                <w:lang w:eastAsia="ru-RU"/>
              </w:rPr>
            </w:pPr>
            <w:r w:rsidRPr="001F5559">
              <w:rPr>
                <w:rFonts w:eastAsia="Times New Roman" w:cs="Times New Roman"/>
                <w:color w:val="000000"/>
                <w:sz w:val="22"/>
                <w:lang w:eastAsia="ru-RU"/>
              </w:rPr>
              <w:t>2000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B16E731" w14:textId="59B90198" w:rsidR="001F5559" w:rsidRPr="001F5559" w:rsidRDefault="00423326" w:rsidP="001F555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5,5</w:t>
            </w:r>
          </w:p>
        </w:tc>
      </w:tr>
    </w:tbl>
    <w:p w14:paraId="0CC10279" w14:textId="476489E9" w:rsidR="0001030E" w:rsidRPr="0001030E" w:rsidRDefault="0001030E" w:rsidP="0001030E">
      <w:pPr>
        <w:ind w:firstLine="0"/>
        <w:rPr>
          <w:sz w:val="22"/>
        </w:rPr>
      </w:pPr>
      <w:r w:rsidRPr="0001030E">
        <w:rPr>
          <w:sz w:val="22"/>
        </w:rPr>
        <w:t>* — не работающие скважины</w:t>
      </w:r>
    </w:p>
    <w:p w14:paraId="7E8BADA7" w14:textId="77777777" w:rsidR="00FA7B23" w:rsidRDefault="00FA7B23" w:rsidP="00FA7B23">
      <w:pPr>
        <w:sectPr w:rsidR="00FA7B23" w:rsidSect="00FA7B23">
          <w:pgSz w:w="16838" w:h="11906" w:orient="landscape"/>
          <w:pgMar w:top="1701" w:right="567" w:bottom="567" w:left="567" w:header="0" w:footer="590" w:gutter="0"/>
          <w:cols w:space="708"/>
          <w:docGrid w:linePitch="360"/>
        </w:sectPr>
      </w:pPr>
    </w:p>
    <w:p w14:paraId="0018221B" w14:textId="07E67AF9" w:rsidR="002F2CDD" w:rsidRDefault="009375D6" w:rsidP="00441DB5">
      <w:pPr>
        <w:keepNext/>
        <w:rPr>
          <w:b/>
        </w:rPr>
      </w:pPr>
      <w:proofErr w:type="spellStart"/>
      <w:r>
        <w:rPr>
          <w:b/>
        </w:rPr>
        <w:lastRenderedPageBreak/>
        <w:t>Возозабор</w:t>
      </w:r>
      <w:proofErr w:type="spellEnd"/>
      <w:r>
        <w:rPr>
          <w:b/>
        </w:rPr>
        <w:t xml:space="preserve"> с. Николаевка</w:t>
      </w:r>
    </w:p>
    <w:p w14:paraId="1AA18EBC" w14:textId="1A6EBA3F" w:rsidR="00E7414C" w:rsidRDefault="00423326" w:rsidP="00E7414C">
      <w:r>
        <w:t xml:space="preserve">Водозабор с. Николаевка состоит из 3 скважин, каждая из которых находится в </w:t>
      </w:r>
      <w:r w:rsidR="00E7414C">
        <w:t xml:space="preserve">необогреваемом </w:t>
      </w:r>
      <w:r>
        <w:t xml:space="preserve">павильоне из </w:t>
      </w:r>
      <w:proofErr w:type="spellStart"/>
      <w:r>
        <w:t>металлокаркаса</w:t>
      </w:r>
      <w:proofErr w:type="spellEnd"/>
      <w:r>
        <w:t>,</w:t>
      </w:r>
      <w:r w:rsidR="00E7414C">
        <w:t xml:space="preserve"> обшитом профилированным металлическим листом. </w:t>
      </w:r>
      <w:r w:rsidR="006961A2">
        <w:t>Скважины №№1, 2</w:t>
      </w:r>
      <w:r w:rsidR="004066A7">
        <w:t xml:space="preserve"> огорожены забором, скважина №16-129 находится за его пределами.</w:t>
      </w:r>
    </w:p>
    <w:p w14:paraId="7969DEA3" w14:textId="2A3C1FD4" w:rsidR="00230F35" w:rsidRDefault="004066A7" w:rsidP="00230F35">
      <w:r>
        <w:t>Фактическая производительность скважин в существующем режиме эксплуатации составляет порядка 29,17 м</w:t>
      </w:r>
      <w:r w:rsidRPr="004066A7">
        <w:rPr>
          <w:vertAlign w:val="superscript"/>
        </w:rPr>
        <w:t>3</w:t>
      </w:r>
      <w:r>
        <w:t>/ч.</w:t>
      </w:r>
    </w:p>
    <w:p w14:paraId="5F9DCFB8" w14:textId="23994C8F" w:rsidR="00230F35" w:rsidRDefault="00230F35" w:rsidP="00230F35">
      <w:r>
        <w:t>Скважина №1. Достигнутая производительность скважины в процессе пробной откачки по окончании бурения составила 7,2 м</w:t>
      </w:r>
      <w:r w:rsidRPr="00230F35">
        <w:rPr>
          <w:vertAlign w:val="superscript"/>
        </w:rPr>
        <w:t>3</w:t>
      </w:r>
      <w:r>
        <w:t>/час</w:t>
      </w:r>
      <w:r w:rsidR="006961A2">
        <w:t>, при понижении уровня воды в скважине 5,6 м</w:t>
      </w:r>
      <w:r>
        <w:t>, удельный дебит скважины – 0,36 л/с. Статический уровень воды в скважине на момент гидрогеологического опробования составил 9 м.</w:t>
      </w:r>
    </w:p>
    <w:p w14:paraId="4B1ADED8" w14:textId="08B3AB67" w:rsidR="006961A2" w:rsidRDefault="006961A2" w:rsidP="00230F35">
      <w:r>
        <w:t>Внешний вид и состояние павильона скважины №1 предст</w:t>
      </w:r>
      <w:r w:rsidR="00A82FF0">
        <w:t>а</w:t>
      </w:r>
      <w:r>
        <w:t>в</w:t>
      </w:r>
      <w:r w:rsidR="00A82FF0">
        <w:t>лен</w:t>
      </w:r>
      <w:r>
        <w:t xml:space="preserve"> </w:t>
      </w:r>
      <w:r w:rsidRPr="00B3394E">
        <w:t>на рисунке</w:t>
      </w:r>
      <w:r>
        <w:t xml:space="preserve"> </w:t>
      </w:r>
      <w:r w:rsidR="00B3394E">
        <w:fldChar w:fldCharType="begin"/>
      </w:r>
      <w:r w:rsidR="00B3394E">
        <w:instrText xml:space="preserve"> REF _Ref52797656 \p \h </w:instrText>
      </w:r>
      <w:r w:rsidR="00B3394E">
        <w:fldChar w:fldCharType="separate"/>
      </w:r>
      <w:r w:rsidR="00425FC0">
        <w:t>ниже</w:t>
      </w:r>
      <w:r w:rsidR="00B3394E">
        <w:fldChar w:fldCharType="end"/>
      </w:r>
      <w:r>
        <w:t>.</w:t>
      </w:r>
    </w:p>
    <w:p w14:paraId="44A79394" w14:textId="77777777" w:rsidR="006961A2" w:rsidRDefault="006961A2" w:rsidP="00230F35">
      <w:pPr>
        <w:rPr>
          <w:noProof/>
          <w:lang w:eastAsia="ru-RU"/>
        </w:rPr>
      </w:pPr>
    </w:p>
    <w:p w14:paraId="34579670" w14:textId="24112DE6" w:rsidR="006961A2" w:rsidRDefault="006961A2" w:rsidP="006961A2">
      <w:pPr>
        <w:ind w:firstLine="0"/>
        <w:jc w:val="center"/>
      </w:pPr>
      <w:r w:rsidRPr="006961A2">
        <w:rPr>
          <w:noProof/>
          <w:lang w:eastAsia="ru-RU"/>
        </w:rPr>
        <w:drawing>
          <wp:inline distT="0" distB="0" distL="0" distR="0" wp14:anchorId="13CE234F" wp14:editId="1D6F80C8">
            <wp:extent cx="3240000" cy="4957697"/>
            <wp:effectExtent l="0" t="1588" r="0" b="0"/>
            <wp:docPr id="5" name="Рисунок 5" descr="Y:\3. Инженер расчетчик\shara\Объекты\Николаевское СП ПКР\Ид\Фото\вз николаевка\Скв 1\IMG_20200710_131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3. Инженер расчетчик\shara\Объекты\Николаевское СП ПКР\Ид\Фото\вз николаевка\Скв 1\IMG_20200710_131821.jpg"/>
                    <pic:cNvPicPr>
                      <a:picLocks noChangeAspect="1" noChangeArrowheads="1"/>
                    </pic:cNvPicPr>
                  </pic:nvPicPr>
                  <pic:blipFill rotWithShape="1">
                    <a:blip r:embed="rId20" cstate="print">
                      <a:extLst>
                        <a:ext uri="{28A0092B-C50C-407E-A947-70E740481C1C}">
                          <a14:useLocalDpi xmlns:a14="http://schemas.microsoft.com/office/drawing/2010/main"/>
                        </a:ext>
                      </a:extLst>
                    </a:blip>
                    <a:srcRect l="31255" r="19730"/>
                    <a:stretch/>
                  </pic:blipFill>
                  <pic:spPr bwMode="auto">
                    <a:xfrm rot="5400000">
                      <a:off x="0" y="0"/>
                      <a:ext cx="3240000" cy="4957697"/>
                    </a:xfrm>
                    <a:prstGeom prst="rect">
                      <a:avLst/>
                    </a:prstGeom>
                    <a:noFill/>
                    <a:ln>
                      <a:noFill/>
                    </a:ln>
                    <a:extLst>
                      <a:ext uri="{53640926-AAD7-44D8-BBD7-CCE9431645EC}">
                        <a14:shadowObscured xmlns:a14="http://schemas.microsoft.com/office/drawing/2010/main"/>
                      </a:ext>
                    </a:extLst>
                  </pic:spPr>
                </pic:pic>
              </a:graphicData>
            </a:graphic>
          </wp:inline>
        </w:drawing>
      </w:r>
    </w:p>
    <w:p w14:paraId="421AA18D" w14:textId="04EDFCA2" w:rsidR="006961A2" w:rsidRDefault="00562D65" w:rsidP="00FA0EF9">
      <w:pPr>
        <w:pStyle w:val="af9"/>
      </w:pPr>
      <w:bookmarkStart w:id="18" w:name="_Ref52797660"/>
      <w:bookmarkStart w:id="19" w:name="_Ref52797656"/>
      <w:r>
        <w:t xml:space="preserve">Рисунок </w:t>
      </w:r>
      <w:fldSimple w:instr=" SEQ Рисунок \* ARABIC ">
        <w:r w:rsidR="00425FC0">
          <w:rPr>
            <w:noProof/>
          </w:rPr>
          <w:t>3</w:t>
        </w:r>
      </w:fldSimple>
      <w:bookmarkEnd w:id="18"/>
      <w:r w:rsidR="006961A2" w:rsidRPr="006961A2">
        <w:t xml:space="preserve"> </w:t>
      </w:r>
      <w:bookmarkStart w:id="20" w:name="_Ref52797665"/>
      <w:r w:rsidR="006961A2" w:rsidRPr="006961A2">
        <w:t>– Внешний вид павильона скважины №1</w:t>
      </w:r>
      <w:bookmarkEnd w:id="19"/>
      <w:bookmarkEnd w:id="20"/>
    </w:p>
    <w:p w14:paraId="7AE574EB" w14:textId="629BBBCD" w:rsidR="006961A2" w:rsidRDefault="006961A2" w:rsidP="006961A2">
      <w:r w:rsidRPr="006961A2">
        <w:t xml:space="preserve">Внутренний вид павильона скважины </w:t>
      </w:r>
      <w:r w:rsidRPr="00B3394E">
        <w:t xml:space="preserve">представлен на </w:t>
      </w:r>
      <w:r w:rsidR="0076204D" w:rsidRPr="00B3394E">
        <w:t>рисунке</w:t>
      </w:r>
      <w:r w:rsidR="00B3394E" w:rsidRPr="00B3394E">
        <w:t xml:space="preserve"> </w:t>
      </w:r>
      <w:r w:rsidR="00B3394E" w:rsidRPr="00B3394E">
        <w:fldChar w:fldCharType="begin"/>
      </w:r>
      <w:r w:rsidR="00B3394E" w:rsidRPr="00B3394E">
        <w:instrText xml:space="preserve"> REF _Ref52797683 \p \h </w:instrText>
      </w:r>
      <w:r w:rsidR="00B3394E">
        <w:instrText xml:space="preserve"> \* MERGEFORMAT </w:instrText>
      </w:r>
      <w:r w:rsidR="00B3394E" w:rsidRPr="00B3394E">
        <w:fldChar w:fldCharType="separate"/>
      </w:r>
      <w:r w:rsidR="00425FC0">
        <w:t>ниже</w:t>
      </w:r>
      <w:r w:rsidR="00B3394E" w:rsidRPr="00B3394E">
        <w:fldChar w:fldCharType="end"/>
      </w:r>
      <w:r w:rsidR="00B3394E" w:rsidRPr="00B3394E">
        <w:t>.</w:t>
      </w:r>
    </w:p>
    <w:p w14:paraId="18F346A3" w14:textId="77777777" w:rsidR="00A82FF0" w:rsidRDefault="00A82FF0" w:rsidP="006961A2"/>
    <w:p w14:paraId="6DB69890" w14:textId="1EAF8DEA" w:rsidR="006961A2" w:rsidRDefault="006961A2" w:rsidP="0076204D">
      <w:pPr>
        <w:ind w:firstLine="0"/>
        <w:jc w:val="center"/>
      </w:pPr>
      <w:r w:rsidRPr="006961A2">
        <w:rPr>
          <w:noProof/>
          <w:lang w:eastAsia="ru-RU"/>
        </w:rPr>
        <w:lastRenderedPageBreak/>
        <w:drawing>
          <wp:inline distT="0" distB="0" distL="0" distR="0" wp14:anchorId="24D243D8" wp14:editId="35C69EF7">
            <wp:extent cx="2880000" cy="2854064"/>
            <wp:effectExtent l="0" t="0" r="0" b="3810"/>
            <wp:docPr id="11" name="Рисунок 11" descr="Y:\3. Инженер расчетчик\shara\Объекты\Николаевское СП ПКР\Ид\Фото\вз николаевка\Скв 1\IMG_20200710_13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3. Инженер расчетчик\shara\Объекты\Николаевское СП ПКР\Ид\Фото\вз николаевка\Скв 1\IMG_20200710_131610.jpg"/>
                    <pic:cNvPicPr>
                      <a:picLocks noChangeAspect="1" noChangeArrowheads="1"/>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880000" cy="2854064"/>
                    </a:xfrm>
                    <a:prstGeom prst="rect">
                      <a:avLst/>
                    </a:prstGeom>
                    <a:noFill/>
                    <a:ln>
                      <a:noFill/>
                    </a:ln>
                    <a:extLst>
                      <a:ext uri="{53640926-AAD7-44D8-BBD7-CCE9431645EC}">
                        <a14:shadowObscured xmlns:a14="http://schemas.microsoft.com/office/drawing/2010/main"/>
                      </a:ext>
                    </a:extLst>
                  </pic:spPr>
                </pic:pic>
              </a:graphicData>
            </a:graphic>
          </wp:inline>
        </w:drawing>
      </w:r>
      <w:r w:rsidR="0076204D">
        <w:rPr>
          <w:noProof/>
          <w:lang w:eastAsia="ru-RU"/>
        </w:rPr>
        <w:t xml:space="preserve"> </w:t>
      </w:r>
      <w:r w:rsidR="009A23CB">
        <w:rPr>
          <w:noProof/>
          <w:lang w:eastAsia="ru-RU"/>
        </w:rPr>
        <w:t xml:space="preserve"> </w:t>
      </w:r>
      <w:r w:rsidRPr="006961A2">
        <w:rPr>
          <w:noProof/>
          <w:lang w:eastAsia="ru-RU"/>
        </w:rPr>
        <w:drawing>
          <wp:inline distT="0" distB="0" distL="0" distR="0" wp14:anchorId="4AEBF3C0" wp14:editId="6132669D">
            <wp:extent cx="2880000" cy="2674462"/>
            <wp:effectExtent l="7620" t="0" r="4445" b="4445"/>
            <wp:docPr id="10" name="Рисунок 10" descr="Y:\3. Инженер расчетчик\shara\Объекты\Николаевское СП ПКР\Ид\Фото\вз николаевка\Скв 1\IMG_20200710_131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 Инженер расчетчик\shara\Объекты\Николаевское СП ПКР\Ид\Фото\вз николаевка\Скв 1\IMG_20200710_131624.jpg"/>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rot="5400000">
                      <a:off x="0" y="0"/>
                      <a:ext cx="2880000" cy="2674462"/>
                    </a:xfrm>
                    <a:prstGeom prst="rect">
                      <a:avLst/>
                    </a:prstGeom>
                    <a:noFill/>
                    <a:ln>
                      <a:noFill/>
                    </a:ln>
                    <a:extLst>
                      <a:ext uri="{53640926-AAD7-44D8-BBD7-CCE9431645EC}">
                        <a14:shadowObscured xmlns:a14="http://schemas.microsoft.com/office/drawing/2010/main"/>
                      </a:ext>
                    </a:extLst>
                  </pic:spPr>
                </pic:pic>
              </a:graphicData>
            </a:graphic>
          </wp:inline>
        </w:drawing>
      </w:r>
    </w:p>
    <w:p w14:paraId="61379DCB" w14:textId="203116B8" w:rsidR="006961A2" w:rsidRDefault="00562D65" w:rsidP="00FA0EF9">
      <w:pPr>
        <w:pStyle w:val="af9"/>
      </w:pPr>
      <w:bookmarkStart w:id="21" w:name="_Ref52797683"/>
      <w:r>
        <w:t xml:space="preserve">Рисунок </w:t>
      </w:r>
      <w:fldSimple w:instr=" SEQ Рисунок \* ARABIC ">
        <w:r w:rsidR="00425FC0">
          <w:rPr>
            <w:noProof/>
          </w:rPr>
          <w:t>4</w:t>
        </w:r>
      </w:fldSimple>
      <w:r>
        <w:t xml:space="preserve"> </w:t>
      </w:r>
      <w:r w:rsidR="0076204D">
        <w:t>– Внутренний вид павильона скважины №1</w:t>
      </w:r>
      <w:bookmarkEnd w:id="21"/>
    </w:p>
    <w:p w14:paraId="2624438F" w14:textId="715835DA" w:rsidR="0076204D" w:rsidRDefault="0076204D" w:rsidP="006961A2">
      <w:r w:rsidRPr="0076204D">
        <w:t>Скважина оборудована запорной арматурой и пробоотборным краном, маномет</w:t>
      </w:r>
      <w:r w:rsidR="00B97BF5">
        <w:t xml:space="preserve">рами. На скважине ведется учет </w:t>
      </w:r>
      <w:r w:rsidRPr="0076204D">
        <w:t>воды. Отопление скважины от электрических обогревателей.</w:t>
      </w:r>
      <w:r>
        <w:t xml:space="preserve"> Внутри павильона скважины №1 находится общий коллектор, на котором установлен манометр с уставкой по давлению. Снижение давления ниже допустимого приводит к автоматическому включению насоса скважины №2.</w:t>
      </w:r>
    </w:p>
    <w:p w14:paraId="7EADA027" w14:textId="2EA5C8FA" w:rsidR="006961A2" w:rsidRDefault="006961A2" w:rsidP="006961A2">
      <w:r>
        <w:t>Скважина №2. Расположена в 10 м от скважины №1. Достигнутая производительность скважины в процессе пробной откачки по окончании бурения составила 49,7 м</w:t>
      </w:r>
      <w:r w:rsidRPr="00230F35">
        <w:rPr>
          <w:vertAlign w:val="superscript"/>
        </w:rPr>
        <w:t>3</w:t>
      </w:r>
      <w:r>
        <w:t>/час, при понижении уровня воды в скважине 2,5 м, удельный дебит скважины – 5,52 л/с. Статический уровень воды в скважине на момент гидрогеологического опробования составил 12 м.</w:t>
      </w:r>
    </w:p>
    <w:p w14:paraId="291BDAEA" w14:textId="4862C8BA" w:rsidR="0076204D" w:rsidRDefault="0076204D" w:rsidP="006961A2">
      <w:r>
        <w:t>Внешний вид и состояние павильона скважины №</w:t>
      </w:r>
      <w:r w:rsidR="00A82FF0">
        <w:t>2 представлен</w:t>
      </w:r>
      <w:r>
        <w:t xml:space="preserve"> </w:t>
      </w:r>
      <w:r w:rsidRPr="00B3394E">
        <w:t>на рисунке</w:t>
      </w:r>
      <w:r>
        <w:t xml:space="preserve"> </w:t>
      </w:r>
      <w:r w:rsidR="00B3394E">
        <w:fldChar w:fldCharType="begin"/>
      </w:r>
      <w:r w:rsidR="00B3394E">
        <w:instrText xml:space="preserve"> REF _Ref52797708 \p \h </w:instrText>
      </w:r>
      <w:r w:rsidR="00B3394E">
        <w:fldChar w:fldCharType="separate"/>
      </w:r>
      <w:r w:rsidR="00425FC0">
        <w:t>ниже</w:t>
      </w:r>
      <w:r w:rsidR="00B3394E">
        <w:fldChar w:fldCharType="end"/>
      </w:r>
      <w:r>
        <w:t>.</w:t>
      </w:r>
    </w:p>
    <w:p w14:paraId="538EDA6E" w14:textId="3A260141" w:rsidR="0076204D" w:rsidRDefault="0076204D" w:rsidP="006961A2"/>
    <w:p w14:paraId="752F0A27" w14:textId="77777777" w:rsidR="0076204D" w:rsidRDefault="0076204D" w:rsidP="000803E2">
      <w:pPr>
        <w:ind w:firstLine="0"/>
        <w:jc w:val="center"/>
      </w:pPr>
      <w:r w:rsidRPr="004066A7">
        <w:rPr>
          <w:noProof/>
          <w:lang w:eastAsia="ru-RU"/>
        </w:rPr>
        <w:lastRenderedPageBreak/>
        <w:drawing>
          <wp:inline distT="0" distB="0" distL="0" distR="0" wp14:anchorId="6FE9D988" wp14:editId="68F3A4CC">
            <wp:extent cx="3600000" cy="3509880"/>
            <wp:effectExtent l="6985" t="0" r="7620" b="7620"/>
            <wp:docPr id="3" name="Рисунок 3" descr="Y:\3. Инженер расчетчик\shara\Объекты\Николаевское СП ПКР\Ид\Фото\вз николаевка\Скв 1\IMG_20200710_131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3. Инженер расчетчик\shara\Объекты\Николаевское СП ПКР\Ид\Фото\вз николаевка\Скв 1\IMG_20200710_131842.jpg"/>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l="7841" r="15214"/>
                    <a:stretch/>
                  </pic:blipFill>
                  <pic:spPr bwMode="auto">
                    <a:xfrm rot="5400000">
                      <a:off x="0" y="0"/>
                      <a:ext cx="3600000" cy="3509880"/>
                    </a:xfrm>
                    <a:prstGeom prst="rect">
                      <a:avLst/>
                    </a:prstGeom>
                    <a:noFill/>
                    <a:ln>
                      <a:noFill/>
                    </a:ln>
                    <a:extLst>
                      <a:ext uri="{53640926-AAD7-44D8-BBD7-CCE9431645EC}">
                        <a14:shadowObscured xmlns:a14="http://schemas.microsoft.com/office/drawing/2010/main"/>
                      </a:ext>
                    </a:extLst>
                  </pic:spPr>
                </pic:pic>
              </a:graphicData>
            </a:graphic>
          </wp:inline>
        </w:drawing>
      </w:r>
    </w:p>
    <w:p w14:paraId="28A57E45" w14:textId="666EFF67" w:rsidR="0076204D" w:rsidRPr="00E7414C" w:rsidRDefault="00540DD6" w:rsidP="00FA0EF9">
      <w:pPr>
        <w:pStyle w:val="af9"/>
      </w:pPr>
      <w:bookmarkStart w:id="22" w:name="_Ref52797708"/>
      <w:r>
        <w:t xml:space="preserve">Рисунок </w:t>
      </w:r>
      <w:fldSimple w:instr=" SEQ Рисунок \* ARABIC ">
        <w:r w:rsidR="00425FC0">
          <w:rPr>
            <w:noProof/>
          </w:rPr>
          <w:t>5</w:t>
        </w:r>
      </w:fldSimple>
      <w:r w:rsidR="0076204D">
        <w:t xml:space="preserve"> – Внешний вид павильона скважины №2</w:t>
      </w:r>
      <w:bookmarkEnd w:id="22"/>
    </w:p>
    <w:p w14:paraId="13A8EAE3" w14:textId="5B5384F6" w:rsidR="00540DD6" w:rsidRDefault="0076204D" w:rsidP="0076204D">
      <w:r w:rsidRPr="006961A2">
        <w:t xml:space="preserve">Внутренний вид </w:t>
      </w:r>
      <w:r w:rsidRPr="00B3394E">
        <w:t>павильона скважины представлен на рисунке</w:t>
      </w:r>
      <w:r w:rsidR="00540DD6" w:rsidRPr="00B3394E">
        <w:t xml:space="preserve"> </w:t>
      </w:r>
      <w:r w:rsidR="00B3394E" w:rsidRPr="00B3394E">
        <w:fldChar w:fldCharType="begin"/>
      </w:r>
      <w:r w:rsidR="00B3394E" w:rsidRPr="00B3394E">
        <w:instrText xml:space="preserve"> REF _Ref49946135 \p \h </w:instrText>
      </w:r>
      <w:r w:rsidR="00B3394E">
        <w:instrText xml:space="preserve"> \* MERGEFORMAT </w:instrText>
      </w:r>
      <w:r w:rsidR="00B3394E" w:rsidRPr="00B3394E">
        <w:fldChar w:fldCharType="separate"/>
      </w:r>
      <w:r w:rsidR="00425FC0">
        <w:t>ниже</w:t>
      </w:r>
      <w:r w:rsidR="00B3394E" w:rsidRPr="00B3394E">
        <w:fldChar w:fldCharType="end"/>
      </w:r>
      <w:r w:rsidR="00B3394E" w:rsidRPr="00B3394E">
        <w:t>.</w:t>
      </w:r>
    </w:p>
    <w:p w14:paraId="68244D9B" w14:textId="77777777" w:rsidR="00B3394E" w:rsidRDefault="00B3394E" w:rsidP="0076204D"/>
    <w:p w14:paraId="5F0AF3B4" w14:textId="1D534195" w:rsidR="0076204D" w:rsidRDefault="0076204D" w:rsidP="000803E2">
      <w:pPr>
        <w:ind w:firstLine="0"/>
        <w:jc w:val="center"/>
        <w:rPr>
          <w:noProof/>
          <w:lang w:eastAsia="ru-RU"/>
        </w:rPr>
      </w:pPr>
      <w:r w:rsidRPr="0076204D">
        <w:rPr>
          <w:noProof/>
          <w:lang w:eastAsia="ru-RU"/>
        </w:rPr>
        <w:drawing>
          <wp:inline distT="0" distB="0" distL="0" distR="0" wp14:anchorId="4811D277" wp14:editId="1876038E">
            <wp:extent cx="2519634" cy="2595956"/>
            <wp:effectExtent l="0" t="317" r="0" b="0"/>
            <wp:docPr id="37" name="Рисунок 37" descr="Y:\3. Инженер расчетчик\shara\Объекты\Николаевское СП ПКР\Ид\Фото\вз николаевка\Скв 2\IMG_20200710_131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3. Инженер расчетчик\shara\Объекты\Николаевское СП ПКР\Ид\Фото\вз николаевка\Скв 2\IMG_20200710_131515.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70" r="31646" b="5203"/>
                    <a:stretch/>
                  </pic:blipFill>
                  <pic:spPr bwMode="auto">
                    <a:xfrm rot="5400000">
                      <a:off x="0" y="0"/>
                      <a:ext cx="2522512" cy="2598921"/>
                    </a:xfrm>
                    <a:prstGeom prst="rect">
                      <a:avLst/>
                    </a:prstGeom>
                    <a:noFill/>
                    <a:ln>
                      <a:noFill/>
                    </a:ln>
                    <a:extLst>
                      <a:ext uri="{53640926-AAD7-44D8-BBD7-CCE9431645EC}">
                        <a14:shadowObscured xmlns:a14="http://schemas.microsoft.com/office/drawing/2010/main"/>
                      </a:ext>
                    </a:extLst>
                  </pic:spPr>
                </pic:pic>
              </a:graphicData>
            </a:graphic>
          </wp:inline>
        </w:drawing>
      </w:r>
      <w:r w:rsidR="0072224B">
        <w:rPr>
          <w:noProof/>
          <w:lang w:eastAsia="ru-RU"/>
        </w:rPr>
        <w:t xml:space="preserve"> </w:t>
      </w:r>
      <w:r w:rsidRPr="0076204D">
        <w:rPr>
          <w:noProof/>
          <w:lang w:eastAsia="ru-RU"/>
        </w:rPr>
        <w:drawing>
          <wp:inline distT="0" distB="0" distL="0" distR="0" wp14:anchorId="6EC3F4CC" wp14:editId="36BA1C32">
            <wp:extent cx="2445912" cy="2520000"/>
            <wp:effectExtent l="0" t="0" r="0" b="0"/>
            <wp:docPr id="18" name="Рисунок 18" descr="Y:\3. Инженер расчетчик\shara\Объекты\Николаевское СП ПКР\Ид\Фото\вз николаевка\Скв 2\IMG_20200710_131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3. Инженер расчетчик\shara\Объекты\Николаевское СП ПКР\Ид\Фото\вз николаевка\Скв 2\IMG_20200710_13152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1079" r="16106"/>
                    <a:stretch/>
                  </pic:blipFill>
                  <pic:spPr bwMode="auto">
                    <a:xfrm>
                      <a:off x="0" y="0"/>
                      <a:ext cx="2445912"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25112262" w14:textId="0274357C" w:rsidR="0076204D" w:rsidRDefault="00540DD6" w:rsidP="00FA0EF9">
      <w:pPr>
        <w:pStyle w:val="af9"/>
      </w:pPr>
      <w:bookmarkStart w:id="23" w:name="_Ref49946174"/>
      <w:bookmarkStart w:id="24" w:name="_Ref49946135"/>
      <w:r>
        <w:t xml:space="preserve">Рисунок </w:t>
      </w:r>
      <w:fldSimple w:instr=" SEQ Рисунок \* ARABIC ">
        <w:r w:rsidR="00425FC0">
          <w:rPr>
            <w:noProof/>
          </w:rPr>
          <w:t>6</w:t>
        </w:r>
      </w:fldSimple>
      <w:bookmarkEnd w:id="23"/>
      <w:r>
        <w:t xml:space="preserve"> </w:t>
      </w:r>
      <w:bookmarkStart w:id="25" w:name="_Ref49946183"/>
      <w:r w:rsidR="0076204D">
        <w:t>– Внутренний вид павильона скважины №2</w:t>
      </w:r>
      <w:bookmarkEnd w:id="24"/>
      <w:bookmarkEnd w:id="25"/>
    </w:p>
    <w:p w14:paraId="267ADACE" w14:textId="0B7B1C12" w:rsidR="0076204D" w:rsidRDefault="0076204D" w:rsidP="0076204D">
      <w:r w:rsidRPr="0076204D">
        <w:t>Скважина оборудована запорной арматурой и про</w:t>
      </w:r>
      <w:r w:rsidR="00A82FF0">
        <w:t xml:space="preserve">боотборным краном, манометрами. </w:t>
      </w:r>
      <w:r w:rsidRPr="0076204D">
        <w:t>Отопление скважины от электрических обогревателей.</w:t>
      </w:r>
      <w:r>
        <w:t xml:space="preserve"> Внутри павильона скважины №</w:t>
      </w:r>
      <w:r w:rsidR="00A82FF0">
        <w:t>2</w:t>
      </w:r>
      <w:r>
        <w:t xml:space="preserve"> находится </w:t>
      </w:r>
      <w:r w:rsidR="00A82FF0">
        <w:t>шкаф управления, в котором установлен ЧРП для регулирования давления воды в системе водоснабжения.</w:t>
      </w:r>
    </w:p>
    <w:p w14:paraId="5ED7F93B" w14:textId="6644C84D" w:rsidR="006961A2" w:rsidRDefault="006961A2" w:rsidP="006961A2">
      <w:r>
        <w:lastRenderedPageBreak/>
        <w:t>Скважина №16-129. Расположена в 70 м к юго-западу от скважин</w:t>
      </w:r>
      <w:r w:rsidR="00FF2FDF">
        <w:t>ы</w:t>
      </w:r>
      <w:r>
        <w:t xml:space="preserve"> №1. Достигнутая производительность скважины в процессе пробной откачки по окончании бурения составила 28,8 м</w:t>
      </w:r>
      <w:r w:rsidRPr="00230F35">
        <w:rPr>
          <w:vertAlign w:val="superscript"/>
        </w:rPr>
        <w:t>3</w:t>
      </w:r>
      <w:r>
        <w:t>/час, при понижении уровня воды в скважине 21,5 м, удельный дебит скважины – 0,37 л/с. Статический уровень воды в скважине на момент гидрогеологического опробования составил 8,5 м.</w:t>
      </w:r>
    </w:p>
    <w:p w14:paraId="2DC96DCC" w14:textId="16FF1F46" w:rsidR="00230F35" w:rsidRDefault="00A82FF0" w:rsidP="00230F35">
      <w:r>
        <w:t xml:space="preserve">Внешний вид и состояние павильона скважины №16-129 </w:t>
      </w:r>
      <w:r w:rsidRPr="00B3394E">
        <w:t>представлен на рисунке</w:t>
      </w:r>
      <w:r w:rsidR="00B3394E">
        <w:t xml:space="preserve"> </w:t>
      </w:r>
      <w:r w:rsidR="00B3394E">
        <w:fldChar w:fldCharType="begin"/>
      </w:r>
      <w:r w:rsidR="00B3394E">
        <w:instrText xml:space="preserve"> REF _Ref52797743 \p \h </w:instrText>
      </w:r>
      <w:r w:rsidR="00B3394E">
        <w:fldChar w:fldCharType="separate"/>
      </w:r>
      <w:r w:rsidR="00425FC0">
        <w:t>ниже</w:t>
      </w:r>
      <w:r w:rsidR="00B3394E">
        <w:fldChar w:fldCharType="end"/>
      </w:r>
      <w:r>
        <w:t>.</w:t>
      </w:r>
    </w:p>
    <w:p w14:paraId="2E19B099" w14:textId="77777777" w:rsidR="00A82FF0" w:rsidRDefault="00A82FF0" w:rsidP="00E7414C">
      <w:pPr>
        <w:rPr>
          <w:noProof/>
          <w:lang w:eastAsia="ru-RU"/>
        </w:rPr>
      </w:pPr>
    </w:p>
    <w:p w14:paraId="3F8F718B" w14:textId="34EE1EA0" w:rsidR="00A82FF0" w:rsidRDefault="00A82FF0" w:rsidP="00A82FF0">
      <w:pPr>
        <w:ind w:firstLine="0"/>
        <w:jc w:val="center"/>
      </w:pPr>
      <w:r w:rsidRPr="00A82FF0">
        <w:rPr>
          <w:noProof/>
          <w:lang w:eastAsia="ru-RU"/>
        </w:rPr>
        <w:drawing>
          <wp:inline distT="0" distB="0" distL="0" distR="0" wp14:anchorId="792F29BF" wp14:editId="47DEDA01">
            <wp:extent cx="3600000" cy="2225000"/>
            <wp:effectExtent l="0" t="0" r="635" b="4445"/>
            <wp:docPr id="46" name="Рисунок 46" descr="Y:\3. Инженер расчетчик\shara\Объекты\Николаевское СП ПКР\Ид\Фото\вз николаевка\Скв 16-129\IMG_20200710_132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3. Инженер расчетчик\shara\Объекты\Николаевское СП ПКР\Ид\Фото\вз николаевка\Скв 16-129\IMG_20200710_132212.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4320" t="20125" r="18439" b="24477"/>
                    <a:stretch/>
                  </pic:blipFill>
                  <pic:spPr bwMode="auto">
                    <a:xfrm>
                      <a:off x="0" y="0"/>
                      <a:ext cx="3600000" cy="2225000"/>
                    </a:xfrm>
                    <a:prstGeom prst="rect">
                      <a:avLst/>
                    </a:prstGeom>
                    <a:noFill/>
                    <a:ln>
                      <a:noFill/>
                    </a:ln>
                    <a:extLst>
                      <a:ext uri="{53640926-AAD7-44D8-BBD7-CCE9431645EC}">
                        <a14:shadowObscured xmlns:a14="http://schemas.microsoft.com/office/drawing/2010/main"/>
                      </a:ext>
                    </a:extLst>
                  </pic:spPr>
                </pic:pic>
              </a:graphicData>
            </a:graphic>
          </wp:inline>
        </w:drawing>
      </w:r>
    </w:p>
    <w:p w14:paraId="7BEBC8AA" w14:textId="090DF12F" w:rsidR="004066A7" w:rsidRDefault="00B3394E" w:rsidP="00FA0EF9">
      <w:pPr>
        <w:pStyle w:val="af9"/>
        <w:rPr>
          <w:noProof/>
          <w:lang w:eastAsia="ru-RU"/>
        </w:rPr>
      </w:pPr>
      <w:bookmarkStart w:id="26" w:name="_Ref52797743"/>
      <w:r>
        <w:t xml:space="preserve">Рисунок </w:t>
      </w:r>
      <w:fldSimple w:instr=" SEQ Рисунок \* ARABIC ">
        <w:r w:rsidR="00425FC0">
          <w:rPr>
            <w:noProof/>
          </w:rPr>
          <w:t>7</w:t>
        </w:r>
      </w:fldSimple>
      <w:r>
        <w:t xml:space="preserve"> </w:t>
      </w:r>
      <w:r w:rsidR="00A82FF0" w:rsidRPr="00A82FF0">
        <w:rPr>
          <w:noProof/>
          <w:lang w:eastAsia="ru-RU"/>
        </w:rPr>
        <w:t>– В</w:t>
      </w:r>
      <w:r w:rsidR="00A82FF0">
        <w:rPr>
          <w:noProof/>
          <w:lang w:eastAsia="ru-RU"/>
        </w:rPr>
        <w:t>нешний вид павильона скважины №16-129</w:t>
      </w:r>
      <w:bookmarkEnd w:id="26"/>
    </w:p>
    <w:p w14:paraId="0B2ABF13" w14:textId="48109E57" w:rsidR="00A82FF0" w:rsidRDefault="00A82FF0" w:rsidP="00441DB5">
      <w:pPr>
        <w:rPr>
          <w:u w:val="single"/>
        </w:rPr>
      </w:pPr>
      <w:r w:rsidRPr="006961A2">
        <w:t xml:space="preserve">Внутренний вид павильона скважины </w:t>
      </w:r>
      <w:r w:rsidRPr="00DC7D6D">
        <w:t>представлен на рисунке</w:t>
      </w:r>
      <w:r w:rsidR="00B3394E" w:rsidRPr="00DC7D6D">
        <w:t xml:space="preserve"> </w:t>
      </w:r>
      <w:r w:rsidR="00B3394E" w:rsidRPr="00DC7D6D">
        <w:fldChar w:fldCharType="begin"/>
      </w:r>
      <w:r w:rsidR="00B3394E" w:rsidRPr="00DC7D6D">
        <w:instrText xml:space="preserve"> REF _Ref52797773 \p \h </w:instrText>
      </w:r>
      <w:r w:rsidR="00DC7D6D">
        <w:instrText xml:space="preserve"> \* MERGEFORMAT </w:instrText>
      </w:r>
      <w:r w:rsidR="00B3394E" w:rsidRPr="00DC7D6D">
        <w:fldChar w:fldCharType="separate"/>
      </w:r>
      <w:r w:rsidR="00425FC0">
        <w:t>ниже</w:t>
      </w:r>
      <w:r w:rsidR="00B3394E" w:rsidRPr="00DC7D6D">
        <w:fldChar w:fldCharType="end"/>
      </w:r>
      <w:r w:rsidR="00B3394E" w:rsidRPr="00DC7D6D">
        <w:t>.</w:t>
      </w:r>
    </w:p>
    <w:p w14:paraId="3C1F6435" w14:textId="5DBA8C84" w:rsidR="00A82FF0" w:rsidRDefault="00A82FF0" w:rsidP="00441DB5">
      <w:pPr>
        <w:rPr>
          <w:u w:val="single"/>
        </w:rPr>
      </w:pPr>
    </w:p>
    <w:p w14:paraId="58AD7B18" w14:textId="622A60A7" w:rsidR="00A82FF0" w:rsidRDefault="00A82FF0" w:rsidP="00A82FF0">
      <w:pPr>
        <w:ind w:firstLine="0"/>
        <w:jc w:val="center"/>
        <w:rPr>
          <w:u w:val="single"/>
        </w:rPr>
      </w:pPr>
      <w:r w:rsidRPr="00A82FF0">
        <w:rPr>
          <w:noProof/>
          <w:u w:val="single"/>
          <w:lang w:eastAsia="ru-RU"/>
        </w:rPr>
        <w:drawing>
          <wp:inline distT="0" distB="0" distL="0" distR="0" wp14:anchorId="1A667CA6" wp14:editId="178486FD">
            <wp:extent cx="2880000" cy="2327500"/>
            <wp:effectExtent l="9525" t="0" r="6350" b="6350"/>
            <wp:docPr id="57" name="Рисунок 57" descr="Y:\3. Инженер расчетчик\shara\Объекты\Николаевское СП ПКР\Ид\Фото\вз николаевка\Скв 16-129\IMG_20200710_132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3. Инженер расчетчик\shara\Объекты\Николаевское СП ПКР\Ид\Фото\вз николаевка\Скв 16-129\IMG_20200710_132250.jpg"/>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rot="5400000">
                      <a:off x="0" y="0"/>
                      <a:ext cx="2880000" cy="2327500"/>
                    </a:xfrm>
                    <a:prstGeom prst="rect">
                      <a:avLst/>
                    </a:prstGeom>
                    <a:noFill/>
                    <a:ln>
                      <a:noFill/>
                    </a:ln>
                    <a:extLst>
                      <a:ext uri="{53640926-AAD7-44D8-BBD7-CCE9431645EC}">
                        <a14:shadowObscured xmlns:a14="http://schemas.microsoft.com/office/drawing/2010/main"/>
                      </a:ext>
                    </a:extLst>
                  </pic:spPr>
                </pic:pic>
              </a:graphicData>
            </a:graphic>
          </wp:inline>
        </w:drawing>
      </w:r>
    </w:p>
    <w:p w14:paraId="0ECAD5B7" w14:textId="2DCC0D06" w:rsidR="00A82FF0" w:rsidRPr="00A82FF0" w:rsidRDefault="00B3394E" w:rsidP="00FA0EF9">
      <w:pPr>
        <w:pStyle w:val="af9"/>
      </w:pPr>
      <w:bookmarkStart w:id="27" w:name="_Ref52797773"/>
      <w:r>
        <w:t xml:space="preserve">Рисунок </w:t>
      </w:r>
      <w:fldSimple w:instr=" SEQ Рисунок \* ARABIC ">
        <w:r w:rsidR="00425FC0">
          <w:rPr>
            <w:noProof/>
          </w:rPr>
          <w:t>8</w:t>
        </w:r>
      </w:fldSimple>
      <w:r w:rsidR="00A82FF0" w:rsidRPr="00A82FF0">
        <w:t xml:space="preserve"> – Внутренний вид павильона скважины №16-129</w:t>
      </w:r>
      <w:bookmarkEnd w:id="27"/>
    </w:p>
    <w:p w14:paraId="6DEFC733" w14:textId="134C0ECE" w:rsidR="00A82FF0" w:rsidRPr="00B3394E" w:rsidRDefault="00D95E72" w:rsidP="00D95E72">
      <w:r w:rsidRPr="00D95E72">
        <w:lastRenderedPageBreak/>
        <w:t xml:space="preserve">Скважина оборудована запорной арматурой и пробоотборным краном, </w:t>
      </w:r>
      <w:r w:rsidRPr="00B3394E">
        <w:t>манометрами. Отопление скважины от электрических обогревателей.</w:t>
      </w:r>
    </w:p>
    <w:p w14:paraId="67E0ABC2" w14:textId="57D98A50" w:rsidR="00D95E72" w:rsidRDefault="00D95E72" w:rsidP="00D95E72">
      <w:r w:rsidRPr="00B3394E">
        <w:t>Система водоснабжения с. Николаевка включается в себя водонапорную башню объемом 60 м</w:t>
      </w:r>
      <w:r w:rsidRPr="00B3394E">
        <w:rPr>
          <w:vertAlign w:val="superscript"/>
        </w:rPr>
        <w:t>3</w:t>
      </w:r>
      <w:r w:rsidRPr="00B3394E">
        <w:t>, представленную на рисунке</w:t>
      </w:r>
      <w:r w:rsidR="00B3394E" w:rsidRPr="00B3394E">
        <w:t xml:space="preserve"> </w:t>
      </w:r>
      <w:r w:rsidR="00B3394E" w:rsidRPr="00B3394E">
        <w:fldChar w:fldCharType="begin"/>
      </w:r>
      <w:r w:rsidR="00B3394E" w:rsidRPr="00B3394E">
        <w:instrText xml:space="preserve"> REF _Ref52797799 \p \h </w:instrText>
      </w:r>
      <w:r w:rsidR="00B3394E">
        <w:instrText xml:space="preserve"> \* MERGEFORMAT </w:instrText>
      </w:r>
      <w:r w:rsidR="00B3394E" w:rsidRPr="00B3394E">
        <w:fldChar w:fldCharType="separate"/>
      </w:r>
      <w:r w:rsidR="00425FC0">
        <w:t>ниже</w:t>
      </w:r>
      <w:r w:rsidR="00B3394E" w:rsidRPr="00B3394E">
        <w:fldChar w:fldCharType="end"/>
      </w:r>
      <w:r w:rsidRPr="00B3394E">
        <w:t>, которая в настоящее время не эксплуатируется.</w:t>
      </w:r>
    </w:p>
    <w:p w14:paraId="5111928E" w14:textId="69EF5E6B" w:rsidR="00D95E72" w:rsidRDefault="00D95E72" w:rsidP="00D95E72"/>
    <w:p w14:paraId="1F060BDC" w14:textId="44DF79A5" w:rsidR="00D95E72" w:rsidRDefault="00D95E72" w:rsidP="00D95E72">
      <w:pPr>
        <w:ind w:firstLine="0"/>
        <w:jc w:val="center"/>
      </w:pPr>
      <w:r w:rsidRPr="00D95E72">
        <w:rPr>
          <w:noProof/>
          <w:lang w:eastAsia="ru-RU"/>
        </w:rPr>
        <w:drawing>
          <wp:inline distT="0" distB="0" distL="0" distR="0" wp14:anchorId="54774610" wp14:editId="158C7838">
            <wp:extent cx="3240000" cy="2863400"/>
            <wp:effectExtent l="0" t="2223" r="0" b="0"/>
            <wp:docPr id="58" name="Рисунок 58" descr="Y:\3. Инженер расчетчик\shara\Объекты\Николаевское СП ПКР\Ид\Фото\вз николаевка\IMG_20200710_131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3. Инженер расчетчик\shara\Объекты\Николаевское СП ПКР\Ид\Фото\вз николаевка\IMG_20200710_131817.jpg"/>
                    <pic:cNvPicPr>
                      <a:picLocks noChangeAspect="1" noChangeArrowheads="1"/>
                    </pic:cNvPicPr>
                  </pic:nvPicPr>
                  <pic:blipFill rotWithShape="1">
                    <a:blip r:embed="rId28" cstate="print">
                      <a:extLst>
                        <a:ext uri="{28A0092B-C50C-407E-A947-70E740481C1C}">
                          <a14:useLocalDpi xmlns:a14="http://schemas.microsoft.com/office/drawing/2010/main"/>
                        </a:ext>
                      </a:extLst>
                    </a:blip>
                    <a:srcRect/>
                    <a:stretch/>
                  </pic:blipFill>
                  <pic:spPr bwMode="auto">
                    <a:xfrm rot="5400000">
                      <a:off x="0" y="0"/>
                      <a:ext cx="3240000" cy="2863400"/>
                    </a:xfrm>
                    <a:prstGeom prst="rect">
                      <a:avLst/>
                    </a:prstGeom>
                    <a:noFill/>
                    <a:ln>
                      <a:noFill/>
                    </a:ln>
                    <a:extLst>
                      <a:ext uri="{53640926-AAD7-44D8-BBD7-CCE9431645EC}">
                        <a14:shadowObscured xmlns:a14="http://schemas.microsoft.com/office/drawing/2010/main"/>
                      </a:ext>
                    </a:extLst>
                  </pic:spPr>
                </pic:pic>
              </a:graphicData>
            </a:graphic>
          </wp:inline>
        </w:drawing>
      </w:r>
    </w:p>
    <w:p w14:paraId="6DBE8AE4" w14:textId="516C6BA4" w:rsidR="00D95E72" w:rsidRPr="00A82FF0" w:rsidRDefault="00B3394E" w:rsidP="00FA0EF9">
      <w:pPr>
        <w:pStyle w:val="af9"/>
      </w:pPr>
      <w:bookmarkStart w:id="28" w:name="_Ref52797799"/>
      <w:r>
        <w:t xml:space="preserve">Рисунок </w:t>
      </w:r>
      <w:fldSimple w:instr=" SEQ Рисунок \* ARABIC ">
        <w:r w:rsidR="00425FC0">
          <w:rPr>
            <w:noProof/>
          </w:rPr>
          <w:t>9</w:t>
        </w:r>
      </w:fldSimple>
      <w:r w:rsidRPr="00A82FF0">
        <w:t xml:space="preserve"> </w:t>
      </w:r>
      <w:r w:rsidR="00D95E72" w:rsidRPr="00A82FF0">
        <w:t xml:space="preserve">– </w:t>
      </w:r>
      <w:r w:rsidR="00D95E72">
        <w:t>Внешний вид водонапорной башни водозабора с. Николаевка</w:t>
      </w:r>
      <w:bookmarkEnd w:id="28"/>
    </w:p>
    <w:p w14:paraId="4C4A7D51" w14:textId="1D0E9688" w:rsidR="00D95E72" w:rsidRDefault="000803E2" w:rsidP="000803E2">
      <w:pPr>
        <w:rPr>
          <w:b/>
        </w:rPr>
      </w:pPr>
      <w:r w:rsidRPr="000803E2">
        <w:rPr>
          <w:b/>
        </w:rPr>
        <w:t>Водозабор с. Сосновка</w:t>
      </w:r>
    </w:p>
    <w:p w14:paraId="47C662D7" w14:textId="71D63056" w:rsidR="000803E2" w:rsidRPr="000803E2" w:rsidRDefault="000803E2" w:rsidP="000803E2">
      <w:r w:rsidRPr="000803E2">
        <w:t>Водозабор с. Сосновка состоит из 3 скважин. Фактическая производительность скважин в существующем режиме эксплуатации составляет порядка 20,83 м3/ч.</w:t>
      </w:r>
    </w:p>
    <w:p w14:paraId="031C297C" w14:textId="2A5713BC" w:rsidR="000803E2" w:rsidRDefault="000803E2" w:rsidP="000803E2">
      <w:r w:rsidRPr="000803E2">
        <w:t>Скважина №</w:t>
      </w:r>
      <w:r>
        <w:t xml:space="preserve"> 1677.</w:t>
      </w:r>
      <w:r w:rsidR="004D63F8">
        <w:t xml:space="preserve"> Павильон скважины необогреваемый, выполнен из газобетонных блоков. </w:t>
      </w:r>
      <w:r w:rsidR="004D63F8" w:rsidRPr="00D95E72">
        <w:t>Скважина оборудована запорной арматурой и про</w:t>
      </w:r>
      <w:r w:rsidR="004D63F8">
        <w:t xml:space="preserve">боотборным краном, манометрами, установлено устройство плавного пуска. </w:t>
      </w:r>
      <w:r w:rsidR="004D63F8" w:rsidRPr="00D95E72">
        <w:t>Отопление скважины от электрических обогревателей.</w:t>
      </w:r>
    </w:p>
    <w:p w14:paraId="4952676B" w14:textId="14B7073E" w:rsidR="000803E2" w:rsidRDefault="004D63F8" w:rsidP="000803E2">
      <w:r w:rsidRPr="004D63F8">
        <w:t>Внешний вид и состояние павильона</w:t>
      </w:r>
      <w:r>
        <w:t xml:space="preserve"> скважины №1677 </w:t>
      </w:r>
      <w:r w:rsidRPr="004D63F8">
        <w:t xml:space="preserve">представлен на рисунке </w:t>
      </w:r>
      <w:r w:rsidR="00B3394E">
        <w:fldChar w:fldCharType="begin"/>
      </w:r>
      <w:r w:rsidR="00B3394E">
        <w:instrText xml:space="preserve"> REF _Ref52797825 \p \h </w:instrText>
      </w:r>
      <w:r w:rsidR="00B3394E">
        <w:fldChar w:fldCharType="separate"/>
      </w:r>
      <w:r w:rsidR="00425FC0">
        <w:t>ниже</w:t>
      </w:r>
      <w:r w:rsidR="00B3394E">
        <w:fldChar w:fldCharType="end"/>
      </w:r>
      <w:r w:rsidRPr="004D63F8">
        <w:t>.</w:t>
      </w:r>
    </w:p>
    <w:p w14:paraId="0DB58BD1" w14:textId="77777777" w:rsidR="004D63F8" w:rsidRDefault="004D63F8" w:rsidP="000803E2"/>
    <w:p w14:paraId="50E96E47" w14:textId="203CBDB5" w:rsidR="004D63F8" w:rsidRDefault="004D63F8" w:rsidP="004D63F8">
      <w:pPr>
        <w:ind w:firstLine="0"/>
        <w:jc w:val="center"/>
      </w:pPr>
      <w:r w:rsidRPr="004D63F8">
        <w:rPr>
          <w:noProof/>
          <w:lang w:eastAsia="ru-RU"/>
        </w:rPr>
        <w:lastRenderedPageBreak/>
        <w:drawing>
          <wp:inline distT="0" distB="0" distL="0" distR="0" wp14:anchorId="7AB7904C" wp14:editId="3264C5B5">
            <wp:extent cx="3600000" cy="2700000"/>
            <wp:effectExtent l="0" t="0" r="635" b="5715"/>
            <wp:docPr id="59" name="Рисунок 59" descr="Y:\3. Инженер расчетчик\shara\Объекты\Николаевское СП ПКР\Ид\Фото\вз сосновка\Скв 1677\IMG_20200710_114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3. Инженер расчетчик\shara\Объекты\Николаевское СП ПКР\Ид\Фото\вз сосновка\Скв 1677\IMG_20200710_114508.jpg"/>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3600000" cy="2700000"/>
                    </a:xfrm>
                    <a:prstGeom prst="rect">
                      <a:avLst/>
                    </a:prstGeom>
                    <a:noFill/>
                    <a:ln>
                      <a:noFill/>
                    </a:ln>
                  </pic:spPr>
                </pic:pic>
              </a:graphicData>
            </a:graphic>
          </wp:inline>
        </w:drawing>
      </w:r>
    </w:p>
    <w:p w14:paraId="311AA56B" w14:textId="48E71BD3" w:rsidR="004D63F8" w:rsidRDefault="00B3394E" w:rsidP="00FA0EF9">
      <w:pPr>
        <w:pStyle w:val="af9"/>
        <w:rPr>
          <w:noProof/>
          <w:lang w:eastAsia="ru-RU"/>
        </w:rPr>
      </w:pPr>
      <w:bookmarkStart w:id="29" w:name="_Ref52797825"/>
      <w:r>
        <w:t xml:space="preserve">Рисунок </w:t>
      </w:r>
      <w:fldSimple w:instr=" SEQ Рисунок \* ARABIC ">
        <w:r w:rsidR="00425FC0">
          <w:rPr>
            <w:noProof/>
          </w:rPr>
          <w:t>10</w:t>
        </w:r>
      </w:fldSimple>
      <w:r w:rsidR="004D63F8" w:rsidRPr="00A82FF0">
        <w:rPr>
          <w:noProof/>
          <w:lang w:eastAsia="ru-RU"/>
        </w:rPr>
        <w:t xml:space="preserve"> – В</w:t>
      </w:r>
      <w:r w:rsidR="004D63F8">
        <w:rPr>
          <w:noProof/>
          <w:lang w:eastAsia="ru-RU"/>
        </w:rPr>
        <w:t>нешний вид павильона скважины №1677</w:t>
      </w:r>
      <w:bookmarkEnd w:id="29"/>
    </w:p>
    <w:p w14:paraId="2A9C08A3" w14:textId="7EEE76AF" w:rsidR="004D63F8" w:rsidRDefault="004D63F8" w:rsidP="004D63F8">
      <w:r w:rsidRPr="006961A2">
        <w:t xml:space="preserve">Внутренний вид павильона скважины </w:t>
      </w:r>
      <w:r w:rsidRPr="00DC7D6D">
        <w:t>представлен на рисунке</w:t>
      </w:r>
      <w:r w:rsidR="00B3394E" w:rsidRPr="00DC7D6D">
        <w:t xml:space="preserve"> </w:t>
      </w:r>
      <w:r w:rsidR="00B3394E" w:rsidRPr="00DC7D6D">
        <w:fldChar w:fldCharType="begin"/>
      </w:r>
      <w:r w:rsidR="00B3394E" w:rsidRPr="00DC7D6D">
        <w:instrText xml:space="preserve"> REF _Ref52797845 \p \h </w:instrText>
      </w:r>
      <w:r w:rsidR="00DC7D6D">
        <w:instrText xml:space="preserve"> \* MERGEFORMAT </w:instrText>
      </w:r>
      <w:r w:rsidR="00B3394E" w:rsidRPr="00DC7D6D">
        <w:fldChar w:fldCharType="separate"/>
      </w:r>
      <w:r w:rsidR="00425FC0">
        <w:t>ниже</w:t>
      </w:r>
      <w:r w:rsidR="00B3394E" w:rsidRPr="00DC7D6D">
        <w:fldChar w:fldCharType="end"/>
      </w:r>
      <w:r w:rsidR="00B3394E" w:rsidRPr="00DC7D6D">
        <w:t>.</w:t>
      </w:r>
    </w:p>
    <w:p w14:paraId="303483F5" w14:textId="77777777" w:rsidR="004D63F8" w:rsidRDefault="004D63F8" w:rsidP="004D63F8">
      <w:pPr>
        <w:rPr>
          <w:u w:val="single"/>
        </w:rPr>
      </w:pPr>
    </w:p>
    <w:p w14:paraId="4F6FABD1" w14:textId="0E65BF71" w:rsidR="004D63F8" w:rsidRDefault="004D63F8" w:rsidP="004D63F8">
      <w:pPr>
        <w:ind w:firstLine="0"/>
        <w:jc w:val="center"/>
        <w:rPr>
          <w:noProof/>
          <w:lang w:eastAsia="ru-RU"/>
        </w:rPr>
      </w:pPr>
      <w:r w:rsidRPr="004D63F8">
        <w:rPr>
          <w:noProof/>
          <w:lang w:eastAsia="ru-RU"/>
        </w:rPr>
        <w:drawing>
          <wp:inline distT="0" distB="0" distL="0" distR="0" wp14:anchorId="020EB8E9" wp14:editId="6BCCC456">
            <wp:extent cx="2880000" cy="2566058"/>
            <wp:effectExtent l="4445" t="0" r="1270" b="1270"/>
            <wp:docPr id="1348" name="Рисунок 1348" descr="Y:\3. Инженер расчетчик\shara\Объекты\Николаевское СП ПКР\Ид\Фото\вз сосновка\Скв 1677\IMG_20200710_114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3. Инженер расчетчик\shara\Объекты\Николаевское СП ПКР\Ид\Фото\вз сосновка\Скв 1677\IMG_20200710_114057.jpg"/>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rot="5400000">
                      <a:off x="0" y="0"/>
                      <a:ext cx="2880000" cy="2566058"/>
                    </a:xfrm>
                    <a:prstGeom prst="rect">
                      <a:avLst/>
                    </a:prstGeom>
                    <a:noFill/>
                    <a:ln>
                      <a:noFill/>
                    </a:ln>
                    <a:extLst>
                      <a:ext uri="{53640926-AAD7-44D8-BBD7-CCE9431645EC}">
                        <a14:shadowObscured xmlns:a14="http://schemas.microsoft.com/office/drawing/2010/main"/>
                      </a:ext>
                    </a:extLst>
                  </pic:spPr>
                </pic:pic>
              </a:graphicData>
            </a:graphic>
          </wp:inline>
        </w:drawing>
      </w:r>
      <w:r w:rsidR="0072224B">
        <w:rPr>
          <w:noProof/>
          <w:lang w:eastAsia="ru-RU"/>
        </w:rPr>
        <w:t xml:space="preserve"> </w:t>
      </w:r>
      <w:r w:rsidRPr="004D63F8">
        <w:rPr>
          <w:noProof/>
          <w:lang w:eastAsia="ru-RU"/>
        </w:rPr>
        <w:drawing>
          <wp:inline distT="0" distB="0" distL="0" distR="0" wp14:anchorId="09D87F6A" wp14:editId="3C997213">
            <wp:extent cx="2880000" cy="2566311"/>
            <wp:effectExtent l="4445" t="0" r="1270" b="1270"/>
            <wp:docPr id="1347" name="Рисунок 1347" descr="Y:\3. Инженер расчетчик\shara\Объекты\Николаевское СП ПКР\Ид\Фото\вз сосновка\Скв 1677\IMG_20200710_114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3. Инженер расчетчик\shara\Объекты\Николаевское СП ПКР\Ид\Фото\вз сосновка\Скв 1677\IMG_20200710_114032.jpg"/>
                    <pic:cNvPicPr>
                      <a:picLocks noChangeAspect="1" noChangeArrowheads="1"/>
                    </pic:cNvPicPr>
                  </pic:nvPicPr>
                  <pic:blipFill rotWithShape="1">
                    <a:blip r:embed="rId31" cstate="print">
                      <a:extLst>
                        <a:ext uri="{28A0092B-C50C-407E-A947-70E740481C1C}">
                          <a14:useLocalDpi xmlns:a14="http://schemas.microsoft.com/office/drawing/2010/main"/>
                        </a:ext>
                      </a:extLst>
                    </a:blip>
                    <a:srcRect/>
                    <a:stretch/>
                  </pic:blipFill>
                  <pic:spPr bwMode="auto">
                    <a:xfrm rot="16200000">
                      <a:off x="0" y="0"/>
                      <a:ext cx="2880000" cy="2566311"/>
                    </a:xfrm>
                    <a:prstGeom prst="rect">
                      <a:avLst/>
                    </a:prstGeom>
                    <a:noFill/>
                    <a:ln>
                      <a:noFill/>
                    </a:ln>
                    <a:extLst>
                      <a:ext uri="{53640926-AAD7-44D8-BBD7-CCE9431645EC}">
                        <a14:shadowObscured xmlns:a14="http://schemas.microsoft.com/office/drawing/2010/main"/>
                      </a:ext>
                    </a:extLst>
                  </pic:spPr>
                </pic:pic>
              </a:graphicData>
            </a:graphic>
          </wp:inline>
        </w:drawing>
      </w:r>
    </w:p>
    <w:p w14:paraId="375FEF1B" w14:textId="7024933F" w:rsidR="004D63F8" w:rsidRPr="00A82FF0" w:rsidRDefault="00B3394E" w:rsidP="00FA0EF9">
      <w:pPr>
        <w:pStyle w:val="af9"/>
      </w:pPr>
      <w:bookmarkStart w:id="30" w:name="_Ref52797845"/>
      <w:r>
        <w:t xml:space="preserve">Рисунок </w:t>
      </w:r>
      <w:fldSimple w:instr=" SEQ Рисунок \* ARABIC ">
        <w:r w:rsidR="00425FC0">
          <w:rPr>
            <w:noProof/>
          </w:rPr>
          <w:t>11</w:t>
        </w:r>
      </w:fldSimple>
      <w:r w:rsidR="004D63F8" w:rsidRPr="00A82FF0">
        <w:t xml:space="preserve"> – Внутренний вид павильона скважины №</w:t>
      </w:r>
      <w:r w:rsidR="004D63F8">
        <w:t>1677</w:t>
      </w:r>
      <w:bookmarkEnd w:id="30"/>
    </w:p>
    <w:p w14:paraId="485B01EE" w14:textId="7CB1919A" w:rsidR="004D63F8" w:rsidRDefault="004D63F8" w:rsidP="000803E2">
      <w:r>
        <w:t xml:space="preserve">Устройство плавного пуска </w:t>
      </w:r>
      <w:r w:rsidRPr="00DC7D6D">
        <w:t>представлено на рисунке</w:t>
      </w:r>
      <w:r w:rsidR="00B3394E" w:rsidRPr="00DC7D6D">
        <w:t xml:space="preserve"> </w:t>
      </w:r>
      <w:r w:rsidR="00DC7D6D" w:rsidRPr="00DC7D6D">
        <w:fldChar w:fldCharType="begin"/>
      </w:r>
      <w:r w:rsidR="00DC7D6D" w:rsidRPr="00DC7D6D">
        <w:instrText xml:space="preserve"> REF _Ref52799168 \p \h </w:instrText>
      </w:r>
      <w:r w:rsidR="00DC7D6D">
        <w:instrText xml:space="preserve"> \* MERGEFORMAT </w:instrText>
      </w:r>
      <w:r w:rsidR="00DC7D6D" w:rsidRPr="00DC7D6D">
        <w:fldChar w:fldCharType="separate"/>
      </w:r>
      <w:r w:rsidR="00425FC0">
        <w:t>ниже</w:t>
      </w:r>
      <w:r w:rsidR="00DC7D6D" w:rsidRPr="00DC7D6D">
        <w:fldChar w:fldCharType="end"/>
      </w:r>
      <w:r w:rsidR="00DC7D6D" w:rsidRPr="00DC7D6D">
        <w:t>.</w:t>
      </w:r>
    </w:p>
    <w:p w14:paraId="599D1C38" w14:textId="77777777" w:rsidR="004D63F8" w:rsidRDefault="004D63F8" w:rsidP="000803E2"/>
    <w:p w14:paraId="1BE720DA" w14:textId="1F8BAF74" w:rsidR="004D63F8" w:rsidRDefault="004D63F8" w:rsidP="004D63F8">
      <w:pPr>
        <w:ind w:firstLine="0"/>
        <w:jc w:val="center"/>
      </w:pPr>
      <w:r w:rsidRPr="004D63F8">
        <w:rPr>
          <w:noProof/>
          <w:lang w:eastAsia="ru-RU"/>
        </w:rPr>
        <w:lastRenderedPageBreak/>
        <w:drawing>
          <wp:inline distT="0" distB="0" distL="0" distR="0" wp14:anchorId="09C87CAB" wp14:editId="0B229F83">
            <wp:extent cx="3240000" cy="2430606"/>
            <wp:effectExtent l="4762" t="0" r="3493" b="3492"/>
            <wp:docPr id="1349" name="Рисунок 1349" descr="Y:\3. Инженер расчетчик\shara\Объекты\Николаевское СП ПКР\Ид\Фото\вз сосновка\Скв 1677\IMG_20200710_114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3. Инженер расчетчик\shara\Объекты\Николаевское СП ПКР\Ид\Фото\вз сосновка\Скв 1677\IMG_20200710_11422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240000" cy="2430606"/>
                    </a:xfrm>
                    <a:prstGeom prst="rect">
                      <a:avLst/>
                    </a:prstGeom>
                    <a:noFill/>
                    <a:ln>
                      <a:noFill/>
                    </a:ln>
                  </pic:spPr>
                </pic:pic>
              </a:graphicData>
            </a:graphic>
          </wp:inline>
        </w:drawing>
      </w:r>
    </w:p>
    <w:p w14:paraId="7359688E" w14:textId="3634452E" w:rsidR="004D63F8" w:rsidRPr="00A82FF0" w:rsidRDefault="00B3394E" w:rsidP="00FA0EF9">
      <w:pPr>
        <w:pStyle w:val="af9"/>
      </w:pPr>
      <w:bookmarkStart w:id="31" w:name="_Ref52799168"/>
      <w:r>
        <w:t xml:space="preserve">Рисунок </w:t>
      </w:r>
      <w:fldSimple w:instr=" SEQ Рисунок \* ARABIC ">
        <w:r w:rsidR="00425FC0">
          <w:rPr>
            <w:noProof/>
          </w:rPr>
          <w:t>12</w:t>
        </w:r>
      </w:fldSimple>
      <w:r w:rsidR="004D63F8" w:rsidRPr="00A82FF0">
        <w:t xml:space="preserve"> – </w:t>
      </w:r>
      <w:r w:rsidR="004D63F8">
        <w:t>Устройство плавного пуска скважины № 1677</w:t>
      </w:r>
      <w:bookmarkEnd w:id="31"/>
    </w:p>
    <w:p w14:paraId="2DF59AC8" w14:textId="290930BB" w:rsidR="004D63F8" w:rsidRDefault="004D63F8" w:rsidP="000803E2">
      <w:r>
        <w:t>Скважина № 1678</w:t>
      </w:r>
      <w:r w:rsidRPr="004D63F8">
        <w:t xml:space="preserve">. Павильон скважины </w:t>
      </w:r>
      <w:r w:rsidR="007E6461">
        <w:t xml:space="preserve">деревянный, </w:t>
      </w:r>
      <w:r w:rsidRPr="004D63F8">
        <w:t xml:space="preserve">необогреваемый, </w:t>
      </w:r>
      <w:r w:rsidR="007E6461">
        <w:t>обшитый металлическим листом</w:t>
      </w:r>
      <w:r w:rsidRPr="004D63F8">
        <w:t>. Скважина о</w:t>
      </w:r>
      <w:r w:rsidR="007E6461">
        <w:t>борудована запорной арматурой, манометрами</w:t>
      </w:r>
      <w:r w:rsidRPr="004D63F8">
        <w:t>. Отопление скважины от электрических обогревателей.</w:t>
      </w:r>
    </w:p>
    <w:p w14:paraId="609F43DB" w14:textId="4EB7AA40" w:rsidR="007E6461" w:rsidRDefault="007E6461" w:rsidP="000803E2">
      <w:r w:rsidRPr="004D63F8">
        <w:t>Внешний вид и состояние павильона</w:t>
      </w:r>
      <w:r>
        <w:t xml:space="preserve"> скважины №1678 </w:t>
      </w:r>
      <w:r w:rsidRPr="004D63F8">
        <w:t xml:space="preserve">представлен </w:t>
      </w:r>
      <w:r w:rsidRPr="00DC7D6D">
        <w:t xml:space="preserve">на рисунке </w:t>
      </w:r>
      <w:r w:rsidR="00DC7D6D" w:rsidRPr="00DC7D6D">
        <w:fldChar w:fldCharType="begin"/>
      </w:r>
      <w:r w:rsidR="00DC7D6D" w:rsidRPr="00DC7D6D">
        <w:instrText xml:space="preserve"> REF _Ref52799182 \p \h </w:instrText>
      </w:r>
      <w:r w:rsidR="00DC7D6D">
        <w:instrText xml:space="preserve"> \* MERGEFORMAT </w:instrText>
      </w:r>
      <w:r w:rsidR="00DC7D6D" w:rsidRPr="00DC7D6D">
        <w:fldChar w:fldCharType="separate"/>
      </w:r>
      <w:r w:rsidR="00425FC0">
        <w:t>ниже</w:t>
      </w:r>
      <w:r w:rsidR="00DC7D6D" w:rsidRPr="00DC7D6D">
        <w:fldChar w:fldCharType="end"/>
      </w:r>
      <w:r w:rsidRPr="00DC7D6D">
        <w:t>.</w:t>
      </w:r>
    </w:p>
    <w:p w14:paraId="1F3A52C6" w14:textId="73815B92" w:rsidR="007E6461" w:rsidRDefault="007E6461" w:rsidP="000803E2"/>
    <w:p w14:paraId="44A2F87C" w14:textId="4D7A0968" w:rsidR="007E6461" w:rsidRDefault="007E6461" w:rsidP="007E6461">
      <w:pPr>
        <w:ind w:firstLine="0"/>
        <w:jc w:val="center"/>
      </w:pPr>
      <w:r w:rsidRPr="007E6461">
        <w:rPr>
          <w:noProof/>
          <w:lang w:eastAsia="ru-RU"/>
        </w:rPr>
        <w:drawing>
          <wp:inline distT="0" distB="0" distL="0" distR="0" wp14:anchorId="27B40656" wp14:editId="44A9DADA">
            <wp:extent cx="3600000" cy="2700441"/>
            <wp:effectExtent l="0" t="0" r="635" b="5080"/>
            <wp:docPr id="1352" name="Рисунок 1352" descr="Y:\3. Инженер расчетчик\shara\Объекты\Николаевское СП ПКР\Ид\Фото\вз сосновка\Скв 3\IMG_20200710_11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3. Инженер расчетчик\shara\Объекты\Николаевское СП ПКР\Ид\Фото\вз сосновка\Скв 3\IMG_20200710_114521.jp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600000" cy="2700441"/>
                    </a:xfrm>
                    <a:prstGeom prst="rect">
                      <a:avLst/>
                    </a:prstGeom>
                    <a:noFill/>
                    <a:ln>
                      <a:noFill/>
                    </a:ln>
                  </pic:spPr>
                </pic:pic>
              </a:graphicData>
            </a:graphic>
          </wp:inline>
        </w:drawing>
      </w:r>
    </w:p>
    <w:p w14:paraId="1E23E8A8" w14:textId="0CD7B1CD" w:rsidR="007E6461" w:rsidRDefault="00B3394E" w:rsidP="00FA0EF9">
      <w:pPr>
        <w:pStyle w:val="af9"/>
        <w:rPr>
          <w:noProof/>
          <w:lang w:eastAsia="ru-RU"/>
        </w:rPr>
      </w:pPr>
      <w:bookmarkStart w:id="32" w:name="_Ref52799182"/>
      <w:r>
        <w:t xml:space="preserve">Рисунок </w:t>
      </w:r>
      <w:fldSimple w:instr=" SEQ Рисунок \* ARABIC ">
        <w:r w:rsidR="00425FC0">
          <w:rPr>
            <w:noProof/>
          </w:rPr>
          <w:t>13</w:t>
        </w:r>
      </w:fldSimple>
      <w:r w:rsidR="007E6461" w:rsidRPr="00A82FF0">
        <w:rPr>
          <w:noProof/>
          <w:lang w:eastAsia="ru-RU"/>
        </w:rPr>
        <w:t xml:space="preserve"> – В</w:t>
      </w:r>
      <w:r w:rsidR="007E6461">
        <w:rPr>
          <w:noProof/>
          <w:lang w:eastAsia="ru-RU"/>
        </w:rPr>
        <w:t>нешний вид павильона скважины №1678</w:t>
      </w:r>
      <w:bookmarkEnd w:id="32"/>
    </w:p>
    <w:p w14:paraId="62A12D00" w14:textId="788965D7" w:rsidR="007E6461" w:rsidRDefault="007E6461" w:rsidP="007E6461">
      <w:r w:rsidRPr="006961A2">
        <w:t xml:space="preserve">Внутренний вид павильона скважины </w:t>
      </w:r>
      <w:r w:rsidRPr="00DC7D6D">
        <w:t>представлен на рисунке</w:t>
      </w:r>
      <w:r w:rsidR="00DC7D6D" w:rsidRPr="00DC7D6D">
        <w:t xml:space="preserve"> </w:t>
      </w:r>
      <w:r w:rsidR="00DC7D6D" w:rsidRPr="00DC7D6D">
        <w:fldChar w:fldCharType="begin"/>
      </w:r>
      <w:r w:rsidR="00DC7D6D" w:rsidRPr="00DC7D6D">
        <w:instrText xml:space="preserve"> REF _Ref52799193 \p \h </w:instrText>
      </w:r>
      <w:r w:rsidR="00DC7D6D">
        <w:instrText xml:space="preserve"> \* MERGEFORMAT </w:instrText>
      </w:r>
      <w:r w:rsidR="00DC7D6D" w:rsidRPr="00DC7D6D">
        <w:fldChar w:fldCharType="separate"/>
      </w:r>
      <w:r w:rsidR="00425FC0">
        <w:t>ниже</w:t>
      </w:r>
      <w:r w:rsidR="00DC7D6D" w:rsidRPr="00DC7D6D">
        <w:fldChar w:fldCharType="end"/>
      </w:r>
      <w:r w:rsidR="00DC7D6D" w:rsidRPr="00DC7D6D">
        <w:t>.</w:t>
      </w:r>
    </w:p>
    <w:p w14:paraId="5DC7C015" w14:textId="00E7AC46" w:rsidR="007E6461" w:rsidRDefault="007E6461" w:rsidP="007E6461">
      <w:pPr>
        <w:ind w:firstLine="0"/>
        <w:jc w:val="center"/>
      </w:pPr>
    </w:p>
    <w:p w14:paraId="52C899DF" w14:textId="6CF6FA8F" w:rsidR="007E6461" w:rsidRDefault="007E6461" w:rsidP="007E6461">
      <w:pPr>
        <w:ind w:firstLine="0"/>
        <w:jc w:val="center"/>
        <w:rPr>
          <w:noProof/>
          <w:lang w:eastAsia="ru-RU"/>
        </w:rPr>
      </w:pPr>
      <w:r w:rsidRPr="007E6461">
        <w:rPr>
          <w:noProof/>
          <w:lang w:eastAsia="ru-RU"/>
        </w:rPr>
        <w:lastRenderedPageBreak/>
        <w:drawing>
          <wp:inline distT="0" distB="0" distL="0" distR="0" wp14:anchorId="22384CCB" wp14:editId="5DE42488">
            <wp:extent cx="2520000" cy="2483707"/>
            <wp:effectExtent l="0" t="0" r="0" b="0"/>
            <wp:docPr id="1354" name="Рисунок 1354" descr="Y:\3. Инженер расчетчик\shara\Объекты\Николаевское СП ПКР\Ид\Фото\вз сосновка\Скв 3\IMG_20200710_114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3. Инженер расчетчик\shara\Объекты\Николаевское СП ПКР\Ид\Фото\вз сосновка\Скв 3\IMG_20200710_11440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9298" r="14608"/>
                    <a:stretch/>
                  </pic:blipFill>
                  <pic:spPr bwMode="auto">
                    <a:xfrm>
                      <a:off x="0" y="0"/>
                      <a:ext cx="2520000" cy="248370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t xml:space="preserve"> </w:t>
      </w:r>
      <w:r w:rsidR="009A23CB">
        <w:rPr>
          <w:noProof/>
          <w:lang w:eastAsia="ru-RU"/>
        </w:rPr>
        <w:t xml:space="preserve"> </w:t>
      </w:r>
      <w:r w:rsidRPr="007E6461">
        <w:rPr>
          <w:noProof/>
          <w:lang w:eastAsia="ru-RU"/>
        </w:rPr>
        <w:drawing>
          <wp:inline distT="0" distB="0" distL="0" distR="0" wp14:anchorId="64E6B992" wp14:editId="182E28E0">
            <wp:extent cx="2609004" cy="2484472"/>
            <wp:effectExtent l="0" t="0" r="1270" b="0"/>
            <wp:docPr id="1353" name="Рисунок 1353" descr="Y:\3. Инженер расчетчик\shara\Объекты\Николаевское СП ПКР\Ид\Фото\вз сосновка\Скв 3\IMG_20200710_114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3. Инженер расчетчик\shara\Объекты\Николаевское СП ПКР\Ид\Фото\вз сосновка\Скв 3\IMG_20200710_114425.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231" r="13011"/>
                    <a:stretch/>
                  </pic:blipFill>
                  <pic:spPr bwMode="auto">
                    <a:xfrm>
                      <a:off x="0" y="0"/>
                      <a:ext cx="2613097" cy="2488369"/>
                    </a:xfrm>
                    <a:prstGeom prst="rect">
                      <a:avLst/>
                    </a:prstGeom>
                    <a:noFill/>
                    <a:ln>
                      <a:noFill/>
                    </a:ln>
                    <a:extLst>
                      <a:ext uri="{53640926-AAD7-44D8-BBD7-CCE9431645EC}">
                        <a14:shadowObscured xmlns:a14="http://schemas.microsoft.com/office/drawing/2010/main"/>
                      </a:ext>
                    </a:extLst>
                  </pic:spPr>
                </pic:pic>
              </a:graphicData>
            </a:graphic>
          </wp:inline>
        </w:drawing>
      </w:r>
    </w:p>
    <w:p w14:paraId="3BDE27AC" w14:textId="52BD3329" w:rsidR="007E6461" w:rsidRDefault="00B3394E" w:rsidP="00FA0EF9">
      <w:pPr>
        <w:pStyle w:val="af9"/>
      </w:pPr>
      <w:bookmarkStart w:id="33" w:name="_Ref52799193"/>
      <w:r>
        <w:t xml:space="preserve">Рисунок </w:t>
      </w:r>
      <w:fldSimple w:instr=" SEQ Рисунок \* ARABIC ">
        <w:r w:rsidR="00425FC0">
          <w:rPr>
            <w:noProof/>
          </w:rPr>
          <w:t>14</w:t>
        </w:r>
      </w:fldSimple>
      <w:r w:rsidR="007E6461" w:rsidRPr="007E6461">
        <w:t xml:space="preserve"> – Внутрен</w:t>
      </w:r>
      <w:r w:rsidR="007E6461">
        <w:t>ний вид павильона скважины №1678</w:t>
      </w:r>
      <w:bookmarkEnd w:id="33"/>
    </w:p>
    <w:p w14:paraId="38BD14E4" w14:textId="6435D7DC" w:rsidR="007E6461" w:rsidRDefault="007E6461" w:rsidP="007E6461">
      <w:r w:rsidRPr="000803E2">
        <w:t>Скважина №</w:t>
      </w:r>
      <w:r>
        <w:t xml:space="preserve"> 1. Павильон скважины необогреваемый, выполнен из газобетонных блоков. </w:t>
      </w:r>
      <w:r w:rsidRPr="00D95E72">
        <w:t>Скважина оборудована запорной арматурой и про</w:t>
      </w:r>
      <w:r>
        <w:t xml:space="preserve">боотборным краном, манометрами. </w:t>
      </w:r>
      <w:r w:rsidRPr="00D95E72">
        <w:t>Отопление скважины от электрических обогревателей.</w:t>
      </w:r>
    </w:p>
    <w:p w14:paraId="48D74465" w14:textId="496B048B" w:rsidR="007E6461" w:rsidRDefault="007E6461" w:rsidP="007E6461">
      <w:r w:rsidRPr="004D63F8">
        <w:t>Внешний вид и состояние павильона</w:t>
      </w:r>
      <w:r>
        <w:t xml:space="preserve"> скважины №1 </w:t>
      </w:r>
      <w:r w:rsidRPr="004D63F8">
        <w:t xml:space="preserve">представлен на рисунке </w:t>
      </w:r>
      <w:r w:rsidR="00DC7D6D">
        <w:fldChar w:fldCharType="begin"/>
      </w:r>
      <w:r w:rsidR="00DC7D6D">
        <w:instrText xml:space="preserve"> REF _Ref52799208 \p \h </w:instrText>
      </w:r>
      <w:r w:rsidR="00DC7D6D">
        <w:fldChar w:fldCharType="separate"/>
      </w:r>
      <w:r w:rsidR="00425FC0">
        <w:t>ниже</w:t>
      </w:r>
      <w:r w:rsidR="00DC7D6D">
        <w:fldChar w:fldCharType="end"/>
      </w:r>
      <w:r w:rsidRPr="004D63F8">
        <w:t>.</w:t>
      </w:r>
    </w:p>
    <w:p w14:paraId="3381A54A" w14:textId="54F61234" w:rsidR="007E6461" w:rsidRDefault="007E6461" w:rsidP="007E6461">
      <w:pPr>
        <w:ind w:firstLine="0"/>
        <w:jc w:val="center"/>
      </w:pPr>
    </w:p>
    <w:p w14:paraId="7F253BC3" w14:textId="2D0CA2F4" w:rsidR="007E6461" w:rsidRDefault="00620A7C" w:rsidP="007E6461">
      <w:pPr>
        <w:ind w:firstLine="0"/>
        <w:jc w:val="center"/>
      </w:pPr>
      <w:r w:rsidRPr="00620A7C">
        <w:rPr>
          <w:noProof/>
          <w:lang w:eastAsia="ru-RU"/>
        </w:rPr>
        <w:drawing>
          <wp:inline distT="0" distB="0" distL="0" distR="0" wp14:anchorId="73974FBF" wp14:editId="7EE0A71E">
            <wp:extent cx="3960000" cy="2970066"/>
            <wp:effectExtent l="0" t="0" r="2540" b="1905"/>
            <wp:docPr id="1357" name="Рисунок 1357" descr="Y:\3. Инженер расчетчик\shara\Объекты\Николаевское СП ПКР\Ид\Фото\вз сосновка\Скв 1\IMG_20200710_11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3. Инженер расчетчик\shara\Объекты\Николаевское СП ПКР\Ид\Фото\вз сосновка\Скв 1\IMG_20200710_115000.jpg"/>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960000" cy="2970066"/>
                    </a:xfrm>
                    <a:prstGeom prst="rect">
                      <a:avLst/>
                    </a:prstGeom>
                    <a:noFill/>
                    <a:ln>
                      <a:noFill/>
                    </a:ln>
                  </pic:spPr>
                </pic:pic>
              </a:graphicData>
            </a:graphic>
          </wp:inline>
        </w:drawing>
      </w:r>
    </w:p>
    <w:p w14:paraId="58D43E69" w14:textId="30EA3FB7" w:rsidR="00620A7C" w:rsidRDefault="00B3394E" w:rsidP="00FA0EF9">
      <w:pPr>
        <w:pStyle w:val="af9"/>
      </w:pPr>
      <w:bookmarkStart w:id="34" w:name="_Ref52799208"/>
      <w:r>
        <w:t xml:space="preserve">Рисунок </w:t>
      </w:r>
      <w:fldSimple w:instr=" SEQ Рисунок \* ARABIC ">
        <w:r w:rsidR="00425FC0">
          <w:rPr>
            <w:noProof/>
          </w:rPr>
          <w:t>15</w:t>
        </w:r>
      </w:fldSimple>
      <w:r w:rsidR="00620A7C" w:rsidRPr="00620A7C">
        <w:t xml:space="preserve"> – Внеш</w:t>
      </w:r>
      <w:r w:rsidR="00620A7C">
        <w:t>ний вид павильона скважины №1</w:t>
      </w:r>
      <w:bookmarkEnd w:id="34"/>
    </w:p>
    <w:p w14:paraId="7627F247" w14:textId="614CB50E" w:rsidR="00620A7C" w:rsidRDefault="00620A7C" w:rsidP="00620A7C">
      <w:r w:rsidRPr="006961A2">
        <w:t xml:space="preserve">Внутренний вид павильона скважины </w:t>
      </w:r>
      <w:r w:rsidRPr="00DC7D6D">
        <w:t>представлен на рисунке</w:t>
      </w:r>
      <w:r w:rsidR="00DC7D6D" w:rsidRPr="00DC7D6D">
        <w:t xml:space="preserve"> </w:t>
      </w:r>
      <w:r w:rsidR="00DC7D6D" w:rsidRPr="00DC7D6D">
        <w:fldChar w:fldCharType="begin"/>
      </w:r>
      <w:r w:rsidR="00DC7D6D" w:rsidRPr="00DC7D6D">
        <w:instrText xml:space="preserve"> REF _Ref52799215 \p \h </w:instrText>
      </w:r>
      <w:r w:rsidR="00DC7D6D">
        <w:instrText xml:space="preserve"> \* MERGEFORMAT </w:instrText>
      </w:r>
      <w:r w:rsidR="00DC7D6D" w:rsidRPr="00DC7D6D">
        <w:fldChar w:fldCharType="separate"/>
      </w:r>
      <w:r w:rsidR="00425FC0">
        <w:t>ниже</w:t>
      </w:r>
      <w:r w:rsidR="00DC7D6D" w:rsidRPr="00DC7D6D">
        <w:fldChar w:fldCharType="end"/>
      </w:r>
      <w:r w:rsidR="00DC7D6D" w:rsidRPr="00DC7D6D">
        <w:t>.</w:t>
      </w:r>
    </w:p>
    <w:p w14:paraId="5645F934" w14:textId="77777777" w:rsidR="00620A7C" w:rsidRDefault="00620A7C" w:rsidP="00620A7C"/>
    <w:p w14:paraId="588F234F" w14:textId="068A8480" w:rsidR="00620A7C" w:rsidRDefault="00620A7C" w:rsidP="007E6461">
      <w:pPr>
        <w:ind w:firstLine="0"/>
        <w:jc w:val="center"/>
        <w:rPr>
          <w:noProof/>
          <w:lang w:eastAsia="ru-RU"/>
        </w:rPr>
      </w:pPr>
      <w:r w:rsidRPr="00620A7C">
        <w:rPr>
          <w:noProof/>
          <w:lang w:eastAsia="ru-RU"/>
        </w:rPr>
        <w:lastRenderedPageBreak/>
        <w:drawing>
          <wp:inline distT="0" distB="0" distL="0" distR="0" wp14:anchorId="2348FFF6" wp14:editId="299A68CA">
            <wp:extent cx="2880000" cy="2159964"/>
            <wp:effectExtent l="0" t="0" r="0" b="0"/>
            <wp:docPr id="1359" name="Рисунок 1359" descr="Y:\3. Инженер расчетчик\shara\Объекты\Николаевское СП ПКР\Ид\Фото\вз сосновка\Скв 1\IMG_20200710_115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3. Инженер расчетчик\shara\Объекты\Николаевское СП ПКР\Ид\Фото\вз сосновка\Скв 1\IMG_20200710_11504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159964"/>
                    </a:xfrm>
                    <a:prstGeom prst="rect">
                      <a:avLst/>
                    </a:prstGeom>
                    <a:noFill/>
                    <a:ln>
                      <a:noFill/>
                    </a:ln>
                  </pic:spPr>
                </pic:pic>
              </a:graphicData>
            </a:graphic>
          </wp:inline>
        </w:drawing>
      </w:r>
      <w:r>
        <w:rPr>
          <w:noProof/>
          <w:lang w:eastAsia="ru-RU"/>
        </w:rPr>
        <w:t xml:space="preserve"> </w:t>
      </w:r>
      <w:r w:rsidR="009A23CB">
        <w:rPr>
          <w:noProof/>
          <w:lang w:eastAsia="ru-RU"/>
        </w:rPr>
        <w:t xml:space="preserve"> </w:t>
      </w:r>
      <w:r w:rsidRPr="00620A7C">
        <w:rPr>
          <w:noProof/>
          <w:lang w:eastAsia="ru-RU"/>
        </w:rPr>
        <w:drawing>
          <wp:inline distT="0" distB="0" distL="0" distR="0" wp14:anchorId="42903A10" wp14:editId="2422A118">
            <wp:extent cx="2880000" cy="2159964"/>
            <wp:effectExtent l="0" t="0" r="0" b="0"/>
            <wp:docPr id="1358" name="Рисунок 1358" descr="Y:\3. Инженер расчетчик\shara\Объекты\Николаевское СП ПКР\Ид\Фото\вз сосновка\Скв 1\IMG_20200710_11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3. Инженер расчетчик\shara\Объекты\Николаевское СП ПКР\Ид\Фото\вз сосновка\Скв 1\IMG_20200710_11503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2159964"/>
                    </a:xfrm>
                    <a:prstGeom prst="rect">
                      <a:avLst/>
                    </a:prstGeom>
                    <a:noFill/>
                    <a:ln>
                      <a:noFill/>
                    </a:ln>
                  </pic:spPr>
                </pic:pic>
              </a:graphicData>
            </a:graphic>
          </wp:inline>
        </w:drawing>
      </w:r>
    </w:p>
    <w:p w14:paraId="252B4F95" w14:textId="7F3A12C1" w:rsidR="00620A7C" w:rsidRPr="00620A7C" w:rsidRDefault="00B3394E" w:rsidP="00FA0EF9">
      <w:pPr>
        <w:pStyle w:val="af9"/>
        <w:rPr>
          <w:noProof/>
          <w:lang w:eastAsia="ru-RU"/>
        </w:rPr>
      </w:pPr>
      <w:bookmarkStart w:id="35" w:name="_Ref52799215"/>
      <w:r>
        <w:t xml:space="preserve">Рисунок </w:t>
      </w:r>
      <w:fldSimple w:instr=" SEQ Рисунок \* ARABIC ">
        <w:r w:rsidR="00425FC0">
          <w:rPr>
            <w:noProof/>
          </w:rPr>
          <w:t>16</w:t>
        </w:r>
      </w:fldSimple>
      <w:r w:rsidR="00620A7C" w:rsidRPr="007E6461">
        <w:t xml:space="preserve"> – Внутрен</w:t>
      </w:r>
      <w:r w:rsidR="00620A7C">
        <w:t>ний вид павильона скважины №1</w:t>
      </w:r>
      <w:bookmarkEnd w:id="35"/>
    </w:p>
    <w:p w14:paraId="17140408" w14:textId="6CCA40E8" w:rsidR="00620A7C" w:rsidRDefault="004770C0" w:rsidP="004770C0">
      <w:pPr>
        <w:rPr>
          <w:noProof/>
          <w:lang w:eastAsia="ru-RU"/>
        </w:rPr>
      </w:pPr>
      <w:r w:rsidRPr="004770C0">
        <w:rPr>
          <w:noProof/>
          <w:lang w:eastAsia="ru-RU"/>
        </w:rPr>
        <w:t xml:space="preserve">Система водоснабжения с. </w:t>
      </w:r>
      <w:r>
        <w:rPr>
          <w:noProof/>
          <w:lang w:eastAsia="ru-RU"/>
        </w:rPr>
        <w:t>Сосновка</w:t>
      </w:r>
      <w:r w:rsidRPr="004770C0">
        <w:rPr>
          <w:noProof/>
          <w:lang w:eastAsia="ru-RU"/>
        </w:rPr>
        <w:t xml:space="preserve"> включается в себя </w:t>
      </w:r>
      <w:r>
        <w:rPr>
          <w:noProof/>
          <w:lang w:eastAsia="ru-RU"/>
        </w:rPr>
        <w:t xml:space="preserve">резервуар чистой воды </w:t>
      </w:r>
      <w:r w:rsidRPr="00DC7D6D">
        <w:rPr>
          <w:noProof/>
          <w:lang w:eastAsia="ru-RU"/>
        </w:rPr>
        <w:t>объемом 160 м</w:t>
      </w:r>
      <w:r w:rsidRPr="00DC7D6D">
        <w:rPr>
          <w:noProof/>
          <w:vertAlign w:val="superscript"/>
          <w:lang w:eastAsia="ru-RU"/>
        </w:rPr>
        <w:t>3</w:t>
      </w:r>
      <w:r w:rsidRPr="00DC7D6D">
        <w:rPr>
          <w:noProof/>
          <w:lang w:eastAsia="ru-RU"/>
        </w:rPr>
        <w:t xml:space="preserve">. Павильон резервуара чистой воды, представленный на рисунке </w:t>
      </w:r>
      <w:r w:rsidR="00DC7D6D" w:rsidRPr="00DC7D6D">
        <w:rPr>
          <w:noProof/>
          <w:lang w:eastAsia="ru-RU"/>
        </w:rPr>
        <w:fldChar w:fldCharType="begin"/>
      </w:r>
      <w:r w:rsidR="00DC7D6D" w:rsidRPr="00DC7D6D">
        <w:rPr>
          <w:noProof/>
          <w:lang w:eastAsia="ru-RU"/>
        </w:rPr>
        <w:instrText xml:space="preserve"> REF _Ref52799234 \p \h </w:instrText>
      </w:r>
      <w:r w:rsidR="00DC7D6D">
        <w:rPr>
          <w:noProof/>
          <w:lang w:eastAsia="ru-RU"/>
        </w:rPr>
        <w:instrText xml:space="preserve"> \* MERGEFORMAT </w:instrText>
      </w:r>
      <w:r w:rsidR="00DC7D6D" w:rsidRPr="00DC7D6D">
        <w:rPr>
          <w:noProof/>
          <w:lang w:eastAsia="ru-RU"/>
        </w:rPr>
      </w:r>
      <w:r w:rsidR="00DC7D6D" w:rsidRPr="00DC7D6D">
        <w:rPr>
          <w:noProof/>
          <w:lang w:eastAsia="ru-RU"/>
        </w:rPr>
        <w:fldChar w:fldCharType="separate"/>
      </w:r>
      <w:r w:rsidR="00425FC0">
        <w:rPr>
          <w:noProof/>
          <w:lang w:eastAsia="ru-RU"/>
        </w:rPr>
        <w:t>ниже</w:t>
      </w:r>
      <w:r w:rsidR="00DC7D6D" w:rsidRPr="00DC7D6D">
        <w:rPr>
          <w:noProof/>
          <w:lang w:eastAsia="ru-RU"/>
        </w:rPr>
        <w:fldChar w:fldCharType="end"/>
      </w:r>
      <w:r w:rsidRPr="00DC7D6D">
        <w:rPr>
          <w:noProof/>
          <w:lang w:eastAsia="ru-RU"/>
        </w:rPr>
        <w:t>,</w:t>
      </w:r>
      <w:r>
        <w:rPr>
          <w:noProof/>
          <w:lang w:eastAsia="ru-RU"/>
        </w:rPr>
        <w:t xml:space="preserve"> деревянный, необогреваемый.</w:t>
      </w:r>
    </w:p>
    <w:p w14:paraId="2ACEE713" w14:textId="19F99E38" w:rsidR="00620A7C" w:rsidRDefault="004770C0" w:rsidP="00FA0EF9">
      <w:pPr>
        <w:pStyle w:val="af9"/>
        <w:rPr>
          <w:noProof/>
          <w:lang w:eastAsia="ru-RU"/>
        </w:rPr>
      </w:pPr>
      <w:r w:rsidRPr="004770C0">
        <w:rPr>
          <w:noProof/>
          <w:lang w:eastAsia="ru-RU"/>
        </w:rPr>
        <w:drawing>
          <wp:inline distT="0" distB="0" distL="0" distR="0" wp14:anchorId="0A0166FA" wp14:editId="014396A5">
            <wp:extent cx="2880000" cy="2916965"/>
            <wp:effectExtent l="635" t="0" r="0" b="0"/>
            <wp:docPr id="1360" name="Рисунок 1360" descr="Y:\3. Инженер расчетчик\shara\Объекты\Николаевское СП ПКР\Ид\Фото\резервуар сосновка +координаты\IMG_20200710_121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3. Инженер расчетчик\shara\Объекты\Николаевское СП ПКР\Ид\Фото\резервуар сосновка +координаты\IMG_20200710_121332.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5298" r="10640"/>
                    <a:stretch/>
                  </pic:blipFill>
                  <pic:spPr bwMode="auto">
                    <a:xfrm rot="5400000">
                      <a:off x="0" y="0"/>
                      <a:ext cx="2880000" cy="2916965"/>
                    </a:xfrm>
                    <a:prstGeom prst="rect">
                      <a:avLst/>
                    </a:prstGeom>
                    <a:noFill/>
                    <a:ln>
                      <a:noFill/>
                    </a:ln>
                    <a:extLst>
                      <a:ext uri="{53640926-AAD7-44D8-BBD7-CCE9431645EC}">
                        <a14:shadowObscured xmlns:a14="http://schemas.microsoft.com/office/drawing/2010/main"/>
                      </a:ext>
                    </a:extLst>
                  </pic:spPr>
                </pic:pic>
              </a:graphicData>
            </a:graphic>
          </wp:inline>
        </w:drawing>
      </w:r>
      <w:r w:rsidRPr="004770C0">
        <w:rPr>
          <w:rFonts w:eastAsia="Times New Roman" w:cs="Times New Roman"/>
          <w:snapToGrid w:val="0"/>
          <w:color w:val="000000"/>
          <w:w w:val="0"/>
          <w:sz w:val="0"/>
          <w:szCs w:val="0"/>
          <w:u w:color="000000"/>
          <w:bdr w:val="none" w:sz="0" w:space="0" w:color="000000"/>
          <w:shd w:val="clear" w:color="000000" w:fill="000000"/>
          <w:lang w:val="x-none" w:bidi="x-none"/>
        </w:rPr>
        <w:t xml:space="preserve"> </w:t>
      </w:r>
      <w:r>
        <w:rPr>
          <w:noProof/>
          <w:lang w:eastAsia="ru-RU"/>
        </w:rPr>
        <w:t xml:space="preserve"> </w:t>
      </w:r>
      <w:r w:rsidRPr="004770C0">
        <w:rPr>
          <w:noProof/>
          <w:lang w:eastAsia="ru-RU"/>
        </w:rPr>
        <w:drawing>
          <wp:inline distT="0" distB="0" distL="0" distR="0" wp14:anchorId="1F9C7F15" wp14:editId="5D6BD951">
            <wp:extent cx="2880000" cy="2899396"/>
            <wp:effectExtent l="9525" t="0" r="6350" b="6350"/>
            <wp:docPr id="1361" name="Рисунок 1361" descr="Y:\3. Инженер расчетчик\shara\Объекты\Николаевское СП ПКР\Ид\Фото\резервуар сосновка +координаты\IMG_20200710_121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Y:\3. Инженер расчетчик\shara\Объекты\Николаевское СП ПКР\Ид\Фото\резервуар сосновка +координаты\IMG_20200710_121122.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6704" r="8757"/>
                    <a:stretch/>
                  </pic:blipFill>
                  <pic:spPr bwMode="auto">
                    <a:xfrm rot="5400000">
                      <a:off x="0" y="0"/>
                      <a:ext cx="2880000" cy="2899396"/>
                    </a:xfrm>
                    <a:prstGeom prst="rect">
                      <a:avLst/>
                    </a:prstGeom>
                    <a:noFill/>
                    <a:ln>
                      <a:noFill/>
                    </a:ln>
                    <a:extLst>
                      <a:ext uri="{53640926-AAD7-44D8-BBD7-CCE9431645EC}">
                        <a14:shadowObscured xmlns:a14="http://schemas.microsoft.com/office/drawing/2010/main"/>
                      </a:ext>
                    </a:extLst>
                  </pic:spPr>
                </pic:pic>
              </a:graphicData>
            </a:graphic>
          </wp:inline>
        </w:drawing>
      </w:r>
    </w:p>
    <w:p w14:paraId="18379114" w14:textId="36844FB9" w:rsidR="004770C0" w:rsidRDefault="00B3394E" w:rsidP="00FA0EF9">
      <w:pPr>
        <w:pStyle w:val="af9"/>
        <w:rPr>
          <w:noProof/>
          <w:lang w:eastAsia="ru-RU"/>
        </w:rPr>
      </w:pPr>
      <w:bookmarkStart w:id="36" w:name="_Ref52799234"/>
      <w:r>
        <w:t xml:space="preserve">Рисунок </w:t>
      </w:r>
      <w:fldSimple w:instr=" SEQ Рисунок \* ARABIC ">
        <w:r w:rsidR="00425FC0">
          <w:rPr>
            <w:noProof/>
          </w:rPr>
          <w:t>17</w:t>
        </w:r>
      </w:fldSimple>
      <w:r w:rsidR="004770C0" w:rsidRPr="00620A7C">
        <w:t xml:space="preserve"> – Внеш</w:t>
      </w:r>
      <w:r w:rsidR="004770C0">
        <w:t>ний и внутренний вид павильона резервуара чистой воды</w:t>
      </w:r>
      <w:bookmarkEnd w:id="36"/>
    </w:p>
    <w:p w14:paraId="2035A2C5" w14:textId="267419B6" w:rsidR="004770C0" w:rsidRDefault="004770C0" w:rsidP="007E6461">
      <w:pPr>
        <w:ind w:firstLine="0"/>
        <w:jc w:val="center"/>
      </w:pPr>
    </w:p>
    <w:p w14:paraId="4F0B170F" w14:textId="2405069A" w:rsidR="00A311EF" w:rsidRDefault="00A311EF" w:rsidP="007E6461">
      <w:pPr>
        <w:ind w:firstLine="0"/>
        <w:jc w:val="center"/>
      </w:pPr>
    </w:p>
    <w:p w14:paraId="21C436FF" w14:textId="2259B586" w:rsidR="003109E2" w:rsidRDefault="003109E2" w:rsidP="00E10298">
      <w:pPr>
        <w:pStyle w:val="1111"/>
      </w:pPr>
      <w:bookmarkStart w:id="37" w:name="_Toc497983126"/>
      <w:bookmarkStart w:id="38" w:name="_Toc500928008"/>
      <w:r w:rsidRPr="00F17638">
        <w:lastRenderedPageBreak/>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37"/>
      <w:bookmarkEnd w:id="38"/>
    </w:p>
    <w:p w14:paraId="12FF2369" w14:textId="51FB94BA" w:rsidR="00405DC0" w:rsidRPr="00B165F3" w:rsidRDefault="00C26B71" w:rsidP="003E4ADC">
      <w:r w:rsidRPr="00B165F3">
        <w:t>Водопроводные сети в однотрубном исполнении, тупиковые. Водопроводная се</w:t>
      </w:r>
      <w:r w:rsidR="001A15A2" w:rsidRPr="00B165F3">
        <w:t>ть введена в эксплуатацию в 1968-1969</w:t>
      </w:r>
      <w:r w:rsidRPr="00B165F3">
        <w:t xml:space="preserve"> гг.</w:t>
      </w:r>
    </w:p>
    <w:p w14:paraId="7ED0BA5F" w14:textId="4A872163" w:rsidR="00C26B71" w:rsidRPr="00B165F3" w:rsidRDefault="00C26B71" w:rsidP="003E4ADC">
      <w:r w:rsidRPr="00B165F3">
        <w:t xml:space="preserve">Распределение протяженности водопроводных сетей по </w:t>
      </w:r>
      <w:r w:rsidR="001A15A2" w:rsidRPr="00B165F3">
        <w:t>диаметру</w:t>
      </w:r>
      <w:r w:rsidRPr="00B165F3">
        <w:t xml:space="preserve"> трубопроводов представлено в таблице </w:t>
      </w:r>
      <w:r w:rsidR="00DC7D6D" w:rsidRPr="00B165F3">
        <w:fldChar w:fldCharType="begin"/>
      </w:r>
      <w:r w:rsidR="00DC7D6D" w:rsidRPr="00B165F3">
        <w:instrText xml:space="preserve"> REF _Ref52799271 \p \h </w:instrText>
      </w:r>
      <w:r w:rsidR="00B165F3">
        <w:instrText xml:space="preserve"> \* MERGEFORMAT </w:instrText>
      </w:r>
      <w:r w:rsidR="00DC7D6D" w:rsidRPr="00B165F3">
        <w:fldChar w:fldCharType="separate"/>
      </w:r>
      <w:r w:rsidR="00425FC0">
        <w:t>ниже</w:t>
      </w:r>
      <w:r w:rsidR="00DC7D6D" w:rsidRPr="00B165F3">
        <w:fldChar w:fldCharType="end"/>
      </w:r>
      <w:r w:rsidRPr="00B165F3">
        <w:t>.</w:t>
      </w:r>
    </w:p>
    <w:p w14:paraId="01711D8F" w14:textId="3957FD36" w:rsidR="00C26B71" w:rsidRPr="00B165F3" w:rsidRDefault="00DC7D6D" w:rsidP="00C26B71">
      <w:pPr>
        <w:pStyle w:val="af2"/>
      </w:pPr>
      <w:bookmarkStart w:id="39" w:name="_Ref52799271"/>
      <w:r w:rsidRPr="00B165F3">
        <w:t xml:space="preserve">Таблица </w:t>
      </w:r>
      <w:fldSimple w:instr=" SEQ Таблица \* ARABIC ">
        <w:r w:rsidR="00425FC0">
          <w:rPr>
            <w:noProof/>
          </w:rPr>
          <w:t>2</w:t>
        </w:r>
      </w:fldSimple>
      <w:r w:rsidRPr="00B165F3">
        <w:t xml:space="preserve"> – </w:t>
      </w:r>
      <w:r w:rsidR="00C26B71" w:rsidRPr="00B165F3">
        <w:t xml:space="preserve">Распределение протяженности водопроводных сетей по </w:t>
      </w:r>
      <w:r w:rsidR="001A15A2" w:rsidRPr="00B165F3">
        <w:t>диаметру</w:t>
      </w:r>
      <w:r w:rsidR="00C26B71" w:rsidRPr="00B165F3">
        <w:t xml:space="preserve"> трубопроводов </w:t>
      </w:r>
      <w:bookmarkEnd w:id="39"/>
      <w:r w:rsidR="001A15A2" w:rsidRPr="00B165F3">
        <w:t>Николаевского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969"/>
        <w:gridCol w:w="4955"/>
      </w:tblGrid>
      <w:tr w:rsidR="00C26B71" w:rsidRPr="00B165F3" w14:paraId="3A6FAC59" w14:textId="77777777" w:rsidTr="00B165F3">
        <w:trPr>
          <w:trHeight w:val="1200"/>
        </w:trPr>
        <w:tc>
          <w:tcPr>
            <w:tcW w:w="366" w:type="pct"/>
            <w:shd w:val="clear" w:color="auto" w:fill="auto"/>
            <w:vAlign w:val="center"/>
            <w:hideMark/>
          </w:tcPr>
          <w:p w14:paraId="2297E866" w14:textId="66296AA0" w:rsidR="00C26B71" w:rsidRPr="00B165F3" w:rsidRDefault="00B165F3" w:rsidP="00C26B71">
            <w:pPr>
              <w:spacing w:line="240" w:lineRule="auto"/>
              <w:ind w:firstLine="0"/>
              <w:jc w:val="center"/>
              <w:rPr>
                <w:rFonts w:eastAsia="Times New Roman" w:cs="Times New Roman"/>
                <w:b/>
                <w:color w:val="000000"/>
                <w:sz w:val="22"/>
                <w:lang w:eastAsia="ru-RU"/>
              </w:rPr>
            </w:pPr>
            <w:r w:rsidRPr="00B165F3">
              <w:rPr>
                <w:rFonts w:eastAsia="Times New Roman" w:cs="Times New Roman"/>
                <w:b/>
                <w:color w:val="000000"/>
                <w:sz w:val="22"/>
                <w:lang w:eastAsia="ru-RU"/>
              </w:rPr>
              <w:t>№</w:t>
            </w:r>
            <w:r w:rsidR="00C26B71" w:rsidRPr="00B165F3">
              <w:rPr>
                <w:rFonts w:eastAsia="Times New Roman" w:cs="Times New Roman"/>
                <w:b/>
                <w:color w:val="000000"/>
                <w:sz w:val="22"/>
                <w:lang w:eastAsia="ru-RU"/>
              </w:rPr>
              <w:t xml:space="preserve"> п/п</w:t>
            </w:r>
          </w:p>
        </w:tc>
        <w:tc>
          <w:tcPr>
            <w:tcW w:w="2061" w:type="pct"/>
            <w:shd w:val="clear" w:color="auto" w:fill="auto"/>
            <w:vAlign w:val="center"/>
            <w:hideMark/>
          </w:tcPr>
          <w:p w14:paraId="38BB4F05" w14:textId="39F585B7" w:rsidR="00C26B71" w:rsidRPr="00B165F3" w:rsidRDefault="007B1EC0" w:rsidP="00C26B71">
            <w:pPr>
              <w:spacing w:line="240" w:lineRule="auto"/>
              <w:ind w:firstLine="0"/>
              <w:jc w:val="center"/>
              <w:rPr>
                <w:rFonts w:eastAsia="Times New Roman" w:cs="Times New Roman"/>
                <w:b/>
                <w:color w:val="000000"/>
                <w:sz w:val="22"/>
                <w:lang w:eastAsia="ru-RU"/>
              </w:rPr>
            </w:pPr>
            <w:r w:rsidRPr="00B165F3">
              <w:rPr>
                <w:rFonts w:eastAsia="Times New Roman" w:cs="Times New Roman"/>
                <w:b/>
                <w:color w:val="000000"/>
                <w:sz w:val="22"/>
                <w:lang w:eastAsia="ru-RU"/>
              </w:rPr>
              <w:t>Диаметр</w:t>
            </w:r>
            <w:r w:rsidR="00C26B71" w:rsidRPr="00B165F3">
              <w:rPr>
                <w:rFonts w:eastAsia="Times New Roman" w:cs="Times New Roman"/>
                <w:b/>
                <w:color w:val="000000"/>
                <w:sz w:val="22"/>
                <w:lang w:eastAsia="ru-RU"/>
              </w:rPr>
              <w:t xml:space="preserve"> трубопровода</w:t>
            </w:r>
            <w:r w:rsidRPr="00B165F3">
              <w:rPr>
                <w:rFonts w:eastAsia="Times New Roman" w:cs="Times New Roman"/>
                <w:b/>
                <w:color w:val="000000"/>
                <w:sz w:val="22"/>
                <w:lang w:eastAsia="ru-RU"/>
              </w:rPr>
              <w:t xml:space="preserve">, </w:t>
            </w:r>
            <w:r w:rsidR="00B165F3">
              <w:rPr>
                <w:rFonts w:eastAsia="Times New Roman" w:cs="Times New Roman"/>
                <w:b/>
                <w:color w:val="000000"/>
                <w:sz w:val="22"/>
                <w:lang w:eastAsia="ru-RU"/>
              </w:rPr>
              <w:t>м</w:t>
            </w:r>
            <w:r w:rsidRPr="00B165F3">
              <w:rPr>
                <w:rFonts w:eastAsia="Times New Roman" w:cs="Times New Roman"/>
                <w:b/>
                <w:color w:val="000000"/>
                <w:sz w:val="22"/>
                <w:lang w:eastAsia="ru-RU"/>
              </w:rPr>
              <w:t>м</w:t>
            </w:r>
          </w:p>
        </w:tc>
        <w:tc>
          <w:tcPr>
            <w:tcW w:w="2573" w:type="pct"/>
            <w:shd w:val="clear" w:color="auto" w:fill="auto"/>
            <w:vAlign w:val="center"/>
            <w:hideMark/>
          </w:tcPr>
          <w:p w14:paraId="04D354FA" w14:textId="77777777" w:rsidR="00C26B71" w:rsidRPr="00B165F3" w:rsidRDefault="00C26B71" w:rsidP="00C26B71">
            <w:pPr>
              <w:spacing w:line="240" w:lineRule="auto"/>
              <w:ind w:firstLine="0"/>
              <w:jc w:val="center"/>
              <w:rPr>
                <w:rFonts w:eastAsia="Times New Roman" w:cs="Times New Roman"/>
                <w:b/>
                <w:color w:val="000000"/>
                <w:sz w:val="22"/>
                <w:lang w:eastAsia="ru-RU"/>
              </w:rPr>
            </w:pPr>
            <w:r w:rsidRPr="00B165F3">
              <w:rPr>
                <w:rFonts w:eastAsia="Times New Roman" w:cs="Times New Roman"/>
                <w:b/>
                <w:color w:val="000000"/>
                <w:sz w:val="22"/>
                <w:lang w:eastAsia="ru-RU"/>
              </w:rPr>
              <w:t>Протяженность трубопровода (м)</w:t>
            </w:r>
          </w:p>
        </w:tc>
      </w:tr>
      <w:tr w:rsidR="00B165F3" w:rsidRPr="00B165F3" w14:paraId="11194670" w14:textId="77777777" w:rsidTr="00B165F3">
        <w:trPr>
          <w:trHeight w:val="300"/>
        </w:trPr>
        <w:tc>
          <w:tcPr>
            <w:tcW w:w="5000" w:type="pct"/>
            <w:gridSpan w:val="3"/>
            <w:shd w:val="clear" w:color="auto" w:fill="auto"/>
            <w:noWrap/>
            <w:vAlign w:val="center"/>
          </w:tcPr>
          <w:p w14:paraId="0500F73B" w14:textId="753A06D9" w:rsidR="00B165F3" w:rsidRPr="00B165F3" w:rsidRDefault="00B165F3" w:rsidP="00C26B71">
            <w:pPr>
              <w:spacing w:line="240" w:lineRule="auto"/>
              <w:ind w:firstLine="0"/>
              <w:jc w:val="center"/>
              <w:rPr>
                <w:rFonts w:cs="Times New Roman"/>
                <w:b/>
                <w:color w:val="000000"/>
                <w:sz w:val="22"/>
              </w:rPr>
            </w:pPr>
            <w:r w:rsidRPr="00B165F3">
              <w:rPr>
                <w:rFonts w:cs="Times New Roman"/>
                <w:b/>
                <w:color w:val="000000"/>
                <w:sz w:val="22"/>
              </w:rPr>
              <w:t>с. Николаевка</w:t>
            </w:r>
          </w:p>
        </w:tc>
      </w:tr>
      <w:tr w:rsidR="00C26B71" w:rsidRPr="00B165F3" w14:paraId="27CC4F4D" w14:textId="77777777" w:rsidTr="00B165F3">
        <w:trPr>
          <w:trHeight w:val="300"/>
        </w:trPr>
        <w:tc>
          <w:tcPr>
            <w:tcW w:w="366" w:type="pct"/>
            <w:shd w:val="clear" w:color="auto" w:fill="auto"/>
            <w:noWrap/>
            <w:vAlign w:val="center"/>
          </w:tcPr>
          <w:p w14:paraId="6933AEA4" w14:textId="66EB3C54" w:rsidR="00C26B71"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1</w:t>
            </w:r>
          </w:p>
        </w:tc>
        <w:tc>
          <w:tcPr>
            <w:tcW w:w="2061" w:type="pct"/>
            <w:shd w:val="clear" w:color="auto" w:fill="auto"/>
            <w:noWrap/>
            <w:vAlign w:val="center"/>
          </w:tcPr>
          <w:p w14:paraId="7EBFC163" w14:textId="200E242C" w:rsidR="00C26B71" w:rsidRPr="00B165F3" w:rsidRDefault="00B165F3" w:rsidP="007B1EC0">
            <w:pPr>
              <w:spacing w:line="240" w:lineRule="auto"/>
              <w:ind w:firstLine="0"/>
              <w:jc w:val="center"/>
              <w:rPr>
                <w:rFonts w:cs="Times New Roman"/>
                <w:color w:val="000000"/>
                <w:sz w:val="22"/>
              </w:rPr>
            </w:pPr>
            <w:r>
              <w:rPr>
                <w:rFonts w:cs="Times New Roman"/>
                <w:color w:val="000000"/>
                <w:sz w:val="22"/>
              </w:rPr>
              <w:t>50</w:t>
            </w:r>
          </w:p>
        </w:tc>
        <w:tc>
          <w:tcPr>
            <w:tcW w:w="2573" w:type="pct"/>
            <w:shd w:val="clear" w:color="auto" w:fill="auto"/>
            <w:noWrap/>
            <w:vAlign w:val="center"/>
          </w:tcPr>
          <w:p w14:paraId="1D6ADDD1" w14:textId="45353FF2" w:rsidR="00C26B71"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11 638,4</w:t>
            </w:r>
          </w:p>
        </w:tc>
      </w:tr>
      <w:tr w:rsidR="00C26B71" w:rsidRPr="00B165F3" w14:paraId="4995DA37" w14:textId="77777777" w:rsidTr="00B165F3">
        <w:trPr>
          <w:trHeight w:val="300"/>
        </w:trPr>
        <w:tc>
          <w:tcPr>
            <w:tcW w:w="366" w:type="pct"/>
            <w:shd w:val="clear" w:color="auto" w:fill="auto"/>
            <w:noWrap/>
            <w:vAlign w:val="center"/>
          </w:tcPr>
          <w:p w14:paraId="640B1589" w14:textId="790CD0FE" w:rsidR="00C26B71"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2</w:t>
            </w:r>
          </w:p>
        </w:tc>
        <w:tc>
          <w:tcPr>
            <w:tcW w:w="2061" w:type="pct"/>
            <w:shd w:val="clear" w:color="auto" w:fill="auto"/>
            <w:noWrap/>
            <w:vAlign w:val="center"/>
          </w:tcPr>
          <w:p w14:paraId="18461D70" w14:textId="25E9C77F" w:rsidR="00C26B71" w:rsidRPr="00B165F3" w:rsidRDefault="00B165F3" w:rsidP="007B1EC0">
            <w:pPr>
              <w:spacing w:line="240" w:lineRule="auto"/>
              <w:ind w:firstLine="0"/>
              <w:jc w:val="center"/>
              <w:rPr>
                <w:rFonts w:cs="Times New Roman"/>
                <w:color w:val="000000"/>
                <w:sz w:val="22"/>
              </w:rPr>
            </w:pPr>
            <w:r>
              <w:rPr>
                <w:rFonts w:cs="Times New Roman"/>
                <w:color w:val="000000"/>
                <w:sz w:val="22"/>
              </w:rPr>
              <w:t>60</w:t>
            </w:r>
          </w:p>
        </w:tc>
        <w:tc>
          <w:tcPr>
            <w:tcW w:w="2573" w:type="pct"/>
            <w:shd w:val="clear" w:color="auto" w:fill="auto"/>
            <w:noWrap/>
            <w:vAlign w:val="center"/>
          </w:tcPr>
          <w:p w14:paraId="54E3FE0B" w14:textId="0A8F3B60" w:rsidR="00C26B71"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957,4</w:t>
            </w:r>
          </w:p>
        </w:tc>
      </w:tr>
      <w:tr w:rsidR="007B1EC0" w:rsidRPr="00B165F3" w14:paraId="4AD87654" w14:textId="77777777" w:rsidTr="00B165F3">
        <w:trPr>
          <w:trHeight w:val="300"/>
        </w:trPr>
        <w:tc>
          <w:tcPr>
            <w:tcW w:w="366" w:type="pct"/>
            <w:shd w:val="clear" w:color="auto" w:fill="auto"/>
            <w:noWrap/>
            <w:vAlign w:val="center"/>
          </w:tcPr>
          <w:p w14:paraId="3CA10A33" w14:textId="71BD620D"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3</w:t>
            </w:r>
          </w:p>
        </w:tc>
        <w:tc>
          <w:tcPr>
            <w:tcW w:w="2061" w:type="pct"/>
            <w:shd w:val="clear" w:color="auto" w:fill="auto"/>
            <w:noWrap/>
            <w:vAlign w:val="center"/>
          </w:tcPr>
          <w:p w14:paraId="09111189" w14:textId="3A653D9E" w:rsidR="007B1EC0" w:rsidRPr="00B165F3" w:rsidRDefault="00B165F3" w:rsidP="007B1EC0">
            <w:pPr>
              <w:spacing w:line="240" w:lineRule="auto"/>
              <w:ind w:firstLine="0"/>
              <w:jc w:val="center"/>
              <w:rPr>
                <w:rFonts w:cs="Times New Roman"/>
                <w:color w:val="000000"/>
                <w:sz w:val="22"/>
              </w:rPr>
            </w:pPr>
            <w:r>
              <w:rPr>
                <w:rFonts w:cs="Times New Roman"/>
                <w:color w:val="000000"/>
                <w:sz w:val="22"/>
              </w:rPr>
              <w:t>75</w:t>
            </w:r>
          </w:p>
        </w:tc>
        <w:tc>
          <w:tcPr>
            <w:tcW w:w="2573" w:type="pct"/>
            <w:shd w:val="clear" w:color="auto" w:fill="auto"/>
            <w:noWrap/>
            <w:vAlign w:val="center"/>
          </w:tcPr>
          <w:p w14:paraId="6EDA616D" w14:textId="2D85D427"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510,8</w:t>
            </w:r>
          </w:p>
        </w:tc>
      </w:tr>
      <w:tr w:rsidR="007B1EC0" w:rsidRPr="00B165F3" w14:paraId="521496A5" w14:textId="77777777" w:rsidTr="00B165F3">
        <w:trPr>
          <w:trHeight w:val="300"/>
        </w:trPr>
        <w:tc>
          <w:tcPr>
            <w:tcW w:w="366" w:type="pct"/>
            <w:shd w:val="clear" w:color="auto" w:fill="auto"/>
            <w:noWrap/>
            <w:vAlign w:val="center"/>
          </w:tcPr>
          <w:p w14:paraId="501CA150" w14:textId="6881AAEF"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4</w:t>
            </w:r>
          </w:p>
        </w:tc>
        <w:tc>
          <w:tcPr>
            <w:tcW w:w="2061" w:type="pct"/>
            <w:shd w:val="clear" w:color="auto" w:fill="auto"/>
            <w:noWrap/>
            <w:vAlign w:val="center"/>
          </w:tcPr>
          <w:p w14:paraId="75655519" w14:textId="4852D61B" w:rsidR="007B1EC0" w:rsidRPr="00B165F3" w:rsidRDefault="00B165F3" w:rsidP="007B1EC0">
            <w:pPr>
              <w:spacing w:line="240" w:lineRule="auto"/>
              <w:ind w:firstLine="0"/>
              <w:jc w:val="center"/>
              <w:rPr>
                <w:rFonts w:cs="Times New Roman"/>
                <w:color w:val="000000"/>
                <w:sz w:val="22"/>
              </w:rPr>
            </w:pPr>
            <w:r>
              <w:rPr>
                <w:rFonts w:cs="Times New Roman"/>
                <w:color w:val="000000"/>
                <w:sz w:val="22"/>
              </w:rPr>
              <w:t>80</w:t>
            </w:r>
          </w:p>
        </w:tc>
        <w:tc>
          <w:tcPr>
            <w:tcW w:w="2573" w:type="pct"/>
            <w:shd w:val="clear" w:color="auto" w:fill="auto"/>
            <w:noWrap/>
            <w:vAlign w:val="center"/>
          </w:tcPr>
          <w:p w14:paraId="4B7E9485" w14:textId="4031A76A"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429,8</w:t>
            </w:r>
          </w:p>
        </w:tc>
      </w:tr>
      <w:tr w:rsidR="007B1EC0" w:rsidRPr="00B165F3" w14:paraId="54FC7452" w14:textId="77777777" w:rsidTr="00B165F3">
        <w:trPr>
          <w:trHeight w:val="300"/>
        </w:trPr>
        <w:tc>
          <w:tcPr>
            <w:tcW w:w="366" w:type="pct"/>
            <w:shd w:val="clear" w:color="auto" w:fill="auto"/>
            <w:noWrap/>
            <w:vAlign w:val="center"/>
          </w:tcPr>
          <w:p w14:paraId="2DC3B8C1" w14:textId="29A2DB83"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5</w:t>
            </w:r>
          </w:p>
        </w:tc>
        <w:tc>
          <w:tcPr>
            <w:tcW w:w="2061" w:type="pct"/>
            <w:shd w:val="clear" w:color="auto" w:fill="auto"/>
            <w:noWrap/>
            <w:vAlign w:val="center"/>
          </w:tcPr>
          <w:p w14:paraId="489393C3" w14:textId="5CFA03D4" w:rsidR="007B1EC0" w:rsidRPr="00B165F3" w:rsidRDefault="00B165F3" w:rsidP="007B1EC0">
            <w:pPr>
              <w:spacing w:line="240" w:lineRule="auto"/>
              <w:ind w:firstLine="0"/>
              <w:jc w:val="center"/>
              <w:rPr>
                <w:rFonts w:cs="Times New Roman"/>
                <w:color w:val="000000"/>
                <w:sz w:val="22"/>
              </w:rPr>
            </w:pPr>
            <w:r>
              <w:rPr>
                <w:rFonts w:cs="Times New Roman"/>
                <w:color w:val="000000"/>
                <w:sz w:val="22"/>
              </w:rPr>
              <w:t>100</w:t>
            </w:r>
          </w:p>
        </w:tc>
        <w:tc>
          <w:tcPr>
            <w:tcW w:w="2573" w:type="pct"/>
            <w:shd w:val="clear" w:color="auto" w:fill="auto"/>
            <w:noWrap/>
            <w:vAlign w:val="center"/>
          </w:tcPr>
          <w:p w14:paraId="60987CE6" w14:textId="588458BF"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927,8</w:t>
            </w:r>
          </w:p>
        </w:tc>
      </w:tr>
      <w:tr w:rsidR="00FF2FDF" w:rsidRPr="00B165F3" w14:paraId="40067EDA" w14:textId="77777777" w:rsidTr="00B165F3">
        <w:trPr>
          <w:trHeight w:val="300"/>
        </w:trPr>
        <w:tc>
          <w:tcPr>
            <w:tcW w:w="366" w:type="pct"/>
            <w:shd w:val="clear" w:color="auto" w:fill="auto"/>
            <w:noWrap/>
            <w:vAlign w:val="center"/>
          </w:tcPr>
          <w:p w14:paraId="1C80CEFD" w14:textId="4B0FD2F0" w:rsidR="00FF2FDF" w:rsidRPr="00B165F3" w:rsidRDefault="00FF2FDF" w:rsidP="00C26B71">
            <w:pPr>
              <w:spacing w:line="240" w:lineRule="auto"/>
              <w:ind w:firstLine="0"/>
              <w:jc w:val="center"/>
              <w:rPr>
                <w:rFonts w:cs="Times New Roman"/>
                <w:color w:val="000000"/>
                <w:sz w:val="22"/>
              </w:rPr>
            </w:pPr>
            <w:r>
              <w:rPr>
                <w:rFonts w:cs="Times New Roman"/>
                <w:color w:val="000000"/>
                <w:sz w:val="22"/>
              </w:rPr>
              <w:t>6</w:t>
            </w:r>
          </w:p>
        </w:tc>
        <w:tc>
          <w:tcPr>
            <w:tcW w:w="2061" w:type="pct"/>
            <w:shd w:val="clear" w:color="auto" w:fill="auto"/>
            <w:noWrap/>
            <w:vAlign w:val="center"/>
          </w:tcPr>
          <w:p w14:paraId="14918BE4" w14:textId="3C8B4601" w:rsidR="00FF2FDF" w:rsidRDefault="00FF2FDF" w:rsidP="007B1EC0">
            <w:pPr>
              <w:spacing w:line="240" w:lineRule="auto"/>
              <w:ind w:firstLine="0"/>
              <w:jc w:val="center"/>
              <w:rPr>
                <w:rFonts w:cs="Times New Roman"/>
                <w:color w:val="000000"/>
                <w:sz w:val="22"/>
              </w:rPr>
            </w:pPr>
            <w:r>
              <w:rPr>
                <w:rFonts w:cs="Times New Roman"/>
                <w:color w:val="000000"/>
                <w:sz w:val="22"/>
              </w:rPr>
              <w:t>150</w:t>
            </w:r>
          </w:p>
        </w:tc>
        <w:tc>
          <w:tcPr>
            <w:tcW w:w="2573" w:type="pct"/>
            <w:shd w:val="clear" w:color="auto" w:fill="auto"/>
            <w:noWrap/>
            <w:vAlign w:val="center"/>
          </w:tcPr>
          <w:p w14:paraId="2EB06459" w14:textId="4C3D6FDD" w:rsidR="00FF2FDF" w:rsidRPr="00B165F3" w:rsidRDefault="00FF2FDF" w:rsidP="00C26B71">
            <w:pPr>
              <w:spacing w:line="240" w:lineRule="auto"/>
              <w:ind w:firstLine="0"/>
              <w:jc w:val="center"/>
              <w:rPr>
                <w:rFonts w:cs="Times New Roman"/>
                <w:color w:val="000000"/>
                <w:sz w:val="22"/>
              </w:rPr>
            </w:pPr>
            <w:r>
              <w:rPr>
                <w:rFonts w:cs="Times New Roman"/>
                <w:color w:val="000000"/>
                <w:sz w:val="22"/>
              </w:rPr>
              <w:t>79,0</w:t>
            </w:r>
          </w:p>
        </w:tc>
      </w:tr>
      <w:tr w:rsidR="002B4245" w:rsidRPr="00B165F3" w14:paraId="383C9FBB" w14:textId="77777777" w:rsidTr="002B4245">
        <w:trPr>
          <w:trHeight w:val="300"/>
        </w:trPr>
        <w:tc>
          <w:tcPr>
            <w:tcW w:w="2427" w:type="pct"/>
            <w:gridSpan w:val="2"/>
            <w:shd w:val="clear" w:color="auto" w:fill="auto"/>
            <w:noWrap/>
            <w:vAlign w:val="center"/>
          </w:tcPr>
          <w:p w14:paraId="1CD06DB5" w14:textId="5DF04A21" w:rsidR="002B4245" w:rsidRPr="00B165F3" w:rsidRDefault="002B4245" w:rsidP="002B4245">
            <w:pPr>
              <w:spacing w:line="240" w:lineRule="auto"/>
              <w:ind w:firstLine="0"/>
              <w:jc w:val="center"/>
              <w:rPr>
                <w:rFonts w:cs="Times New Roman"/>
                <w:b/>
                <w:color w:val="000000"/>
                <w:sz w:val="22"/>
              </w:rPr>
            </w:pPr>
            <w:r w:rsidRPr="00B165F3">
              <w:rPr>
                <w:rFonts w:cs="Times New Roman"/>
                <w:b/>
                <w:color w:val="000000"/>
                <w:sz w:val="22"/>
              </w:rPr>
              <w:t>Итого по с. Николаевка</w:t>
            </w:r>
          </w:p>
        </w:tc>
        <w:tc>
          <w:tcPr>
            <w:tcW w:w="2573" w:type="pct"/>
            <w:shd w:val="clear" w:color="auto" w:fill="auto"/>
            <w:noWrap/>
            <w:vAlign w:val="center"/>
          </w:tcPr>
          <w:p w14:paraId="030D81E3" w14:textId="68DF2B6D" w:rsidR="002B4245" w:rsidRPr="00B165F3" w:rsidRDefault="002B4245" w:rsidP="00FF2FDF">
            <w:pPr>
              <w:spacing w:line="240" w:lineRule="auto"/>
              <w:ind w:firstLine="0"/>
              <w:jc w:val="center"/>
              <w:rPr>
                <w:rFonts w:cs="Times New Roman"/>
                <w:b/>
                <w:color w:val="000000"/>
                <w:sz w:val="22"/>
              </w:rPr>
            </w:pPr>
            <w:r w:rsidRPr="00B165F3">
              <w:rPr>
                <w:rFonts w:cs="Times New Roman"/>
                <w:b/>
                <w:color w:val="000000"/>
                <w:sz w:val="22"/>
              </w:rPr>
              <w:t>14</w:t>
            </w:r>
            <w:r w:rsidR="00FF2FDF">
              <w:rPr>
                <w:rFonts w:cs="Times New Roman"/>
                <w:b/>
                <w:color w:val="000000"/>
                <w:sz w:val="22"/>
              </w:rPr>
              <w:t> 543,2</w:t>
            </w:r>
          </w:p>
        </w:tc>
      </w:tr>
      <w:tr w:rsidR="00B165F3" w:rsidRPr="00B165F3" w14:paraId="1CAF84E5" w14:textId="77777777" w:rsidTr="00B165F3">
        <w:trPr>
          <w:trHeight w:val="300"/>
        </w:trPr>
        <w:tc>
          <w:tcPr>
            <w:tcW w:w="5000" w:type="pct"/>
            <w:gridSpan w:val="3"/>
            <w:shd w:val="clear" w:color="auto" w:fill="auto"/>
            <w:noWrap/>
            <w:vAlign w:val="center"/>
          </w:tcPr>
          <w:p w14:paraId="7ED7178D" w14:textId="53125046" w:rsidR="00B165F3" w:rsidRPr="00B165F3" w:rsidRDefault="00B165F3" w:rsidP="00C26B71">
            <w:pPr>
              <w:spacing w:line="240" w:lineRule="auto"/>
              <w:ind w:firstLine="0"/>
              <w:jc w:val="center"/>
              <w:rPr>
                <w:rFonts w:cs="Times New Roman"/>
                <w:b/>
                <w:color w:val="000000"/>
                <w:sz w:val="22"/>
              </w:rPr>
            </w:pPr>
            <w:r w:rsidRPr="00B165F3">
              <w:rPr>
                <w:rFonts w:cs="Times New Roman"/>
                <w:b/>
                <w:color w:val="000000"/>
                <w:sz w:val="22"/>
              </w:rPr>
              <w:t>с. Сосновка</w:t>
            </w:r>
          </w:p>
        </w:tc>
      </w:tr>
      <w:tr w:rsidR="007B1EC0" w:rsidRPr="00B165F3" w14:paraId="41B8CDFA" w14:textId="77777777" w:rsidTr="00B165F3">
        <w:trPr>
          <w:trHeight w:val="300"/>
        </w:trPr>
        <w:tc>
          <w:tcPr>
            <w:tcW w:w="366" w:type="pct"/>
            <w:shd w:val="clear" w:color="auto" w:fill="auto"/>
            <w:noWrap/>
            <w:vAlign w:val="center"/>
          </w:tcPr>
          <w:p w14:paraId="4C353CE7" w14:textId="1873E899"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1</w:t>
            </w:r>
          </w:p>
        </w:tc>
        <w:tc>
          <w:tcPr>
            <w:tcW w:w="2061" w:type="pct"/>
            <w:shd w:val="clear" w:color="auto" w:fill="auto"/>
            <w:noWrap/>
            <w:vAlign w:val="center"/>
          </w:tcPr>
          <w:p w14:paraId="316E43E8" w14:textId="3BDA8758" w:rsidR="007B1EC0" w:rsidRPr="00B165F3" w:rsidRDefault="00B165F3" w:rsidP="00C26B71">
            <w:pPr>
              <w:spacing w:line="240" w:lineRule="auto"/>
              <w:ind w:firstLine="0"/>
              <w:jc w:val="center"/>
              <w:rPr>
                <w:rFonts w:cs="Times New Roman"/>
                <w:color w:val="000000"/>
                <w:sz w:val="22"/>
              </w:rPr>
            </w:pPr>
            <w:r>
              <w:rPr>
                <w:rFonts w:cs="Times New Roman"/>
                <w:color w:val="000000"/>
                <w:sz w:val="22"/>
              </w:rPr>
              <w:t>50</w:t>
            </w:r>
          </w:p>
        </w:tc>
        <w:tc>
          <w:tcPr>
            <w:tcW w:w="2573" w:type="pct"/>
            <w:shd w:val="clear" w:color="auto" w:fill="auto"/>
            <w:noWrap/>
            <w:vAlign w:val="center"/>
          </w:tcPr>
          <w:p w14:paraId="6E2FFAE3" w14:textId="048C8D4E"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6 002,1</w:t>
            </w:r>
          </w:p>
        </w:tc>
      </w:tr>
      <w:tr w:rsidR="007B1EC0" w:rsidRPr="00B165F3" w14:paraId="654E029B" w14:textId="77777777" w:rsidTr="00B165F3">
        <w:trPr>
          <w:trHeight w:val="300"/>
        </w:trPr>
        <w:tc>
          <w:tcPr>
            <w:tcW w:w="366" w:type="pct"/>
            <w:shd w:val="clear" w:color="auto" w:fill="auto"/>
            <w:noWrap/>
            <w:vAlign w:val="center"/>
          </w:tcPr>
          <w:p w14:paraId="543B53D1" w14:textId="4404F7B6"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2</w:t>
            </w:r>
          </w:p>
        </w:tc>
        <w:tc>
          <w:tcPr>
            <w:tcW w:w="2061" w:type="pct"/>
            <w:shd w:val="clear" w:color="auto" w:fill="auto"/>
            <w:noWrap/>
            <w:vAlign w:val="center"/>
          </w:tcPr>
          <w:p w14:paraId="030B4C06" w14:textId="25433A5D" w:rsidR="007B1EC0" w:rsidRPr="00B165F3" w:rsidRDefault="00B165F3" w:rsidP="00C26B71">
            <w:pPr>
              <w:spacing w:line="240" w:lineRule="auto"/>
              <w:ind w:firstLine="0"/>
              <w:jc w:val="center"/>
              <w:rPr>
                <w:rFonts w:cs="Times New Roman"/>
                <w:color w:val="000000"/>
                <w:sz w:val="22"/>
              </w:rPr>
            </w:pPr>
            <w:r>
              <w:rPr>
                <w:rFonts w:cs="Times New Roman"/>
                <w:color w:val="000000"/>
                <w:sz w:val="22"/>
              </w:rPr>
              <w:t>80</w:t>
            </w:r>
          </w:p>
        </w:tc>
        <w:tc>
          <w:tcPr>
            <w:tcW w:w="2573" w:type="pct"/>
            <w:shd w:val="clear" w:color="auto" w:fill="auto"/>
            <w:noWrap/>
            <w:vAlign w:val="center"/>
          </w:tcPr>
          <w:p w14:paraId="63704683" w14:textId="4904FDE2"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1 380,1</w:t>
            </w:r>
          </w:p>
        </w:tc>
      </w:tr>
      <w:tr w:rsidR="007B1EC0" w:rsidRPr="00B165F3" w14:paraId="06537897" w14:textId="77777777" w:rsidTr="00B165F3">
        <w:trPr>
          <w:trHeight w:val="300"/>
        </w:trPr>
        <w:tc>
          <w:tcPr>
            <w:tcW w:w="366" w:type="pct"/>
            <w:shd w:val="clear" w:color="auto" w:fill="auto"/>
            <w:noWrap/>
            <w:vAlign w:val="center"/>
          </w:tcPr>
          <w:p w14:paraId="150A8FB1" w14:textId="19451BC6"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3</w:t>
            </w:r>
          </w:p>
        </w:tc>
        <w:tc>
          <w:tcPr>
            <w:tcW w:w="2061" w:type="pct"/>
            <w:shd w:val="clear" w:color="auto" w:fill="auto"/>
            <w:noWrap/>
            <w:vAlign w:val="center"/>
          </w:tcPr>
          <w:p w14:paraId="5137243C" w14:textId="561DBE97" w:rsidR="007B1EC0" w:rsidRPr="00B165F3" w:rsidRDefault="00B165F3" w:rsidP="00C26B71">
            <w:pPr>
              <w:spacing w:line="240" w:lineRule="auto"/>
              <w:ind w:firstLine="0"/>
              <w:jc w:val="center"/>
              <w:rPr>
                <w:rFonts w:cs="Times New Roman"/>
                <w:color w:val="000000"/>
                <w:sz w:val="22"/>
              </w:rPr>
            </w:pPr>
            <w:r>
              <w:rPr>
                <w:rFonts w:cs="Times New Roman"/>
                <w:color w:val="000000"/>
                <w:sz w:val="22"/>
              </w:rPr>
              <w:t>100</w:t>
            </w:r>
          </w:p>
        </w:tc>
        <w:tc>
          <w:tcPr>
            <w:tcW w:w="2573" w:type="pct"/>
            <w:shd w:val="clear" w:color="auto" w:fill="auto"/>
            <w:noWrap/>
            <w:vAlign w:val="center"/>
          </w:tcPr>
          <w:p w14:paraId="4B75EEB5" w14:textId="68CBCC74"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2 152,1</w:t>
            </w:r>
          </w:p>
        </w:tc>
      </w:tr>
      <w:tr w:rsidR="007B1EC0" w:rsidRPr="00B165F3" w14:paraId="5D6CBBC1" w14:textId="77777777" w:rsidTr="00B165F3">
        <w:trPr>
          <w:trHeight w:val="300"/>
        </w:trPr>
        <w:tc>
          <w:tcPr>
            <w:tcW w:w="366" w:type="pct"/>
            <w:shd w:val="clear" w:color="auto" w:fill="auto"/>
            <w:noWrap/>
            <w:vAlign w:val="center"/>
          </w:tcPr>
          <w:p w14:paraId="139589D1" w14:textId="05BB29F5"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4</w:t>
            </w:r>
          </w:p>
        </w:tc>
        <w:tc>
          <w:tcPr>
            <w:tcW w:w="2061" w:type="pct"/>
            <w:shd w:val="clear" w:color="auto" w:fill="auto"/>
            <w:noWrap/>
            <w:vAlign w:val="center"/>
          </w:tcPr>
          <w:p w14:paraId="6AD4E3CD" w14:textId="3DBBE987" w:rsidR="007B1EC0" w:rsidRPr="00B165F3" w:rsidRDefault="00B165F3" w:rsidP="00C26B71">
            <w:pPr>
              <w:spacing w:line="240" w:lineRule="auto"/>
              <w:ind w:firstLine="0"/>
              <w:jc w:val="center"/>
              <w:rPr>
                <w:rFonts w:cs="Times New Roman"/>
                <w:color w:val="000000"/>
                <w:sz w:val="22"/>
              </w:rPr>
            </w:pPr>
            <w:r>
              <w:rPr>
                <w:rFonts w:cs="Times New Roman"/>
                <w:color w:val="000000"/>
                <w:sz w:val="22"/>
              </w:rPr>
              <w:t>125</w:t>
            </w:r>
          </w:p>
        </w:tc>
        <w:tc>
          <w:tcPr>
            <w:tcW w:w="2573" w:type="pct"/>
            <w:shd w:val="clear" w:color="auto" w:fill="auto"/>
            <w:noWrap/>
            <w:vAlign w:val="center"/>
          </w:tcPr>
          <w:p w14:paraId="04341741" w14:textId="13D3FBA8"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131,0</w:t>
            </w:r>
          </w:p>
        </w:tc>
      </w:tr>
      <w:tr w:rsidR="007B1EC0" w:rsidRPr="00B165F3" w14:paraId="2DB98EE3" w14:textId="77777777" w:rsidTr="00B165F3">
        <w:trPr>
          <w:trHeight w:val="300"/>
        </w:trPr>
        <w:tc>
          <w:tcPr>
            <w:tcW w:w="366" w:type="pct"/>
            <w:shd w:val="clear" w:color="auto" w:fill="auto"/>
            <w:noWrap/>
            <w:vAlign w:val="center"/>
          </w:tcPr>
          <w:p w14:paraId="781FEB4B" w14:textId="34A4CBA9" w:rsidR="007B1EC0" w:rsidRPr="00B165F3" w:rsidRDefault="00B165F3" w:rsidP="00C26B71">
            <w:pPr>
              <w:spacing w:line="240" w:lineRule="auto"/>
              <w:ind w:firstLine="0"/>
              <w:jc w:val="center"/>
              <w:rPr>
                <w:rFonts w:cs="Times New Roman"/>
                <w:color w:val="000000"/>
                <w:sz w:val="22"/>
              </w:rPr>
            </w:pPr>
            <w:r w:rsidRPr="00B165F3">
              <w:rPr>
                <w:rFonts w:cs="Times New Roman"/>
                <w:color w:val="000000"/>
                <w:sz w:val="22"/>
              </w:rPr>
              <w:t>5</w:t>
            </w:r>
          </w:p>
        </w:tc>
        <w:tc>
          <w:tcPr>
            <w:tcW w:w="2061" w:type="pct"/>
            <w:shd w:val="clear" w:color="auto" w:fill="auto"/>
            <w:noWrap/>
            <w:vAlign w:val="center"/>
          </w:tcPr>
          <w:p w14:paraId="7B92A01E" w14:textId="3477C0B5" w:rsidR="007B1EC0" w:rsidRPr="00B165F3" w:rsidRDefault="00B165F3" w:rsidP="00C26B71">
            <w:pPr>
              <w:spacing w:line="240" w:lineRule="auto"/>
              <w:ind w:firstLine="0"/>
              <w:jc w:val="center"/>
              <w:rPr>
                <w:rFonts w:cs="Times New Roman"/>
                <w:color w:val="000000"/>
                <w:sz w:val="22"/>
              </w:rPr>
            </w:pPr>
            <w:r>
              <w:rPr>
                <w:rFonts w:cs="Times New Roman"/>
                <w:color w:val="000000"/>
                <w:sz w:val="22"/>
              </w:rPr>
              <w:t>150</w:t>
            </w:r>
          </w:p>
        </w:tc>
        <w:tc>
          <w:tcPr>
            <w:tcW w:w="2573" w:type="pct"/>
            <w:shd w:val="clear" w:color="auto" w:fill="auto"/>
            <w:noWrap/>
            <w:vAlign w:val="center"/>
          </w:tcPr>
          <w:p w14:paraId="4315931D" w14:textId="6098897D" w:rsidR="007B1EC0" w:rsidRPr="00B165F3" w:rsidRDefault="007B1EC0" w:rsidP="00C26B71">
            <w:pPr>
              <w:spacing w:line="240" w:lineRule="auto"/>
              <w:ind w:firstLine="0"/>
              <w:jc w:val="center"/>
              <w:rPr>
                <w:rFonts w:cs="Times New Roman"/>
                <w:color w:val="000000"/>
                <w:sz w:val="22"/>
              </w:rPr>
            </w:pPr>
            <w:r w:rsidRPr="00B165F3">
              <w:rPr>
                <w:rFonts w:cs="Times New Roman"/>
                <w:color w:val="000000"/>
                <w:sz w:val="22"/>
              </w:rPr>
              <w:t>163,8</w:t>
            </w:r>
          </w:p>
        </w:tc>
      </w:tr>
      <w:tr w:rsidR="002B4245" w:rsidRPr="00B165F3" w14:paraId="1B1D7CFD" w14:textId="77777777" w:rsidTr="002B4245">
        <w:trPr>
          <w:trHeight w:val="300"/>
        </w:trPr>
        <w:tc>
          <w:tcPr>
            <w:tcW w:w="2427" w:type="pct"/>
            <w:gridSpan w:val="2"/>
            <w:shd w:val="clear" w:color="auto" w:fill="auto"/>
            <w:noWrap/>
            <w:vAlign w:val="center"/>
          </w:tcPr>
          <w:p w14:paraId="387FAE7E" w14:textId="5E465E5A" w:rsidR="002B4245" w:rsidRPr="00B165F3" w:rsidRDefault="002B4245" w:rsidP="002B4245">
            <w:pPr>
              <w:spacing w:line="240" w:lineRule="auto"/>
              <w:ind w:firstLine="0"/>
              <w:jc w:val="center"/>
              <w:rPr>
                <w:rFonts w:cs="Times New Roman"/>
                <w:b/>
                <w:color w:val="000000"/>
                <w:sz w:val="22"/>
              </w:rPr>
            </w:pPr>
            <w:r w:rsidRPr="00B165F3">
              <w:rPr>
                <w:rFonts w:cs="Times New Roman"/>
                <w:b/>
                <w:color w:val="000000"/>
                <w:sz w:val="22"/>
              </w:rPr>
              <w:t>Итого по с. Сосновка</w:t>
            </w:r>
          </w:p>
        </w:tc>
        <w:tc>
          <w:tcPr>
            <w:tcW w:w="2573" w:type="pct"/>
            <w:shd w:val="clear" w:color="auto" w:fill="auto"/>
            <w:noWrap/>
            <w:vAlign w:val="center"/>
          </w:tcPr>
          <w:p w14:paraId="1555E421" w14:textId="2CEEEBD5" w:rsidR="002B4245" w:rsidRPr="00B165F3" w:rsidRDefault="002B4245" w:rsidP="00C26B71">
            <w:pPr>
              <w:spacing w:line="240" w:lineRule="auto"/>
              <w:ind w:firstLine="0"/>
              <w:jc w:val="center"/>
              <w:rPr>
                <w:rFonts w:cs="Times New Roman"/>
                <w:b/>
                <w:color w:val="000000"/>
                <w:sz w:val="22"/>
              </w:rPr>
            </w:pPr>
            <w:r w:rsidRPr="00B165F3">
              <w:rPr>
                <w:rFonts w:cs="Times New Roman"/>
                <w:b/>
                <w:color w:val="000000"/>
                <w:sz w:val="22"/>
              </w:rPr>
              <w:t>9 829,1</w:t>
            </w:r>
          </w:p>
        </w:tc>
      </w:tr>
      <w:tr w:rsidR="002B4245" w:rsidRPr="00B165F3" w14:paraId="3913807B" w14:textId="77777777" w:rsidTr="002B4245">
        <w:trPr>
          <w:trHeight w:val="300"/>
        </w:trPr>
        <w:tc>
          <w:tcPr>
            <w:tcW w:w="2427" w:type="pct"/>
            <w:gridSpan w:val="2"/>
            <w:shd w:val="clear" w:color="auto" w:fill="auto"/>
            <w:noWrap/>
            <w:vAlign w:val="center"/>
          </w:tcPr>
          <w:p w14:paraId="732F755D" w14:textId="0921C19E" w:rsidR="002B4245" w:rsidRPr="00B165F3" w:rsidRDefault="002B4245" w:rsidP="002B4245">
            <w:pPr>
              <w:spacing w:line="240" w:lineRule="auto"/>
              <w:ind w:firstLine="0"/>
              <w:jc w:val="center"/>
              <w:rPr>
                <w:rFonts w:cs="Times New Roman"/>
                <w:b/>
                <w:color w:val="000000"/>
                <w:sz w:val="22"/>
              </w:rPr>
            </w:pPr>
            <w:r w:rsidRPr="00B165F3">
              <w:rPr>
                <w:rFonts w:cs="Times New Roman"/>
                <w:b/>
                <w:color w:val="000000"/>
                <w:sz w:val="22"/>
              </w:rPr>
              <w:t>Итого по Николаевскому СП</w:t>
            </w:r>
          </w:p>
        </w:tc>
        <w:tc>
          <w:tcPr>
            <w:tcW w:w="2573" w:type="pct"/>
            <w:shd w:val="clear" w:color="auto" w:fill="auto"/>
            <w:noWrap/>
            <w:vAlign w:val="center"/>
          </w:tcPr>
          <w:p w14:paraId="7EB67781" w14:textId="180EE103" w:rsidR="002B4245" w:rsidRPr="00B165F3" w:rsidRDefault="002B4245" w:rsidP="005C4364">
            <w:pPr>
              <w:spacing w:line="240" w:lineRule="auto"/>
              <w:ind w:firstLine="0"/>
              <w:jc w:val="center"/>
              <w:rPr>
                <w:rFonts w:cs="Times New Roman"/>
                <w:b/>
                <w:color w:val="000000"/>
                <w:sz w:val="22"/>
              </w:rPr>
            </w:pPr>
            <w:r w:rsidRPr="00B165F3">
              <w:rPr>
                <w:rFonts w:cs="Times New Roman"/>
                <w:b/>
                <w:color w:val="000000"/>
                <w:sz w:val="22"/>
              </w:rPr>
              <w:t>24</w:t>
            </w:r>
            <w:r w:rsidR="005C4364">
              <w:rPr>
                <w:rFonts w:cs="Times New Roman"/>
                <w:b/>
                <w:color w:val="000000"/>
                <w:sz w:val="22"/>
              </w:rPr>
              <w:t> 372,3</w:t>
            </w:r>
          </w:p>
        </w:tc>
      </w:tr>
    </w:tbl>
    <w:p w14:paraId="79A25FD6" w14:textId="7D6C33CD" w:rsidR="00405DC0" w:rsidRDefault="00405DC0" w:rsidP="003E4ADC">
      <w:pPr>
        <w:rPr>
          <w:highlight w:val="yellow"/>
        </w:rPr>
      </w:pPr>
    </w:p>
    <w:p w14:paraId="5463D50A" w14:textId="21E9A91D" w:rsidR="00B165F3" w:rsidRPr="00B165F3" w:rsidRDefault="00B165F3" w:rsidP="003E4ADC">
      <w:r w:rsidRPr="00B165F3">
        <w:t>Графически распределение диаметров трубопроводов на территории Николаевского сельского поселения представлено на рисунке ниже.</w:t>
      </w:r>
    </w:p>
    <w:p w14:paraId="1C09870B" w14:textId="4116F71F" w:rsidR="00B165F3" w:rsidRDefault="00B165F3" w:rsidP="003E4ADC">
      <w:pPr>
        <w:rPr>
          <w:highlight w:val="yellow"/>
        </w:rPr>
      </w:pPr>
    </w:p>
    <w:p w14:paraId="291327BF" w14:textId="5572EFCD" w:rsidR="00B165F3" w:rsidRDefault="00B165F3" w:rsidP="00B165F3">
      <w:pPr>
        <w:ind w:firstLine="0"/>
        <w:jc w:val="center"/>
        <w:rPr>
          <w:highlight w:val="yellow"/>
        </w:rPr>
      </w:pPr>
      <w:r w:rsidRPr="00821A30">
        <w:rPr>
          <w:noProof/>
          <w:lang w:eastAsia="ru-RU"/>
        </w:rPr>
        <w:lastRenderedPageBreak/>
        <w:drawing>
          <wp:inline distT="0" distB="0" distL="0" distR="0" wp14:anchorId="6E187755" wp14:editId="2D4FCC2A">
            <wp:extent cx="5858539" cy="4308088"/>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3474" cy="4319071"/>
                    </a:xfrm>
                    <a:prstGeom prst="rect">
                      <a:avLst/>
                    </a:prstGeom>
                    <a:noFill/>
                  </pic:spPr>
                </pic:pic>
              </a:graphicData>
            </a:graphic>
          </wp:inline>
        </w:drawing>
      </w:r>
    </w:p>
    <w:p w14:paraId="7EEC9FAE" w14:textId="71CDFD64" w:rsidR="00B165F3" w:rsidRPr="00B165F3" w:rsidRDefault="00B165F3" w:rsidP="00FA0EF9">
      <w:pPr>
        <w:pStyle w:val="af9"/>
      </w:pPr>
      <w:r>
        <w:t xml:space="preserve">Рисунок </w:t>
      </w:r>
      <w:fldSimple w:instr=" SEQ Рисунок \* ARABIC ">
        <w:r w:rsidR="00425FC0">
          <w:rPr>
            <w:noProof/>
          </w:rPr>
          <w:t>18</w:t>
        </w:r>
      </w:fldSimple>
      <w:r w:rsidRPr="00620A7C">
        <w:t xml:space="preserve"> – </w:t>
      </w:r>
      <w:r>
        <w:t>Р</w:t>
      </w:r>
      <w:r w:rsidRPr="00B165F3">
        <w:t>аспределение диаметров трубопроводов на территории Николаевского сельского поселения</w:t>
      </w:r>
    </w:p>
    <w:p w14:paraId="34411675" w14:textId="6B3CF1FB" w:rsidR="00C26B71" w:rsidRPr="00821A30" w:rsidRDefault="00C26B71" w:rsidP="00C26B71">
      <w:r w:rsidRPr="00821A30">
        <w:t>Принимая во внимание, что основная часть трубопроводов со сроком службы более 25 лет – выполнены из стали, нормативный срок их службы исчерпан. Данные трубопроводы эксплуатируются на остаточном конструктивном запасе прочности и вероятность выхода их из строя с каждым годом возрастает.</w:t>
      </w:r>
    </w:p>
    <w:p w14:paraId="64C67426" w14:textId="768917CB" w:rsidR="001E7E5B" w:rsidRDefault="001E7E5B" w:rsidP="003E4ADC"/>
    <w:p w14:paraId="1EB55A8D" w14:textId="6150B86C" w:rsidR="003109E2" w:rsidRDefault="003109E2" w:rsidP="00E10298">
      <w:pPr>
        <w:pStyle w:val="1111"/>
        <w:rPr>
          <w:lang w:eastAsia="ru-RU"/>
        </w:rPr>
      </w:pPr>
      <w:bookmarkStart w:id="40" w:name="_Toc497983127"/>
      <w:bookmarkStart w:id="41" w:name="_Toc500928009"/>
      <w:bookmarkStart w:id="42" w:name="_Ref25660567"/>
      <w:r>
        <w:rPr>
          <w:lang w:eastAsia="ru-RU"/>
        </w:rPr>
        <w:t>О</w:t>
      </w:r>
      <w:r w:rsidRPr="00E64FBE">
        <w:rPr>
          <w:lang w:eastAsia="ru-RU"/>
        </w:rPr>
        <w:t xml:space="preserve">писание существующих технических и технологических проблем, возникающих при водоснабжении </w:t>
      </w:r>
      <w:r w:rsidR="00022465">
        <w:rPr>
          <w:lang w:eastAsia="ru-RU"/>
        </w:rPr>
        <w:t>сельского поселения</w:t>
      </w:r>
      <w:r w:rsidRPr="00E64FBE">
        <w:rPr>
          <w:lang w:eastAsia="ru-RU"/>
        </w:rPr>
        <w:t xml:space="preserve">, </w:t>
      </w:r>
      <w:r w:rsidRPr="006F1E7D">
        <w:rPr>
          <w:lang w:eastAsia="ru-RU"/>
        </w:rPr>
        <w:t>анализ исполнения предписаний органов</w:t>
      </w:r>
      <w:r w:rsidRPr="00E64FBE">
        <w:rPr>
          <w:lang w:eastAsia="ru-RU"/>
        </w:rPr>
        <w:t>, осуществляющих государственный надзор, муниципальный контроль, об устранении нарушений, влияющих на качество и безопасность воды</w:t>
      </w:r>
      <w:bookmarkEnd w:id="40"/>
      <w:bookmarkEnd w:id="41"/>
      <w:bookmarkEnd w:id="42"/>
    </w:p>
    <w:p w14:paraId="22D5FE33" w14:textId="4BE50533" w:rsidR="005A2044" w:rsidRPr="009630A0" w:rsidRDefault="005A2044" w:rsidP="005A2044">
      <w:r w:rsidRPr="009630A0">
        <w:t xml:space="preserve">Основными проблемами обеспечения </w:t>
      </w:r>
      <w:r w:rsidR="009F50EA" w:rsidRPr="009630A0">
        <w:t>потребителей</w:t>
      </w:r>
      <w:r w:rsidRPr="009630A0">
        <w:t xml:space="preserve"> качественной питьевой водой являются:</w:t>
      </w:r>
    </w:p>
    <w:p w14:paraId="0C3928E1" w14:textId="34FA4B04" w:rsidR="009F50EA" w:rsidRPr="009630A0" w:rsidRDefault="009630A0" w:rsidP="00B35F71">
      <w:pPr>
        <w:pStyle w:val="a8"/>
        <w:numPr>
          <w:ilvl w:val="0"/>
          <w:numId w:val="33"/>
        </w:numPr>
      </w:pPr>
      <w:r w:rsidRPr="009630A0">
        <w:t xml:space="preserve">отсутствие </w:t>
      </w:r>
      <w:r w:rsidR="00A039F5">
        <w:t>системы очистки воды</w:t>
      </w:r>
      <w:r w:rsidRPr="009630A0">
        <w:t xml:space="preserve"> на водозаборах в с. Николаевка и с. Сосновка;</w:t>
      </w:r>
    </w:p>
    <w:p w14:paraId="0C1757C5" w14:textId="5D8C2E72" w:rsidR="009630A0" w:rsidRDefault="009630A0" w:rsidP="00B35F71">
      <w:pPr>
        <w:pStyle w:val="a8"/>
        <w:numPr>
          <w:ilvl w:val="0"/>
          <w:numId w:val="33"/>
        </w:numPr>
      </w:pPr>
      <w:r>
        <w:lastRenderedPageBreak/>
        <w:t xml:space="preserve">высокий физический износ павильонов над скважинами </w:t>
      </w:r>
      <w:r w:rsidR="00821A30">
        <w:t xml:space="preserve">№№ 1, </w:t>
      </w:r>
      <w:r w:rsidR="00A039F5">
        <w:t xml:space="preserve">1677, </w:t>
      </w:r>
      <w:r w:rsidR="00821A30">
        <w:t>1678</w:t>
      </w:r>
      <w:r w:rsidR="00A039F5">
        <w:t xml:space="preserve"> на водозаборе в с. Сосновка;</w:t>
      </w:r>
    </w:p>
    <w:p w14:paraId="2A551FCE" w14:textId="5D49D5B5" w:rsidR="00821A30" w:rsidRDefault="00821A30" w:rsidP="00B35F71">
      <w:pPr>
        <w:pStyle w:val="a8"/>
        <w:numPr>
          <w:ilvl w:val="0"/>
          <w:numId w:val="33"/>
        </w:numPr>
      </w:pPr>
      <w:r>
        <w:t>высокий физических износ трубопроводов системы водоснабжения.</w:t>
      </w:r>
    </w:p>
    <w:p w14:paraId="03324F12" w14:textId="22E43872" w:rsidR="00A04F2F" w:rsidRDefault="00A04F2F" w:rsidP="005A2044">
      <w:pPr>
        <w:rPr>
          <w:highlight w:val="cyan"/>
        </w:rPr>
      </w:pPr>
    </w:p>
    <w:p w14:paraId="28AEBEA5" w14:textId="77777777" w:rsidR="003109E2" w:rsidRDefault="003109E2" w:rsidP="00E10298">
      <w:pPr>
        <w:pStyle w:val="1111"/>
      </w:pPr>
      <w:bookmarkStart w:id="43" w:name="_Toc497983128"/>
      <w:bookmarkStart w:id="44" w:name="_Toc500928010"/>
      <w:r w:rsidRPr="008E556E">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3"/>
      <w:bookmarkEnd w:id="44"/>
    </w:p>
    <w:p w14:paraId="34D643D0" w14:textId="1152F822" w:rsidR="00E07F74" w:rsidRDefault="00E07F74" w:rsidP="003109E2">
      <w:r>
        <w:t xml:space="preserve">На территории </w:t>
      </w:r>
      <w:r w:rsidR="001E4A89">
        <w:t>Николаевского сельского поселения</w:t>
      </w:r>
      <w:r>
        <w:t xml:space="preserve"> з</w:t>
      </w:r>
      <w:r w:rsidRPr="00E07F74">
        <w:t xml:space="preserve">акрытые централизованные системы горячего водоснабжения отсутствуют. </w:t>
      </w:r>
      <w:r w:rsidR="001E4A89">
        <w:t>Г</w:t>
      </w:r>
      <w:r w:rsidR="009630A0">
        <w:t>орячее водоснабжение потребителей осуществляется по открытой схеме из системы теплоснабжения.</w:t>
      </w:r>
    </w:p>
    <w:p w14:paraId="1B648CEB" w14:textId="77777777" w:rsidR="00E07F74" w:rsidRDefault="00E07F74" w:rsidP="00E07F74"/>
    <w:p w14:paraId="62933EF5" w14:textId="2C8C3F49" w:rsidR="008F7D8E" w:rsidRDefault="008F7D8E" w:rsidP="001A1B43">
      <w:pPr>
        <w:pStyle w:val="111"/>
      </w:pPr>
      <w:bookmarkStart w:id="45" w:name="_Toc63244519"/>
      <w:r>
        <w:t>О</w:t>
      </w:r>
      <w:r w:rsidRPr="00CC441B">
        <w:t>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45"/>
    </w:p>
    <w:p w14:paraId="7A652E0E" w14:textId="77777777" w:rsidR="001B30A1" w:rsidRPr="00432AA7" w:rsidRDefault="001B30A1" w:rsidP="001B30A1">
      <w:r w:rsidRPr="00432AA7">
        <w:t>Согласно п.2.124 (2.27) пособия по проектированию оснований зданий и сооружений (к СНиП 2.02.01-83) глубина промерзания грунта рассчитывается по следующей формуле:</w:t>
      </w:r>
    </w:p>
    <w:p w14:paraId="16A4CCE5" w14:textId="77777777" w:rsidR="001B30A1" w:rsidRPr="001B30A1" w:rsidRDefault="001B30A1" w:rsidP="00306DDD">
      <w:pPr>
        <w:pStyle w:val="afc"/>
      </w:pPr>
      <m:oMathPara>
        <m:oMath>
          <m:r>
            <m:rPr>
              <m:sty m:val="p"/>
            </m:rPr>
            <w:rPr>
              <w:rFonts w:ascii="Cambria Math" w:hAnsi="Cambria Math"/>
            </w:rPr>
            <m:t>h=k×</m:t>
          </m:r>
          <m:rad>
            <m:radPr>
              <m:degHide m:val="1"/>
              <m:ctrlPr>
                <w:rPr>
                  <w:rFonts w:ascii="Cambria Math" w:hAnsi="Cambria Math"/>
                </w:rPr>
              </m:ctrlPr>
            </m:radPr>
            <m:deg/>
            <m:e>
              <m:r>
                <m:rPr>
                  <m:sty m:val="p"/>
                </m:rPr>
                <w:rPr>
                  <w:rFonts w:ascii="Cambria Math" w:hAnsi="Cambria Math"/>
                </w:rPr>
                <m:t>M</m:t>
              </m:r>
            </m:e>
          </m:rad>
        </m:oMath>
      </m:oMathPara>
    </w:p>
    <w:p w14:paraId="4B551FC5" w14:textId="59FBD07F" w:rsidR="001B30A1" w:rsidRPr="007879E4" w:rsidRDefault="001B30A1" w:rsidP="001B30A1">
      <w:r w:rsidRPr="007879E4">
        <w:t>где</w:t>
      </w:r>
      <w:r>
        <w:t>, М —</w:t>
      </w:r>
      <w:r w:rsidRPr="007879E4">
        <w:t xml:space="preserve"> </w:t>
      </w:r>
      <w:r w:rsidR="00445A6D" w:rsidRPr="00445A6D">
        <w:t xml:space="preserve">безразмерный коэффициент, численно равный сумме абсолютных значений среднемесячных отрицательных температур за год в данном районе, принимаемых по </w:t>
      </w:r>
      <w:r w:rsidR="00165ADD" w:rsidRPr="00165ADD">
        <w:t>СП 131.13330.2012</w:t>
      </w:r>
      <w:r w:rsidR="00165ADD">
        <w:t xml:space="preserve"> «Строительная климатология. Актуализированная версия </w:t>
      </w:r>
      <w:r w:rsidR="00445A6D" w:rsidRPr="00445A6D">
        <w:t>СНиП 23-01</w:t>
      </w:r>
      <w:r w:rsidR="00165ADD">
        <w:t>»</w:t>
      </w:r>
      <w:r w:rsidR="00445A6D" w:rsidRPr="00445A6D">
        <w:t>, а при отсутствии в нем данных для конкретного п</w:t>
      </w:r>
      <w:r w:rsidR="00445A6D">
        <w:t>ункта или района строительства —</w:t>
      </w:r>
      <w:r w:rsidR="00445A6D" w:rsidRPr="00445A6D">
        <w:t xml:space="preserve"> по результатам наблюдений гидрометеорологической станции, находящейся в аналогичных условиях с районом строительства</w:t>
      </w:r>
      <w:r>
        <w:t>, k —</w:t>
      </w:r>
      <w:r w:rsidRPr="007879E4">
        <w:t xml:space="preserve"> коэффициент, </w:t>
      </w:r>
      <w:r w:rsidR="00445A6D">
        <w:t>принимаемый равным</w:t>
      </w:r>
      <w:r>
        <w:t>, м</w:t>
      </w:r>
      <w:r w:rsidRPr="007879E4">
        <w:t>:</w:t>
      </w:r>
    </w:p>
    <w:p w14:paraId="1BB09359" w14:textId="3A20F5CF" w:rsidR="001B30A1" w:rsidRPr="00C16786" w:rsidRDefault="001B30A1" w:rsidP="008632A1">
      <w:pPr>
        <w:pStyle w:val="a8"/>
        <w:numPr>
          <w:ilvl w:val="0"/>
          <w:numId w:val="15"/>
        </w:numPr>
      </w:pPr>
      <w:r w:rsidRPr="00C16786">
        <w:t>для суглинков и глин – </w:t>
      </w:r>
      <w:r w:rsidRPr="00C16786">
        <w:rPr>
          <w:bCs/>
        </w:rPr>
        <w:t>0,23</w:t>
      </w:r>
      <w:r w:rsidRPr="00C16786">
        <w:t>;</w:t>
      </w:r>
    </w:p>
    <w:p w14:paraId="60117B72" w14:textId="77777777" w:rsidR="001B30A1" w:rsidRPr="00C16786" w:rsidRDefault="001B30A1" w:rsidP="008632A1">
      <w:pPr>
        <w:pStyle w:val="a8"/>
        <w:numPr>
          <w:ilvl w:val="0"/>
          <w:numId w:val="15"/>
        </w:numPr>
      </w:pPr>
      <w:r w:rsidRPr="00C16786">
        <w:t>для супесей, песков мелких и пылеватых – </w:t>
      </w:r>
      <w:r w:rsidRPr="00C16786">
        <w:rPr>
          <w:bCs/>
        </w:rPr>
        <w:t>0,28</w:t>
      </w:r>
      <w:r w:rsidRPr="00C16786">
        <w:t>;</w:t>
      </w:r>
    </w:p>
    <w:p w14:paraId="19B9B482" w14:textId="77777777" w:rsidR="001B30A1" w:rsidRPr="00C16786" w:rsidRDefault="001B30A1" w:rsidP="008632A1">
      <w:pPr>
        <w:pStyle w:val="a8"/>
        <w:numPr>
          <w:ilvl w:val="0"/>
          <w:numId w:val="15"/>
        </w:numPr>
      </w:pPr>
      <w:r w:rsidRPr="00C16786">
        <w:t>для песков гравелистых, крупных и средней крупности – </w:t>
      </w:r>
      <w:r w:rsidRPr="00C16786">
        <w:rPr>
          <w:bCs/>
        </w:rPr>
        <w:t>0,30</w:t>
      </w:r>
      <w:r w:rsidRPr="00C16786">
        <w:t>;</w:t>
      </w:r>
    </w:p>
    <w:p w14:paraId="044EAEE1" w14:textId="77777777" w:rsidR="001B30A1" w:rsidRPr="00C16786" w:rsidRDefault="001B30A1" w:rsidP="008632A1">
      <w:pPr>
        <w:pStyle w:val="a8"/>
        <w:numPr>
          <w:ilvl w:val="0"/>
          <w:numId w:val="15"/>
        </w:numPr>
      </w:pPr>
      <w:r w:rsidRPr="00C16786">
        <w:t>для крупнообломочных грунтов – </w:t>
      </w:r>
      <w:r w:rsidRPr="00C16786">
        <w:rPr>
          <w:bCs/>
        </w:rPr>
        <w:t>0,34</w:t>
      </w:r>
      <w:r w:rsidRPr="00C16786">
        <w:t>.</w:t>
      </w:r>
    </w:p>
    <w:p w14:paraId="0B562D41" w14:textId="276EAE12" w:rsidR="00165ADD" w:rsidRDefault="001B30A1" w:rsidP="001B30A1">
      <w:r w:rsidRPr="007879E4">
        <w:t>В таблице</w:t>
      </w:r>
      <w:r w:rsidR="00DC7D6D">
        <w:t xml:space="preserve"> </w:t>
      </w:r>
      <w:r w:rsidR="00DC7D6D">
        <w:fldChar w:fldCharType="begin"/>
      </w:r>
      <w:r w:rsidR="00DC7D6D">
        <w:instrText xml:space="preserve"> REF _Ref52799287 \p \h </w:instrText>
      </w:r>
      <w:r w:rsidR="00DC7D6D">
        <w:fldChar w:fldCharType="separate"/>
      </w:r>
      <w:r w:rsidR="00425FC0">
        <w:t>ниже</w:t>
      </w:r>
      <w:r w:rsidR="00DC7D6D">
        <w:fldChar w:fldCharType="end"/>
      </w:r>
      <w:r w:rsidRPr="007879E4">
        <w:t xml:space="preserve"> приведены среднемесячные температуры для </w:t>
      </w:r>
      <w:r w:rsidRPr="001B30A1">
        <w:t xml:space="preserve">территории </w:t>
      </w:r>
      <w:r w:rsidR="00984191">
        <w:t>Николаевского СП</w:t>
      </w:r>
      <w:r w:rsidR="00DC7D6D">
        <w:t>.</w:t>
      </w:r>
    </w:p>
    <w:p w14:paraId="65209C9D" w14:textId="46C0C915" w:rsidR="008F7D8E" w:rsidRPr="00984191" w:rsidRDefault="00DC7D6D" w:rsidP="00A311EF">
      <w:pPr>
        <w:pStyle w:val="af2"/>
      </w:pPr>
      <w:bookmarkStart w:id="46" w:name="_Ref52799287"/>
      <w:r>
        <w:lastRenderedPageBreak/>
        <w:t xml:space="preserve">Таблица </w:t>
      </w:r>
      <w:fldSimple w:instr=" SEQ Таблица \* ARABIC ">
        <w:r w:rsidR="00425FC0">
          <w:rPr>
            <w:noProof/>
          </w:rPr>
          <w:t>3</w:t>
        </w:r>
      </w:fldSimple>
      <w:r>
        <w:t xml:space="preserve"> – </w:t>
      </w:r>
      <w:r w:rsidR="006C5D50" w:rsidRPr="006C5D50">
        <w:t>Среднемесячные температуры</w:t>
      </w:r>
      <w:r w:rsidR="006C5D50">
        <w:t xml:space="preserve"> </w:t>
      </w:r>
      <w:r w:rsidR="00446244">
        <w:t xml:space="preserve">наружного воздуха на территории </w:t>
      </w:r>
      <w:r w:rsidR="00984191">
        <w:t>Николаевско</w:t>
      </w:r>
      <w:r w:rsidR="00446244">
        <w:t>го</w:t>
      </w:r>
      <w:r w:rsidR="00984191">
        <w:t xml:space="preserve"> сельско</w:t>
      </w:r>
      <w:r w:rsidR="00446244">
        <w:t>го</w:t>
      </w:r>
      <w:r w:rsidR="00984191">
        <w:t xml:space="preserve"> поселени</w:t>
      </w:r>
      <w:r w:rsidR="00446244">
        <w:t>я</w:t>
      </w:r>
      <w:bookmarkEnd w:id="46"/>
    </w:p>
    <w:tbl>
      <w:tblPr>
        <w:tblW w:w="4930" w:type="pct"/>
        <w:tblLook w:val="04A0" w:firstRow="1" w:lastRow="0" w:firstColumn="1" w:lastColumn="0" w:noHBand="0" w:noVBand="1"/>
      </w:tblPr>
      <w:tblGrid>
        <w:gridCol w:w="4691"/>
        <w:gridCol w:w="4802"/>
      </w:tblGrid>
      <w:tr w:rsidR="00446244" w:rsidRPr="00562D65" w14:paraId="2EF50994" w14:textId="77777777" w:rsidTr="00562D65">
        <w:trPr>
          <w:trHeight w:val="340"/>
        </w:trPr>
        <w:tc>
          <w:tcPr>
            <w:tcW w:w="247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8EEC3" w14:textId="77777777" w:rsidR="00446244" w:rsidRPr="00562D65" w:rsidRDefault="00446244" w:rsidP="00562D65">
            <w:pPr>
              <w:pStyle w:val="ae"/>
              <w:ind w:firstLine="22"/>
              <w:jc w:val="center"/>
              <w:rPr>
                <w:b/>
                <w:sz w:val="20"/>
                <w:szCs w:val="20"/>
              </w:rPr>
            </w:pPr>
            <w:r w:rsidRPr="00562D65">
              <w:rPr>
                <w:b/>
                <w:sz w:val="20"/>
                <w:szCs w:val="20"/>
              </w:rPr>
              <w:t>Период</w:t>
            </w:r>
          </w:p>
        </w:tc>
        <w:tc>
          <w:tcPr>
            <w:tcW w:w="2529" w:type="pct"/>
            <w:tcBorders>
              <w:top w:val="single" w:sz="4" w:space="0" w:color="auto"/>
              <w:left w:val="nil"/>
              <w:bottom w:val="single" w:sz="4" w:space="0" w:color="auto"/>
              <w:right w:val="single" w:sz="4" w:space="0" w:color="auto"/>
            </w:tcBorders>
            <w:shd w:val="clear" w:color="auto" w:fill="auto"/>
            <w:vAlign w:val="center"/>
          </w:tcPr>
          <w:p w14:paraId="700C9D22" w14:textId="77777777" w:rsidR="00446244" w:rsidRPr="00562D65" w:rsidRDefault="00446244" w:rsidP="00562D65">
            <w:pPr>
              <w:spacing w:line="240" w:lineRule="auto"/>
              <w:ind w:firstLine="0"/>
              <w:jc w:val="center"/>
              <w:rPr>
                <w:b/>
                <w:sz w:val="20"/>
                <w:szCs w:val="20"/>
              </w:rPr>
            </w:pPr>
            <w:r w:rsidRPr="00562D65">
              <w:rPr>
                <w:b/>
                <w:sz w:val="20"/>
                <w:szCs w:val="20"/>
              </w:rPr>
              <w:t>Температура наружного воздуха</w:t>
            </w:r>
          </w:p>
        </w:tc>
      </w:tr>
      <w:tr w:rsidR="00446244" w:rsidRPr="00446244" w14:paraId="6219FC61" w14:textId="77777777" w:rsidTr="00562D65">
        <w:trPr>
          <w:trHeight w:val="340"/>
        </w:trPr>
        <w:tc>
          <w:tcPr>
            <w:tcW w:w="2471" w:type="pct"/>
            <w:vMerge/>
            <w:tcBorders>
              <w:top w:val="single" w:sz="4" w:space="0" w:color="auto"/>
              <w:left w:val="single" w:sz="4" w:space="0" w:color="auto"/>
              <w:bottom w:val="single" w:sz="4" w:space="0" w:color="auto"/>
              <w:right w:val="single" w:sz="4" w:space="0" w:color="auto"/>
            </w:tcBorders>
            <w:vAlign w:val="center"/>
            <w:hideMark/>
          </w:tcPr>
          <w:p w14:paraId="097D3FB8" w14:textId="77777777" w:rsidR="00446244" w:rsidRPr="00562D65" w:rsidRDefault="00446244" w:rsidP="00562D65">
            <w:pPr>
              <w:pStyle w:val="ae"/>
              <w:ind w:firstLine="22"/>
              <w:jc w:val="center"/>
              <w:rPr>
                <w:sz w:val="20"/>
                <w:szCs w:val="20"/>
              </w:rPr>
            </w:pPr>
          </w:p>
        </w:tc>
        <w:tc>
          <w:tcPr>
            <w:tcW w:w="2529" w:type="pct"/>
            <w:tcBorders>
              <w:top w:val="nil"/>
              <w:left w:val="nil"/>
              <w:bottom w:val="single" w:sz="4" w:space="0" w:color="auto"/>
              <w:right w:val="single" w:sz="4" w:space="0" w:color="auto"/>
            </w:tcBorders>
            <w:shd w:val="clear" w:color="auto" w:fill="auto"/>
            <w:vAlign w:val="center"/>
            <w:hideMark/>
          </w:tcPr>
          <w:p w14:paraId="25023E3A" w14:textId="77777777" w:rsidR="00446244" w:rsidRPr="00446244" w:rsidRDefault="00446244" w:rsidP="00562D65">
            <w:pPr>
              <w:spacing w:line="240" w:lineRule="auto"/>
              <w:ind w:firstLine="0"/>
              <w:jc w:val="center"/>
              <w:rPr>
                <w:b/>
                <w:sz w:val="20"/>
                <w:szCs w:val="20"/>
              </w:rPr>
            </w:pPr>
            <w:r w:rsidRPr="00446244">
              <w:rPr>
                <w:b/>
                <w:sz w:val="20"/>
                <w:szCs w:val="20"/>
              </w:rPr>
              <w:t>2019</w:t>
            </w:r>
          </w:p>
        </w:tc>
      </w:tr>
      <w:tr w:rsidR="00446244" w:rsidRPr="00446244" w14:paraId="7242C097"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19F3EFC1" w14:textId="77777777" w:rsidR="00446244" w:rsidRPr="00562D65" w:rsidRDefault="00446244" w:rsidP="00562D65">
            <w:pPr>
              <w:pStyle w:val="ae"/>
              <w:ind w:firstLine="22"/>
              <w:jc w:val="center"/>
              <w:rPr>
                <w:sz w:val="20"/>
                <w:szCs w:val="20"/>
              </w:rPr>
            </w:pPr>
            <w:r w:rsidRPr="00562D65">
              <w:rPr>
                <w:sz w:val="20"/>
                <w:szCs w:val="20"/>
              </w:rPr>
              <w:t>январь</w:t>
            </w:r>
          </w:p>
        </w:tc>
        <w:tc>
          <w:tcPr>
            <w:tcW w:w="2529" w:type="pct"/>
            <w:tcBorders>
              <w:top w:val="nil"/>
              <w:left w:val="nil"/>
              <w:bottom w:val="single" w:sz="4" w:space="0" w:color="auto"/>
              <w:right w:val="single" w:sz="4" w:space="0" w:color="auto"/>
            </w:tcBorders>
            <w:shd w:val="clear" w:color="auto" w:fill="auto"/>
            <w:noWrap/>
            <w:vAlign w:val="center"/>
          </w:tcPr>
          <w:p w14:paraId="3E4182C6" w14:textId="77777777" w:rsidR="00446244" w:rsidRPr="00446244" w:rsidRDefault="00446244" w:rsidP="00562D65">
            <w:pPr>
              <w:spacing w:line="240" w:lineRule="auto"/>
              <w:ind w:firstLine="0"/>
              <w:jc w:val="center"/>
              <w:rPr>
                <w:sz w:val="20"/>
                <w:szCs w:val="20"/>
              </w:rPr>
            </w:pPr>
            <w:r w:rsidRPr="00446244">
              <w:rPr>
                <w:sz w:val="20"/>
                <w:szCs w:val="20"/>
              </w:rPr>
              <w:t>-9,5</w:t>
            </w:r>
          </w:p>
        </w:tc>
      </w:tr>
      <w:tr w:rsidR="00446244" w:rsidRPr="00446244" w14:paraId="26F6348D"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05E358D2" w14:textId="77777777" w:rsidR="00446244" w:rsidRPr="00562D65" w:rsidRDefault="00446244" w:rsidP="00562D65">
            <w:pPr>
              <w:pStyle w:val="ae"/>
              <w:ind w:firstLine="22"/>
              <w:jc w:val="center"/>
              <w:rPr>
                <w:sz w:val="20"/>
                <w:szCs w:val="20"/>
              </w:rPr>
            </w:pPr>
            <w:r w:rsidRPr="00562D65">
              <w:rPr>
                <w:sz w:val="20"/>
                <w:szCs w:val="20"/>
              </w:rPr>
              <w:t>февраль</w:t>
            </w:r>
          </w:p>
        </w:tc>
        <w:tc>
          <w:tcPr>
            <w:tcW w:w="2529" w:type="pct"/>
            <w:tcBorders>
              <w:top w:val="nil"/>
              <w:left w:val="nil"/>
              <w:bottom w:val="single" w:sz="4" w:space="0" w:color="auto"/>
              <w:right w:val="single" w:sz="4" w:space="0" w:color="auto"/>
            </w:tcBorders>
            <w:shd w:val="clear" w:color="auto" w:fill="auto"/>
            <w:noWrap/>
            <w:vAlign w:val="center"/>
          </w:tcPr>
          <w:p w14:paraId="7DD31C6B" w14:textId="77777777" w:rsidR="00446244" w:rsidRPr="00446244" w:rsidRDefault="00446244" w:rsidP="00562D65">
            <w:pPr>
              <w:spacing w:line="240" w:lineRule="auto"/>
              <w:ind w:firstLine="0"/>
              <w:jc w:val="center"/>
              <w:rPr>
                <w:sz w:val="20"/>
                <w:szCs w:val="20"/>
              </w:rPr>
            </w:pPr>
            <w:r w:rsidRPr="00446244">
              <w:rPr>
                <w:sz w:val="20"/>
                <w:szCs w:val="20"/>
              </w:rPr>
              <w:t>-10,4</w:t>
            </w:r>
          </w:p>
        </w:tc>
      </w:tr>
      <w:tr w:rsidR="00446244" w:rsidRPr="00446244" w14:paraId="7E05EB8C"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4E4ACC7B" w14:textId="77777777" w:rsidR="00446244" w:rsidRPr="00562D65" w:rsidRDefault="00446244" w:rsidP="00562D65">
            <w:pPr>
              <w:pStyle w:val="ae"/>
              <w:ind w:firstLine="22"/>
              <w:jc w:val="center"/>
              <w:rPr>
                <w:sz w:val="20"/>
                <w:szCs w:val="20"/>
              </w:rPr>
            </w:pPr>
            <w:r w:rsidRPr="00562D65">
              <w:rPr>
                <w:sz w:val="20"/>
                <w:szCs w:val="20"/>
              </w:rPr>
              <w:t>март</w:t>
            </w:r>
          </w:p>
        </w:tc>
        <w:tc>
          <w:tcPr>
            <w:tcW w:w="2529" w:type="pct"/>
            <w:tcBorders>
              <w:top w:val="nil"/>
              <w:left w:val="nil"/>
              <w:bottom w:val="single" w:sz="4" w:space="0" w:color="auto"/>
              <w:right w:val="single" w:sz="4" w:space="0" w:color="auto"/>
            </w:tcBorders>
            <w:shd w:val="clear" w:color="auto" w:fill="auto"/>
            <w:noWrap/>
            <w:vAlign w:val="center"/>
          </w:tcPr>
          <w:p w14:paraId="26935A8F" w14:textId="77777777" w:rsidR="00446244" w:rsidRPr="00446244" w:rsidRDefault="00446244" w:rsidP="00562D65">
            <w:pPr>
              <w:spacing w:line="240" w:lineRule="auto"/>
              <w:ind w:firstLine="0"/>
              <w:jc w:val="center"/>
              <w:rPr>
                <w:sz w:val="20"/>
                <w:szCs w:val="20"/>
              </w:rPr>
            </w:pPr>
            <w:r w:rsidRPr="00446244">
              <w:rPr>
                <w:sz w:val="20"/>
                <w:szCs w:val="20"/>
              </w:rPr>
              <w:t>-5,2</w:t>
            </w:r>
          </w:p>
        </w:tc>
      </w:tr>
      <w:tr w:rsidR="00446244" w:rsidRPr="00446244" w14:paraId="5E4B6605"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442A64A0" w14:textId="77777777" w:rsidR="00446244" w:rsidRPr="00562D65" w:rsidRDefault="00446244" w:rsidP="00562D65">
            <w:pPr>
              <w:pStyle w:val="ae"/>
              <w:ind w:firstLine="22"/>
              <w:jc w:val="center"/>
              <w:rPr>
                <w:sz w:val="20"/>
                <w:szCs w:val="20"/>
              </w:rPr>
            </w:pPr>
            <w:r w:rsidRPr="00562D65">
              <w:rPr>
                <w:sz w:val="20"/>
                <w:szCs w:val="20"/>
              </w:rPr>
              <w:t>апрель</w:t>
            </w:r>
          </w:p>
        </w:tc>
        <w:tc>
          <w:tcPr>
            <w:tcW w:w="2529" w:type="pct"/>
            <w:tcBorders>
              <w:top w:val="nil"/>
              <w:left w:val="nil"/>
              <w:bottom w:val="single" w:sz="4" w:space="0" w:color="auto"/>
              <w:right w:val="single" w:sz="4" w:space="0" w:color="auto"/>
            </w:tcBorders>
            <w:shd w:val="clear" w:color="auto" w:fill="auto"/>
            <w:noWrap/>
            <w:vAlign w:val="center"/>
          </w:tcPr>
          <w:p w14:paraId="29633740" w14:textId="77777777" w:rsidR="00446244" w:rsidRPr="00446244" w:rsidRDefault="00446244" w:rsidP="00562D65">
            <w:pPr>
              <w:spacing w:line="240" w:lineRule="auto"/>
              <w:ind w:firstLine="0"/>
              <w:jc w:val="center"/>
              <w:rPr>
                <w:sz w:val="20"/>
                <w:szCs w:val="20"/>
              </w:rPr>
            </w:pPr>
            <w:r w:rsidRPr="00446244">
              <w:rPr>
                <w:sz w:val="20"/>
                <w:szCs w:val="20"/>
              </w:rPr>
              <w:t>1,2</w:t>
            </w:r>
          </w:p>
        </w:tc>
      </w:tr>
      <w:tr w:rsidR="00446244" w:rsidRPr="00446244" w14:paraId="39E7EFA0"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0D95AA82" w14:textId="77777777" w:rsidR="00446244" w:rsidRPr="00562D65" w:rsidRDefault="00446244" w:rsidP="00562D65">
            <w:pPr>
              <w:pStyle w:val="ae"/>
              <w:ind w:firstLine="22"/>
              <w:jc w:val="center"/>
              <w:rPr>
                <w:sz w:val="20"/>
                <w:szCs w:val="20"/>
              </w:rPr>
            </w:pPr>
            <w:r w:rsidRPr="00562D65">
              <w:rPr>
                <w:sz w:val="20"/>
                <w:szCs w:val="20"/>
              </w:rPr>
              <w:t>май</w:t>
            </w:r>
          </w:p>
        </w:tc>
        <w:tc>
          <w:tcPr>
            <w:tcW w:w="2529" w:type="pct"/>
            <w:tcBorders>
              <w:top w:val="nil"/>
              <w:left w:val="nil"/>
              <w:bottom w:val="single" w:sz="4" w:space="0" w:color="auto"/>
              <w:right w:val="single" w:sz="4" w:space="0" w:color="auto"/>
            </w:tcBorders>
            <w:shd w:val="clear" w:color="auto" w:fill="auto"/>
            <w:noWrap/>
            <w:vAlign w:val="center"/>
          </w:tcPr>
          <w:p w14:paraId="41BAE4CA" w14:textId="77777777" w:rsidR="00446244" w:rsidRPr="00446244" w:rsidRDefault="00446244" w:rsidP="00562D65">
            <w:pPr>
              <w:spacing w:line="240" w:lineRule="auto"/>
              <w:ind w:firstLine="0"/>
              <w:jc w:val="center"/>
              <w:rPr>
                <w:sz w:val="20"/>
                <w:szCs w:val="20"/>
              </w:rPr>
            </w:pPr>
            <w:r w:rsidRPr="00446244">
              <w:rPr>
                <w:sz w:val="20"/>
                <w:szCs w:val="20"/>
              </w:rPr>
              <w:t>6</w:t>
            </w:r>
          </w:p>
        </w:tc>
      </w:tr>
      <w:tr w:rsidR="00446244" w:rsidRPr="00446244" w14:paraId="336579FB"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11E0A997" w14:textId="77777777" w:rsidR="00446244" w:rsidRPr="00562D65" w:rsidRDefault="00446244" w:rsidP="00562D65">
            <w:pPr>
              <w:pStyle w:val="ae"/>
              <w:ind w:firstLine="22"/>
              <w:jc w:val="center"/>
              <w:rPr>
                <w:sz w:val="20"/>
                <w:szCs w:val="20"/>
              </w:rPr>
            </w:pPr>
            <w:r w:rsidRPr="00562D65">
              <w:rPr>
                <w:sz w:val="20"/>
                <w:szCs w:val="20"/>
              </w:rPr>
              <w:t>июнь</w:t>
            </w:r>
          </w:p>
        </w:tc>
        <w:tc>
          <w:tcPr>
            <w:tcW w:w="2529" w:type="pct"/>
            <w:tcBorders>
              <w:top w:val="nil"/>
              <w:left w:val="nil"/>
              <w:bottom w:val="single" w:sz="4" w:space="0" w:color="auto"/>
              <w:right w:val="single" w:sz="4" w:space="0" w:color="auto"/>
            </w:tcBorders>
            <w:shd w:val="clear" w:color="auto" w:fill="auto"/>
            <w:noWrap/>
            <w:vAlign w:val="center"/>
          </w:tcPr>
          <w:p w14:paraId="72D6BEE0" w14:textId="77777777" w:rsidR="00446244" w:rsidRPr="00446244" w:rsidRDefault="00446244" w:rsidP="00562D65">
            <w:pPr>
              <w:spacing w:line="240" w:lineRule="auto"/>
              <w:ind w:firstLine="0"/>
              <w:jc w:val="center"/>
              <w:rPr>
                <w:sz w:val="20"/>
                <w:szCs w:val="20"/>
              </w:rPr>
            </w:pPr>
            <w:r w:rsidRPr="00446244">
              <w:rPr>
                <w:sz w:val="20"/>
                <w:szCs w:val="20"/>
              </w:rPr>
              <w:t>8,4</w:t>
            </w:r>
          </w:p>
        </w:tc>
      </w:tr>
      <w:tr w:rsidR="00446244" w:rsidRPr="00446244" w14:paraId="7DD11165"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57056D85" w14:textId="77777777" w:rsidR="00446244" w:rsidRPr="00562D65" w:rsidRDefault="00446244" w:rsidP="00562D65">
            <w:pPr>
              <w:pStyle w:val="ae"/>
              <w:ind w:firstLine="22"/>
              <w:jc w:val="center"/>
              <w:rPr>
                <w:sz w:val="20"/>
                <w:szCs w:val="20"/>
              </w:rPr>
            </w:pPr>
            <w:r w:rsidRPr="00562D65">
              <w:rPr>
                <w:sz w:val="20"/>
                <w:szCs w:val="20"/>
              </w:rPr>
              <w:t>июль</w:t>
            </w:r>
          </w:p>
        </w:tc>
        <w:tc>
          <w:tcPr>
            <w:tcW w:w="2529" w:type="pct"/>
            <w:tcBorders>
              <w:top w:val="nil"/>
              <w:left w:val="nil"/>
              <w:bottom w:val="single" w:sz="4" w:space="0" w:color="auto"/>
              <w:right w:val="single" w:sz="4" w:space="0" w:color="auto"/>
            </w:tcBorders>
            <w:shd w:val="clear" w:color="auto" w:fill="auto"/>
            <w:noWrap/>
            <w:vAlign w:val="center"/>
          </w:tcPr>
          <w:p w14:paraId="06477145" w14:textId="77777777" w:rsidR="00446244" w:rsidRPr="00446244" w:rsidRDefault="00446244" w:rsidP="00562D65">
            <w:pPr>
              <w:spacing w:line="240" w:lineRule="auto"/>
              <w:ind w:firstLine="0"/>
              <w:jc w:val="center"/>
              <w:rPr>
                <w:sz w:val="20"/>
                <w:szCs w:val="20"/>
              </w:rPr>
            </w:pPr>
            <w:r w:rsidRPr="00446244">
              <w:rPr>
                <w:sz w:val="20"/>
                <w:szCs w:val="20"/>
              </w:rPr>
              <w:t>14,3</w:t>
            </w:r>
          </w:p>
        </w:tc>
      </w:tr>
      <w:tr w:rsidR="00446244" w:rsidRPr="00446244" w14:paraId="02C698B1"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58954BC5" w14:textId="77777777" w:rsidR="00446244" w:rsidRPr="00562D65" w:rsidRDefault="00446244" w:rsidP="00562D65">
            <w:pPr>
              <w:pStyle w:val="ae"/>
              <w:ind w:firstLine="22"/>
              <w:jc w:val="center"/>
              <w:rPr>
                <w:sz w:val="20"/>
                <w:szCs w:val="20"/>
              </w:rPr>
            </w:pPr>
            <w:r w:rsidRPr="00562D65">
              <w:rPr>
                <w:sz w:val="20"/>
                <w:szCs w:val="20"/>
              </w:rPr>
              <w:t>август</w:t>
            </w:r>
          </w:p>
        </w:tc>
        <w:tc>
          <w:tcPr>
            <w:tcW w:w="2529" w:type="pct"/>
            <w:tcBorders>
              <w:top w:val="nil"/>
              <w:left w:val="nil"/>
              <w:bottom w:val="single" w:sz="4" w:space="0" w:color="auto"/>
              <w:right w:val="single" w:sz="4" w:space="0" w:color="auto"/>
            </w:tcBorders>
            <w:shd w:val="clear" w:color="auto" w:fill="auto"/>
            <w:noWrap/>
            <w:vAlign w:val="center"/>
          </w:tcPr>
          <w:p w14:paraId="7288BCF9" w14:textId="77777777" w:rsidR="00446244" w:rsidRPr="00446244" w:rsidRDefault="00446244" w:rsidP="00562D65">
            <w:pPr>
              <w:spacing w:line="240" w:lineRule="auto"/>
              <w:ind w:firstLine="0"/>
              <w:jc w:val="center"/>
              <w:rPr>
                <w:sz w:val="20"/>
                <w:szCs w:val="20"/>
              </w:rPr>
            </w:pPr>
            <w:r w:rsidRPr="00446244">
              <w:rPr>
                <w:sz w:val="20"/>
                <w:szCs w:val="20"/>
              </w:rPr>
              <w:t>14,6</w:t>
            </w:r>
          </w:p>
        </w:tc>
      </w:tr>
      <w:tr w:rsidR="00446244" w:rsidRPr="00446244" w14:paraId="477DA2F0"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17DC7813" w14:textId="77777777" w:rsidR="00446244" w:rsidRPr="00562D65" w:rsidRDefault="00446244" w:rsidP="00562D65">
            <w:pPr>
              <w:pStyle w:val="ae"/>
              <w:ind w:firstLine="22"/>
              <w:jc w:val="center"/>
              <w:rPr>
                <w:sz w:val="20"/>
                <w:szCs w:val="20"/>
              </w:rPr>
            </w:pPr>
            <w:r w:rsidRPr="00562D65">
              <w:rPr>
                <w:sz w:val="20"/>
                <w:szCs w:val="20"/>
              </w:rPr>
              <w:t>сентябрь</w:t>
            </w:r>
          </w:p>
        </w:tc>
        <w:tc>
          <w:tcPr>
            <w:tcW w:w="2529" w:type="pct"/>
            <w:tcBorders>
              <w:top w:val="nil"/>
              <w:left w:val="nil"/>
              <w:bottom w:val="single" w:sz="4" w:space="0" w:color="auto"/>
              <w:right w:val="single" w:sz="4" w:space="0" w:color="auto"/>
            </w:tcBorders>
            <w:shd w:val="clear" w:color="auto" w:fill="auto"/>
            <w:noWrap/>
            <w:vAlign w:val="center"/>
          </w:tcPr>
          <w:p w14:paraId="7FF7261A" w14:textId="77777777" w:rsidR="00446244" w:rsidRPr="00446244" w:rsidRDefault="00446244" w:rsidP="00562D65">
            <w:pPr>
              <w:spacing w:line="240" w:lineRule="auto"/>
              <w:ind w:firstLine="0"/>
              <w:jc w:val="center"/>
              <w:rPr>
                <w:sz w:val="20"/>
                <w:szCs w:val="20"/>
              </w:rPr>
            </w:pPr>
            <w:r w:rsidRPr="00446244">
              <w:rPr>
                <w:sz w:val="20"/>
                <w:szCs w:val="20"/>
              </w:rPr>
              <w:t>7,9</w:t>
            </w:r>
          </w:p>
        </w:tc>
      </w:tr>
      <w:tr w:rsidR="00446244" w:rsidRPr="00446244" w14:paraId="6A5390A0"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39E0B5D1" w14:textId="77777777" w:rsidR="00446244" w:rsidRPr="00562D65" w:rsidRDefault="00446244" w:rsidP="00562D65">
            <w:pPr>
              <w:pStyle w:val="ae"/>
              <w:ind w:firstLine="22"/>
              <w:jc w:val="center"/>
              <w:rPr>
                <w:sz w:val="20"/>
                <w:szCs w:val="20"/>
              </w:rPr>
            </w:pPr>
            <w:r w:rsidRPr="00562D65">
              <w:rPr>
                <w:sz w:val="20"/>
                <w:szCs w:val="20"/>
              </w:rPr>
              <w:t>октябрь</w:t>
            </w:r>
          </w:p>
        </w:tc>
        <w:tc>
          <w:tcPr>
            <w:tcW w:w="2529" w:type="pct"/>
            <w:tcBorders>
              <w:top w:val="nil"/>
              <w:left w:val="nil"/>
              <w:bottom w:val="single" w:sz="4" w:space="0" w:color="auto"/>
              <w:right w:val="single" w:sz="4" w:space="0" w:color="auto"/>
            </w:tcBorders>
            <w:shd w:val="clear" w:color="auto" w:fill="auto"/>
            <w:noWrap/>
            <w:vAlign w:val="center"/>
          </w:tcPr>
          <w:p w14:paraId="7CABEA97" w14:textId="77777777" w:rsidR="00446244" w:rsidRPr="00446244" w:rsidRDefault="00446244" w:rsidP="00562D65">
            <w:pPr>
              <w:spacing w:line="240" w:lineRule="auto"/>
              <w:ind w:firstLine="0"/>
              <w:jc w:val="center"/>
              <w:rPr>
                <w:sz w:val="20"/>
                <w:szCs w:val="20"/>
              </w:rPr>
            </w:pPr>
            <w:r w:rsidRPr="00446244">
              <w:rPr>
                <w:sz w:val="20"/>
                <w:szCs w:val="20"/>
              </w:rPr>
              <w:t>3,9</w:t>
            </w:r>
          </w:p>
        </w:tc>
      </w:tr>
      <w:tr w:rsidR="00446244" w:rsidRPr="00446244" w14:paraId="1D817AE8"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22E02803" w14:textId="77777777" w:rsidR="00446244" w:rsidRPr="00562D65" w:rsidRDefault="00446244" w:rsidP="00562D65">
            <w:pPr>
              <w:pStyle w:val="ae"/>
              <w:ind w:firstLine="22"/>
              <w:jc w:val="center"/>
              <w:rPr>
                <w:sz w:val="20"/>
                <w:szCs w:val="20"/>
              </w:rPr>
            </w:pPr>
            <w:r w:rsidRPr="00562D65">
              <w:rPr>
                <w:sz w:val="20"/>
                <w:szCs w:val="20"/>
              </w:rPr>
              <w:t>ноябрь</w:t>
            </w:r>
          </w:p>
        </w:tc>
        <w:tc>
          <w:tcPr>
            <w:tcW w:w="2529" w:type="pct"/>
            <w:tcBorders>
              <w:top w:val="nil"/>
              <w:left w:val="nil"/>
              <w:bottom w:val="single" w:sz="4" w:space="0" w:color="auto"/>
              <w:right w:val="single" w:sz="4" w:space="0" w:color="auto"/>
            </w:tcBorders>
            <w:shd w:val="clear" w:color="auto" w:fill="auto"/>
            <w:noWrap/>
            <w:vAlign w:val="center"/>
          </w:tcPr>
          <w:p w14:paraId="0C6BC56C" w14:textId="77777777" w:rsidR="00446244" w:rsidRPr="00446244" w:rsidRDefault="00446244" w:rsidP="00562D65">
            <w:pPr>
              <w:spacing w:line="240" w:lineRule="auto"/>
              <w:ind w:firstLine="0"/>
              <w:jc w:val="center"/>
              <w:rPr>
                <w:sz w:val="20"/>
                <w:szCs w:val="20"/>
              </w:rPr>
            </w:pPr>
            <w:r w:rsidRPr="00446244">
              <w:rPr>
                <w:sz w:val="20"/>
                <w:szCs w:val="20"/>
              </w:rPr>
              <w:t>-1,9</w:t>
            </w:r>
          </w:p>
        </w:tc>
      </w:tr>
      <w:tr w:rsidR="00446244" w:rsidRPr="00446244" w14:paraId="2FBAC19F" w14:textId="77777777" w:rsidTr="00562D65">
        <w:trPr>
          <w:trHeight w:val="340"/>
        </w:trPr>
        <w:tc>
          <w:tcPr>
            <w:tcW w:w="2471" w:type="pct"/>
            <w:tcBorders>
              <w:top w:val="nil"/>
              <w:left w:val="single" w:sz="4" w:space="0" w:color="auto"/>
              <w:bottom w:val="single" w:sz="4" w:space="0" w:color="auto"/>
              <w:right w:val="single" w:sz="4" w:space="0" w:color="auto"/>
            </w:tcBorders>
            <w:shd w:val="clear" w:color="auto" w:fill="auto"/>
            <w:noWrap/>
            <w:vAlign w:val="center"/>
            <w:hideMark/>
          </w:tcPr>
          <w:p w14:paraId="0B54D261" w14:textId="77777777" w:rsidR="00446244" w:rsidRPr="00562D65" w:rsidRDefault="00446244" w:rsidP="00562D65">
            <w:pPr>
              <w:pStyle w:val="ae"/>
              <w:ind w:firstLine="22"/>
              <w:jc w:val="center"/>
              <w:rPr>
                <w:sz w:val="20"/>
                <w:szCs w:val="20"/>
              </w:rPr>
            </w:pPr>
            <w:r w:rsidRPr="00562D65">
              <w:rPr>
                <w:sz w:val="20"/>
                <w:szCs w:val="20"/>
              </w:rPr>
              <w:t>декабрь</w:t>
            </w:r>
          </w:p>
        </w:tc>
        <w:tc>
          <w:tcPr>
            <w:tcW w:w="2529" w:type="pct"/>
            <w:tcBorders>
              <w:top w:val="nil"/>
              <w:left w:val="nil"/>
              <w:bottom w:val="single" w:sz="4" w:space="0" w:color="auto"/>
              <w:right w:val="single" w:sz="4" w:space="0" w:color="auto"/>
            </w:tcBorders>
            <w:shd w:val="clear" w:color="auto" w:fill="auto"/>
            <w:noWrap/>
            <w:vAlign w:val="center"/>
          </w:tcPr>
          <w:p w14:paraId="50177A46" w14:textId="77777777" w:rsidR="00446244" w:rsidRPr="00446244" w:rsidRDefault="00446244" w:rsidP="00562D65">
            <w:pPr>
              <w:spacing w:line="240" w:lineRule="auto"/>
              <w:ind w:firstLine="0"/>
              <w:jc w:val="center"/>
              <w:rPr>
                <w:sz w:val="20"/>
                <w:szCs w:val="20"/>
              </w:rPr>
            </w:pPr>
            <w:r w:rsidRPr="00446244">
              <w:rPr>
                <w:sz w:val="20"/>
                <w:szCs w:val="20"/>
              </w:rPr>
              <w:t>-9,8</w:t>
            </w:r>
          </w:p>
        </w:tc>
      </w:tr>
    </w:tbl>
    <w:p w14:paraId="23B96E97" w14:textId="77777777" w:rsidR="00FA0EF9" w:rsidRDefault="00FA0EF9" w:rsidP="00445A6D"/>
    <w:p w14:paraId="7280B7EE" w14:textId="64120E3F" w:rsidR="006C5D50" w:rsidRDefault="00445A6D" w:rsidP="00445A6D">
      <w:r>
        <w:t xml:space="preserve">Таким образом, </w:t>
      </w:r>
      <w:r w:rsidRPr="00445A6D">
        <w:t xml:space="preserve">расчетная глубина промерзания почв на территории </w:t>
      </w:r>
      <w:r w:rsidR="009630A0">
        <w:t>Николаевского сельского поселения</w:t>
      </w:r>
      <w:r w:rsidR="001579E1">
        <w:t xml:space="preserve"> </w:t>
      </w:r>
      <w:r w:rsidRPr="00445A6D">
        <w:t>составляет</w:t>
      </w:r>
      <w:r>
        <w:t>, м:</w:t>
      </w:r>
    </w:p>
    <w:p w14:paraId="32389134" w14:textId="131ACD89" w:rsidR="00445A6D" w:rsidRDefault="00984191" w:rsidP="008632A1">
      <w:pPr>
        <w:pStyle w:val="a8"/>
        <w:numPr>
          <w:ilvl w:val="0"/>
          <w:numId w:val="16"/>
        </w:numPr>
      </w:pPr>
      <w:r>
        <w:t>для суглинков и глин – 1,31</w:t>
      </w:r>
      <w:r w:rsidR="00445A6D">
        <w:t>;</w:t>
      </w:r>
    </w:p>
    <w:p w14:paraId="3F2738B4" w14:textId="78C8678B" w:rsidR="00445A6D" w:rsidRDefault="00445A6D" w:rsidP="008632A1">
      <w:pPr>
        <w:pStyle w:val="a8"/>
        <w:numPr>
          <w:ilvl w:val="0"/>
          <w:numId w:val="16"/>
        </w:numPr>
      </w:pPr>
      <w:r>
        <w:t xml:space="preserve">для супесей, </w:t>
      </w:r>
      <w:r w:rsidR="00984191">
        <w:t>песков мелких и пылеватых – 1,59</w:t>
      </w:r>
      <w:r>
        <w:t>;</w:t>
      </w:r>
    </w:p>
    <w:p w14:paraId="5EB72FCC" w14:textId="432A796D" w:rsidR="00445A6D" w:rsidRDefault="00445A6D" w:rsidP="008632A1">
      <w:pPr>
        <w:pStyle w:val="a8"/>
        <w:numPr>
          <w:ilvl w:val="0"/>
          <w:numId w:val="16"/>
        </w:numPr>
      </w:pPr>
      <w:r>
        <w:t>для песков гравелистых, кр</w:t>
      </w:r>
      <w:r w:rsidR="00984191">
        <w:t>упных и средней крупности – 1,71</w:t>
      </w:r>
      <w:r>
        <w:t>;</w:t>
      </w:r>
    </w:p>
    <w:p w14:paraId="7BAAEA61" w14:textId="6A848941" w:rsidR="006C5D50" w:rsidRDefault="00445A6D" w:rsidP="008632A1">
      <w:pPr>
        <w:pStyle w:val="a8"/>
        <w:numPr>
          <w:ilvl w:val="0"/>
          <w:numId w:val="16"/>
        </w:numPr>
      </w:pPr>
      <w:r>
        <w:t>дл</w:t>
      </w:r>
      <w:r w:rsidR="0017146C">
        <w:t>я</w:t>
      </w:r>
      <w:r w:rsidR="00984191">
        <w:t xml:space="preserve"> крупнообломочных грунтов – 1,93</w:t>
      </w:r>
      <w:r>
        <w:t>.</w:t>
      </w:r>
    </w:p>
    <w:p w14:paraId="0D7B7299" w14:textId="2A5279DA" w:rsidR="001D1D5C" w:rsidRPr="0072224B" w:rsidRDefault="001D1D5C" w:rsidP="001D1D5C">
      <w:r w:rsidRPr="0072224B">
        <w:t xml:space="preserve">Сети централизованного водоснабжения </w:t>
      </w:r>
      <w:r w:rsidR="00022465">
        <w:t>сельского поселения</w:t>
      </w:r>
      <w:r w:rsidRPr="0072224B">
        <w:t xml:space="preserve"> выполнены в подземном исполнении, ниже глубины промерзания, </w:t>
      </w:r>
      <w:proofErr w:type="spellStart"/>
      <w:r w:rsidRPr="0072224B">
        <w:t>перемерзание</w:t>
      </w:r>
      <w:proofErr w:type="spellEnd"/>
      <w:r w:rsidRPr="0072224B">
        <w:t xml:space="preserve"> водопровода не происходит (данные о жалобах потребителей на </w:t>
      </w:r>
      <w:proofErr w:type="spellStart"/>
      <w:r w:rsidRPr="0072224B">
        <w:t>перемерзание</w:t>
      </w:r>
      <w:proofErr w:type="spellEnd"/>
      <w:r w:rsidRPr="0072224B">
        <w:t>, при сборе данных не выявлены).</w:t>
      </w:r>
    </w:p>
    <w:p w14:paraId="2D8180F8" w14:textId="6A44D5D9" w:rsidR="001D1D5C" w:rsidRDefault="001D1D5C" w:rsidP="001D1D5C">
      <w:r w:rsidRPr="00562D65">
        <w:t xml:space="preserve">Случаев аварий на участках сетей водоснабжения, вызванных </w:t>
      </w:r>
      <w:proofErr w:type="spellStart"/>
      <w:r w:rsidRPr="00562D65">
        <w:t>перемерзанием</w:t>
      </w:r>
      <w:proofErr w:type="spellEnd"/>
      <w:r w:rsidRPr="00562D65">
        <w:t xml:space="preserve">, на территории </w:t>
      </w:r>
      <w:r w:rsidR="00984191" w:rsidRPr="00562D65">
        <w:t xml:space="preserve">Николаевского сельского поселения </w:t>
      </w:r>
      <w:r w:rsidRPr="00562D65">
        <w:t>также не выявлено.</w:t>
      </w:r>
    </w:p>
    <w:p w14:paraId="6A9709B4" w14:textId="77777777" w:rsidR="0017146C" w:rsidRPr="00445A6D" w:rsidRDefault="0017146C" w:rsidP="001D1D5C"/>
    <w:p w14:paraId="791DEB0D" w14:textId="7ADA9FAB" w:rsidR="008F7D8E" w:rsidRDefault="008F7D8E" w:rsidP="0070237C">
      <w:pPr>
        <w:pStyle w:val="111"/>
      </w:pPr>
      <w:bookmarkStart w:id="47" w:name="_Toc63244520"/>
      <w:r>
        <w:lastRenderedPageBreak/>
        <w:t>П</w:t>
      </w:r>
      <w:r w:rsidRPr="00CC441B">
        <w:t>еречень лиц, владеющих на праве собственности или другом законном основании объектами централизованной системы водоснабжения</w:t>
      </w:r>
      <w:r w:rsidR="00173E3D">
        <w:t xml:space="preserve">, </w:t>
      </w:r>
      <w:r w:rsidR="00173E3D" w:rsidRPr="00173E3D">
        <w:t>с указанием принадлежащих этим лицам таких объектов</w:t>
      </w:r>
      <w:r w:rsidR="0070237C">
        <w:t xml:space="preserve"> </w:t>
      </w:r>
      <w:r w:rsidR="0070237C" w:rsidRPr="0070237C">
        <w:t>(границ зон, в которых расположены такие объекты)</w:t>
      </w:r>
      <w:bookmarkEnd w:id="47"/>
    </w:p>
    <w:p w14:paraId="59AFD1FD" w14:textId="41486815" w:rsidR="002523D6" w:rsidRDefault="002523D6" w:rsidP="001D1D5C">
      <w:r>
        <w:t>Все о</w:t>
      </w:r>
      <w:r w:rsidR="001D1D5C">
        <w:t xml:space="preserve">бъекты централизованных систем водоснабжения на территории </w:t>
      </w:r>
      <w:r w:rsidR="00984191">
        <w:t>Николаевского сельского поселения</w:t>
      </w:r>
      <w:r>
        <w:t xml:space="preserve"> </w:t>
      </w:r>
      <w:r w:rsidR="00714CEA">
        <w:t xml:space="preserve">находятся в муниципальной собственности </w:t>
      </w:r>
      <w:r>
        <w:t>администрации МО «</w:t>
      </w:r>
      <w:r w:rsidR="00984191">
        <w:t>Николаевское сельское поселение</w:t>
      </w:r>
      <w:r>
        <w:t>»</w:t>
      </w:r>
      <w:r w:rsidR="001D1D5C">
        <w:t xml:space="preserve">. </w:t>
      </w:r>
    </w:p>
    <w:p w14:paraId="369378C2" w14:textId="1B4AB195" w:rsidR="005C4BD0" w:rsidRDefault="00E158E1" w:rsidP="00D60C89">
      <w:r>
        <w:t xml:space="preserve">По </w:t>
      </w:r>
      <w:r w:rsidR="00984191">
        <w:t>договору аренды</w:t>
      </w:r>
      <w:r>
        <w:t xml:space="preserve"> между администрацией МО «</w:t>
      </w:r>
      <w:r w:rsidR="00984191">
        <w:t>Николаевское сельское поселение</w:t>
      </w:r>
      <w:r>
        <w:t xml:space="preserve">» и </w:t>
      </w:r>
      <w:r w:rsidR="00984191">
        <w:t>МУП «Николаевское благоустройство»</w:t>
      </w:r>
      <w:r w:rsidR="00C06773">
        <w:t xml:space="preserve"> все объекты централизованных систем водоснабжения на о. Кунашир переданы в долгосрочную аренду последнему. </w:t>
      </w:r>
    </w:p>
    <w:p w14:paraId="7B8FDA6B" w14:textId="4101B610" w:rsidR="0070237C" w:rsidRPr="009630A0" w:rsidRDefault="0070237C" w:rsidP="0070237C">
      <w:r w:rsidRPr="009630A0">
        <w:t>Перечень объектов, эксплуатируемых ресурсоснабжающ</w:t>
      </w:r>
      <w:r w:rsidR="009630A0" w:rsidRPr="009630A0">
        <w:t>ей организацией, осуществляющей</w:t>
      </w:r>
      <w:r w:rsidRPr="009630A0">
        <w:t xml:space="preserve"> водоснабжение на территории МО «</w:t>
      </w:r>
      <w:r w:rsidR="009630A0" w:rsidRPr="009630A0">
        <w:t>Николаевское сельское поселение</w:t>
      </w:r>
      <w:r w:rsidR="00DC7D6D">
        <w:t>», представлен в</w:t>
      </w:r>
      <w:r w:rsidRPr="000A69E9">
        <w:t xml:space="preserve"> </w:t>
      </w:r>
      <w:r w:rsidR="00306DDD" w:rsidRPr="000A69E9">
        <w:t>п. </w:t>
      </w:r>
      <w:r w:rsidR="00306DDD" w:rsidRPr="000A69E9">
        <w:fldChar w:fldCharType="begin"/>
      </w:r>
      <w:r w:rsidR="00306DDD" w:rsidRPr="000A69E9">
        <w:instrText xml:space="preserve"> REF _Ref25600532 \r \h  \* MERGEFORMAT </w:instrText>
      </w:r>
      <w:r w:rsidR="00306DDD" w:rsidRPr="000A69E9">
        <w:fldChar w:fldCharType="separate"/>
      </w:r>
      <w:r w:rsidR="00425FC0">
        <w:t>2.1.4</w:t>
      </w:r>
      <w:r w:rsidR="00306DDD" w:rsidRPr="000A69E9">
        <w:fldChar w:fldCharType="end"/>
      </w:r>
      <w:r w:rsidRPr="000A69E9">
        <w:t>.</w:t>
      </w:r>
    </w:p>
    <w:p w14:paraId="27E6A372" w14:textId="74DDCCCF" w:rsidR="0070237C" w:rsidRDefault="0070237C" w:rsidP="0070237C">
      <w:r w:rsidRPr="000A69E9">
        <w:t>Границы эксплуатационных зон ресурсоснабжающих организаций, осуществляющих водоснабжение на территории МО «</w:t>
      </w:r>
      <w:r w:rsidR="009630A0" w:rsidRPr="000A69E9">
        <w:t>Николаевское сельское поселение</w:t>
      </w:r>
      <w:r w:rsidRPr="000A69E9">
        <w:t xml:space="preserve">», представлены на </w:t>
      </w:r>
      <w:r w:rsidR="000A69E9" w:rsidRPr="000A69E9">
        <w:t>рисунке</w:t>
      </w:r>
      <w:r w:rsidR="006713AB" w:rsidRPr="000A69E9">
        <w:t xml:space="preserve"> </w:t>
      </w:r>
      <w:r w:rsidR="005A6EAC" w:rsidRPr="000A69E9">
        <w:rPr>
          <w:szCs w:val="26"/>
        </w:rPr>
        <w:t>ниже</w:t>
      </w:r>
      <w:r w:rsidRPr="000A69E9">
        <w:t>.</w:t>
      </w:r>
    </w:p>
    <w:p w14:paraId="5AC78CDC" w14:textId="77777777" w:rsidR="000A69E9" w:rsidRDefault="000A69E9" w:rsidP="0070237C"/>
    <w:p w14:paraId="78BBB8ED" w14:textId="77777777" w:rsidR="000A69E9" w:rsidRDefault="000A69E9" w:rsidP="001D1D5C">
      <w:pPr>
        <w:sectPr w:rsidR="000A69E9" w:rsidSect="00EE51EB">
          <w:footerReference w:type="default" r:id="rId42"/>
          <w:pgSz w:w="11906" w:h="16838"/>
          <w:pgMar w:top="1134" w:right="567" w:bottom="567" w:left="1701" w:header="709" w:footer="427" w:gutter="0"/>
          <w:cols w:space="708"/>
          <w:docGrid w:linePitch="360"/>
        </w:sectPr>
      </w:pPr>
    </w:p>
    <w:p w14:paraId="06DA5208" w14:textId="69FADA0F" w:rsidR="000A69E9" w:rsidRDefault="00FF2FDF" w:rsidP="000A69E9">
      <w:pPr>
        <w:ind w:firstLine="0"/>
        <w:jc w:val="center"/>
      </w:pPr>
      <w:r w:rsidRPr="00FF2FDF">
        <w:rPr>
          <w:noProof/>
          <w:lang w:eastAsia="ru-RU"/>
        </w:rPr>
        <w:lastRenderedPageBreak/>
        <w:drawing>
          <wp:inline distT="0" distB="0" distL="0" distR="0" wp14:anchorId="39E364BC" wp14:editId="7FFB5C81">
            <wp:extent cx="7657866" cy="5414376"/>
            <wp:effectExtent l="0" t="0" r="635" b="0"/>
            <wp:docPr id="4" name="Рисунок 4" descr="Y:\3. Инженер расчетчик\shara\Объекты\Николаевское СП ПКР\2. Рабочая\Сергей\Схема водоснабжения и водоотведения\Макеты2\Макет экспл зон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3. Инженер расчетчик\shara\Объекты\Николаевское СП ПКР\2. Рабочая\Сергей\Схема водоснабжения и водоотведения\Макеты2\Макет экспл зон Николаевка.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672094" cy="5424436"/>
                    </a:xfrm>
                    <a:prstGeom prst="rect">
                      <a:avLst/>
                    </a:prstGeom>
                    <a:noFill/>
                    <a:ln>
                      <a:noFill/>
                    </a:ln>
                  </pic:spPr>
                </pic:pic>
              </a:graphicData>
            </a:graphic>
          </wp:inline>
        </w:drawing>
      </w:r>
    </w:p>
    <w:p w14:paraId="00A22CA9" w14:textId="7D65364F" w:rsidR="000A69E9" w:rsidRDefault="000A69E9" w:rsidP="000A69E9">
      <w:pPr>
        <w:ind w:firstLine="0"/>
        <w:jc w:val="center"/>
      </w:pPr>
      <w:r w:rsidRPr="000A69E9">
        <w:rPr>
          <w:b/>
          <w:iCs/>
          <w:sz w:val="24"/>
          <w:szCs w:val="18"/>
        </w:rPr>
        <w:t xml:space="preserve">Рисунок </w:t>
      </w:r>
      <w:r w:rsidRPr="000A69E9">
        <w:rPr>
          <w:b/>
          <w:iCs/>
          <w:sz w:val="24"/>
          <w:szCs w:val="18"/>
        </w:rPr>
        <w:fldChar w:fldCharType="begin"/>
      </w:r>
      <w:r w:rsidRPr="000A69E9">
        <w:rPr>
          <w:b/>
          <w:iCs/>
          <w:sz w:val="24"/>
          <w:szCs w:val="18"/>
        </w:rPr>
        <w:instrText xml:space="preserve"> SEQ Рисунок \* ARABIC </w:instrText>
      </w:r>
      <w:r w:rsidRPr="000A69E9">
        <w:rPr>
          <w:b/>
          <w:iCs/>
          <w:sz w:val="24"/>
          <w:szCs w:val="18"/>
        </w:rPr>
        <w:fldChar w:fldCharType="separate"/>
      </w:r>
      <w:r w:rsidR="00425FC0">
        <w:rPr>
          <w:b/>
          <w:iCs/>
          <w:noProof/>
          <w:sz w:val="24"/>
          <w:szCs w:val="18"/>
        </w:rPr>
        <w:t>19</w:t>
      </w:r>
      <w:r w:rsidRPr="000A69E9">
        <w:rPr>
          <w:b/>
          <w:iCs/>
          <w:sz w:val="24"/>
          <w:szCs w:val="18"/>
        </w:rPr>
        <w:fldChar w:fldCharType="end"/>
      </w:r>
      <w:r w:rsidRPr="000A69E9">
        <w:rPr>
          <w:b/>
          <w:iCs/>
          <w:sz w:val="24"/>
          <w:szCs w:val="18"/>
        </w:rPr>
        <w:t xml:space="preserve"> – Границы эксплуатационных зон ресурсоснабжающих организаций, осуществляющих</w:t>
      </w:r>
      <w:r w:rsidR="00FA0EF9">
        <w:rPr>
          <w:b/>
          <w:iCs/>
          <w:sz w:val="24"/>
          <w:szCs w:val="18"/>
        </w:rPr>
        <w:t xml:space="preserve"> водоснабжение на территории МО </w:t>
      </w:r>
      <w:r w:rsidRPr="000A69E9">
        <w:rPr>
          <w:b/>
          <w:iCs/>
          <w:sz w:val="24"/>
          <w:szCs w:val="18"/>
        </w:rPr>
        <w:t>«Николаевское сельское поселение»</w:t>
      </w:r>
    </w:p>
    <w:p w14:paraId="2BD0BDCD" w14:textId="77777777" w:rsidR="000A69E9" w:rsidRDefault="000A69E9" w:rsidP="001D1D5C">
      <w:pPr>
        <w:sectPr w:rsidR="000A69E9" w:rsidSect="000A69E9">
          <w:pgSz w:w="16838" w:h="11906" w:orient="landscape"/>
          <w:pgMar w:top="1701" w:right="1134" w:bottom="567" w:left="567" w:header="709" w:footer="427" w:gutter="0"/>
          <w:cols w:space="708"/>
          <w:docGrid w:linePitch="360"/>
        </w:sectPr>
      </w:pPr>
    </w:p>
    <w:p w14:paraId="2E149E0C" w14:textId="55ED1DBC" w:rsidR="00EA23E3" w:rsidRPr="0040430F" w:rsidRDefault="00EA23E3" w:rsidP="00B17BAB">
      <w:pPr>
        <w:pStyle w:val="a0"/>
        <w:keepNext/>
        <w:keepLines/>
        <w:pageBreakBefore/>
      </w:pPr>
      <w:bookmarkStart w:id="48" w:name="_Toc63244521"/>
      <w:r w:rsidRPr="0040430F">
        <w:lastRenderedPageBreak/>
        <w:t>Направления развития централизованных систем водоснабжения</w:t>
      </w:r>
      <w:bookmarkEnd w:id="48"/>
    </w:p>
    <w:p w14:paraId="502F62E5" w14:textId="56C0C20D" w:rsidR="00EA23E3" w:rsidRPr="0040430F" w:rsidRDefault="008F7D8E" w:rsidP="001A1B43">
      <w:pPr>
        <w:pStyle w:val="111"/>
      </w:pPr>
      <w:bookmarkStart w:id="49" w:name="_Toc63244522"/>
      <w:r w:rsidRPr="0040430F">
        <w:t>Основные направления, принципы, задачи и целевые показатели развития централизованных систем водоснабжения</w:t>
      </w:r>
      <w:bookmarkEnd w:id="49"/>
    </w:p>
    <w:p w14:paraId="76B1B5E4" w14:textId="46853DFB" w:rsidR="004D3EB6" w:rsidRDefault="004D3EB6" w:rsidP="004D3EB6">
      <w:r>
        <w:t xml:space="preserve">Основными направлениями развития централизованных систем водоснабжения </w:t>
      </w:r>
      <w:r w:rsidR="0069706D">
        <w:t>Николаевского сельского поселения</w:t>
      </w:r>
      <w:r w:rsidR="00AF7229">
        <w:t xml:space="preserve"> </w:t>
      </w:r>
      <w:r>
        <w:t>являются:</w:t>
      </w:r>
    </w:p>
    <w:p w14:paraId="037544D4" w14:textId="3824264D" w:rsidR="004D3EB6" w:rsidRDefault="004D3EB6" w:rsidP="008632A1">
      <w:pPr>
        <w:pStyle w:val="a8"/>
        <w:numPr>
          <w:ilvl w:val="0"/>
          <w:numId w:val="17"/>
        </w:numPr>
      </w:pPr>
      <w:r>
        <w:t>охрана здоровья населения и улучшения качества жизни населения путем обеспечения бесперебойного и качественного водоснабжения и водоотведения;</w:t>
      </w:r>
    </w:p>
    <w:p w14:paraId="44DE38B4" w14:textId="1CA6D327" w:rsidR="004D3EB6" w:rsidRDefault="004D3EB6" w:rsidP="008632A1">
      <w:pPr>
        <w:pStyle w:val="a8"/>
        <w:numPr>
          <w:ilvl w:val="0"/>
          <w:numId w:val="17"/>
        </w:numPr>
      </w:pPr>
      <w:r>
        <w:t>повышение энергетической эффективности путем экономного потребления воды и снижение энергоемкости процесса транспортировки воды;</w:t>
      </w:r>
    </w:p>
    <w:p w14:paraId="1C323A5E" w14:textId="6077120C" w:rsidR="004D3EB6" w:rsidRDefault="004D3EB6" w:rsidP="008632A1">
      <w:pPr>
        <w:pStyle w:val="a8"/>
        <w:numPr>
          <w:ilvl w:val="0"/>
          <w:numId w:val="17"/>
        </w:numPr>
      </w:pPr>
      <w:r>
        <w:t>снижение негативного воздействия на водные объекты путем повышения качества очистки сточных вод;</w:t>
      </w:r>
    </w:p>
    <w:p w14:paraId="4DF5EDFB" w14:textId="5905C620" w:rsidR="004D3EB6" w:rsidRDefault="004D3EB6" w:rsidP="008632A1">
      <w:pPr>
        <w:pStyle w:val="a8"/>
        <w:numPr>
          <w:ilvl w:val="0"/>
          <w:numId w:val="17"/>
        </w:numPr>
      </w:pPr>
      <w:r>
        <w:t>обеспечение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14:paraId="6EB79B1C" w14:textId="283E0DCE" w:rsidR="004D3EB6" w:rsidRDefault="004D3EB6" w:rsidP="008632A1">
      <w:pPr>
        <w:pStyle w:val="a8"/>
        <w:numPr>
          <w:ilvl w:val="0"/>
          <w:numId w:val="17"/>
        </w:numPr>
      </w:pPr>
      <w:r>
        <w:t>обеспечение развития централизованных систем горячего водоснабжения, холодного водоснабжения и водоотведения путем развития эффективных форм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и (или) водоотведение.</w:t>
      </w:r>
    </w:p>
    <w:p w14:paraId="14C674B7" w14:textId="22CEFDFF" w:rsidR="004D3EB6" w:rsidRDefault="004D3EB6" w:rsidP="008632A1">
      <w:pPr>
        <w:pStyle w:val="a8"/>
        <w:numPr>
          <w:ilvl w:val="0"/>
          <w:numId w:val="17"/>
        </w:numPr>
      </w:pPr>
      <w:r>
        <w:t>приоритетность обеспечения населения питьевой водой, горячей водой и услугами по водоотведению;</w:t>
      </w:r>
    </w:p>
    <w:p w14:paraId="1C78478E" w14:textId="6F5E6F51" w:rsidR="004D3EB6" w:rsidRDefault="004D3EB6" w:rsidP="008632A1">
      <w:pPr>
        <w:pStyle w:val="a8"/>
        <w:numPr>
          <w:ilvl w:val="0"/>
          <w:numId w:val="17"/>
        </w:numPr>
      </w:pPr>
      <w:r>
        <w:t>создание условий для привлечения инвестиций в сферу водоснабжения и водоотведения, обеспечение гарантий возврата частных инвестиций;</w:t>
      </w:r>
    </w:p>
    <w:p w14:paraId="4D5DD978" w14:textId="2479AE9E" w:rsidR="004D3EB6" w:rsidRDefault="004D3EB6" w:rsidP="008632A1">
      <w:pPr>
        <w:pStyle w:val="a8"/>
        <w:numPr>
          <w:ilvl w:val="0"/>
          <w:numId w:val="17"/>
        </w:numPr>
      </w:pPr>
      <w:r>
        <w:t>достижение и соблюдение баланса экономических интересов организаций, осуществляющих горячее водоснабжение, холодное водоснабжение и (или) водоотведение, и их абонентов;</w:t>
      </w:r>
    </w:p>
    <w:p w14:paraId="246CA3FE" w14:textId="4F8D8671" w:rsidR="004D3EB6" w:rsidRDefault="004D3EB6" w:rsidP="008632A1">
      <w:pPr>
        <w:pStyle w:val="a8"/>
        <w:numPr>
          <w:ilvl w:val="0"/>
          <w:numId w:val="17"/>
        </w:numPr>
      </w:pPr>
      <w:r>
        <w:t xml:space="preserve">установление тарифов в сфере водоснабжения и водоотведения исходя из экономически обоснованных расходов организаций, осуществляющих </w:t>
      </w:r>
      <w:r>
        <w:lastRenderedPageBreak/>
        <w:t>горячее водоснабжение, холодное водоснабжение и (или) водоотведение, необходимых для осуществления водоснабжения и (или) водоотведения;</w:t>
      </w:r>
    </w:p>
    <w:p w14:paraId="76DC011D" w14:textId="52EC1E60" w:rsidR="004D3EB6" w:rsidRDefault="004D3EB6" w:rsidP="008632A1">
      <w:pPr>
        <w:pStyle w:val="a8"/>
        <w:numPr>
          <w:ilvl w:val="0"/>
          <w:numId w:val="17"/>
        </w:numPr>
      </w:pPr>
      <w:r>
        <w:t>обеспечение стабильных и недискриминационных условий для осуществления предпринимательской деятельности в сфере водоснабжения и водоотведения;</w:t>
      </w:r>
    </w:p>
    <w:p w14:paraId="7123BE6D" w14:textId="5D6A6044" w:rsidR="004D3EB6" w:rsidRDefault="004D3EB6" w:rsidP="008632A1">
      <w:pPr>
        <w:pStyle w:val="a8"/>
        <w:numPr>
          <w:ilvl w:val="0"/>
          <w:numId w:val="17"/>
        </w:numPr>
      </w:pPr>
      <w:r>
        <w:t>обеспечение равных условий доступа абонентов к водоснабжению и водоотведению;</w:t>
      </w:r>
    </w:p>
    <w:p w14:paraId="034D5669" w14:textId="21417DE7" w:rsidR="004D3EB6" w:rsidRDefault="004D3EB6" w:rsidP="008632A1">
      <w:pPr>
        <w:pStyle w:val="a8"/>
        <w:numPr>
          <w:ilvl w:val="0"/>
          <w:numId w:val="17"/>
        </w:numPr>
      </w:pPr>
      <w:r>
        <w:t>открытость деятельности организаций, осуществляющих горячее водоснабжение, холодное водоснабжение и (или) водоотведение,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и водоотведения.</w:t>
      </w:r>
    </w:p>
    <w:p w14:paraId="48F8A288" w14:textId="5DE8D9B2" w:rsidR="004D3EB6" w:rsidRDefault="004D3EB6" w:rsidP="008632A1">
      <w:pPr>
        <w:pStyle w:val="a8"/>
        <w:numPr>
          <w:ilvl w:val="0"/>
          <w:numId w:val="17"/>
        </w:numPr>
      </w:pPr>
      <w:r>
        <w:t>обеспечение абонентов водой питьевого качества в необходимом количестве;</w:t>
      </w:r>
    </w:p>
    <w:p w14:paraId="05801194" w14:textId="5A640006" w:rsidR="004D3EB6" w:rsidRDefault="004D3EB6" w:rsidP="008632A1">
      <w:pPr>
        <w:pStyle w:val="a8"/>
        <w:numPr>
          <w:ilvl w:val="0"/>
          <w:numId w:val="17"/>
        </w:numPr>
      </w:pPr>
      <w:r>
        <w:t>организация централизованного водоснабжения на территориях, где оно отсутствует;</w:t>
      </w:r>
    </w:p>
    <w:p w14:paraId="1D2F20E7" w14:textId="77B55462" w:rsidR="004D3EB6" w:rsidRDefault="004D3EB6" w:rsidP="008632A1">
      <w:pPr>
        <w:pStyle w:val="a8"/>
        <w:numPr>
          <w:ilvl w:val="0"/>
          <w:numId w:val="17"/>
        </w:numPr>
      </w:pPr>
      <w:r>
        <w:t>внедрение безопасных технологий в процессе водоподготовки;</w:t>
      </w:r>
    </w:p>
    <w:p w14:paraId="058CF54E" w14:textId="77777777" w:rsidR="004D3EB6" w:rsidRDefault="004D3EB6" w:rsidP="004D3EB6">
      <w:r>
        <w:t>К целевым показателям функционирования системы водоснабжения, в соответствии с ФЗ РФ от 7 декабря 2011 г. N 416-ФЗ и Проектом «Правил формирования и расчета целевых показателей деятельности организаций, осуществляющих горячее водоснабжение, холодное водоснабжения и (или) водоотведение» относятся следующие величины:</w:t>
      </w:r>
    </w:p>
    <w:p w14:paraId="0BAB5C33" w14:textId="147EF62A" w:rsidR="004D3EB6" w:rsidRDefault="004D3EB6" w:rsidP="008632A1">
      <w:pPr>
        <w:pStyle w:val="a8"/>
        <w:numPr>
          <w:ilvl w:val="0"/>
          <w:numId w:val="18"/>
        </w:numPr>
      </w:pPr>
      <w:r>
        <w:t>показатели качества воды;</w:t>
      </w:r>
    </w:p>
    <w:p w14:paraId="47FCC01B" w14:textId="4FCBB172" w:rsidR="004D3EB6" w:rsidRDefault="004D3EB6" w:rsidP="008632A1">
      <w:pPr>
        <w:pStyle w:val="a8"/>
        <w:numPr>
          <w:ilvl w:val="0"/>
          <w:numId w:val="18"/>
        </w:numPr>
      </w:pPr>
      <w:r>
        <w:t>показатели надежности и бесперебойности водоснабжения и водоотведения;</w:t>
      </w:r>
    </w:p>
    <w:p w14:paraId="24908D14" w14:textId="232DBFBC" w:rsidR="004D3EB6" w:rsidRDefault="00AF7229" w:rsidP="008632A1">
      <w:pPr>
        <w:pStyle w:val="a8"/>
        <w:numPr>
          <w:ilvl w:val="0"/>
          <w:numId w:val="18"/>
        </w:numPr>
      </w:pPr>
      <w:r w:rsidRPr="00AF7229">
        <w:t>показатели эффективности использования ресурсов, в том числе уровень потерь воды (тепловой энергии в составе горячей воды)</w:t>
      </w:r>
      <w:r w:rsidR="004D3EB6">
        <w:t>;</w:t>
      </w:r>
    </w:p>
    <w:p w14:paraId="3BE15207" w14:textId="4EB78DF1" w:rsidR="008F7D8E" w:rsidRDefault="00AF7229" w:rsidP="008632A1">
      <w:pPr>
        <w:pStyle w:val="a8"/>
        <w:numPr>
          <w:ilvl w:val="0"/>
          <w:numId w:val="18"/>
        </w:numPr>
      </w:pPr>
      <w:r w:rsidRPr="00AF7229">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4D3EB6">
        <w:t>.</w:t>
      </w:r>
    </w:p>
    <w:p w14:paraId="12649606" w14:textId="1B45C88C" w:rsidR="00AF7229" w:rsidRPr="003F383D" w:rsidRDefault="003F383D" w:rsidP="004D3EB6">
      <w:r w:rsidRPr="003F383D">
        <w:lastRenderedPageBreak/>
        <w:t>Плановые значения показателей развития централизованных систем водоснаб</w:t>
      </w:r>
      <w:r>
        <w:t xml:space="preserve">жения представлены в разделе </w:t>
      </w:r>
      <w:r>
        <w:fldChar w:fldCharType="begin"/>
      </w:r>
      <w:r>
        <w:instrText xml:space="preserve"> REF _Ref24356629 \r \h </w:instrText>
      </w:r>
      <w:r>
        <w:fldChar w:fldCharType="separate"/>
      </w:r>
      <w:r w:rsidR="00425FC0">
        <w:t>2.7</w:t>
      </w:r>
      <w:r>
        <w:fldChar w:fldCharType="end"/>
      </w:r>
      <w:r w:rsidRPr="003F383D">
        <w:t xml:space="preserve"> схемы водоснабжения</w:t>
      </w:r>
      <w:r>
        <w:t>.</w:t>
      </w:r>
    </w:p>
    <w:p w14:paraId="747A9D3C" w14:textId="77777777" w:rsidR="003F383D" w:rsidRDefault="003F383D" w:rsidP="004D3EB6"/>
    <w:p w14:paraId="101B8BE9" w14:textId="60FC2452" w:rsidR="008F7D8E" w:rsidRPr="008F7D8E" w:rsidRDefault="00AB3BB9" w:rsidP="00022465">
      <w:pPr>
        <w:pStyle w:val="111"/>
      </w:pPr>
      <w:bookmarkStart w:id="50" w:name="_Toc63244523"/>
      <w:r>
        <w:t>С</w:t>
      </w:r>
      <w:r w:rsidR="008F7D8E" w:rsidRPr="00CC441B">
        <w:t>ценарии развития централизованных систем водоснабжения в зависимости от различных сценариев развития</w:t>
      </w:r>
      <w:r w:rsidR="008E6FC6">
        <w:t xml:space="preserve"> </w:t>
      </w:r>
      <w:r w:rsidR="00022465" w:rsidRPr="00022465">
        <w:t>сельского поселения</w:t>
      </w:r>
      <w:bookmarkEnd w:id="50"/>
    </w:p>
    <w:p w14:paraId="0DEE8AAD" w14:textId="77777777" w:rsidR="004D3EB6" w:rsidRDefault="004D3EB6" w:rsidP="004D3EB6">
      <w:r>
        <w:t>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Генеральном плане муниципального образования, так как Генеральный план является документом первого уровня в сфере развития муниципального образования,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схем инженерной инфраструктуры, программы комплексного развития поселений, инвестиционные программы и прочее.</w:t>
      </w:r>
    </w:p>
    <w:p w14:paraId="79BE51BC" w14:textId="37D19485" w:rsidR="005E047B" w:rsidRDefault="004D3EB6" w:rsidP="004D3EB6">
      <w:r>
        <w:t xml:space="preserve">Согласно данным Генерального плана </w:t>
      </w:r>
      <w:r w:rsidR="0069706D">
        <w:rPr>
          <w:szCs w:val="26"/>
        </w:rPr>
        <w:t>Николаевского сельского поселения</w:t>
      </w:r>
      <w:r w:rsidR="005E047B">
        <w:rPr>
          <w:szCs w:val="26"/>
        </w:rPr>
        <w:t xml:space="preserve">, </w:t>
      </w:r>
      <w:r w:rsidR="005E047B" w:rsidRPr="005E047B">
        <w:t>рассмотрены два сценария изменения численности населения, которые отражены ниже</w:t>
      </w:r>
      <w:r w:rsidR="005E047B">
        <w:t>.</w:t>
      </w:r>
    </w:p>
    <w:p w14:paraId="427F133F" w14:textId="77777777" w:rsidR="0069706D" w:rsidRDefault="0069706D" w:rsidP="0069706D">
      <w:pPr>
        <w:pStyle w:val="00"/>
      </w:pPr>
      <w:r>
        <w:t xml:space="preserve">Согласно официальной статистике Территориального органа Федеральной службы государственной статистики </w:t>
      </w:r>
      <w:proofErr w:type="gramStart"/>
      <w:r>
        <w:t>по Камчатскому краю</w:t>
      </w:r>
      <w:proofErr w:type="gramEnd"/>
      <w:r>
        <w:t xml:space="preserve"> фактическая численность населения, проживающего в муниципальном образовании «Николаевское сельское поселение» по состоянию на 1 января 2019 год составила 2764 человека и уменьшилась по сравнению с предыдущим годом на 5 человек.</w:t>
      </w:r>
    </w:p>
    <w:p w14:paraId="2B92A492" w14:textId="6A5AE4E5" w:rsidR="00DC7D6D" w:rsidRDefault="0069706D" w:rsidP="00DC7D6D">
      <w:pPr>
        <w:pStyle w:val="00"/>
      </w:pPr>
      <w:r>
        <w:t xml:space="preserve">Фактическая численность населения Николаевского сельского поселения на период с 2016 по 2019 год представлена в </w:t>
      </w:r>
      <w:r w:rsidR="00DC7D6D" w:rsidRPr="000A69E9">
        <w:t xml:space="preserve">таблице </w:t>
      </w:r>
      <w:r w:rsidR="00DC7D6D" w:rsidRPr="000A69E9">
        <w:fldChar w:fldCharType="begin"/>
      </w:r>
      <w:r w:rsidR="00DC7D6D" w:rsidRPr="000A69E9">
        <w:instrText xml:space="preserve"> REF _Ref52799325 \p \h </w:instrText>
      </w:r>
      <w:r w:rsidR="000A69E9">
        <w:instrText xml:space="preserve"> \* MERGEFORMAT </w:instrText>
      </w:r>
      <w:r w:rsidR="00DC7D6D" w:rsidRPr="000A69E9">
        <w:fldChar w:fldCharType="separate"/>
      </w:r>
      <w:r w:rsidR="00425FC0">
        <w:t>ниже</w:t>
      </w:r>
      <w:r w:rsidR="00DC7D6D" w:rsidRPr="000A69E9">
        <w:fldChar w:fldCharType="end"/>
      </w:r>
      <w:r w:rsidRPr="000A69E9">
        <w:t>.</w:t>
      </w:r>
    </w:p>
    <w:p w14:paraId="760772DC" w14:textId="4AEC242F" w:rsidR="0069706D" w:rsidRDefault="00DC7D6D" w:rsidP="00A311EF">
      <w:pPr>
        <w:pStyle w:val="af2"/>
      </w:pPr>
      <w:bookmarkStart w:id="51" w:name="_Ref52799325"/>
      <w:r>
        <w:t xml:space="preserve">Таблица </w:t>
      </w:r>
      <w:fldSimple w:instr=" SEQ Таблица \* ARABIC ">
        <w:r w:rsidR="00425FC0">
          <w:rPr>
            <w:noProof/>
          </w:rPr>
          <w:t>4</w:t>
        </w:r>
      </w:fldSimple>
      <w:r>
        <w:t xml:space="preserve"> – </w:t>
      </w:r>
      <w:r w:rsidR="0069706D">
        <w:t>Фактическая численность Николаевского сельского поселения на период с 2016 по 2019 год</w:t>
      </w:r>
      <w:bookmarkEnd w:id="51"/>
    </w:p>
    <w:tbl>
      <w:tblPr>
        <w:tblStyle w:val="affa"/>
        <w:tblW w:w="0" w:type="auto"/>
        <w:tblLook w:val="04A0" w:firstRow="1" w:lastRow="0" w:firstColumn="1" w:lastColumn="0" w:noHBand="0" w:noVBand="1"/>
      </w:tblPr>
      <w:tblGrid>
        <w:gridCol w:w="4737"/>
        <w:gridCol w:w="1039"/>
        <w:gridCol w:w="971"/>
        <w:gridCol w:w="972"/>
        <w:gridCol w:w="971"/>
        <w:gridCol w:w="938"/>
      </w:tblGrid>
      <w:tr w:rsidR="0069706D" w:rsidRPr="000E5C30" w14:paraId="59B6A58E" w14:textId="77777777" w:rsidTr="00A311EF">
        <w:trPr>
          <w:trHeight w:val="340"/>
        </w:trPr>
        <w:tc>
          <w:tcPr>
            <w:tcW w:w="4890" w:type="dxa"/>
            <w:vAlign w:val="center"/>
          </w:tcPr>
          <w:p w14:paraId="16CE504B" w14:textId="77777777" w:rsidR="0069706D" w:rsidRPr="000E5C30" w:rsidRDefault="0069706D" w:rsidP="00497269">
            <w:pPr>
              <w:pStyle w:val="113"/>
              <w:rPr>
                <w:b/>
                <w:lang w:eastAsia="en-US"/>
              </w:rPr>
            </w:pPr>
            <w:r w:rsidRPr="000E5C30">
              <w:rPr>
                <w:b/>
                <w:lang w:eastAsia="en-US"/>
              </w:rPr>
              <w:t>Показатели</w:t>
            </w:r>
          </w:p>
        </w:tc>
        <w:tc>
          <w:tcPr>
            <w:tcW w:w="1046" w:type="dxa"/>
            <w:vAlign w:val="center"/>
          </w:tcPr>
          <w:p w14:paraId="03EB1628" w14:textId="77777777" w:rsidR="0069706D" w:rsidRPr="000E5C30" w:rsidRDefault="0069706D" w:rsidP="00497269">
            <w:pPr>
              <w:pStyle w:val="113"/>
              <w:rPr>
                <w:b/>
                <w:lang w:eastAsia="en-US"/>
              </w:rPr>
            </w:pPr>
            <w:proofErr w:type="spellStart"/>
            <w:r w:rsidRPr="000E5C30">
              <w:rPr>
                <w:b/>
                <w:lang w:eastAsia="en-US"/>
              </w:rPr>
              <w:t>Ед.изм</w:t>
            </w:r>
            <w:proofErr w:type="spellEnd"/>
            <w:r w:rsidRPr="000E5C30">
              <w:rPr>
                <w:b/>
                <w:lang w:eastAsia="en-US"/>
              </w:rPr>
              <w:t>.</w:t>
            </w:r>
          </w:p>
        </w:tc>
        <w:tc>
          <w:tcPr>
            <w:tcW w:w="988" w:type="dxa"/>
            <w:vAlign w:val="center"/>
          </w:tcPr>
          <w:p w14:paraId="6CBDA5E4" w14:textId="77777777" w:rsidR="0069706D" w:rsidRPr="000E5C30" w:rsidRDefault="0069706D" w:rsidP="00497269">
            <w:pPr>
              <w:pStyle w:val="113"/>
              <w:rPr>
                <w:b/>
                <w:lang w:eastAsia="en-US"/>
              </w:rPr>
            </w:pPr>
            <w:r w:rsidRPr="000E5C30">
              <w:rPr>
                <w:b/>
                <w:lang w:eastAsia="en-US"/>
              </w:rPr>
              <w:t>2016</w:t>
            </w:r>
          </w:p>
        </w:tc>
        <w:tc>
          <w:tcPr>
            <w:tcW w:w="989" w:type="dxa"/>
            <w:vAlign w:val="center"/>
          </w:tcPr>
          <w:p w14:paraId="4291FFDC" w14:textId="77777777" w:rsidR="0069706D" w:rsidRPr="000E5C30" w:rsidRDefault="0069706D" w:rsidP="00497269">
            <w:pPr>
              <w:pStyle w:val="113"/>
              <w:rPr>
                <w:b/>
                <w:lang w:eastAsia="en-US"/>
              </w:rPr>
            </w:pPr>
            <w:r w:rsidRPr="000E5C30">
              <w:rPr>
                <w:b/>
                <w:lang w:eastAsia="en-US"/>
              </w:rPr>
              <w:t>2017</w:t>
            </w:r>
          </w:p>
        </w:tc>
        <w:tc>
          <w:tcPr>
            <w:tcW w:w="988" w:type="dxa"/>
            <w:vAlign w:val="center"/>
          </w:tcPr>
          <w:p w14:paraId="76116147" w14:textId="77777777" w:rsidR="0069706D" w:rsidRPr="000E5C30" w:rsidRDefault="0069706D" w:rsidP="00497269">
            <w:pPr>
              <w:pStyle w:val="113"/>
              <w:rPr>
                <w:b/>
                <w:lang w:eastAsia="en-US"/>
              </w:rPr>
            </w:pPr>
            <w:r w:rsidRPr="000E5C30">
              <w:rPr>
                <w:b/>
                <w:lang w:eastAsia="en-US"/>
              </w:rPr>
              <w:t>2018</w:t>
            </w:r>
          </w:p>
        </w:tc>
        <w:tc>
          <w:tcPr>
            <w:tcW w:w="953" w:type="dxa"/>
            <w:vAlign w:val="center"/>
          </w:tcPr>
          <w:p w14:paraId="13CDD024" w14:textId="77777777" w:rsidR="0069706D" w:rsidRPr="000E5C30" w:rsidRDefault="0069706D" w:rsidP="00497269">
            <w:pPr>
              <w:pStyle w:val="113"/>
              <w:rPr>
                <w:b/>
                <w:lang w:eastAsia="en-US"/>
              </w:rPr>
            </w:pPr>
            <w:r w:rsidRPr="000E5C30">
              <w:rPr>
                <w:b/>
                <w:lang w:eastAsia="en-US"/>
              </w:rPr>
              <w:t>2019</w:t>
            </w:r>
          </w:p>
        </w:tc>
      </w:tr>
      <w:tr w:rsidR="0069706D" w:rsidRPr="000E5C30" w14:paraId="5E828DDF" w14:textId="77777777" w:rsidTr="00A311EF">
        <w:trPr>
          <w:trHeight w:val="340"/>
        </w:trPr>
        <w:tc>
          <w:tcPr>
            <w:tcW w:w="4890" w:type="dxa"/>
            <w:vAlign w:val="center"/>
          </w:tcPr>
          <w:p w14:paraId="4EFA266E" w14:textId="77777777" w:rsidR="0069706D" w:rsidRPr="000E5C30" w:rsidRDefault="0069706D" w:rsidP="00497269">
            <w:pPr>
              <w:pStyle w:val="113"/>
              <w:jc w:val="left"/>
              <w:rPr>
                <w:lang w:eastAsia="en-US"/>
              </w:rPr>
            </w:pPr>
            <w:r w:rsidRPr="000E5C30">
              <w:rPr>
                <w:lang w:eastAsia="en-US"/>
              </w:rPr>
              <w:t>Все население на 1 января года, следующего за отчетным</w:t>
            </w:r>
          </w:p>
        </w:tc>
        <w:tc>
          <w:tcPr>
            <w:tcW w:w="1046" w:type="dxa"/>
            <w:vAlign w:val="center"/>
          </w:tcPr>
          <w:p w14:paraId="6DA12EBD" w14:textId="77777777" w:rsidR="0069706D" w:rsidRPr="000E5C30" w:rsidRDefault="0069706D" w:rsidP="00497269">
            <w:pPr>
              <w:pStyle w:val="113"/>
              <w:rPr>
                <w:lang w:eastAsia="en-US"/>
              </w:rPr>
            </w:pPr>
            <w:r w:rsidRPr="000E5C30">
              <w:rPr>
                <w:lang w:eastAsia="en-US"/>
              </w:rPr>
              <w:t>человек</w:t>
            </w:r>
          </w:p>
        </w:tc>
        <w:tc>
          <w:tcPr>
            <w:tcW w:w="988" w:type="dxa"/>
            <w:vAlign w:val="center"/>
          </w:tcPr>
          <w:p w14:paraId="5B8AEE43" w14:textId="77777777" w:rsidR="0069706D" w:rsidRPr="000E5C30" w:rsidRDefault="0069706D" w:rsidP="00497269">
            <w:pPr>
              <w:pStyle w:val="113"/>
              <w:rPr>
                <w:lang w:eastAsia="en-US"/>
              </w:rPr>
            </w:pPr>
            <w:r>
              <w:rPr>
                <w:lang w:eastAsia="en-US"/>
              </w:rPr>
              <w:t>2696</w:t>
            </w:r>
          </w:p>
        </w:tc>
        <w:tc>
          <w:tcPr>
            <w:tcW w:w="989" w:type="dxa"/>
            <w:vAlign w:val="center"/>
          </w:tcPr>
          <w:p w14:paraId="7BE365DD" w14:textId="77777777" w:rsidR="0069706D" w:rsidRPr="000E5C30" w:rsidRDefault="0069706D" w:rsidP="00497269">
            <w:pPr>
              <w:pStyle w:val="113"/>
              <w:rPr>
                <w:lang w:eastAsia="en-US"/>
              </w:rPr>
            </w:pPr>
            <w:r w:rsidRPr="000E5C30">
              <w:rPr>
                <w:lang w:eastAsia="en-US"/>
              </w:rPr>
              <w:t>2745</w:t>
            </w:r>
          </w:p>
        </w:tc>
        <w:tc>
          <w:tcPr>
            <w:tcW w:w="988" w:type="dxa"/>
            <w:vAlign w:val="center"/>
          </w:tcPr>
          <w:p w14:paraId="5DC7D435" w14:textId="77777777" w:rsidR="0069706D" w:rsidRPr="000E5C30" w:rsidRDefault="0069706D" w:rsidP="00497269">
            <w:pPr>
              <w:pStyle w:val="113"/>
              <w:rPr>
                <w:lang w:eastAsia="en-US"/>
              </w:rPr>
            </w:pPr>
            <w:r w:rsidRPr="000E5C30">
              <w:rPr>
                <w:lang w:eastAsia="en-US"/>
              </w:rPr>
              <w:t>2769</w:t>
            </w:r>
          </w:p>
        </w:tc>
        <w:tc>
          <w:tcPr>
            <w:tcW w:w="953" w:type="dxa"/>
            <w:vAlign w:val="center"/>
          </w:tcPr>
          <w:p w14:paraId="5624D815" w14:textId="77777777" w:rsidR="0069706D" w:rsidRPr="000E5C30" w:rsidRDefault="0069706D" w:rsidP="00497269">
            <w:pPr>
              <w:pStyle w:val="113"/>
              <w:rPr>
                <w:lang w:eastAsia="en-US"/>
              </w:rPr>
            </w:pPr>
            <w:r w:rsidRPr="000E5C30">
              <w:rPr>
                <w:lang w:eastAsia="en-US"/>
              </w:rPr>
              <w:t>2764</w:t>
            </w:r>
          </w:p>
        </w:tc>
      </w:tr>
      <w:tr w:rsidR="0069706D" w:rsidRPr="000E5C30" w14:paraId="7CD3DA20" w14:textId="77777777" w:rsidTr="00A311EF">
        <w:trPr>
          <w:trHeight w:val="340"/>
        </w:trPr>
        <w:tc>
          <w:tcPr>
            <w:tcW w:w="4890" w:type="dxa"/>
            <w:vAlign w:val="center"/>
          </w:tcPr>
          <w:p w14:paraId="51898199" w14:textId="77777777" w:rsidR="0069706D" w:rsidRPr="000E5C30" w:rsidRDefault="0069706D" w:rsidP="00497269">
            <w:pPr>
              <w:pStyle w:val="113"/>
              <w:jc w:val="left"/>
              <w:rPr>
                <w:lang w:eastAsia="en-US"/>
              </w:rPr>
            </w:pPr>
            <w:r>
              <w:rPr>
                <w:lang w:eastAsia="en-US"/>
              </w:rPr>
              <w:t>Сельское население</w:t>
            </w:r>
          </w:p>
        </w:tc>
        <w:tc>
          <w:tcPr>
            <w:tcW w:w="1046" w:type="dxa"/>
            <w:vAlign w:val="center"/>
          </w:tcPr>
          <w:p w14:paraId="233D9F67" w14:textId="77777777" w:rsidR="0069706D" w:rsidRPr="000E5C30" w:rsidRDefault="0069706D" w:rsidP="00497269">
            <w:pPr>
              <w:pStyle w:val="113"/>
              <w:rPr>
                <w:lang w:eastAsia="en-US"/>
              </w:rPr>
            </w:pPr>
            <w:r>
              <w:rPr>
                <w:lang w:eastAsia="en-US"/>
              </w:rPr>
              <w:t>человек</w:t>
            </w:r>
          </w:p>
        </w:tc>
        <w:tc>
          <w:tcPr>
            <w:tcW w:w="988" w:type="dxa"/>
            <w:vAlign w:val="center"/>
          </w:tcPr>
          <w:p w14:paraId="0E18FD93" w14:textId="77777777" w:rsidR="0069706D" w:rsidRPr="000E5C30" w:rsidRDefault="0069706D" w:rsidP="00497269">
            <w:pPr>
              <w:pStyle w:val="113"/>
              <w:rPr>
                <w:lang w:eastAsia="en-US"/>
              </w:rPr>
            </w:pPr>
            <w:r>
              <w:rPr>
                <w:lang w:eastAsia="en-US"/>
              </w:rPr>
              <w:t>2696</w:t>
            </w:r>
          </w:p>
        </w:tc>
        <w:tc>
          <w:tcPr>
            <w:tcW w:w="989" w:type="dxa"/>
            <w:vAlign w:val="center"/>
          </w:tcPr>
          <w:p w14:paraId="6FC4AAFE" w14:textId="77777777" w:rsidR="0069706D" w:rsidRPr="000E5C30" w:rsidRDefault="0069706D" w:rsidP="00497269">
            <w:pPr>
              <w:pStyle w:val="113"/>
              <w:rPr>
                <w:lang w:eastAsia="en-US"/>
              </w:rPr>
            </w:pPr>
            <w:r w:rsidRPr="000E5C30">
              <w:rPr>
                <w:lang w:eastAsia="en-US"/>
              </w:rPr>
              <w:t>2745</w:t>
            </w:r>
          </w:p>
        </w:tc>
        <w:tc>
          <w:tcPr>
            <w:tcW w:w="988" w:type="dxa"/>
            <w:vAlign w:val="center"/>
          </w:tcPr>
          <w:p w14:paraId="66E0D41F" w14:textId="77777777" w:rsidR="0069706D" w:rsidRPr="000E5C30" w:rsidRDefault="0069706D" w:rsidP="00497269">
            <w:pPr>
              <w:pStyle w:val="113"/>
              <w:rPr>
                <w:lang w:eastAsia="en-US"/>
              </w:rPr>
            </w:pPr>
            <w:r w:rsidRPr="000E5C30">
              <w:rPr>
                <w:lang w:eastAsia="en-US"/>
              </w:rPr>
              <w:t>2769</w:t>
            </w:r>
          </w:p>
        </w:tc>
        <w:tc>
          <w:tcPr>
            <w:tcW w:w="953" w:type="dxa"/>
            <w:vAlign w:val="center"/>
          </w:tcPr>
          <w:p w14:paraId="5A36A138" w14:textId="77777777" w:rsidR="0069706D" w:rsidRPr="000E5C30" w:rsidRDefault="0069706D" w:rsidP="00497269">
            <w:pPr>
              <w:pStyle w:val="113"/>
              <w:rPr>
                <w:lang w:eastAsia="en-US"/>
              </w:rPr>
            </w:pPr>
            <w:r w:rsidRPr="000E5C30">
              <w:rPr>
                <w:lang w:eastAsia="en-US"/>
              </w:rPr>
              <w:t>2764</w:t>
            </w:r>
          </w:p>
        </w:tc>
      </w:tr>
      <w:tr w:rsidR="0069706D" w:rsidRPr="000E5C30" w14:paraId="5B88AF4C" w14:textId="77777777" w:rsidTr="00A311EF">
        <w:trPr>
          <w:trHeight w:val="340"/>
        </w:trPr>
        <w:tc>
          <w:tcPr>
            <w:tcW w:w="4890" w:type="dxa"/>
            <w:vAlign w:val="center"/>
          </w:tcPr>
          <w:p w14:paraId="6663F655" w14:textId="77777777" w:rsidR="0069706D" w:rsidRPr="000E5C30" w:rsidRDefault="0069706D" w:rsidP="00497269">
            <w:pPr>
              <w:pStyle w:val="113"/>
              <w:jc w:val="left"/>
              <w:rPr>
                <w:lang w:eastAsia="en-US"/>
              </w:rPr>
            </w:pPr>
            <w:r>
              <w:rPr>
                <w:lang w:eastAsia="en-US"/>
              </w:rPr>
              <w:t>Среднегодовая численность постоянного населения</w:t>
            </w:r>
          </w:p>
        </w:tc>
        <w:tc>
          <w:tcPr>
            <w:tcW w:w="1046" w:type="dxa"/>
            <w:vAlign w:val="center"/>
          </w:tcPr>
          <w:p w14:paraId="23EE0CB2" w14:textId="77777777" w:rsidR="0069706D" w:rsidRPr="000E5C30" w:rsidRDefault="0069706D" w:rsidP="00497269">
            <w:pPr>
              <w:pStyle w:val="113"/>
              <w:rPr>
                <w:lang w:eastAsia="en-US"/>
              </w:rPr>
            </w:pPr>
            <w:r>
              <w:rPr>
                <w:lang w:eastAsia="en-US"/>
              </w:rPr>
              <w:t>человек</w:t>
            </w:r>
          </w:p>
        </w:tc>
        <w:tc>
          <w:tcPr>
            <w:tcW w:w="988" w:type="dxa"/>
            <w:vAlign w:val="center"/>
          </w:tcPr>
          <w:p w14:paraId="7E69DF21" w14:textId="77777777" w:rsidR="0069706D" w:rsidRDefault="0069706D" w:rsidP="00497269">
            <w:pPr>
              <w:pStyle w:val="113"/>
              <w:rPr>
                <w:lang w:eastAsia="en-US"/>
              </w:rPr>
            </w:pPr>
            <w:r>
              <w:rPr>
                <w:lang w:eastAsia="en-US"/>
              </w:rPr>
              <w:t>2720</w:t>
            </w:r>
          </w:p>
        </w:tc>
        <w:tc>
          <w:tcPr>
            <w:tcW w:w="989" w:type="dxa"/>
            <w:vAlign w:val="center"/>
          </w:tcPr>
          <w:p w14:paraId="3EA1E65B" w14:textId="77777777" w:rsidR="0069706D" w:rsidRPr="000E5C30" w:rsidRDefault="0069706D" w:rsidP="00497269">
            <w:pPr>
              <w:pStyle w:val="113"/>
              <w:rPr>
                <w:lang w:eastAsia="en-US"/>
              </w:rPr>
            </w:pPr>
            <w:r>
              <w:rPr>
                <w:lang w:eastAsia="en-US"/>
              </w:rPr>
              <w:t>2757</w:t>
            </w:r>
          </w:p>
        </w:tc>
        <w:tc>
          <w:tcPr>
            <w:tcW w:w="988" w:type="dxa"/>
            <w:vAlign w:val="center"/>
          </w:tcPr>
          <w:p w14:paraId="640F0427" w14:textId="77777777" w:rsidR="0069706D" w:rsidRPr="000E5C30" w:rsidRDefault="0069706D" w:rsidP="00497269">
            <w:pPr>
              <w:pStyle w:val="113"/>
              <w:rPr>
                <w:lang w:eastAsia="en-US"/>
              </w:rPr>
            </w:pPr>
            <w:r>
              <w:rPr>
                <w:lang w:eastAsia="en-US"/>
              </w:rPr>
              <w:t>2767</w:t>
            </w:r>
          </w:p>
        </w:tc>
        <w:tc>
          <w:tcPr>
            <w:tcW w:w="953" w:type="dxa"/>
            <w:vAlign w:val="center"/>
          </w:tcPr>
          <w:p w14:paraId="2F1F36DE" w14:textId="77777777" w:rsidR="0069706D" w:rsidRPr="000E5C30" w:rsidRDefault="0069706D" w:rsidP="00497269">
            <w:pPr>
              <w:pStyle w:val="113"/>
              <w:rPr>
                <w:lang w:eastAsia="en-US"/>
              </w:rPr>
            </w:pPr>
            <w:r>
              <w:rPr>
                <w:lang w:eastAsia="en-US"/>
              </w:rPr>
              <w:t>2792</w:t>
            </w:r>
          </w:p>
        </w:tc>
      </w:tr>
    </w:tbl>
    <w:p w14:paraId="25B9EFD8" w14:textId="77777777" w:rsidR="0069706D" w:rsidRDefault="0069706D" w:rsidP="0069706D">
      <w:pPr>
        <w:pStyle w:val="affd"/>
      </w:pPr>
    </w:p>
    <w:p w14:paraId="7E9150FD" w14:textId="3635B9C4" w:rsidR="00A311EF" w:rsidRDefault="0069706D" w:rsidP="00A311EF">
      <w:pPr>
        <w:pStyle w:val="affd"/>
        <w:ind w:firstLine="709"/>
        <w:jc w:val="both"/>
      </w:pPr>
      <w:r>
        <w:t xml:space="preserve">С 2015 года наблюдался отрицательный естественный прирост населения. Основной вклад в прирост численности населения вносят миграционные процессы. Демографические характеристики за последние 4 года представлены в таблице </w:t>
      </w:r>
      <w:r w:rsidR="00DC7D6D">
        <w:fldChar w:fldCharType="begin"/>
      </w:r>
      <w:r w:rsidR="00DC7D6D">
        <w:instrText xml:space="preserve"> REF _Ref52799356 \p \h </w:instrText>
      </w:r>
      <w:r w:rsidR="00DC7D6D">
        <w:fldChar w:fldCharType="separate"/>
      </w:r>
      <w:r w:rsidR="00425FC0">
        <w:t>ниже</w:t>
      </w:r>
      <w:r w:rsidR="00DC7D6D">
        <w:fldChar w:fldCharType="end"/>
      </w:r>
      <w:r w:rsidR="00DC7D6D">
        <w:t>.</w:t>
      </w:r>
      <w:bookmarkStart w:id="52" w:name="_Ref52799356"/>
    </w:p>
    <w:p w14:paraId="56586ACE" w14:textId="195BE0B3" w:rsidR="0069706D" w:rsidRDefault="00DC7D6D" w:rsidP="00A311EF">
      <w:pPr>
        <w:pStyle w:val="af2"/>
      </w:pPr>
      <w:r>
        <w:lastRenderedPageBreak/>
        <w:t xml:space="preserve">Таблица </w:t>
      </w:r>
      <w:fldSimple w:instr=" SEQ Таблица \* ARABIC ">
        <w:r w:rsidR="00425FC0">
          <w:rPr>
            <w:noProof/>
          </w:rPr>
          <w:t>5</w:t>
        </w:r>
      </w:fldSimple>
      <w:r>
        <w:t xml:space="preserve"> – </w:t>
      </w:r>
      <w:r w:rsidR="0069706D">
        <w:t>Демографические характеристики</w:t>
      </w:r>
      <w:bookmarkEnd w:id="52"/>
    </w:p>
    <w:tbl>
      <w:tblPr>
        <w:tblStyle w:val="affa"/>
        <w:tblW w:w="0" w:type="auto"/>
        <w:tblLook w:val="04A0" w:firstRow="1" w:lastRow="0" w:firstColumn="1" w:lastColumn="0" w:noHBand="0" w:noVBand="1"/>
      </w:tblPr>
      <w:tblGrid>
        <w:gridCol w:w="4675"/>
        <w:gridCol w:w="1124"/>
        <w:gridCol w:w="965"/>
        <w:gridCol w:w="966"/>
        <w:gridCol w:w="965"/>
        <w:gridCol w:w="933"/>
      </w:tblGrid>
      <w:tr w:rsidR="00A311EF" w:rsidRPr="00E57D70" w14:paraId="5909A094" w14:textId="77777777" w:rsidTr="00A311EF">
        <w:trPr>
          <w:trHeight w:val="340"/>
        </w:trPr>
        <w:tc>
          <w:tcPr>
            <w:tcW w:w="4675" w:type="dxa"/>
            <w:vAlign w:val="center"/>
          </w:tcPr>
          <w:p w14:paraId="19064132" w14:textId="77777777" w:rsidR="00A311EF" w:rsidRPr="00E57D70" w:rsidRDefault="00A311EF" w:rsidP="00A311EF">
            <w:pPr>
              <w:pStyle w:val="113"/>
              <w:rPr>
                <w:b/>
                <w:lang w:eastAsia="en-US"/>
              </w:rPr>
            </w:pPr>
            <w:r w:rsidRPr="00E57D70">
              <w:rPr>
                <w:b/>
                <w:lang w:eastAsia="en-US"/>
              </w:rPr>
              <w:t>Показатели</w:t>
            </w:r>
          </w:p>
        </w:tc>
        <w:tc>
          <w:tcPr>
            <w:tcW w:w="1124" w:type="dxa"/>
            <w:vAlign w:val="center"/>
          </w:tcPr>
          <w:p w14:paraId="1FFFE545" w14:textId="77777777" w:rsidR="00A311EF" w:rsidRPr="00E57D70" w:rsidRDefault="00A311EF" w:rsidP="00A311EF">
            <w:pPr>
              <w:pStyle w:val="113"/>
              <w:rPr>
                <w:b/>
                <w:lang w:eastAsia="en-US"/>
              </w:rPr>
            </w:pPr>
            <w:proofErr w:type="spellStart"/>
            <w:r w:rsidRPr="00E57D70">
              <w:rPr>
                <w:b/>
                <w:lang w:eastAsia="en-US"/>
              </w:rPr>
              <w:t>Ед.изм</w:t>
            </w:r>
            <w:proofErr w:type="spellEnd"/>
            <w:r w:rsidRPr="00E57D70">
              <w:rPr>
                <w:b/>
                <w:lang w:eastAsia="en-US"/>
              </w:rPr>
              <w:t>.</w:t>
            </w:r>
          </w:p>
        </w:tc>
        <w:tc>
          <w:tcPr>
            <w:tcW w:w="965" w:type="dxa"/>
            <w:vAlign w:val="center"/>
          </w:tcPr>
          <w:p w14:paraId="370B5432" w14:textId="6CA2A585" w:rsidR="00A311EF" w:rsidRPr="00E57D70" w:rsidRDefault="00A311EF" w:rsidP="00A311EF">
            <w:pPr>
              <w:pStyle w:val="113"/>
              <w:rPr>
                <w:b/>
                <w:lang w:eastAsia="en-US"/>
              </w:rPr>
            </w:pPr>
            <w:r w:rsidRPr="000E5C30">
              <w:rPr>
                <w:b/>
                <w:lang w:eastAsia="en-US"/>
              </w:rPr>
              <w:t>2016</w:t>
            </w:r>
          </w:p>
        </w:tc>
        <w:tc>
          <w:tcPr>
            <w:tcW w:w="966" w:type="dxa"/>
            <w:vAlign w:val="center"/>
          </w:tcPr>
          <w:p w14:paraId="48A9CA9F" w14:textId="51D35B60" w:rsidR="00A311EF" w:rsidRPr="00E57D70" w:rsidRDefault="00A311EF" w:rsidP="00A311EF">
            <w:pPr>
              <w:pStyle w:val="113"/>
              <w:rPr>
                <w:b/>
                <w:lang w:eastAsia="en-US"/>
              </w:rPr>
            </w:pPr>
            <w:r w:rsidRPr="000E5C30">
              <w:rPr>
                <w:b/>
                <w:lang w:eastAsia="en-US"/>
              </w:rPr>
              <w:t>2017</w:t>
            </w:r>
          </w:p>
        </w:tc>
        <w:tc>
          <w:tcPr>
            <w:tcW w:w="965" w:type="dxa"/>
            <w:vAlign w:val="center"/>
          </w:tcPr>
          <w:p w14:paraId="34CF020A" w14:textId="2F3004F8" w:rsidR="00A311EF" w:rsidRPr="00E57D70" w:rsidRDefault="00A311EF" w:rsidP="00A311EF">
            <w:pPr>
              <w:pStyle w:val="113"/>
              <w:rPr>
                <w:b/>
                <w:lang w:eastAsia="en-US"/>
              </w:rPr>
            </w:pPr>
            <w:r w:rsidRPr="000E5C30">
              <w:rPr>
                <w:b/>
                <w:lang w:eastAsia="en-US"/>
              </w:rPr>
              <w:t>2018</w:t>
            </w:r>
          </w:p>
        </w:tc>
        <w:tc>
          <w:tcPr>
            <w:tcW w:w="933" w:type="dxa"/>
            <w:vAlign w:val="center"/>
          </w:tcPr>
          <w:p w14:paraId="048E1007" w14:textId="63E24417" w:rsidR="00A311EF" w:rsidRPr="00E57D70" w:rsidRDefault="00A311EF" w:rsidP="00A311EF">
            <w:pPr>
              <w:pStyle w:val="113"/>
              <w:rPr>
                <w:b/>
                <w:lang w:eastAsia="en-US"/>
              </w:rPr>
            </w:pPr>
            <w:r w:rsidRPr="000E5C30">
              <w:rPr>
                <w:b/>
                <w:lang w:eastAsia="en-US"/>
              </w:rPr>
              <w:t>2019</w:t>
            </w:r>
          </w:p>
        </w:tc>
      </w:tr>
      <w:tr w:rsidR="0069706D" w:rsidRPr="00E57D70" w14:paraId="0D2EBBA4" w14:textId="77777777" w:rsidTr="00A311EF">
        <w:trPr>
          <w:trHeight w:val="340"/>
        </w:trPr>
        <w:tc>
          <w:tcPr>
            <w:tcW w:w="9628" w:type="dxa"/>
            <w:gridSpan w:val="6"/>
            <w:vAlign w:val="center"/>
          </w:tcPr>
          <w:p w14:paraId="616224E8" w14:textId="77777777" w:rsidR="0069706D" w:rsidRPr="00E57D70" w:rsidRDefault="0069706D" w:rsidP="00497269">
            <w:pPr>
              <w:pStyle w:val="113"/>
              <w:rPr>
                <w:b/>
                <w:lang w:eastAsia="en-US"/>
              </w:rPr>
            </w:pPr>
            <w:r w:rsidRPr="00E57D70">
              <w:rPr>
                <w:b/>
                <w:lang w:eastAsia="en-US"/>
              </w:rPr>
              <w:t>Показатели естественного роста населения</w:t>
            </w:r>
          </w:p>
        </w:tc>
      </w:tr>
      <w:tr w:rsidR="0069706D" w:rsidRPr="00E57D70" w14:paraId="778FF7F6" w14:textId="77777777" w:rsidTr="00A311EF">
        <w:trPr>
          <w:trHeight w:val="340"/>
        </w:trPr>
        <w:tc>
          <w:tcPr>
            <w:tcW w:w="4675" w:type="dxa"/>
            <w:vAlign w:val="center"/>
          </w:tcPr>
          <w:p w14:paraId="54E13082" w14:textId="77777777" w:rsidR="0069706D" w:rsidRPr="00E57D70" w:rsidRDefault="0069706D" w:rsidP="00497269">
            <w:pPr>
              <w:pStyle w:val="113"/>
              <w:rPr>
                <w:lang w:eastAsia="en-US"/>
              </w:rPr>
            </w:pPr>
            <w:r w:rsidRPr="00E57D70">
              <w:rPr>
                <w:lang w:eastAsia="en-US"/>
              </w:rPr>
              <w:t>Общий коэффициент естественного прироста (убыли)</w:t>
            </w:r>
          </w:p>
        </w:tc>
        <w:tc>
          <w:tcPr>
            <w:tcW w:w="1124" w:type="dxa"/>
            <w:vAlign w:val="center"/>
          </w:tcPr>
          <w:p w14:paraId="5E0ED254" w14:textId="77777777" w:rsidR="0069706D" w:rsidRPr="00E57D70" w:rsidRDefault="0069706D" w:rsidP="00497269">
            <w:pPr>
              <w:pStyle w:val="113"/>
              <w:rPr>
                <w:lang w:eastAsia="en-US"/>
              </w:rPr>
            </w:pPr>
            <w:r w:rsidRPr="00E57D70">
              <w:rPr>
                <w:lang w:eastAsia="en-US"/>
              </w:rPr>
              <w:t>промилле</w:t>
            </w:r>
          </w:p>
        </w:tc>
        <w:tc>
          <w:tcPr>
            <w:tcW w:w="965" w:type="dxa"/>
            <w:vAlign w:val="center"/>
          </w:tcPr>
          <w:p w14:paraId="79A7B7F4" w14:textId="77777777" w:rsidR="0069706D" w:rsidRPr="00E57D70" w:rsidRDefault="0069706D" w:rsidP="00497269">
            <w:pPr>
              <w:pStyle w:val="113"/>
              <w:rPr>
                <w:lang w:eastAsia="en-US"/>
              </w:rPr>
            </w:pPr>
            <w:r w:rsidRPr="00E57D70">
              <w:rPr>
                <w:lang w:eastAsia="en-US"/>
              </w:rPr>
              <w:t>-7</w:t>
            </w:r>
          </w:p>
        </w:tc>
        <w:tc>
          <w:tcPr>
            <w:tcW w:w="966" w:type="dxa"/>
            <w:vAlign w:val="center"/>
          </w:tcPr>
          <w:p w14:paraId="32490ADF" w14:textId="77777777" w:rsidR="0069706D" w:rsidRPr="00E57D70" w:rsidRDefault="0069706D" w:rsidP="00497269">
            <w:pPr>
              <w:pStyle w:val="113"/>
              <w:rPr>
                <w:lang w:eastAsia="en-US"/>
              </w:rPr>
            </w:pPr>
            <w:r w:rsidRPr="00E57D70">
              <w:rPr>
                <w:lang w:eastAsia="en-US"/>
              </w:rPr>
              <w:t>-3,0</w:t>
            </w:r>
          </w:p>
        </w:tc>
        <w:tc>
          <w:tcPr>
            <w:tcW w:w="965" w:type="dxa"/>
            <w:vAlign w:val="center"/>
          </w:tcPr>
          <w:p w14:paraId="3732D0F9" w14:textId="77777777" w:rsidR="0069706D" w:rsidRPr="00E57D70" w:rsidRDefault="0069706D" w:rsidP="00497269">
            <w:pPr>
              <w:pStyle w:val="113"/>
              <w:rPr>
                <w:lang w:eastAsia="en-US"/>
              </w:rPr>
            </w:pPr>
            <w:r w:rsidRPr="00E57D70">
              <w:rPr>
                <w:lang w:eastAsia="en-US"/>
              </w:rPr>
              <w:t>-1,5</w:t>
            </w:r>
          </w:p>
        </w:tc>
        <w:tc>
          <w:tcPr>
            <w:tcW w:w="933" w:type="dxa"/>
            <w:vAlign w:val="center"/>
          </w:tcPr>
          <w:p w14:paraId="3387B0A2" w14:textId="77777777" w:rsidR="0069706D" w:rsidRPr="00E57D70" w:rsidRDefault="0069706D" w:rsidP="00497269">
            <w:pPr>
              <w:pStyle w:val="113"/>
              <w:rPr>
                <w:lang w:eastAsia="en-US"/>
              </w:rPr>
            </w:pPr>
            <w:r w:rsidRPr="00E57D70">
              <w:rPr>
                <w:lang w:eastAsia="en-US"/>
              </w:rPr>
              <w:t>-3,2</w:t>
            </w:r>
          </w:p>
        </w:tc>
      </w:tr>
      <w:tr w:rsidR="0069706D" w:rsidRPr="00E57D70" w14:paraId="0D33424E" w14:textId="77777777" w:rsidTr="00A311EF">
        <w:trPr>
          <w:trHeight w:val="340"/>
        </w:trPr>
        <w:tc>
          <w:tcPr>
            <w:tcW w:w="4675" w:type="dxa"/>
            <w:vAlign w:val="center"/>
          </w:tcPr>
          <w:p w14:paraId="692892A6" w14:textId="77777777" w:rsidR="0069706D" w:rsidRPr="00E57D70" w:rsidRDefault="0069706D" w:rsidP="00497269">
            <w:pPr>
              <w:pStyle w:val="113"/>
              <w:rPr>
                <w:lang w:eastAsia="en-US"/>
              </w:rPr>
            </w:pPr>
            <w:r w:rsidRPr="00E57D70">
              <w:rPr>
                <w:lang w:eastAsia="en-US"/>
              </w:rPr>
              <w:t>Число родившихся</w:t>
            </w:r>
          </w:p>
        </w:tc>
        <w:tc>
          <w:tcPr>
            <w:tcW w:w="1124" w:type="dxa"/>
            <w:vAlign w:val="center"/>
          </w:tcPr>
          <w:p w14:paraId="548ED4ED" w14:textId="77777777" w:rsidR="0069706D" w:rsidRPr="00E57D70" w:rsidRDefault="0069706D" w:rsidP="00497269">
            <w:pPr>
              <w:pStyle w:val="113"/>
              <w:rPr>
                <w:lang w:eastAsia="en-US"/>
              </w:rPr>
            </w:pPr>
            <w:r w:rsidRPr="00E57D70">
              <w:rPr>
                <w:lang w:eastAsia="en-US"/>
              </w:rPr>
              <w:t>человек</w:t>
            </w:r>
          </w:p>
        </w:tc>
        <w:tc>
          <w:tcPr>
            <w:tcW w:w="965" w:type="dxa"/>
            <w:vAlign w:val="center"/>
          </w:tcPr>
          <w:p w14:paraId="068B7426" w14:textId="77777777" w:rsidR="0069706D" w:rsidRPr="00E57D70" w:rsidRDefault="0069706D" w:rsidP="00497269">
            <w:pPr>
              <w:pStyle w:val="113"/>
              <w:rPr>
                <w:lang w:eastAsia="en-US"/>
              </w:rPr>
            </w:pPr>
            <w:r w:rsidRPr="00E57D70">
              <w:rPr>
                <w:lang w:eastAsia="en-US"/>
              </w:rPr>
              <w:t>28</w:t>
            </w:r>
          </w:p>
        </w:tc>
        <w:tc>
          <w:tcPr>
            <w:tcW w:w="966" w:type="dxa"/>
            <w:vAlign w:val="center"/>
          </w:tcPr>
          <w:p w14:paraId="2EF3866F" w14:textId="77777777" w:rsidR="0069706D" w:rsidRPr="00E57D70" w:rsidRDefault="0069706D" w:rsidP="00497269">
            <w:pPr>
              <w:pStyle w:val="113"/>
              <w:rPr>
                <w:lang w:eastAsia="en-US"/>
              </w:rPr>
            </w:pPr>
            <w:r w:rsidRPr="00E57D70">
              <w:rPr>
                <w:lang w:eastAsia="en-US"/>
              </w:rPr>
              <w:t>30</w:t>
            </w:r>
          </w:p>
        </w:tc>
        <w:tc>
          <w:tcPr>
            <w:tcW w:w="965" w:type="dxa"/>
            <w:vAlign w:val="center"/>
          </w:tcPr>
          <w:p w14:paraId="4F7925BE" w14:textId="77777777" w:rsidR="0069706D" w:rsidRPr="00E57D70" w:rsidRDefault="0069706D" w:rsidP="00497269">
            <w:pPr>
              <w:pStyle w:val="113"/>
              <w:rPr>
                <w:lang w:eastAsia="en-US"/>
              </w:rPr>
            </w:pPr>
            <w:r w:rsidRPr="00E57D70">
              <w:rPr>
                <w:lang w:eastAsia="en-US"/>
              </w:rPr>
              <w:t>24</w:t>
            </w:r>
          </w:p>
        </w:tc>
        <w:tc>
          <w:tcPr>
            <w:tcW w:w="933" w:type="dxa"/>
            <w:vAlign w:val="center"/>
          </w:tcPr>
          <w:p w14:paraId="75A9C68F" w14:textId="77777777" w:rsidR="0069706D" w:rsidRPr="00E57D70" w:rsidRDefault="0069706D" w:rsidP="00497269">
            <w:pPr>
              <w:pStyle w:val="113"/>
              <w:rPr>
                <w:lang w:eastAsia="en-US"/>
              </w:rPr>
            </w:pPr>
            <w:r w:rsidRPr="00E57D70">
              <w:rPr>
                <w:lang w:eastAsia="en-US"/>
              </w:rPr>
              <w:t>21</w:t>
            </w:r>
          </w:p>
        </w:tc>
      </w:tr>
      <w:tr w:rsidR="0069706D" w:rsidRPr="00E57D70" w14:paraId="5226E1D9" w14:textId="77777777" w:rsidTr="00A311EF">
        <w:trPr>
          <w:trHeight w:val="340"/>
        </w:trPr>
        <w:tc>
          <w:tcPr>
            <w:tcW w:w="4675" w:type="dxa"/>
            <w:vAlign w:val="center"/>
          </w:tcPr>
          <w:p w14:paraId="0283629C" w14:textId="77777777" w:rsidR="0069706D" w:rsidRPr="00E57D70" w:rsidRDefault="0069706D" w:rsidP="00497269">
            <w:pPr>
              <w:pStyle w:val="113"/>
              <w:rPr>
                <w:lang w:eastAsia="en-US"/>
              </w:rPr>
            </w:pPr>
            <w:r w:rsidRPr="00E57D70">
              <w:rPr>
                <w:lang w:eastAsia="en-US"/>
              </w:rPr>
              <w:t>Общий коэффициент рождаемости</w:t>
            </w:r>
          </w:p>
        </w:tc>
        <w:tc>
          <w:tcPr>
            <w:tcW w:w="1124" w:type="dxa"/>
            <w:vAlign w:val="center"/>
          </w:tcPr>
          <w:p w14:paraId="056ABDF6" w14:textId="77777777" w:rsidR="0069706D" w:rsidRPr="00E57D70" w:rsidRDefault="0069706D" w:rsidP="00497269">
            <w:pPr>
              <w:pStyle w:val="113"/>
              <w:rPr>
                <w:lang w:eastAsia="en-US"/>
              </w:rPr>
            </w:pPr>
            <w:r w:rsidRPr="00E57D70">
              <w:rPr>
                <w:lang w:eastAsia="en-US"/>
              </w:rPr>
              <w:t>промилле</w:t>
            </w:r>
          </w:p>
        </w:tc>
        <w:tc>
          <w:tcPr>
            <w:tcW w:w="965" w:type="dxa"/>
            <w:vAlign w:val="center"/>
          </w:tcPr>
          <w:p w14:paraId="6B063E30" w14:textId="77777777" w:rsidR="0069706D" w:rsidRPr="00E57D70" w:rsidRDefault="0069706D" w:rsidP="00497269">
            <w:pPr>
              <w:pStyle w:val="113"/>
              <w:rPr>
                <w:lang w:eastAsia="en-US"/>
              </w:rPr>
            </w:pPr>
            <w:r w:rsidRPr="00E57D70">
              <w:rPr>
                <w:lang w:eastAsia="en-US"/>
              </w:rPr>
              <w:t>10,3</w:t>
            </w:r>
          </w:p>
        </w:tc>
        <w:tc>
          <w:tcPr>
            <w:tcW w:w="966" w:type="dxa"/>
            <w:vAlign w:val="center"/>
          </w:tcPr>
          <w:p w14:paraId="698CB4A2" w14:textId="77777777" w:rsidR="0069706D" w:rsidRPr="00E57D70" w:rsidRDefault="0069706D" w:rsidP="00497269">
            <w:pPr>
              <w:pStyle w:val="113"/>
              <w:rPr>
                <w:lang w:eastAsia="en-US"/>
              </w:rPr>
            </w:pPr>
            <w:r w:rsidRPr="00E57D70">
              <w:rPr>
                <w:lang w:eastAsia="en-US"/>
              </w:rPr>
              <w:t>11,0</w:t>
            </w:r>
          </w:p>
        </w:tc>
        <w:tc>
          <w:tcPr>
            <w:tcW w:w="965" w:type="dxa"/>
            <w:vAlign w:val="center"/>
          </w:tcPr>
          <w:p w14:paraId="55FA897C" w14:textId="77777777" w:rsidR="0069706D" w:rsidRPr="00E57D70" w:rsidRDefault="0069706D" w:rsidP="00497269">
            <w:pPr>
              <w:pStyle w:val="113"/>
              <w:rPr>
                <w:lang w:eastAsia="en-US"/>
              </w:rPr>
            </w:pPr>
            <w:r w:rsidRPr="00E57D70">
              <w:rPr>
                <w:lang w:eastAsia="en-US"/>
              </w:rPr>
              <w:t>8,7</w:t>
            </w:r>
          </w:p>
        </w:tc>
        <w:tc>
          <w:tcPr>
            <w:tcW w:w="933" w:type="dxa"/>
            <w:vAlign w:val="center"/>
          </w:tcPr>
          <w:p w14:paraId="077943B3" w14:textId="77777777" w:rsidR="0069706D" w:rsidRPr="00E57D70" w:rsidRDefault="0069706D" w:rsidP="00497269">
            <w:pPr>
              <w:pStyle w:val="113"/>
              <w:rPr>
                <w:lang w:eastAsia="en-US"/>
              </w:rPr>
            </w:pPr>
            <w:r w:rsidRPr="00E57D70">
              <w:rPr>
                <w:lang w:eastAsia="en-US"/>
              </w:rPr>
              <w:t>7,6</w:t>
            </w:r>
          </w:p>
        </w:tc>
      </w:tr>
      <w:tr w:rsidR="0069706D" w:rsidRPr="00E57D70" w14:paraId="00885588" w14:textId="77777777" w:rsidTr="00A311EF">
        <w:trPr>
          <w:trHeight w:val="340"/>
        </w:trPr>
        <w:tc>
          <w:tcPr>
            <w:tcW w:w="4675" w:type="dxa"/>
            <w:vAlign w:val="center"/>
          </w:tcPr>
          <w:p w14:paraId="38B32809" w14:textId="77777777" w:rsidR="0069706D" w:rsidRPr="00E57D70" w:rsidRDefault="0069706D" w:rsidP="00497269">
            <w:pPr>
              <w:pStyle w:val="113"/>
              <w:rPr>
                <w:lang w:eastAsia="en-US"/>
              </w:rPr>
            </w:pPr>
            <w:r w:rsidRPr="00E57D70">
              <w:rPr>
                <w:lang w:eastAsia="en-US"/>
              </w:rPr>
              <w:t>Число умерших</w:t>
            </w:r>
          </w:p>
        </w:tc>
        <w:tc>
          <w:tcPr>
            <w:tcW w:w="1124" w:type="dxa"/>
            <w:vAlign w:val="center"/>
          </w:tcPr>
          <w:p w14:paraId="4C13B1D1" w14:textId="77777777" w:rsidR="0069706D" w:rsidRPr="00E57D70" w:rsidRDefault="0069706D" w:rsidP="00497269">
            <w:pPr>
              <w:pStyle w:val="113"/>
              <w:rPr>
                <w:lang w:eastAsia="en-US"/>
              </w:rPr>
            </w:pPr>
            <w:r w:rsidRPr="00E57D70">
              <w:rPr>
                <w:lang w:eastAsia="en-US"/>
              </w:rPr>
              <w:t>человек</w:t>
            </w:r>
          </w:p>
        </w:tc>
        <w:tc>
          <w:tcPr>
            <w:tcW w:w="965" w:type="dxa"/>
            <w:vAlign w:val="center"/>
          </w:tcPr>
          <w:p w14:paraId="2A9982E2" w14:textId="77777777" w:rsidR="0069706D" w:rsidRPr="00E57D70" w:rsidRDefault="0069706D" w:rsidP="00497269">
            <w:pPr>
              <w:pStyle w:val="113"/>
              <w:rPr>
                <w:lang w:eastAsia="en-US"/>
              </w:rPr>
            </w:pPr>
            <w:r w:rsidRPr="00E57D70">
              <w:rPr>
                <w:lang w:eastAsia="en-US"/>
              </w:rPr>
              <w:t>47</w:t>
            </w:r>
          </w:p>
        </w:tc>
        <w:tc>
          <w:tcPr>
            <w:tcW w:w="966" w:type="dxa"/>
            <w:vAlign w:val="center"/>
          </w:tcPr>
          <w:p w14:paraId="5E3ED76A" w14:textId="77777777" w:rsidR="0069706D" w:rsidRPr="00E57D70" w:rsidRDefault="0069706D" w:rsidP="00497269">
            <w:pPr>
              <w:pStyle w:val="113"/>
              <w:rPr>
                <w:lang w:eastAsia="en-US"/>
              </w:rPr>
            </w:pPr>
            <w:r w:rsidRPr="00E57D70">
              <w:rPr>
                <w:lang w:eastAsia="en-US"/>
              </w:rPr>
              <w:t>38</w:t>
            </w:r>
          </w:p>
        </w:tc>
        <w:tc>
          <w:tcPr>
            <w:tcW w:w="965" w:type="dxa"/>
            <w:vAlign w:val="center"/>
          </w:tcPr>
          <w:p w14:paraId="2BDAEA01" w14:textId="77777777" w:rsidR="0069706D" w:rsidRPr="00E57D70" w:rsidRDefault="0069706D" w:rsidP="00497269">
            <w:pPr>
              <w:pStyle w:val="113"/>
              <w:rPr>
                <w:lang w:eastAsia="en-US"/>
              </w:rPr>
            </w:pPr>
            <w:r w:rsidRPr="00E57D70">
              <w:rPr>
                <w:lang w:eastAsia="en-US"/>
              </w:rPr>
              <w:t>28</w:t>
            </w:r>
          </w:p>
        </w:tc>
        <w:tc>
          <w:tcPr>
            <w:tcW w:w="933" w:type="dxa"/>
            <w:vAlign w:val="center"/>
          </w:tcPr>
          <w:p w14:paraId="085002CE" w14:textId="77777777" w:rsidR="0069706D" w:rsidRPr="00E57D70" w:rsidRDefault="0069706D" w:rsidP="00497269">
            <w:pPr>
              <w:pStyle w:val="113"/>
              <w:rPr>
                <w:lang w:eastAsia="en-US"/>
              </w:rPr>
            </w:pPr>
            <w:r w:rsidRPr="00E57D70">
              <w:rPr>
                <w:lang w:eastAsia="en-US"/>
              </w:rPr>
              <w:t>30</w:t>
            </w:r>
          </w:p>
        </w:tc>
      </w:tr>
      <w:tr w:rsidR="0069706D" w:rsidRPr="00E57D70" w14:paraId="384A80C1" w14:textId="77777777" w:rsidTr="00A311EF">
        <w:trPr>
          <w:trHeight w:val="340"/>
        </w:trPr>
        <w:tc>
          <w:tcPr>
            <w:tcW w:w="4675" w:type="dxa"/>
            <w:vAlign w:val="center"/>
          </w:tcPr>
          <w:p w14:paraId="0945FAD5" w14:textId="77777777" w:rsidR="0069706D" w:rsidRPr="00E57D70" w:rsidRDefault="0069706D" w:rsidP="00497269">
            <w:pPr>
              <w:pStyle w:val="113"/>
              <w:rPr>
                <w:lang w:eastAsia="en-US"/>
              </w:rPr>
            </w:pPr>
            <w:r w:rsidRPr="00E57D70">
              <w:rPr>
                <w:lang w:eastAsia="en-US"/>
              </w:rPr>
              <w:t>Общий коэффициент смертности</w:t>
            </w:r>
          </w:p>
        </w:tc>
        <w:tc>
          <w:tcPr>
            <w:tcW w:w="1124" w:type="dxa"/>
            <w:vAlign w:val="center"/>
          </w:tcPr>
          <w:p w14:paraId="5CB4683D" w14:textId="77777777" w:rsidR="0069706D" w:rsidRPr="00E57D70" w:rsidRDefault="0069706D" w:rsidP="00497269">
            <w:pPr>
              <w:pStyle w:val="113"/>
              <w:rPr>
                <w:lang w:eastAsia="en-US"/>
              </w:rPr>
            </w:pPr>
            <w:r w:rsidRPr="00E57D70">
              <w:rPr>
                <w:lang w:eastAsia="en-US"/>
              </w:rPr>
              <w:t>промилле</w:t>
            </w:r>
          </w:p>
        </w:tc>
        <w:tc>
          <w:tcPr>
            <w:tcW w:w="965" w:type="dxa"/>
            <w:vAlign w:val="center"/>
          </w:tcPr>
          <w:p w14:paraId="100FCD9C" w14:textId="77777777" w:rsidR="0069706D" w:rsidRPr="00E57D70" w:rsidRDefault="0069706D" w:rsidP="00497269">
            <w:pPr>
              <w:pStyle w:val="113"/>
              <w:rPr>
                <w:lang w:eastAsia="en-US"/>
              </w:rPr>
            </w:pPr>
            <w:r w:rsidRPr="00E57D70">
              <w:rPr>
                <w:lang w:eastAsia="en-US"/>
              </w:rPr>
              <w:t>17,3</w:t>
            </w:r>
          </w:p>
        </w:tc>
        <w:tc>
          <w:tcPr>
            <w:tcW w:w="966" w:type="dxa"/>
            <w:vAlign w:val="center"/>
          </w:tcPr>
          <w:p w14:paraId="494F8295" w14:textId="77777777" w:rsidR="0069706D" w:rsidRPr="00E57D70" w:rsidRDefault="0069706D" w:rsidP="00497269">
            <w:pPr>
              <w:pStyle w:val="113"/>
              <w:rPr>
                <w:lang w:eastAsia="en-US"/>
              </w:rPr>
            </w:pPr>
            <w:r w:rsidRPr="00E57D70">
              <w:rPr>
                <w:lang w:eastAsia="en-US"/>
              </w:rPr>
              <w:t>14,0</w:t>
            </w:r>
          </w:p>
        </w:tc>
        <w:tc>
          <w:tcPr>
            <w:tcW w:w="965" w:type="dxa"/>
            <w:vAlign w:val="center"/>
          </w:tcPr>
          <w:p w14:paraId="0A516EB7" w14:textId="77777777" w:rsidR="0069706D" w:rsidRPr="00E57D70" w:rsidRDefault="0069706D" w:rsidP="00497269">
            <w:pPr>
              <w:pStyle w:val="113"/>
              <w:rPr>
                <w:lang w:eastAsia="en-US"/>
              </w:rPr>
            </w:pPr>
            <w:r w:rsidRPr="00E57D70">
              <w:rPr>
                <w:lang w:eastAsia="en-US"/>
              </w:rPr>
              <w:t>10,2</w:t>
            </w:r>
          </w:p>
        </w:tc>
        <w:tc>
          <w:tcPr>
            <w:tcW w:w="933" w:type="dxa"/>
            <w:vAlign w:val="center"/>
          </w:tcPr>
          <w:p w14:paraId="71111B20" w14:textId="77777777" w:rsidR="0069706D" w:rsidRPr="00E57D70" w:rsidRDefault="0069706D" w:rsidP="00497269">
            <w:pPr>
              <w:pStyle w:val="113"/>
              <w:rPr>
                <w:lang w:eastAsia="en-US"/>
              </w:rPr>
            </w:pPr>
            <w:r w:rsidRPr="00E57D70">
              <w:rPr>
                <w:lang w:eastAsia="en-US"/>
              </w:rPr>
              <w:t>10,8</w:t>
            </w:r>
          </w:p>
        </w:tc>
      </w:tr>
      <w:tr w:rsidR="0069706D" w:rsidRPr="00E57D70" w14:paraId="5D2D8F3F" w14:textId="77777777" w:rsidTr="00A311EF">
        <w:trPr>
          <w:trHeight w:val="340"/>
        </w:trPr>
        <w:tc>
          <w:tcPr>
            <w:tcW w:w="9628" w:type="dxa"/>
            <w:gridSpan w:val="6"/>
            <w:vAlign w:val="center"/>
          </w:tcPr>
          <w:p w14:paraId="1D3A35C5" w14:textId="77777777" w:rsidR="0069706D" w:rsidRPr="00E001F9" w:rsidRDefault="0069706D" w:rsidP="00497269">
            <w:pPr>
              <w:pStyle w:val="113"/>
              <w:rPr>
                <w:b/>
                <w:lang w:eastAsia="en-US"/>
              </w:rPr>
            </w:pPr>
            <w:r w:rsidRPr="00E001F9">
              <w:rPr>
                <w:b/>
                <w:lang w:eastAsia="en-US"/>
              </w:rPr>
              <w:t>Показатели миграционного роста населения</w:t>
            </w:r>
          </w:p>
        </w:tc>
      </w:tr>
      <w:tr w:rsidR="0069706D" w:rsidRPr="00E57D70" w14:paraId="26B59254" w14:textId="77777777" w:rsidTr="00A311EF">
        <w:trPr>
          <w:trHeight w:val="340"/>
        </w:trPr>
        <w:tc>
          <w:tcPr>
            <w:tcW w:w="4675" w:type="dxa"/>
            <w:vAlign w:val="center"/>
          </w:tcPr>
          <w:p w14:paraId="37DD4512" w14:textId="77777777" w:rsidR="0069706D" w:rsidRPr="00E57D70" w:rsidRDefault="0069706D" w:rsidP="00497269">
            <w:pPr>
              <w:pStyle w:val="113"/>
              <w:rPr>
                <w:lang w:eastAsia="en-US"/>
              </w:rPr>
            </w:pPr>
            <w:r w:rsidRPr="00E57D70">
              <w:rPr>
                <w:lang w:eastAsia="en-US"/>
              </w:rPr>
              <w:t>Миграция (число прибывших)</w:t>
            </w:r>
          </w:p>
        </w:tc>
        <w:tc>
          <w:tcPr>
            <w:tcW w:w="1124" w:type="dxa"/>
            <w:vAlign w:val="center"/>
          </w:tcPr>
          <w:p w14:paraId="3EAF8D92" w14:textId="77777777" w:rsidR="0069706D" w:rsidRPr="00E57D70" w:rsidRDefault="0069706D" w:rsidP="00497269">
            <w:pPr>
              <w:pStyle w:val="113"/>
              <w:rPr>
                <w:lang w:eastAsia="en-US"/>
              </w:rPr>
            </w:pPr>
            <w:r w:rsidRPr="00E57D70">
              <w:rPr>
                <w:lang w:eastAsia="en-US"/>
              </w:rPr>
              <w:t>человек</w:t>
            </w:r>
          </w:p>
        </w:tc>
        <w:tc>
          <w:tcPr>
            <w:tcW w:w="965" w:type="dxa"/>
            <w:vAlign w:val="center"/>
          </w:tcPr>
          <w:p w14:paraId="6FD6DF32" w14:textId="77777777" w:rsidR="0069706D" w:rsidRPr="00E57D70" w:rsidRDefault="0069706D" w:rsidP="00497269">
            <w:pPr>
              <w:pStyle w:val="113"/>
              <w:rPr>
                <w:lang w:eastAsia="en-US"/>
              </w:rPr>
            </w:pPr>
            <w:r w:rsidRPr="00E57D70">
              <w:rPr>
                <w:lang w:eastAsia="en-US"/>
              </w:rPr>
              <w:t>79</w:t>
            </w:r>
          </w:p>
        </w:tc>
        <w:tc>
          <w:tcPr>
            <w:tcW w:w="966" w:type="dxa"/>
            <w:vAlign w:val="center"/>
          </w:tcPr>
          <w:p w14:paraId="213D741B" w14:textId="77777777" w:rsidR="0069706D" w:rsidRPr="00E57D70" w:rsidRDefault="0069706D" w:rsidP="00497269">
            <w:pPr>
              <w:pStyle w:val="113"/>
              <w:rPr>
                <w:lang w:eastAsia="en-US"/>
              </w:rPr>
            </w:pPr>
            <w:r w:rsidRPr="00E57D70">
              <w:rPr>
                <w:lang w:eastAsia="en-US"/>
              </w:rPr>
              <w:t>138</w:t>
            </w:r>
          </w:p>
        </w:tc>
        <w:tc>
          <w:tcPr>
            <w:tcW w:w="965" w:type="dxa"/>
            <w:vAlign w:val="center"/>
          </w:tcPr>
          <w:p w14:paraId="4D9BFBDC" w14:textId="77777777" w:rsidR="0069706D" w:rsidRPr="00E57D70" w:rsidRDefault="0069706D" w:rsidP="00497269">
            <w:pPr>
              <w:pStyle w:val="113"/>
              <w:rPr>
                <w:lang w:eastAsia="en-US"/>
              </w:rPr>
            </w:pPr>
            <w:r w:rsidRPr="00E57D70">
              <w:rPr>
                <w:lang w:eastAsia="en-US"/>
              </w:rPr>
              <w:t>89</w:t>
            </w:r>
          </w:p>
        </w:tc>
        <w:tc>
          <w:tcPr>
            <w:tcW w:w="933" w:type="dxa"/>
            <w:vAlign w:val="center"/>
          </w:tcPr>
          <w:p w14:paraId="741A0EC5" w14:textId="77777777" w:rsidR="0069706D" w:rsidRPr="00E57D70" w:rsidRDefault="0069706D" w:rsidP="00497269">
            <w:pPr>
              <w:pStyle w:val="113"/>
              <w:rPr>
                <w:lang w:eastAsia="en-US"/>
              </w:rPr>
            </w:pPr>
            <w:r w:rsidRPr="00E57D70">
              <w:rPr>
                <w:lang w:eastAsia="en-US"/>
              </w:rPr>
              <w:t>88</w:t>
            </w:r>
          </w:p>
        </w:tc>
      </w:tr>
      <w:tr w:rsidR="0069706D" w:rsidRPr="00E57D70" w14:paraId="0AC5636A" w14:textId="77777777" w:rsidTr="00A311EF">
        <w:trPr>
          <w:trHeight w:val="340"/>
        </w:trPr>
        <w:tc>
          <w:tcPr>
            <w:tcW w:w="4675" w:type="dxa"/>
            <w:vAlign w:val="center"/>
          </w:tcPr>
          <w:p w14:paraId="1EBB769C" w14:textId="77777777" w:rsidR="0069706D" w:rsidRPr="00E57D70" w:rsidRDefault="0069706D" w:rsidP="00497269">
            <w:pPr>
              <w:pStyle w:val="113"/>
              <w:rPr>
                <w:lang w:eastAsia="en-US"/>
              </w:rPr>
            </w:pPr>
            <w:r>
              <w:rPr>
                <w:lang w:eastAsia="en-US"/>
              </w:rPr>
              <w:t>Миграция (число выбывших)</w:t>
            </w:r>
          </w:p>
        </w:tc>
        <w:tc>
          <w:tcPr>
            <w:tcW w:w="1124" w:type="dxa"/>
            <w:vAlign w:val="center"/>
          </w:tcPr>
          <w:p w14:paraId="18C20D33" w14:textId="77777777" w:rsidR="0069706D" w:rsidRPr="00E57D70" w:rsidRDefault="0069706D" w:rsidP="00497269">
            <w:pPr>
              <w:pStyle w:val="113"/>
              <w:rPr>
                <w:lang w:eastAsia="en-US"/>
              </w:rPr>
            </w:pPr>
            <w:r>
              <w:rPr>
                <w:lang w:eastAsia="en-US"/>
              </w:rPr>
              <w:t>человек</w:t>
            </w:r>
          </w:p>
        </w:tc>
        <w:tc>
          <w:tcPr>
            <w:tcW w:w="965" w:type="dxa"/>
            <w:vAlign w:val="center"/>
          </w:tcPr>
          <w:p w14:paraId="67811ECA" w14:textId="77777777" w:rsidR="0069706D" w:rsidRPr="00E57D70" w:rsidRDefault="0069706D" w:rsidP="00497269">
            <w:pPr>
              <w:pStyle w:val="113"/>
              <w:rPr>
                <w:lang w:eastAsia="en-US"/>
              </w:rPr>
            </w:pPr>
            <w:r>
              <w:rPr>
                <w:lang w:eastAsia="en-US"/>
              </w:rPr>
              <w:t>88</w:t>
            </w:r>
          </w:p>
        </w:tc>
        <w:tc>
          <w:tcPr>
            <w:tcW w:w="966" w:type="dxa"/>
            <w:vAlign w:val="center"/>
          </w:tcPr>
          <w:p w14:paraId="5F870D3D" w14:textId="77777777" w:rsidR="0069706D" w:rsidRPr="00E57D70" w:rsidRDefault="0069706D" w:rsidP="00497269">
            <w:pPr>
              <w:pStyle w:val="113"/>
              <w:rPr>
                <w:lang w:eastAsia="en-US"/>
              </w:rPr>
            </w:pPr>
            <w:r>
              <w:rPr>
                <w:lang w:eastAsia="en-US"/>
              </w:rPr>
              <w:t>81</w:t>
            </w:r>
          </w:p>
        </w:tc>
        <w:tc>
          <w:tcPr>
            <w:tcW w:w="965" w:type="dxa"/>
            <w:vAlign w:val="center"/>
          </w:tcPr>
          <w:p w14:paraId="5B13BF8A" w14:textId="77777777" w:rsidR="0069706D" w:rsidRPr="00E57D70" w:rsidRDefault="0069706D" w:rsidP="00497269">
            <w:pPr>
              <w:pStyle w:val="113"/>
              <w:rPr>
                <w:lang w:eastAsia="en-US"/>
              </w:rPr>
            </w:pPr>
            <w:r>
              <w:rPr>
                <w:lang w:eastAsia="en-US"/>
              </w:rPr>
              <w:t>61</w:t>
            </w:r>
          </w:p>
        </w:tc>
        <w:tc>
          <w:tcPr>
            <w:tcW w:w="933" w:type="dxa"/>
            <w:vAlign w:val="center"/>
          </w:tcPr>
          <w:p w14:paraId="1FA7FDEE" w14:textId="77777777" w:rsidR="0069706D" w:rsidRPr="00E57D70" w:rsidRDefault="0069706D" w:rsidP="00497269">
            <w:pPr>
              <w:pStyle w:val="113"/>
              <w:rPr>
                <w:lang w:eastAsia="en-US"/>
              </w:rPr>
            </w:pPr>
            <w:r>
              <w:rPr>
                <w:lang w:eastAsia="en-US"/>
              </w:rPr>
              <w:t>84</w:t>
            </w:r>
          </w:p>
        </w:tc>
      </w:tr>
    </w:tbl>
    <w:p w14:paraId="518385B7" w14:textId="77777777" w:rsidR="0069706D" w:rsidRDefault="0069706D" w:rsidP="0069706D">
      <w:pPr>
        <w:pStyle w:val="00"/>
      </w:pPr>
    </w:p>
    <w:p w14:paraId="3DAD9DC4" w14:textId="77777777" w:rsidR="0069706D" w:rsidRDefault="0069706D" w:rsidP="0069706D">
      <w:pPr>
        <w:pStyle w:val="00"/>
      </w:pPr>
      <w:r w:rsidRPr="00C26407">
        <w:t>Отрицательным фактором, влияющим на динамику численности населения может стать миграционная убыль населения (превышение числа выбывших над прибывшими в муниципальное образование).</w:t>
      </w:r>
    </w:p>
    <w:p w14:paraId="488A2B57" w14:textId="77777777" w:rsidR="0069706D" w:rsidRDefault="0069706D" w:rsidP="0069706D">
      <w:pPr>
        <w:pStyle w:val="00"/>
      </w:pPr>
      <w:proofErr w:type="gramStart"/>
      <w:r>
        <w:t>Согласно Генеральному плану</w:t>
      </w:r>
      <w:proofErr w:type="gramEnd"/>
      <w:r>
        <w:t xml:space="preserve"> о</w:t>
      </w:r>
      <w:r w:rsidRPr="00C26407">
        <w:t xml:space="preserve">ценка перспективного изменения численности населения в широком временном диапазоне (до 2037 г.) требует построения двух вариантов прогноза - «инерционного» и «инновационного». Они необходимы в условиях </w:t>
      </w:r>
      <w:proofErr w:type="spellStart"/>
      <w:r w:rsidRPr="00C26407">
        <w:t>поливариантности</w:t>
      </w:r>
      <w:proofErr w:type="spellEnd"/>
      <w:r w:rsidRPr="00C26407">
        <w:t xml:space="preserve"> дальнейшего социально-экономического развития территории. Расчетная численность населения и половозрастной состав населения были определены на две даты: 2021 год (первая очередь генерального плана) и 2036 год (расчетный срок).</w:t>
      </w:r>
    </w:p>
    <w:p w14:paraId="77AD78DA" w14:textId="77777777" w:rsidR="0069706D" w:rsidRDefault="0069706D" w:rsidP="0069706D">
      <w:pPr>
        <w:pStyle w:val="00"/>
      </w:pPr>
      <w:r>
        <w:t xml:space="preserve">«Инерционный» сценарий прогноза предполагает сохранение сложившихся условий смертности, рождаемости и миграции. </w:t>
      </w:r>
    </w:p>
    <w:p w14:paraId="550231A3" w14:textId="77777777" w:rsidR="0069706D" w:rsidRDefault="0069706D" w:rsidP="0069706D">
      <w:pPr>
        <w:pStyle w:val="00"/>
      </w:pPr>
      <w:r>
        <w:t>«Инновационный» сценарий основан на росте численности населения за счет повышения уровня рождаемости, снижения смертности, миграционного притока населения.</w:t>
      </w:r>
    </w:p>
    <w:p w14:paraId="50373087" w14:textId="542F5FF3" w:rsidR="0069706D" w:rsidRDefault="0069706D" w:rsidP="0069706D">
      <w:pPr>
        <w:pStyle w:val="00"/>
      </w:pPr>
      <w:r>
        <w:t>Ориентировочный прогноз численности населения выполнен на основании анализа сложившейся социально-экономической и демографической ситуации, а также с учетом основных тенденций перспективного расчета численности населения Елизовского</w:t>
      </w:r>
      <w:r w:rsidR="00DC7D6D">
        <w:t xml:space="preserve"> муниципального района до 2036</w:t>
      </w:r>
      <w:r>
        <w:t xml:space="preserve"> года. </w:t>
      </w:r>
    </w:p>
    <w:p w14:paraId="704D7D9C" w14:textId="77777777" w:rsidR="0069706D" w:rsidRDefault="0069706D" w:rsidP="0069706D">
      <w:pPr>
        <w:pStyle w:val="00"/>
      </w:pPr>
      <w:r>
        <w:t>Численность населения рассчитывается с учетом среднегодового общего прироста, сложившегося за последние годы в Николаевском сельском поселении, согласно существующей методике по формуле:</w:t>
      </w:r>
    </w:p>
    <w:p w14:paraId="67D8D051" w14:textId="77777777" w:rsidR="0069706D" w:rsidRPr="009F45A5" w:rsidRDefault="00000000" w:rsidP="0069706D">
      <w:pPr>
        <w:pStyle w:val="00"/>
      </w:pPr>
      <m:oMathPara>
        <m:oMath>
          <m:sSub>
            <m:sSubPr>
              <m:ctrlPr>
                <w:rPr>
                  <w:rFonts w:ascii="Cambria Math" w:hAnsi="Cambria Math"/>
                </w:rPr>
              </m:ctrlPr>
            </m:sSubPr>
            <m:e>
              <m:r>
                <m:rPr>
                  <m:sty m:val="p"/>
                </m:rPr>
                <w:rPr>
                  <w:rFonts w:ascii="Cambria Math" w:hAnsi="Cambria Math"/>
                </w:rPr>
                <m:t>Н</m:t>
              </m:r>
            </m:e>
            <m:sub>
              <m:r>
                <m:rPr>
                  <m:sty m:val="p"/>
                </m:rPr>
                <w:rPr>
                  <w:rFonts w:ascii="Cambria Math" w:hAnsi="Cambria Math"/>
                </w:rPr>
                <m:t>о</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Н</m:t>
              </m:r>
            </m:e>
            <m:sub>
              <m:r>
                <m:rPr>
                  <m:sty m:val="p"/>
                </m:rPr>
                <w:rPr>
                  <w:rFonts w:ascii="Cambria Math" w:hAnsi="Cambria Math"/>
                </w:rPr>
                <m:t>с</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f>
                <m:fPr>
                  <m:type m:val="lin"/>
                  <m:ctrlPr>
                    <w:rPr>
                      <w:rFonts w:ascii="Cambria Math" w:hAnsi="Cambria Math"/>
                    </w:rPr>
                  </m:ctrlPr>
                </m:fPr>
                <m:num>
                  <m:r>
                    <m:rPr>
                      <m:sty m:val="p"/>
                    </m:rPr>
                    <w:rPr>
                      <w:rFonts w:ascii="Cambria Math" w:hAnsi="Cambria Math"/>
                    </w:rPr>
                    <m:t>О</m:t>
                  </m:r>
                </m:num>
                <m:den>
                  <m:r>
                    <m:rPr>
                      <m:sty m:val="p"/>
                    </m:rPr>
                    <w:rPr>
                      <w:rFonts w:ascii="Cambria Math" w:hAnsi="Cambria Math"/>
                    </w:rPr>
                    <m:t>100</m:t>
                  </m:r>
                </m:den>
              </m:f>
            </m:e>
          </m:d>
          <m:r>
            <m:rPr>
              <m:sty m:val="p"/>
            </m:rPr>
            <w:rPr>
              <w:rFonts w:ascii="Cambria Math" w:hAnsi="Cambria Math"/>
            </w:rPr>
            <m:t>Т</m:t>
          </m:r>
        </m:oMath>
      </m:oMathPara>
    </w:p>
    <w:p w14:paraId="03BC9D01" w14:textId="77777777" w:rsidR="0069706D" w:rsidRDefault="0069706D" w:rsidP="0069706D">
      <w:pPr>
        <w:pStyle w:val="00"/>
      </w:pPr>
      <w:r>
        <w:lastRenderedPageBreak/>
        <w:t>где:</w:t>
      </w:r>
    </w:p>
    <w:p w14:paraId="75DFE037" w14:textId="77777777" w:rsidR="0069706D" w:rsidRDefault="0069706D" w:rsidP="0069706D">
      <w:pPr>
        <w:pStyle w:val="00"/>
      </w:pPr>
      <w:r>
        <w:t>Н</w:t>
      </w:r>
      <w:r w:rsidRPr="009F45A5">
        <w:rPr>
          <w:vertAlign w:val="subscript"/>
        </w:rPr>
        <w:t>о</w:t>
      </w:r>
      <w:r>
        <w:t xml:space="preserve"> – ожидаемая численность населения на расчетный год;</w:t>
      </w:r>
    </w:p>
    <w:p w14:paraId="28A9884E" w14:textId="77777777" w:rsidR="0069706D" w:rsidRDefault="0069706D" w:rsidP="0069706D">
      <w:pPr>
        <w:pStyle w:val="00"/>
      </w:pPr>
      <w:proofErr w:type="spellStart"/>
      <w:r>
        <w:t>Н</w:t>
      </w:r>
      <w:r w:rsidRPr="009F45A5">
        <w:rPr>
          <w:vertAlign w:val="subscript"/>
        </w:rPr>
        <w:t>с</w:t>
      </w:r>
      <w:proofErr w:type="spellEnd"/>
      <w:r>
        <w:t xml:space="preserve"> – существующая численность населения;</w:t>
      </w:r>
    </w:p>
    <w:p w14:paraId="0ADEE896" w14:textId="77777777" w:rsidR="0069706D" w:rsidRDefault="0069706D" w:rsidP="0069706D">
      <w:pPr>
        <w:pStyle w:val="00"/>
      </w:pPr>
      <w:r>
        <w:t>О – среднегодовой общий прирост;</w:t>
      </w:r>
    </w:p>
    <w:p w14:paraId="248D8A93" w14:textId="77777777" w:rsidR="0069706D" w:rsidRDefault="0069706D" w:rsidP="0069706D">
      <w:pPr>
        <w:pStyle w:val="00"/>
      </w:pPr>
      <w:r>
        <w:t>Т – число лет расчетного срока.</w:t>
      </w:r>
    </w:p>
    <w:p w14:paraId="5571ED82" w14:textId="57A12663" w:rsidR="00DC7D6D" w:rsidRDefault="00DC7D6D" w:rsidP="00DC7D6D">
      <w:pPr>
        <w:pStyle w:val="00"/>
      </w:pPr>
      <w:r>
        <w:t xml:space="preserve">В таблице </w:t>
      </w:r>
      <w:r>
        <w:fldChar w:fldCharType="begin"/>
      </w:r>
      <w:r>
        <w:instrText xml:space="preserve"> REF _Ref52799403 \p \h </w:instrText>
      </w:r>
      <w:r>
        <w:fldChar w:fldCharType="separate"/>
      </w:r>
      <w:r w:rsidR="00425FC0">
        <w:t>ниже</w:t>
      </w:r>
      <w:r>
        <w:fldChar w:fldCharType="end"/>
      </w:r>
      <w:r>
        <w:t xml:space="preserve"> </w:t>
      </w:r>
      <w:r w:rsidR="0069706D">
        <w:t>приведен расчет инерционного и инновационного прогноза численности населения.</w:t>
      </w:r>
    </w:p>
    <w:p w14:paraId="4AAA0486" w14:textId="294D69CD" w:rsidR="0069706D" w:rsidRDefault="00DC7D6D" w:rsidP="00A311EF">
      <w:pPr>
        <w:pStyle w:val="af2"/>
      </w:pPr>
      <w:bookmarkStart w:id="53" w:name="_Ref52799403"/>
      <w:r>
        <w:t xml:space="preserve">Таблица </w:t>
      </w:r>
      <w:fldSimple w:instr=" SEQ Таблица \* ARABIC ">
        <w:r w:rsidR="00425FC0">
          <w:rPr>
            <w:noProof/>
          </w:rPr>
          <w:t>6</w:t>
        </w:r>
      </w:fldSimple>
      <w:r>
        <w:t xml:space="preserve"> – </w:t>
      </w:r>
      <w:r w:rsidR="0069706D">
        <w:t>Расчет прогнозной численности населения муниципального образования (инерционный сценарий развития)</w:t>
      </w:r>
      <w:bookmarkEnd w:id="53"/>
    </w:p>
    <w:tbl>
      <w:tblPr>
        <w:tblStyle w:val="affa"/>
        <w:tblW w:w="0" w:type="auto"/>
        <w:tblLook w:val="04A0" w:firstRow="1" w:lastRow="0" w:firstColumn="1" w:lastColumn="0" w:noHBand="0" w:noVBand="1"/>
      </w:tblPr>
      <w:tblGrid>
        <w:gridCol w:w="533"/>
        <w:gridCol w:w="5886"/>
        <w:gridCol w:w="3209"/>
      </w:tblGrid>
      <w:tr w:rsidR="0069706D" w:rsidRPr="0069706D" w14:paraId="3358D842" w14:textId="77777777" w:rsidTr="0069706D">
        <w:trPr>
          <w:trHeight w:val="340"/>
        </w:trPr>
        <w:tc>
          <w:tcPr>
            <w:tcW w:w="534" w:type="dxa"/>
            <w:vAlign w:val="center"/>
          </w:tcPr>
          <w:p w14:paraId="777C7134" w14:textId="77777777" w:rsidR="0069706D" w:rsidRPr="0069706D" w:rsidRDefault="0069706D" w:rsidP="0069706D">
            <w:pPr>
              <w:pStyle w:val="ae"/>
              <w:ind w:firstLine="0"/>
              <w:jc w:val="center"/>
              <w:rPr>
                <w:b/>
                <w:sz w:val="20"/>
              </w:rPr>
            </w:pPr>
            <w:r w:rsidRPr="0069706D">
              <w:rPr>
                <w:b/>
                <w:sz w:val="20"/>
              </w:rPr>
              <w:t>№</w:t>
            </w:r>
          </w:p>
          <w:p w14:paraId="7C0FC0A3" w14:textId="77777777" w:rsidR="0069706D" w:rsidRPr="0069706D" w:rsidRDefault="0069706D" w:rsidP="0069706D">
            <w:pPr>
              <w:pStyle w:val="ae"/>
              <w:ind w:firstLine="0"/>
              <w:jc w:val="center"/>
              <w:rPr>
                <w:b/>
                <w:sz w:val="20"/>
              </w:rPr>
            </w:pPr>
            <w:r w:rsidRPr="0069706D">
              <w:rPr>
                <w:b/>
                <w:sz w:val="20"/>
              </w:rPr>
              <w:t>п/п</w:t>
            </w:r>
          </w:p>
        </w:tc>
        <w:tc>
          <w:tcPr>
            <w:tcW w:w="6035" w:type="dxa"/>
            <w:vAlign w:val="center"/>
          </w:tcPr>
          <w:p w14:paraId="035E2B06" w14:textId="77777777" w:rsidR="0069706D" w:rsidRPr="0069706D" w:rsidRDefault="0069706D" w:rsidP="0069706D">
            <w:pPr>
              <w:pStyle w:val="ae"/>
              <w:ind w:firstLine="0"/>
              <w:jc w:val="center"/>
              <w:rPr>
                <w:b/>
                <w:sz w:val="20"/>
              </w:rPr>
            </w:pPr>
            <w:r w:rsidRPr="0069706D">
              <w:rPr>
                <w:b/>
                <w:sz w:val="20"/>
              </w:rPr>
              <w:t>Показатели</w:t>
            </w:r>
          </w:p>
        </w:tc>
        <w:tc>
          <w:tcPr>
            <w:tcW w:w="3285" w:type="dxa"/>
            <w:vAlign w:val="center"/>
          </w:tcPr>
          <w:p w14:paraId="4EA537C1" w14:textId="77777777" w:rsidR="0069706D" w:rsidRPr="0069706D" w:rsidRDefault="0069706D" w:rsidP="0069706D">
            <w:pPr>
              <w:pStyle w:val="ae"/>
              <w:ind w:firstLine="0"/>
              <w:jc w:val="center"/>
              <w:rPr>
                <w:b/>
                <w:sz w:val="20"/>
              </w:rPr>
            </w:pPr>
            <w:r w:rsidRPr="0069706D">
              <w:rPr>
                <w:b/>
                <w:sz w:val="20"/>
              </w:rPr>
              <w:t>Значение</w:t>
            </w:r>
          </w:p>
        </w:tc>
      </w:tr>
      <w:tr w:rsidR="0069706D" w14:paraId="4751A5A9" w14:textId="77777777" w:rsidTr="0069706D">
        <w:trPr>
          <w:trHeight w:val="340"/>
        </w:trPr>
        <w:tc>
          <w:tcPr>
            <w:tcW w:w="534" w:type="dxa"/>
            <w:vAlign w:val="center"/>
          </w:tcPr>
          <w:p w14:paraId="726D1A17" w14:textId="77777777" w:rsidR="0069706D" w:rsidRPr="0069706D" w:rsidRDefault="0069706D" w:rsidP="0069706D">
            <w:pPr>
              <w:pStyle w:val="ae"/>
              <w:ind w:firstLine="0"/>
              <w:jc w:val="center"/>
              <w:rPr>
                <w:sz w:val="20"/>
              </w:rPr>
            </w:pPr>
            <w:r w:rsidRPr="0069706D">
              <w:rPr>
                <w:sz w:val="20"/>
              </w:rPr>
              <w:t>1</w:t>
            </w:r>
          </w:p>
        </w:tc>
        <w:tc>
          <w:tcPr>
            <w:tcW w:w="6035" w:type="dxa"/>
            <w:vAlign w:val="center"/>
          </w:tcPr>
          <w:p w14:paraId="5E8ED472" w14:textId="77777777" w:rsidR="0069706D" w:rsidRPr="0069706D" w:rsidRDefault="0069706D" w:rsidP="0069706D">
            <w:pPr>
              <w:pStyle w:val="ae"/>
              <w:ind w:firstLine="0"/>
              <w:jc w:val="center"/>
              <w:rPr>
                <w:sz w:val="20"/>
              </w:rPr>
            </w:pPr>
            <w:r w:rsidRPr="0069706D">
              <w:rPr>
                <w:sz w:val="20"/>
              </w:rPr>
              <w:t>Численность населения на момент проектирования, чел.</w:t>
            </w:r>
          </w:p>
        </w:tc>
        <w:tc>
          <w:tcPr>
            <w:tcW w:w="3285" w:type="dxa"/>
            <w:vAlign w:val="center"/>
          </w:tcPr>
          <w:p w14:paraId="28790F6E" w14:textId="77777777" w:rsidR="0069706D" w:rsidRPr="0069706D" w:rsidRDefault="0069706D" w:rsidP="0069706D">
            <w:pPr>
              <w:pStyle w:val="ae"/>
              <w:ind w:firstLine="0"/>
              <w:jc w:val="center"/>
              <w:rPr>
                <w:sz w:val="20"/>
              </w:rPr>
            </w:pPr>
            <w:r w:rsidRPr="0069706D">
              <w:rPr>
                <w:sz w:val="20"/>
              </w:rPr>
              <w:t>2696</w:t>
            </w:r>
          </w:p>
        </w:tc>
      </w:tr>
      <w:tr w:rsidR="0069706D" w14:paraId="55592901" w14:textId="77777777" w:rsidTr="0069706D">
        <w:trPr>
          <w:trHeight w:val="340"/>
        </w:trPr>
        <w:tc>
          <w:tcPr>
            <w:tcW w:w="534" w:type="dxa"/>
            <w:vAlign w:val="center"/>
          </w:tcPr>
          <w:p w14:paraId="224D0ECD" w14:textId="77777777" w:rsidR="0069706D" w:rsidRPr="0069706D" w:rsidRDefault="0069706D" w:rsidP="0069706D">
            <w:pPr>
              <w:pStyle w:val="ae"/>
              <w:ind w:firstLine="0"/>
              <w:jc w:val="center"/>
              <w:rPr>
                <w:sz w:val="20"/>
              </w:rPr>
            </w:pPr>
            <w:r w:rsidRPr="0069706D">
              <w:rPr>
                <w:sz w:val="20"/>
              </w:rPr>
              <w:t>2</w:t>
            </w:r>
          </w:p>
        </w:tc>
        <w:tc>
          <w:tcPr>
            <w:tcW w:w="6035" w:type="dxa"/>
            <w:vAlign w:val="center"/>
          </w:tcPr>
          <w:p w14:paraId="013D901D" w14:textId="77777777" w:rsidR="0069706D" w:rsidRPr="0069706D" w:rsidRDefault="0069706D" w:rsidP="0069706D">
            <w:pPr>
              <w:pStyle w:val="ae"/>
              <w:ind w:firstLine="0"/>
              <w:jc w:val="center"/>
              <w:rPr>
                <w:sz w:val="20"/>
              </w:rPr>
            </w:pPr>
            <w:r w:rsidRPr="0069706D">
              <w:rPr>
                <w:sz w:val="20"/>
              </w:rPr>
              <w:t>Среднегодовой естественный прирост населения, %</w:t>
            </w:r>
          </w:p>
        </w:tc>
        <w:tc>
          <w:tcPr>
            <w:tcW w:w="3285" w:type="dxa"/>
            <w:vAlign w:val="center"/>
          </w:tcPr>
          <w:p w14:paraId="31CE6082" w14:textId="77777777" w:rsidR="0069706D" w:rsidRPr="0069706D" w:rsidRDefault="0069706D" w:rsidP="0069706D">
            <w:pPr>
              <w:pStyle w:val="ae"/>
              <w:ind w:firstLine="0"/>
              <w:jc w:val="center"/>
              <w:rPr>
                <w:sz w:val="20"/>
              </w:rPr>
            </w:pPr>
            <w:r w:rsidRPr="0069706D">
              <w:rPr>
                <w:sz w:val="20"/>
              </w:rPr>
              <w:t>-0,4</w:t>
            </w:r>
          </w:p>
        </w:tc>
      </w:tr>
      <w:tr w:rsidR="0069706D" w14:paraId="3B60523D" w14:textId="77777777" w:rsidTr="0069706D">
        <w:trPr>
          <w:trHeight w:val="340"/>
        </w:trPr>
        <w:tc>
          <w:tcPr>
            <w:tcW w:w="534" w:type="dxa"/>
            <w:vAlign w:val="center"/>
          </w:tcPr>
          <w:p w14:paraId="5886DF2B" w14:textId="77777777" w:rsidR="0069706D" w:rsidRPr="0069706D" w:rsidRDefault="0069706D" w:rsidP="0069706D">
            <w:pPr>
              <w:pStyle w:val="ae"/>
              <w:ind w:firstLine="0"/>
              <w:jc w:val="center"/>
              <w:rPr>
                <w:sz w:val="20"/>
              </w:rPr>
            </w:pPr>
            <w:r w:rsidRPr="0069706D">
              <w:rPr>
                <w:sz w:val="20"/>
              </w:rPr>
              <w:t>3</w:t>
            </w:r>
          </w:p>
        </w:tc>
        <w:tc>
          <w:tcPr>
            <w:tcW w:w="6035" w:type="dxa"/>
            <w:vAlign w:val="center"/>
          </w:tcPr>
          <w:p w14:paraId="492C6803" w14:textId="77777777" w:rsidR="0069706D" w:rsidRPr="0069706D" w:rsidRDefault="0069706D" w:rsidP="0069706D">
            <w:pPr>
              <w:pStyle w:val="ae"/>
              <w:ind w:firstLine="0"/>
              <w:jc w:val="center"/>
              <w:rPr>
                <w:sz w:val="20"/>
              </w:rPr>
            </w:pPr>
            <w:r w:rsidRPr="0069706D">
              <w:rPr>
                <w:sz w:val="20"/>
              </w:rPr>
              <w:t>Среднегодовая миграция, %</w:t>
            </w:r>
          </w:p>
        </w:tc>
        <w:tc>
          <w:tcPr>
            <w:tcW w:w="3285" w:type="dxa"/>
            <w:vAlign w:val="center"/>
          </w:tcPr>
          <w:p w14:paraId="479F0A70" w14:textId="77777777" w:rsidR="0069706D" w:rsidRPr="0069706D" w:rsidRDefault="0069706D" w:rsidP="0069706D">
            <w:pPr>
              <w:pStyle w:val="ae"/>
              <w:ind w:firstLine="0"/>
              <w:jc w:val="center"/>
              <w:rPr>
                <w:sz w:val="20"/>
              </w:rPr>
            </w:pPr>
            <w:r w:rsidRPr="0069706D">
              <w:rPr>
                <w:sz w:val="20"/>
              </w:rPr>
              <w:t>-0,1</w:t>
            </w:r>
          </w:p>
        </w:tc>
      </w:tr>
      <w:tr w:rsidR="0069706D" w14:paraId="0ED88671" w14:textId="77777777" w:rsidTr="0069706D">
        <w:trPr>
          <w:trHeight w:val="340"/>
        </w:trPr>
        <w:tc>
          <w:tcPr>
            <w:tcW w:w="534" w:type="dxa"/>
            <w:vAlign w:val="center"/>
          </w:tcPr>
          <w:p w14:paraId="793FC90C" w14:textId="77777777" w:rsidR="0069706D" w:rsidRPr="0069706D" w:rsidRDefault="0069706D" w:rsidP="0069706D">
            <w:pPr>
              <w:pStyle w:val="ae"/>
              <w:ind w:firstLine="0"/>
              <w:jc w:val="center"/>
              <w:rPr>
                <w:sz w:val="20"/>
              </w:rPr>
            </w:pPr>
            <w:r w:rsidRPr="0069706D">
              <w:rPr>
                <w:sz w:val="20"/>
              </w:rPr>
              <w:t>4</w:t>
            </w:r>
          </w:p>
        </w:tc>
        <w:tc>
          <w:tcPr>
            <w:tcW w:w="6035" w:type="dxa"/>
            <w:vAlign w:val="center"/>
          </w:tcPr>
          <w:p w14:paraId="1F10B7DD" w14:textId="77777777" w:rsidR="0069706D" w:rsidRPr="0069706D" w:rsidRDefault="0069706D" w:rsidP="0069706D">
            <w:pPr>
              <w:pStyle w:val="ae"/>
              <w:ind w:firstLine="0"/>
              <w:jc w:val="center"/>
              <w:rPr>
                <w:sz w:val="20"/>
              </w:rPr>
            </w:pPr>
            <w:r w:rsidRPr="0069706D">
              <w:rPr>
                <w:sz w:val="20"/>
              </w:rPr>
              <w:t>Срок первой очереди, лет</w:t>
            </w:r>
          </w:p>
        </w:tc>
        <w:tc>
          <w:tcPr>
            <w:tcW w:w="3285" w:type="dxa"/>
            <w:vAlign w:val="center"/>
          </w:tcPr>
          <w:p w14:paraId="5F6A5F57" w14:textId="77777777" w:rsidR="0069706D" w:rsidRPr="0069706D" w:rsidRDefault="0069706D" w:rsidP="0069706D">
            <w:pPr>
              <w:pStyle w:val="ae"/>
              <w:ind w:firstLine="0"/>
              <w:jc w:val="center"/>
              <w:rPr>
                <w:sz w:val="20"/>
              </w:rPr>
            </w:pPr>
            <w:r w:rsidRPr="0069706D">
              <w:rPr>
                <w:sz w:val="20"/>
              </w:rPr>
              <w:t>5</w:t>
            </w:r>
          </w:p>
        </w:tc>
      </w:tr>
      <w:tr w:rsidR="0069706D" w14:paraId="15BF0A55" w14:textId="77777777" w:rsidTr="0069706D">
        <w:trPr>
          <w:trHeight w:val="340"/>
        </w:trPr>
        <w:tc>
          <w:tcPr>
            <w:tcW w:w="534" w:type="dxa"/>
            <w:vAlign w:val="center"/>
          </w:tcPr>
          <w:p w14:paraId="23AA5DDE" w14:textId="77777777" w:rsidR="0069706D" w:rsidRPr="0069706D" w:rsidRDefault="0069706D" w:rsidP="0069706D">
            <w:pPr>
              <w:pStyle w:val="ae"/>
              <w:ind w:firstLine="0"/>
              <w:jc w:val="center"/>
              <w:rPr>
                <w:sz w:val="20"/>
              </w:rPr>
            </w:pPr>
            <w:r w:rsidRPr="0069706D">
              <w:rPr>
                <w:sz w:val="20"/>
              </w:rPr>
              <w:t>5</w:t>
            </w:r>
          </w:p>
        </w:tc>
        <w:tc>
          <w:tcPr>
            <w:tcW w:w="6035" w:type="dxa"/>
            <w:vAlign w:val="center"/>
          </w:tcPr>
          <w:p w14:paraId="59DFC5B2" w14:textId="77777777" w:rsidR="0069706D" w:rsidRPr="0069706D" w:rsidRDefault="0069706D" w:rsidP="0069706D">
            <w:pPr>
              <w:pStyle w:val="ae"/>
              <w:ind w:firstLine="0"/>
              <w:jc w:val="center"/>
              <w:rPr>
                <w:sz w:val="20"/>
              </w:rPr>
            </w:pPr>
            <w:r w:rsidRPr="0069706D">
              <w:rPr>
                <w:sz w:val="20"/>
              </w:rPr>
              <w:t>Расчетный срок, лет</w:t>
            </w:r>
          </w:p>
        </w:tc>
        <w:tc>
          <w:tcPr>
            <w:tcW w:w="3285" w:type="dxa"/>
            <w:vAlign w:val="center"/>
          </w:tcPr>
          <w:p w14:paraId="78B01268" w14:textId="77777777" w:rsidR="0069706D" w:rsidRPr="0069706D" w:rsidRDefault="0069706D" w:rsidP="0069706D">
            <w:pPr>
              <w:pStyle w:val="ae"/>
              <w:ind w:firstLine="0"/>
              <w:jc w:val="center"/>
              <w:rPr>
                <w:sz w:val="20"/>
              </w:rPr>
            </w:pPr>
            <w:r w:rsidRPr="0069706D">
              <w:rPr>
                <w:sz w:val="20"/>
              </w:rPr>
              <w:t>20</w:t>
            </w:r>
          </w:p>
        </w:tc>
      </w:tr>
      <w:tr w:rsidR="0069706D" w14:paraId="6FC14E32" w14:textId="77777777" w:rsidTr="0069706D">
        <w:trPr>
          <w:trHeight w:val="340"/>
        </w:trPr>
        <w:tc>
          <w:tcPr>
            <w:tcW w:w="534" w:type="dxa"/>
            <w:vAlign w:val="center"/>
          </w:tcPr>
          <w:p w14:paraId="5CFC1DBE" w14:textId="77777777" w:rsidR="0069706D" w:rsidRPr="0069706D" w:rsidRDefault="0069706D" w:rsidP="0069706D">
            <w:pPr>
              <w:pStyle w:val="ae"/>
              <w:ind w:firstLine="0"/>
              <w:jc w:val="center"/>
              <w:rPr>
                <w:sz w:val="20"/>
              </w:rPr>
            </w:pPr>
            <w:r w:rsidRPr="0069706D">
              <w:rPr>
                <w:sz w:val="20"/>
              </w:rPr>
              <w:t>6</w:t>
            </w:r>
          </w:p>
        </w:tc>
        <w:tc>
          <w:tcPr>
            <w:tcW w:w="6035" w:type="dxa"/>
            <w:vAlign w:val="center"/>
          </w:tcPr>
          <w:p w14:paraId="4F0DEB13" w14:textId="77777777" w:rsidR="0069706D" w:rsidRPr="0069706D" w:rsidRDefault="0069706D" w:rsidP="0069706D">
            <w:pPr>
              <w:pStyle w:val="ae"/>
              <w:ind w:firstLine="0"/>
              <w:jc w:val="center"/>
              <w:rPr>
                <w:sz w:val="20"/>
              </w:rPr>
            </w:pPr>
            <w:r w:rsidRPr="0069706D">
              <w:rPr>
                <w:sz w:val="20"/>
              </w:rPr>
              <w:t>Ожидаемая численность населения в 2021 году, чел.</w:t>
            </w:r>
          </w:p>
        </w:tc>
        <w:tc>
          <w:tcPr>
            <w:tcW w:w="3285" w:type="dxa"/>
            <w:vAlign w:val="center"/>
          </w:tcPr>
          <w:p w14:paraId="640004B4" w14:textId="77777777" w:rsidR="0069706D" w:rsidRPr="0069706D" w:rsidRDefault="0069706D" w:rsidP="0069706D">
            <w:pPr>
              <w:pStyle w:val="ae"/>
              <w:ind w:firstLine="0"/>
              <w:jc w:val="center"/>
              <w:rPr>
                <w:sz w:val="20"/>
              </w:rPr>
            </w:pPr>
            <w:r w:rsidRPr="0069706D">
              <w:rPr>
                <w:sz w:val="20"/>
              </w:rPr>
              <w:t>2650</w:t>
            </w:r>
          </w:p>
        </w:tc>
      </w:tr>
      <w:tr w:rsidR="0069706D" w14:paraId="045CDA14" w14:textId="77777777" w:rsidTr="0069706D">
        <w:trPr>
          <w:trHeight w:val="340"/>
        </w:trPr>
        <w:tc>
          <w:tcPr>
            <w:tcW w:w="534" w:type="dxa"/>
            <w:vAlign w:val="center"/>
          </w:tcPr>
          <w:p w14:paraId="65E1C813" w14:textId="77777777" w:rsidR="0069706D" w:rsidRPr="0069706D" w:rsidRDefault="0069706D" w:rsidP="0069706D">
            <w:pPr>
              <w:pStyle w:val="ae"/>
              <w:ind w:firstLine="0"/>
              <w:jc w:val="center"/>
              <w:rPr>
                <w:sz w:val="20"/>
              </w:rPr>
            </w:pPr>
            <w:r w:rsidRPr="0069706D">
              <w:rPr>
                <w:sz w:val="20"/>
              </w:rPr>
              <w:t>7</w:t>
            </w:r>
          </w:p>
        </w:tc>
        <w:tc>
          <w:tcPr>
            <w:tcW w:w="6035" w:type="dxa"/>
            <w:vAlign w:val="center"/>
          </w:tcPr>
          <w:p w14:paraId="21C5811B" w14:textId="77777777" w:rsidR="0069706D" w:rsidRPr="0069706D" w:rsidRDefault="0069706D" w:rsidP="0069706D">
            <w:pPr>
              <w:pStyle w:val="ae"/>
              <w:ind w:firstLine="0"/>
              <w:jc w:val="center"/>
              <w:rPr>
                <w:sz w:val="20"/>
              </w:rPr>
            </w:pPr>
            <w:r w:rsidRPr="0069706D">
              <w:rPr>
                <w:sz w:val="20"/>
              </w:rPr>
              <w:t>Ожидаемая численность населения в 2036 году, чел.</w:t>
            </w:r>
          </w:p>
        </w:tc>
        <w:tc>
          <w:tcPr>
            <w:tcW w:w="3285" w:type="dxa"/>
            <w:vAlign w:val="center"/>
          </w:tcPr>
          <w:p w14:paraId="30F6BA7B" w14:textId="77777777" w:rsidR="0069706D" w:rsidRPr="0069706D" w:rsidRDefault="0069706D" w:rsidP="0069706D">
            <w:pPr>
              <w:pStyle w:val="ae"/>
              <w:ind w:firstLine="0"/>
              <w:jc w:val="center"/>
              <w:rPr>
                <w:sz w:val="20"/>
              </w:rPr>
            </w:pPr>
            <w:r w:rsidRPr="0069706D">
              <w:rPr>
                <w:sz w:val="20"/>
              </w:rPr>
              <w:t>2450</w:t>
            </w:r>
          </w:p>
        </w:tc>
      </w:tr>
    </w:tbl>
    <w:p w14:paraId="7926D920" w14:textId="77777777" w:rsidR="0069706D" w:rsidRDefault="0069706D" w:rsidP="0069706D">
      <w:pPr>
        <w:pStyle w:val="00"/>
      </w:pPr>
    </w:p>
    <w:p w14:paraId="727F7EC5" w14:textId="66C089AA" w:rsidR="00DC7D6D" w:rsidRDefault="0069706D" w:rsidP="00DC7D6D">
      <w:pPr>
        <w:pStyle w:val="00"/>
      </w:pPr>
      <w:r w:rsidRPr="009F45A5">
        <w:t>Инерционный сценарий прогноза показывает, что в соответствии с неблагоприятными тенденциями (снижение темпов естественного прироста и повышение миграционной убыли), темпы роста численности населения муниципального образования снизятся. За следующие 5 лет численность населения в Николаев</w:t>
      </w:r>
      <w:r>
        <w:t>ском сельском поселении упадет на 46 человек</w:t>
      </w:r>
      <w:r w:rsidRPr="009F45A5">
        <w:t xml:space="preserve"> или на 1,7 % от численности 2016 года. К 2036 году численность населения муниципального образования</w:t>
      </w:r>
      <w:r>
        <w:t xml:space="preserve"> достигнет 2450 человек, убыль </w:t>
      </w:r>
      <w:r w:rsidRPr="009F45A5">
        <w:t>составит 9,12%.</w:t>
      </w:r>
    </w:p>
    <w:p w14:paraId="475E4F13" w14:textId="7E3D5AC4" w:rsidR="0069706D" w:rsidRDefault="00DC7D6D" w:rsidP="00A311EF">
      <w:pPr>
        <w:pStyle w:val="af2"/>
      </w:pPr>
      <w:r>
        <w:t xml:space="preserve">Таблица </w:t>
      </w:r>
      <w:fldSimple w:instr=" SEQ Таблица \* ARABIC ">
        <w:r w:rsidR="00425FC0">
          <w:rPr>
            <w:noProof/>
          </w:rPr>
          <w:t>7</w:t>
        </w:r>
      </w:fldSimple>
      <w:r>
        <w:t xml:space="preserve"> – </w:t>
      </w:r>
      <w:r w:rsidR="0069706D">
        <w:t>Расчет прогнозной численности населения муниципального образования (инновационный сценарий развития)</w:t>
      </w:r>
    </w:p>
    <w:tbl>
      <w:tblPr>
        <w:tblStyle w:val="affa"/>
        <w:tblW w:w="0" w:type="auto"/>
        <w:tblLook w:val="04A0" w:firstRow="1" w:lastRow="0" w:firstColumn="1" w:lastColumn="0" w:noHBand="0" w:noVBand="1"/>
      </w:tblPr>
      <w:tblGrid>
        <w:gridCol w:w="533"/>
        <w:gridCol w:w="5886"/>
        <w:gridCol w:w="3209"/>
      </w:tblGrid>
      <w:tr w:rsidR="0069706D" w:rsidRPr="0069706D" w14:paraId="6DA022E4" w14:textId="77777777" w:rsidTr="0069706D">
        <w:trPr>
          <w:trHeight w:val="340"/>
        </w:trPr>
        <w:tc>
          <w:tcPr>
            <w:tcW w:w="534" w:type="dxa"/>
            <w:vAlign w:val="center"/>
          </w:tcPr>
          <w:p w14:paraId="080C73C2" w14:textId="77777777" w:rsidR="0069706D" w:rsidRPr="0069706D" w:rsidRDefault="0069706D" w:rsidP="0069706D">
            <w:pPr>
              <w:pStyle w:val="ae"/>
              <w:ind w:firstLine="0"/>
              <w:jc w:val="center"/>
              <w:rPr>
                <w:b/>
                <w:sz w:val="20"/>
              </w:rPr>
            </w:pPr>
            <w:bookmarkStart w:id="54" w:name="OLE_LINK1"/>
            <w:r w:rsidRPr="0069706D">
              <w:rPr>
                <w:b/>
                <w:sz w:val="20"/>
              </w:rPr>
              <w:t>№</w:t>
            </w:r>
          </w:p>
          <w:p w14:paraId="60C18382" w14:textId="77777777" w:rsidR="0069706D" w:rsidRPr="0069706D" w:rsidRDefault="0069706D" w:rsidP="0069706D">
            <w:pPr>
              <w:pStyle w:val="ae"/>
              <w:ind w:firstLine="0"/>
              <w:jc w:val="center"/>
              <w:rPr>
                <w:b/>
                <w:sz w:val="20"/>
              </w:rPr>
            </w:pPr>
            <w:r w:rsidRPr="0069706D">
              <w:rPr>
                <w:b/>
                <w:sz w:val="20"/>
              </w:rPr>
              <w:t>п/п</w:t>
            </w:r>
          </w:p>
        </w:tc>
        <w:tc>
          <w:tcPr>
            <w:tcW w:w="6035" w:type="dxa"/>
            <w:vAlign w:val="center"/>
          </w:tcPr>
          <w:p w14:paraId="7ADF0E9B" w14:textId="77777777" w:rsidR="0069706D" w:rsidRPr="0069706D" w:rsidRDefault="0069706D" w:rsidP="0069706D">
            <w:pPr>
              <w:pStyle w:val="ae"/>
              <w:ind w:firstLine="0"/>
              <w:jc w:val="center"/>
              <w:rPr>
                <w:b/>
                <w:sz w:val="20"/>
              </w:rPr>
            </w:pPr>
            <w:r w:rsidRPr="0069706D">
              <w:rPr>
                <w:b/>
                <w:sz w:val="20"/>
              </w:rPr>
              <w:t>Показатели</w:t>
            </w:r>
          </w:p>
        </w:tc>
        <w:tc>
          <w:tcPr>
            <w:tcW w:w="3285" w:type="dxa"/>
            <w:vAlign w:val="center"/>
          </w:tcPr>
          <w:p w14:paraId="5A403E3A" w14:textId="77777777" w:rsidR="0069706D" w:rsidRPr="0069706D" w:rsidRDefault="0069706D" w:rsidP="0069706D">
            <w:pPr>
              <w:pStyle w:val="ae"/>
              <w:ind w:firstLine="0"/>
              <w:jc w:val="center"/>
              <w:rPr>
                <w:b/>
                <w:sz w:val="20"/>
              </w:rPr>
            </w:pPr>
            <w:r w:rsidRPr="0069706D">
              <w:rPr>
                <w:b/>
                <w:sz w:val="20"/>
              </w:rPr>
              <w:t>Значение</w:t>
            </w:r>
          </w:p>
        </w:tc>
      </w:tr>
      <w:tr w:rsidR="0069706D" w14:paraId="03C69844" w14:textId="77777777" w:rsidTr="0069706D">
        <w:trPr>
          <w:trHeight w:val="340"/>
        </w:trPr>
        <w:tc>
          <w:tcPr>
            <w:tcW w:w="534" w:type="dxa"/>
            <w:vAlign w:val="center"/>
          </w:tcPr>
          <w:p w14:paraId="33676D47" w14:textId="77777777" w:rsidR="0069706D" w:rsidRPr="0069706D" w:rsidRDefault="0069706D" w:rsidP="0069706D">
            <w:pPr>
              <w:pStyle w:val="ae"/>
              <w:ind w:firstLine="0"/>
              <w:jc w:val="center"/>
              <w:rPr>
                <w:sz w:val="20"/>
              </w:rPr>
            </w:pPr>
            <w:r w:rsidRPr="0069706D">
              <w:rPr>
                <w:sz w:val="20"/>
              </w:rPr>
              <w:t>1</w:t>
            </w:r>
          </w:p>
        </w:tc>
        <w:tc>
          <w:tcPr>
            <w:tcW w:w="6035" w:type="dxa"/>
            <w:vAlign w:val="center"/>
          </w:tcPr>
          <w:p w14:paraId="21D81EBA" w14:textId="77777777" w:rsidR="0069706D" w:rsidRPr="0069706D" w:rsidRDefault="0069706D" w:rsidP="0069706D">
            <w:pPr>
              <w:pStyle w:val="ae"/>
              <w:ind w:firstLine="0"/>
              <w:jc w:val="center"/>
              <w:rPr>
                <w:sz w:val="20"/>
              </w:rPr>
            </w:pPr>
            <w:r w:rsidRPr="0069706D">
              <w:rPr>
                <w:sz w:val="20"/>
              </w:rPr>
              <w:t>Численность населения на момент проектирования, чел.</w:t>
            </w:r>
          </w:p>
        </w:tc>
        <w:tc>
          <w:tcPr>
            <w:tcW w:w="3285" w:type="dxa"/>
            <w:vAlign w:val="center"/>
          </w:tcPr>
          <w:p w14:paraId="7B1F888E" w14:textId="77777777" w:rsidR="0069706D" w:rsidRPr="0069706D" w:rsidRDefault="0069706D" w:rsidP="0069706D">
            <w:pPr>
              <w:pStyle w:val="ae"/>
              <w:ind w:firstLine="0"/>
              <w:jc w:val="center"/>
              <w:rPr>
                <w:sz w:val="20"/>
              </w:rPr>
            </w:pPr>
            <w:r w:rsidRPr="0069706D">
              <w:rPr>
                <w:sz w:val="20"/>
              </w:rPr>
              <w:t>2696</w:t>
            </w:r>
          </w:p>
        </w:tc>
      </w:tr>
      <w:tr w:rsidR="0069706D" w14:paraId="56883EF3" w14:textId="77777777" w:rsidTr="0069706D">
        <w:trPr>
          <w:trHeight w:val="340"/>
        </w:trPr>
        <w:tc>
          <w:tcPr>
            <w:tcW w:w="534" w:type="dxa"/>
            <w:vAlign w:val="center"/>
          </w:tcPr>
          <w:p w14:paraId="74CC12BC" w14:textId="77777777" w:rsidR="0069706D" w:rsidRPr="0069706D" w:rsidRDefault="0069706D" w:rsidP="0069706D">
            <w:pPr>
              <w:pStyle w:val="ae"/>
              <w:ind w:firstLine="0"/>
              <w:jc w:val="center"/>
              <w:rPr>
                <w:sz w:val="20"/>
              </w:rPr>
            </w:pPr>
            <w:r w:rsidRPr="0069706D">
              <w:rPr>
                <w:sz w:val="20"/>
              </w:rPr>
              <w:t>2</w:t>
            </w:r>
          </w:p>
        </w:tc>
        <w:tc>
          <w:tcPr>
            <w:tcW w:w="6035" w:type="dxa"/>
            <w:vAlign w:val="center"/>
          </w:tcPr>
          <w:p w14:paraId="53F7B2AD" w14:textId="77777777" w:rsidR="0069706D" w:rsidRPr="0069706D" w:rsidRDefault="0069706D" w:rsidP="0069706D">
            <w:pPr>
              <w:pStyle w:val="ae"/>
              <w:ind w:firstLine="0"/>
              <w:jc w:val="center"/>
              <w:rPr>
                <w:sz w:val="20"/>
              </w:rPr>
            </w:pPr>
            <w:r w:rsidRPr="0069706D">
              <w:rPr>
                <w:sz w:val="20"/>
              </w:rPr>
              <w:t>Среднегодовой естественный прирост населения, %</w:t>
            </w:r>
          </w:p>
        </w:tc>
        <w:tc>
          <w:tcPr>
            <w:tcW w:w="3285" w:type="dxa"/>
            <w:vAlign w:val="center"/>
          </w:tcPr>
          <w:p w14:paraId="608E84C4" w14:textId="77777777" w:rsidR="0069706D" w:rsidRPr="0069706D" w:rsidRDefault="0069706D" w:rsidP="0069706D">
            <w:pPr>
              <w:pStyle w:val="ae"/>
              <w:ind w:firstLine="0"/>
              <w:jc w:val="center"/>
              <w:rPr>
                <w:sz w:val="20"/>
              </w:rPr>
            </w:pPr>
            <w:r w:rsidRPr="0069706D">
              <w:rPr>
                <w:sz w:val="20"/>
              </w:rPr>
              <w:t>0,5</w:t>
            </w:r>
          </w:p>
        </w:tc>
      </w:tr>
      <w:tr w:rsidR="0069706D" w14:paraId="6EA992DE" w14:textId="77777777" w:rsidTr="0069706D">
        <w:trPr>
          <w:trHeight w:val="340"/>
        </w:trPr>
        <w:tc>
          <w:tcPr>
            <w:tcW w:w="534" w:type="dxa"/>
            <w:vAlign w:val="center"/>
          </w:tcPr>
          <w:p w14:paraId="43E3D1C2" w14:textId="77777777" w:rsidR="0069706D" w:rsidRPr="0069706D" w:rsidRDefault="0069706D" w:rsidP="0069706D">
            <w:pPr>
              <w:pStyle w:val="ae"/>
              <w:ind w:firstLine="0"/>
              <w:jc w:val="center"/>
              <w:rPr>
                <w:sz w:val="20"/>
              </w:rPr>
            </w:pPr>
            <w:r w:rsidRPr="0069706D">
              <w:rPr>
                <w:sz w:val="20"/>
              </w:rPr>
              <w:t>3</w:t>
            </w:r>
          </w:p>
        </w:tc>
        <w:tc>
          <w:tcPr>
            <w:tcW w:w="6035" w:type="dxa"/>
            <w:vAlign w:val="center"/>
          </w:tcPr>
          <w:p w14:paraId="15F2E562" w14:textId="77777777" w:rsidR="0069706D" w:rsidRPr="0069706D" w:rsidRDefault="0069706D" w:rsidP="0069706D">
            <w:pPr>
              <w:pStyle w:val="ae"/>
              <w:ind w:firstLine="0"/>
              <w:jc w:val="center"/>
              <w:rPr>
                <w:sz w:val="20"/>
              </w:rPr>
            </w:pPr>
            <w:r w:rsidRPr="0069706D">
              <w:rPr>
                <w:sz w:val="20"/>
              </w:rPr>
              <w:t>Среднегодовая миграция, %</w:t>
            </w:r>
          </w:p>
        </w:tc>
        <w:tc>
          <w:tcPr>
            <w:tcW w:w="3285" w:type="dxa"/>
            <w:vAlign w:val="center"/>
          </w:tcPr>
          <w:p w14:paraId="22569547" w14:textId="77777777" w:rsidR="0069706D" w:rsidRPr="0069706D" w:rsidRDefault="0069706D" w:rsidP="0069706D">
            <w:pPr>
              <w:pStyle w:val="ae"/>
              <w:ind w:firstLine="0"/>
              <w:jc w:val="center"/>
              <w:rPr>
                <w:sz w:val="20"/>
              </w:rPr>
            </w:pPr>
            <w:r w:rsidRPr="0069706D">
              <w:rPr>
                <w:sz w:val="20"/>
              </w:rPr>
              <w:t>0,2</w:t>
            </w:r>
          </w:p>
        </w:tc>
      </w:tr>
      <w:tr w:rsidR="0069706D" w14:paraId="6A8733C8" w14:textId="77777777" w:rsidTr="0069706D">
        <w:trPr>
          <w:trHeight w:val="340"/>
        </w:trPr>
        <w:tc>
          <w:tcPr>
            <w:tcW w:w="534" w:type="dxa"/>
            <w:vAlign w:val="center"/>
          </w:tcPr>
          <w:p w14:paraId="7A7432D3" w14:textId="77777777" w:rsidR="0069706D" w:rsidRPr="0069706D" w:rsidRDefault="0069706D" w:rsidP="0069706D">
            <w:pPr>
              <w:pStyle w:val="ae"/>
              <w:ind w:firstLine="0"/>
              <w:jc w:val="center"/>
              <w:rPr>
                <w:sz w:val="20"/>
              </w:rPr>
            </w:pPr>
            <w:r w:rsidRPr="0069706D">
              <w:rPr>
                <w:sz w:val="20"/>
              </w:rPr>
              <w:t>4</w:t>
            </w:r>
          </w:p>
        </w:tc>
        <w:tc>
          <w:tcPr>
            <w:tcW w:w="6035" w:type="dxa"/>
            <w:vAlign w:val="center"/>
          </w:tcPr>
          <w:p w14:paraId="56CEC34F" w14:textId="77777777" w:rsidR="0069706D" w:rsidRPr="0069706D" w:rsidRDefault="0069706D" w:rsidP="0069706D">
            <w:pPr>
              <w:pStyle w:val="ae"/>
              <w:ind w:firstLine="0"/>
              <w:jc w:val="center"/>
              <w:rPr>
                <w:sz w:val="20"/>
              </w:rPr>
            </w:pPr>
            <w:r w:rsidRPr="0069706D">
              <w:rPr>
                <w:sz w:val="20"/>
              </w:rPr>
              <w:t>Срок первой очереди, лет</w:t>
            </w:r>
          </w:p>
        </w:tc>
        <w:tc>
          <w:tcPr>
            <w:tcW w:w="3285" w:type="dxa"/>
            <w:vAlign w:val="center"/>
          </w:tcPr>
          <w:p w14:paraId="552794E0" w14:textId="77777777" w:rsidR="0069706D" w:rsidRPr="0069706D" w:rsidRDefault="0069706D" w:rsidP="0069706D">
            <w:pPr>
              <w:pStyle w:val="ae"/>
              <w:ind w:firstLine="0"/>
              <w:jc w:val="center"/>
              <w:rPr>
                <w:sz w:val="20"/>
              </w:rPr>
            </w:pPr>
            <w:r w:rsidRPr="0069706D">
              <w:rPr>
                <w:sz w:val="20"/>
              </w:rPr>
              <w:t>5</w:t>
            </w:r>
          </w:p>
        </w:tc>
      </w:tr>
      <w:tr w:rsidR="0069706D" w14:paraId="3B644D1C" w14:textId="77777777" w:rsidTr="0069706D">
        <w:trPr>
          <w:trHeight w:val="340"/>
        </w:trPr>
        <w:tc>
          <w:tcPr>
            <w:tcW w:w="534" w:type="dxa"/>
            <w:vAlign w:val="center"/>
          </w:tcPr>
          <w:p w14:paraId="5FDA7AC3" w14:textId="77777777" w:rsidR="0069706D" w:rsidRPr="0069706D" w:rsidRDefault="0069706D" w:rsidP="0069706D">
            <w:pPr>
              <w:pStyle w:val="ae"/>
              <w:ind w:firstLine="0"/>
              <w:jc w:val="center"/>
              <w:rPr>
                <w:sz w:val="20"/>
              </w:rPr>
            </w:pPr>
            <w:r w:rsidRPr="0069706D">
              <w:rPr>
                <w:sz w:val="20"/>
              </w:rPr>
              <w:t>5</w:t>
            </w:r>
          </w:p>
        </w:tc>
        <w:tc>
          <w:tcPr>
            <w:tcW w:w="6035" w:type="dxa"/>
            <w:vAlign w:val="center"/>
          </w:tcPr>
          <w:p w14:paraId="5BA47563" w14:textId="77777777" w:rsidR="0069706D" w:rsidRPr="0069706D" w:rsidRDefault="0069706D" w:rsidP="0069706D">
            <w:pPr>
              <w:pStyle w:val="ae"/>
              <w:ind w:firstLine="0"/>
              <w:jc w:val="center"/>
              <w:rPr>
                <w:sz w:val="20"/>
              </w:rPr>
            </w:pPr>
            <w:r w:rsidRPr="0069706D">
              <w:rPr>
                <w:sz w:val="20"/>
              </w:rPr>
              <w:t>Расчетный срок, лет</w:t>
            </w:r>
          </w:p>
        </w:tc>
        <w:tc>
          <w:tcPr>
            <w:tcW w:w="3285" w:type="dxa"/>
            <w:vAlign w:val="center"/>
          </w:tcPr>
          <w:p w14:paraId="4F383C0B" w14:textId="77777777" w:rsidR="0069706D" w:rsidRPr="0069706D" w:rsidRDefault="0069706D" w:rsidP="0069706D">
            <w:pPr>
              <w:pStyle w:val="ae"/>
              <w:ind w:firstLine="0"/>
              <w:jc w:val="center"/>
              <w:rPr>
                <w:sz w:val="20"/>
              </w:rPr>
            </w:pPr>
            <w:r w:rsidRPr="0069706D">
              <w:rPr>
                <w:sz w:val="20"/>
              </w:rPr>
              <w:t>20</w:t>
            </w:r>
          </w:p>
        </w:tc>
      </w:tr>
      <w:tr w:rsidR="0069706D" w14:paraId="5E279FAE" w14:textId="77777777" w:rsidTr="0069706D">
        <w:trPr>
          <w:trHeight w:val="340"/>
        </w:trPr>
        <w:tc>
          <w:tcPr>
            <w:tcW w:w="534" w:type="dxa"/>
            <w:vAlign w:val="center"/>
          </w:tcPr>
          <w:p w14:paraId="11EF0038" w14:textId="77777777" w:rsidR="0069706D" w:rsidRPr="0069706D" w:rsidRDefault="0069706D" w:rsidP="0069706D">
            <w:pPr>
              <w:pStyle w:val="ae"/>
              <w:ind w:firstLine="0"/>
              <w:jc w:val="center"/>
              <w:rPr>
                <w:sz w:val="20"/>
              </w:rPr>
            </w:pPr>
            <w:r w:rsidRPr="0069706D">
              <w:rPr>
                <w:sz w:val="20"/>
              </w:rPr>
              <w:t>6</w:t>
            </w:r>
          </w:p>
        </w:tc>
        <w:tc>
          <w:tcPr>
            <w:tcW w:w="6035" w:type="dxa"/>
            <w:vAlign w:val="center"/>
          </w:tcPr>
          <w:p w14:paraId="18E81E0B" w14:textId="77777777" w:rsidR="0069706D" w:rsidRPr="0069706D" w:rsidRDefault="0069706D" w:rsidP="0069706D">
            <w:pPr>
              <w:pStyle w:val="ae"/>
              <w:ind w:firstLine="0"/>
              <w:jc w:val="center"/>
              <w:rPr>
                <w:sz w:val="20"/>
              </w:rPr>
            </w:pPr>
            <w:r w:rsidRPr="0069706D">
              <w:rPr>
                <w:sz w:val="20"/>
              </w:rPr>
              <w:t>Ожидаемая численность населения в 2021 год, чел.</w:t>
            </w:r>
          </w:p>
        </w:tc>
        <w:tc>
          <w:tcPr>
            <w:tcW w:w="3285" w:type="dxa"/>
            <w:vAlign w:val="center"/>
          </w:tcPr>
          <w:p w14:paraId="1BD53A3B" w14:textId="77777777" w:rsidR="0069706D" w:rsidRPr="0069706D" w:rsidRDefault="0069706D" w:rsidP="0069706D">
            <w:pPr>
              <w:pStyle w:val="ae"/>
              <w:ind w:firstLine="0"/>
              <w:jc w:val="center"/>
              <w:rPr>
                <w:sz w:val="20"/>
              </w:rPr>
            </w:pPr>
            <w:r w:rsidRPr="0069706D">
              <w:rPr>
                <w:sz w:val="20"/>
              </w:rPr>
              <w:t>2800</w:t>
            </w:r>
          </w:p>
        </w:tc>
      </w:tr>
      <w:tr w:rsidR="0069706D" w14:paraId="4DAC4893" w14:textId="77777777" w:rsidTr="0069706D">
        <w:trPr>
          <w:trHeight w:val="340"/>
        </w:trPr>
        <w:tc>
          <w:tcPr>
            <w:tcW w:w="534" w:type="dxa"/>
            <w:vAlign w:val="center"/>
          </w:tcPr>
          <w:p w14:paraId="3125C388" w14:textId="77777777" w:rsidR="0069706D" w:rsidRPr="0069706D" w:rsidRDefault="0069706D" w:rsidP="0069706D">
            <w:pPr>
              <w:pStyle w:val="ae"/>
              <w:ind w:firstLine="0"/>
              <w:jc w:val="center"/>
              <w:rPr>
                <w:sz w:val="20"/>
              </w:rPr>
            </w:pPr>
            <w:r w:rsidRPr="0069706D">
              <w:rPr>
                <w:sz w:val="20"/>
              </w:rPr>
              <w:t>7</w:t>
            </w:r>
          </w:p>
        </w:tc>
        <w:tc>
          <w:tcPr>
            <w:tcW w:w="6035" w:type="dxa"/>
            <w:vAlign w:val="center"/>
          </w:tcPr>
          <w:p w14:paraId="10CB12C6" w14:textId="77777777" w:rsidR="0069706D" w:rsidRPr="0069706D" w:rsidRDefault="0069706D" w:rsidP="0069706D">
            <w:pPr>
              <w:pStyle w:val="ae"/>
              <w:ind w:firstLine="0"/>
              <w:jc w:val="center"/>
              <w:rPr>
                <w:sz w:val="20"/>
              </w:rPr>
            </w:pPr>
            <w:r w:rsidRPr="0069706D">
              <w:rPr>
                <w:sz w:val="20"/>
              </w:rPr>
              <w:t>Ожидаемая численность населения в 2036 году, чел.</w:t>
            </w:r>
          </w:p>
        </w:tc>
        <w:tc>
          <w:tcPr>
            <w:tcW w:w="3285" w:type="dxa"/>
            <w:vAlign w:val="center"/>
          </w:tcPr>
          <w:p w14:paraId="599BEBA7" w14:textId="77777777" w:rsidR="0069706D" w:rsidRPr="0069706D" w:rsidRDefault="0069706D" w:rsidP="0069706D">
            <w:pPr>
              <w:pStyle w:val="ae"/>
              <w:ind w:firstLine="0"/>
              <w:jc w:val="center"/>
              <w:rPr>
                <w:sz w:val="20"/>
              </w:rPr>
            </w:pPr>
            <w:r w:rsidRPr="0069706D">
              <w:rPr>
                <w:sz w:val="20"/>
              </w:rPr>
              <w:t>3100</w:t>
            </w:r>
          </w:p>
        </w:tc>
      </w:tr>
    </w:tbl>
    <w:bookmarkEnd w:id="54"/>
    <w:p w14:paraId="083B70B8" w14:textId="77777777" w:rsidR="0069706D" w:rsidRDefault="0069706D" w:rsidP="0069706D">
      <w:pPr>
        <w:pStyle w:val="00"/>
      </w:pPr>
      <w:r>
        <w:lastRenderedPageBreak/>
        <w:t>Расчет численности населения по инновационному сценарию развития выполнен с ориентацией на положительный уровень миграции населения в муниципальном образовании. Соответственно для расчета берется следующие показатели: среднегодовой естественный прирост равный 0,5 % и среднегодовая миграция равная 0,2%. В итоге численность населения в муниципальном образовании «Николаевское сельское поселение» к 2021 году составит 2800 человек, к 2036 году численность достигнет 3100 человек.</w:t>
      </w:r>
    </w:p>
    <w:p w14:paraId="6B5FF1AC" w14:textId="5EB36D33" w:rsidR="0069706D" w:rsidRDefault="0069706D" w:rsidP="0069706D">
      <w:pPr>
        <w:pStyle w:val="00"/>
      </w:pPr>
      <w:r>
        <w:t>Для расчетов в Генеральном плане численность населения принимае</w:t>
      </w:r>
      <w:r w:rsidR="00DC7D6D">
        <w:t>тся по инновационному сценарию.</w:t>
      </w:r>
    </w:p>
    <w:p w14:paraId="5AC7417A" w14:textId="468CE142" w:rsidR="0069706D" w:rsidRDefault="0069706D" w:rsidP="0069706D">
      <w:pPr>
        <w:pStyle w:val="00"/>
      </w:pPr>
      <w:r>
        <w:t xml:space="preserve">Сравнительная характеристика фактической численности населения и расчетной численности населения согласно данным Генерального плана представлена </w:t>
      </w:r>
      <w:r w:rsidRPr="00DC7D6D">
        <w:t xml:space="preserve">на </w:t>
      </w:r>
      <w:r w:rsidR="00DC7D6D" w:rsidRPr="00DC7D6D">
        <w:t xml:space="preserve">рисунке </w:t>
      </w:r>
      <w:r w:rsidR="00DC7D6D" w:rsidRPr="00DC7D6D">
        <w:fldChar w:fldCharType="begin"/>
      </w:r>
      <w:r w:rsidR="00DC7D6D" w:rsidRPr="00DC7D6D">
        <w:instrText xml:space="preserve"> REF _Ref52799485 \p \h </w:instrText>
      </w:r>
      <w:r w:rsidR="00DC7D6D">
        <w:instrText xml:space="preserve"> \* MERGEFORMAT </w:instrText>
      </w:r>
      <w:r w:rsidR="00DC7D6D" w:rsidRPr="00DC7D6D">
        <w:fldChar w:fldCharType="separate"/>
      </w:r>
      <w:r w:rsidR="00425FC0">
        <w:t>ниже</w:t>
      </w:r>
      <w:r w:rsidR="00DC7D6D" w:rsidRPr="00DC7D6D">
        <w:fldChar w:fldCharType="end"/>
      </w:r>
      <w:r w:rsidRPr="00DC7D6D">
        <w:t>.</w:t>
      </w:r>
    </w:p>
    <w:p w14:paraId="6CD2FC24" w14:textId="77777777" w:rsidR="002B4245" w:rsidRDefault="002B4245" w:rsidP="0069706D">
      <w:pPr>
        <w:pStyle w:val="00"/>
      </w:pPr>
    </w:p>
    <w:p w14:paraId="7897AEA1" w14:textId="4FDE6361" w:rsidR="0069706D" w:rsidRDefault="0069706D" w:rsidP="00A311EF">
      <w:pPr>
        <w:pStyle w:val="00"/>
        <w:spacing w:after="240"/>
        <w:ind w:firstLine="0"/>
        <w:jc w:val="center"/>
      </w:pPr>
      <w:bookmarkStart w:id="55" w:name="_Ref52799485"/>
      <w:r>
        <w:rPr>
          <w:noProof/>
          <w:lang w:eastAsia="ru-RU"/>
        </w:rPr>
        <w:drawing>
          <wp:inline distT="0" distB="0" distL="0" distR="0" wp14:anchorId="5C93C02C" wp14:editId="2B4052CB">
            <wp:extent cx="5580199" cy="3886200"/>
            <wp:effectExtent l="0" t="0" r="0" b="0"/>
            <wp:docPr id="1350"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9780" cy="3892872"/>
                    </a:xfrm>
                    <a:prstGeom prst="rect">
                      <a:avLst/>
                    </a:prstGeom>
                    <a:noFill/>
                  </pic:spPr>
                </pic:pic>
              </a:graphicData>
            </a:graphic>
          </wp:inline>
        </w:drawing>
      </w:r>
      <w:r w:rsidR="00B3394E" w:rsidRPr="00A311EF">
        <w:rPr>
          <w:rFonts w:cstheme="minorBidi"/>
          <w:b/>
          <w:sz w:val="24"/>
          <w:szCs w:val="18"/>
        </w:rPr>
        <w:t xml:space="preserve">Рисунок </w:t>
      </w:r>
      <w:r w:rsidR="00B3394E" w:rsidRPr="00A311EF">
        <w:rPr>
          <w:rFonts w:cstheme="minorBidi"/>
          <w:b/>
          <w:sz w:val="24"/>
          <w:szCs w:val="18"/>
        </w:rPr>
        <w:fldChar w:fldCharType="begin"/>
      </w:r>
      <w:r w:rsidR="00B3394E" w:rsidRPr="00A311EF">
        <w:rPr>
          <w:rFonts w:cstheme="minorBidi"/>
          <w:b/>
          <w:sz w:val="24"/>
          <w:szCs w:val="18"/>
        </w:rPr>
        <w:instrText xml:space="preserve"> SEQ Рисунок \* ARABIC </w:instrText>
      </w:r>
      <w:r w:rsidR="00B3394E" w:rsidRPr="00A311EF">
        <w:rPr>
          <w:rFonts w:cstheme="minorBidi"/>
          <w:b/>
          <w:sz w:val="24"/>
          <w:szCs w:val="18"/>
        </w:rPr>
        <w:fldChar w:fldCharType="separate"/>
      </w:r>
      <w:r w:rsidR="00425FC0">
        <w:rPr>
          <w:rFonts w:cstheme="minorBidi"/>
          <w:b/>
          <w:noProof/>
          <w:sz w:val="24"/>
          <w:szCs w:val="18"/>
        </w:rPr>
        <w:t>20</w:t>
      </w:r>
      <w:r w:rsidR="00B3394E" w:rsidRPr="00A311EF">
        <w:rPr>
          <w:rFonts w:cstheme="minorBidi"/>
          <w:b/>
          <w:sz w:val="24"/>
          <w:szCs w:val="18"/>
        </w:rPr>
        <w:fldChar w:fldCharType="end"/>
      </w:r>
      <w:r w:rsidR="00B3394E" w:rsidRPr="00A311EF">
        <w:rPr>
          <w:rFonts w:cstheme="minorBidi"/>
          <w:b/>
          <w:sz w:val="24"/>
          <w:szCs w:val="18"/>
        </w:rPr>
        <w:t xml:space="preserve"> – </w:t>
      </w:r>
      <w:r w:rsidRPr="00A311EF">
        <w:rPr>
          <w:rFonts w:cstheme="minorBidi"/>
          <w:b/>
          <w:sz w:val="24"/>
          <w:szCs w:val="18"/>
        </w:rPr>
        <w:t>Сравнительная характеристика фактической численности населения и расчетной численности населения согласно данным Генерального плана</w:t>
      </w:r>
      <w:bookmarkEnd w:id="55"/>
    </w:p>
    <w:p w14:paraId="730F02CB" w14:textId="77777777" w:rsidR="0069706D" w:rsidRDefault="0069706D" w:rsidP="0069706D">
      <w:pPr>
        <w:pStyle w:val="00"/>
      </w:pPr>
      <w:r>
        <w:t xml:space="preserve">В период с 2016 по 2019 год отклонение фактической численности населения от численности населения по инновационному сценарию согласно данным Генерального плана не превышает 1,4%, а отклонение фактической численности населения от численности населения по инерционному сценарию составляет 3,9 %. В соответствии </w:t>
      </w:r>
      <w:r>
        <w:lastRenderedPageBreak/>
        <w:t>с этим предлагается для дальнейших расчетов использовать прогнозную численность населения до 2036 года по инновационному сценарию согласно данным Генерального плана.</w:t>
      </w:r>
    </w:p>
    <w:p w14:paraId="21EB0CA0" w14:textId="77777777" w:rsidR="0069706D" w:rsidRDefault="0069706D" w:rsidP="0069706D">
      <w:pPr>
        <w:pStyle w:val="00"/>
      </w:pPr>
      <w:r>
        <w:t>Для развития инновационного сценария развития территории необходимо принятие мер по разработке действенных механизмов регулирования процесса воспроизводства населения в новых условиях.</w:t>
      </w:r>
    </w:p>
    <w:p w14:paraId="515018BC" w14:textId="77777777" w:rsidR="0069706D" w:rsidRDefault="0069706D" w:rsidP="0069706D">
      <w:pPr>
        <w:pStyle w:val="00"/>
      </w:pPr>
      <w:r>
        <w:t>Если меры по демографической политике относятся в первую очередь к компетенции федеральных и региональных органов, то миграционная политика напрямую зависит и от районных и местных властей. Для муниципального образования «Николаевское сельское поселение» важнейшим мероприятием является удержание трудоспособного и молодого населения на своей территории.</w:t>
      </w:r>
    </w:p>
    <w:p w14:paraId="08D1D07F" w14:textId="77777777" w:rsidR="0069706D" w:rsidRDefault="0069706D" w:rsidP="0069706D">
      <w:pPr>
        <w:pStyle w:val="00"/>
      </w:pPr>
      <w:r>
        <w:t>Перспективы демографического развития будут определяться:</w:t>
      </w:r>
    </w:p>
    <w:p w14:paraId="743856B3" w14:textId="77777777" w:rsidR="0069706D" w:rsidRDefault="0069706D" w:rsidP="0069706D">
      <w:pPr>
        <w:pStyle w:val="00"/>
      </w:pPr>
      <w:r>
        <w:t>•</w:t>
      </w:r>
      <w:r>
        <w:tab/>
        <w:t>улучшением жилищных условий;</w:t>
      </w:r>
    </w:p>
    <w:p w14:paraId="30630491" w14:textId="77777777" w:rsidR="0069706D" w:rsidRDefault="0069706D" w:rsidP="0069706D">
      <w:pPr>
        <w:pStyle w:val="00"/>
      </w:pPr>
      <w:r>
        <w:t>•</w:t>
      </w:r>
      <w:r>
        <w:tab/>
        <w:t>обеспечения занятости населения;</w:t>
      </w:r>
    </w:p>
    <w:p w14:paraId="61B30C1C" w14:textId="77777777" w:rsidR="0069706D" w:rsidRDefault="0069706D" w:rsidP="0069706D">
      <w:pPr>
        <w:pStyle w:val="00"/>
      </w:pPr>
      <w:r>
        <w:t>•</w:t>
      </w:r>
      <w:r>
        <w:tab/>
        <w:t>улучшением инженерно-транспортной инфраструктуры;</w:t>
      </w:r>
    </w:p>
    <w:p w14:paraId="2CE47B6B" w14:textId="77777777" w:rsidR="0069706D" w:rsidRDefault="0069706D" w:rsidP="0069706D">
      <w:pPr>
        <w:pStyle w:val="00"/>
      </w:pPr>
      <w:r>
        <w:t>•</w:t>
      </w:r>
      <w:r>
        <w:tab/>
        <w:t>совершенствованием социальной и культурно-бытовой инфраструктуры;</w:t>
      </w:r>
    </w:p>
    <w:p w14:paraId="545F8B44" w14:textId="77777777" w:rsidR="0069706D" w:rsidRDefault="0069706D" w:rsidP="0069706D">
      <w:pPr>
        <w:pStyle w:val="00"/>
      </w:pPr>
      <w:r>
        <w:t>•</w:t>
      </w:r>
      <w:r>
        <w:tab/>
        <w:t>созданием более комфортной и экологически чистой среды;</w:t>
      </w:r>
    </w:p>
    <w:p w14:paraId="5AE270C7" w14:textId="2CB4993D" w:rsidR="008A79C8" w:rsidRDefault="0069706D" w:rsidP="0069706D">
      <w:r>
        <w:t>•</w:t>
      </w:r>
      <w:r>
        <w:tab/>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p>
    <w:p w14:paraId="6633763A" w14:textId="77777777" w:rsidR="00EE51EB" w:rsidRDefault="00EE51EB" w:rsidP="00EE51EB">
      <w:pPr>
        <w:pStyle w:val="00"/>
        <w:rPr>
          <w:rFonts w:eastAsia="Calibri"/>
        </w:rPr>
      </w:pPr>
    </w:p>
    <w:p w14:paraId="6DA17355" w14:textId="50C30F6C" w:rsidR="00EE51EB" w:rsidRPr="004F3BF9" w:rsidRDefault="00EE51EB" w:rsidP="00EE51EB">
      <w:pPr>
        <w:pStyle w:val="00"/>
        <w:rPr>
          <w:rFonts w:eastAsia="Calibri"/>
        </w:rPr>
      </w:pPr>
      <w:r>
        <w:rPr>
          <w:rFonts w:eastAsia="Calibri"/>
        </w:rPr>
        <w:t>Согласно р</w:t>
      </w:r>
      <w:r w:rsidRPr="004F3BF9">
        <w:rPr>
          <w:rFonts w:eastAsia="Calibri"/>
        </w:rPr>
        <w:t>асчет</w:t>
      </w:r>
      <w:r>
        <w:rPr>
          <w:rFonts w:eastAsia="Calibri"/>
        </w:rPr>
        <w:t>ам Генерального плана, о</w:t>
      </w:r>
      <w:r w:rsidRPr="004F3BF9">
        <w:rPr>
          <w:rFonts w:eastAsia="Calibri"/>
        </w:rPr>
        <w:t xml:space="preserve">бъемы ввода </w:t>
      </w:r>
      <w:r>
        <w:rPr>
          <w:rFonts w:eastAsia="Calibri"/>
        </w:rPr>
        <w:t xml:space="preserve">необходимого </w:t>
      </w:r>
      <w:r w:rsidRPr="004F3BF9">
        <w:rPr>
          <w:rFonts w:eastAsia="Calibri"/>
        </w:rPr>
        <w:t xml:space="preserve">нового </w:t>
      </w:r>
      <w:r>
        <w:rPr>
          <w:rFonts w:eastAsia="Calibri"/>
        </w:rPr>
        <w:t xml:space="preserve">жилищного фонда составляют 34,94 </w:t>
      </w:r>
      <w:proofErr w:type="gramStart"/>
      <w:r>
        <w:rPr>
          <w:rFonts w:eastAsia="Calibri"/>
        </w:rPr>
        <w:t>тыс.м</w:t>
      </w:r>
      <w:proofErr w:type="gramEnd"/>
      <w:r w:rsidRPr="002D34EC">
        <w:rPr>
          <w:rFonts w:eastAsia="Calibri"/>
          <w:vertAlign w:val="superscript"/>
        </w:rPr>
        <w:t>2</w:t>
      </w:r>
      <w:r>
        <w:rPr>
          <w:rFonts w:eastAsia="Calibri"/>
        </w:rPr>
        <w:t xml:space="preserve"> для достижения жилищного фонда к концу расчетного периода до 93 тыс. м</w:t>
      </w:r>
      <w:r w:rsidRPr="002D34EC">
        <w:rPr>
          <w:rFonts w:eastAsia="Calibri"/>
          <w:vertAlign w:val="superscript"/>
        </w:rPr>
        <w:t>2</w:t>
      </w:r>
      <w:r>
        <w:rPr>
          <w:rFonts w:eastAsia="Calibri"/>
        </w:rPr>
        <w:t>.</w:t>
      </w:r>
    </w:p>
    <w:p w14:paraId="65D26E20" w14:textId="6F65236D" w:rsidR="00EE51EB" w:rsidRDefault="00EE51EB" w:rsidP="00EE51EB">
      <w:pPr>
        <w:pStyle w:val="00"/>
        <w:rPr>
          <w:rFonts w:eastAsia="Calibri"/>
        </w:rPr>
      </w:pPr>
      <w:r>
        <w:rPr>
          <w:rFonts w:eastAsia="Calibri"/>
        </w:rPr>
        <w:t>Согласно закону Камчатского края № 671 от 2 ноября 2011 года «О предоставлении земельных участков в собственность гражданам Российской Федерации, имеющим трех и более детей, в Камчатском крае (с изменениями на 10.03.2015)», в южной части с. Сосновка находятся земельные участки для выдачи многодетным семьям Камчатского края, представленные на рисунке</w:t>
      </w:r>
      <w:r w:rsidR="007A36F6">
        <w:rPr>
          <w:rFonts w:eastAsia="Calibri"/>
        </w:rPr>
        <w:t xml:space="preserve"> </w:t>
      </w:r>
      <w:r w:rsidR="007A36F6">
        <w:rPr>
          <w:rFonts w:eastAsia="Calibri"/>
        </w:rPr>
        <w:fldChar w:fldCharType="begin"/>
      </w:r>
      <w:r w:rsidR="007A36F6">
        <w:rPr>
          <w:rFonts w:eastAsia="Calibri"/>
        </w:rPr>
        <w:instrText xml:space="preserve"> REF _Ref49859262 \p \h </w:instrText>
      </w:r>
      <w:r w:rsidR="007A36F6">
        <w:rPr>
          <w:rFonts w:eastAsia="Calibri"/>
        </w:rPr>
      </w:r>
      <w:r w:rsidR="007A36F6">
        <w:rPr>
          <w:rFonts w:eastAsia="Calibri"/>
        </w:rPr>
        <w:fldChar w:fldCharType="separate"/>
      </w:r>
      <w:r w:rsidR="00425FC0">
        <w:rPr>
          <w:rFonts w:eastAsia="Calibri"/>
        </w:rPr>
        <w:t>ниже</w:t>
      </w:r>
      <w:r w:rsidR="007A36F6">
        <w:rPr>
          <w:rFonts w:eastAsia="Calibri"/>
        </w:rPr>
        <w:fldChar w:fldCharType="end"/>
      </w:r>
      <w:r>
        <w:rPr>
          <w:rFonts w:eastAsia="Calibri"/>
        </w:rPr>
        <w:t>.</w:t>
      </w:r>
    </w:p>
    <w:p w14:paraId="54D7B158" w14:textId="77777777" w:rsidR="00EE51EB" w:rsidRDefault="00EE51EB" w:rsidP="00EE51EB">
      <w:pPr>
        <w:pStyle w:val="00"/>
        <w:rPr>
          <w:rFonts w:eastAsia="Calibri"/>
        </w:rPr>
      </w:pPr>
    </w:p>
    <w:p w14:paraId="71BB5023" w14:textId="77777777" w:rsidR="00EE51EB" w:rsidRDefault="00EE51EB" w:rsidP="009A23CB">
      <w:pPr>
        <w:pStyle w:val="00"/>
        <w:ind w:firstLine="0"/>
        <w:jc w:val="center"/>
        <w:rPr>
          <w:rFonts w:eastAsia="Calibri"/>
        </w:rPr>
      </w:pPr>
      <w:r>
        <w:rPr>
          <w:noProof/>
          <w:lang w:eastAsia="ru-RU"/>
        </w:rPr>
        <w:lastRenderedPageBreak/>
        <w:drawing>
          <wp:inline distT="0" distB="0" distL="0" distR="0" wp14:anchorId="65D39AE6" wp14:editId="337AC1A0">
            <wp:extent cx="5400000" cy="4752874"/>
            <wp:effectExtent l="0" t="0" r="0" b="0"/>
            <wp:docPr id="148" name="Рисунок 148" descr="C:\Users\s.ashihmin\AppData\Local\Microsoft\Windows\INetCache\Content.Word\Многодетные учас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ashihmin\AppData\Local\Microsoft\Windows\INetCache\Content.Word\Многодетные участки.jpg"/>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400000" cy="4752874"/>
                    </a:xfrm>
                    <a:prstGeom prst="rect">
                      <a:avLst/>
                    </a:prstGeom>
                    <a:noFill/>
                    <a:ln>
                      <a:noFill/>
                    </a:ln>
                  </pic:spPr>
                </pic:pic>
              </a:graphicData>
            </a:graphic>
          </wp:inline>
        </w:drawing>
      </w:r>
    </w:p>
    <w:p w14:paraId="39FE4062" w14:textId="1A54957E" w:rsidR="00EE51EB" w:rsidRPr="00A311EF" w:rsidRDefault="00B3394E" w:rsidP="005A6EAC">
      <w:pPr>
        <w:pStyle w:val="a8"/>
        <w:widowControl w:val="0"/>
        <w:tabs>
          <w:tab w:val="left" w:pos="1418"/>
        </w:tabs>
        <w:spacing w:before="240" w:after="120"/>
        <w:ind w:firstLine="0"/>
        <w:jc w:val="center"/>
        <w:rPr>
          <w:b/>
          <w:iCs/>
          <w:sz w:val="24"/>
          <w:szCs w:val="18"/>
        </w:rPr>
      </w:pPr>
      <w:bookmarkStart w:id="56" w:name="_Ref49859262"/>
      <w:r w:rsidRPr="00A311EF">
        <w:rPr>
          <w:b/>
          <w:iCs/>
          <w:sz w:val="24"/>
          <w:szCs w:val="18"/>
        </w:rPr>
        <w:t xml:space="preserve">Рисунок </w:t>
      </w:r>
      <w:r w:rsidRPr="00A311EF">
        <w:rPr>
          <w:b/>
          <w:iCs/>
          <w:sz w:val="24"/>
          <w:szCs w:val="18"/>
        </w:rPr>
        <w:fldChar w:fldCharType="begin"/>
      </w:r>
      <w:r w:rsidRPr="00A311EF">
        <w:rPr>
          <w:b/>
          <w:iCs/>
          <w:sz w:val="24"/>
          <w:szCs w:val="18"/>
        </w:rPr>
        <w:instrText xml:space="preserve"> SEQ Рисунок \* ARABIC </w:instrText>
      </w:r>
      <w:r w:rsidRPr="00A311EF">
        <w:rPr>
          <w:b/>
          <w:iCs/>
          <w:sz w:val="24"/>
          <w:szCs w:val="18"/>
        </w:rPr>
        <w:fldChar w:fldCharType="separate"/>
      </w:r>
      <w:r w:rsidR="00425FC0">
        <w:rPr>
          <w:b/>
          <w:iCs/>
          <w:noProof/>
          <w:sz w:val="24"/>
          <w:szCs w:val="18"/>
        </w:rPr>
        <w:t>21</w:t>
      </w:r>
      <w:r w:rsidRPr="00A311EF">
        <w:rPr>
          <w:b/>
          <w:iCs/>
          <w:sz w:val="24"/>
          <w:szCs w:val="18"/>
        </w:rPr>
        <w:fldChar w:fldCharType="end"/>
      </w:r>
      <w:r w:rsidRPr="00A311EF">
        <w:rPr>
          <w:b/>
          <w:iCs/>
          <w:sz w:val="24"/>
          <w:szCs w:val="18"/>
        </w:rPr>
        <w:t xml:space="preserve"> – </w:t>
      </w:r>
      <w:r w:rsidR="00EE51EB" w:rsidRPr="00A311EF">
        <w:rPr>
          <w:b/>
          <w:iCs/>
          <w:sz w:val="24"/>
          <w:szCs w:val="18"/>
        </w:rPr>
        <w:t>Участки, выдаваемые многодетным семьям Камчатского края</w:t>
      </w:r>
      <w:bookmarkEnd w:id="56"/>
    </w:p>
    <w:p w14:paraId="05BFA379" w14:textId="195D19DC" w:rsidR="00EE51EB" w:rsidRDefault="00EE51EB" w:rsidP="00EE51EB">
      <w:pPr>
        <w:pStyle w:val="00"/>
        <w:rPr>
          <w:rFonts w:eastAsia="Calibri"/>
        </w:rPr>
      </w:pPr>
      <w:r w:rsidRPr="006A24F6">
        <w:rPr>
          <w:rFonts w:eastAsia="Calibri"/>
        </w:rPr>
        <w:t>Общая площадь земельных участков для многодетных семей составляет 300 тыс. м</w:t>
      </w:r>
      <w:r w:rsidRPr="006A24F6">
        <w:rPr>
          <w:rFonts w:eastAsia="Calibri"/>
          <w:vertAlign w:val="superscript"/>
        </w:rPr>
        <w:t>2</w:t>
      </w:r>
      <w:r w:rsidRPr="006A24F6">
        <w:rPr>
          <w:rFonts w:eastAsia="Calibri"/>
        </w:rPr>
        <w:t>. Предполагается, что эти участки будут застраиваться индивидуальными жилыми домами, при этом коэффициент плотности застройки принят 0,08. Общая площадь жилого фонда застройки на участках, выделяемых для многодетных семей Камчатского края, с учетом коэффициента плотности индивидуальной жилой застройки составит 24 тыс. м</w:t>
      </w:r>
      <w:r w:rsidRPr="006A24F6">
        <w:rPr>
          <w:rFonts w:eastAsia="Calibri"/>
          <w:vertAlign w:val="superscript"/>
        </w:rPr>
        <w:t>2</w:t>
      </w:r>
      <w:r w:rsidRPr="006A24F6">
        <w:rPr>
          <w:rFonts w:eastAsia="Calibri"/>
        </w:rPr>
        <w:t>.</w:t>
      </w:r>
    </w:p>
    <w:p w14:paraId="22FC642C" w14:textId="53E2C732" w:rsidR="00EE51EB" w:rsidRDefault="00EE51EB" w:rsidP="00EE51EB">
      <w:pPr>
        <w:pStyle w:val="00"/>
        <w:rPr>
          <w:rFonts w:eastAsia="Calibri"/>
        </w:rPr>
      </w:pPr>
      <w:r w:rsidRPr="00C3408E">
        <w:rPr>
          <w:rFonts w:eastAsia="Calibri"/>
        </w:rPr>
        <w:t>Согласно Федеральному закону № 119-ФЗ от 01.05.2016 «Об особенностях предоставления гражданам земельных участков, находящихся в государственной или муниципальной собственности и расположенных на территориях субъектов Российской Федерации, входящих в состав Дальневосточного федерального округа, и о внесении изменений в отдельные законодательные акты Российской Федерации» на восточной границе Николаевского сельского поселения  расположены участки, предоставляемый по программе «Дальневосточный гектар»</w:t>
      </w:r>
      <w:r>
        <w:rPr>
          <w:rFonts w:eastAsia="Calibri"/>
        </w:rPr>
        <w:t>, представленные на рисунке</w:t>
      </w:r>
      <w:r w:rsidR="007A36F6">
        <w:rPr>
          <w:rFonts w:eastAsia="Calibri"/>
        </w:rPr>
        <w:t xml:space="preserve"> </w:t>
      </w:r>
      <w:r w:rsidR="007A36F6">
        <w:rPr>
          <w:rFonts w:eastAsia="Calibri"/>
        </w:rPr>
        <w:fldChar w:fldCharType="begin"/>
      </w:r>
      <w:r w:rsidR="007A36F6">
        <w:rPr>
          <w:rFonts w:eastAsia="Calibri"/>
        </w:rPr>
        <w:instrText xml:space="preserve"> REF _Ref49859466 \p \h </w:instrText>
      </w:r>
      <w:r w:rsidR="007A36F6">
        <w:rPr>
          <w:rFonts w:eastAsia="Calibri"/>
        </w:rPr>
      </w:r>
      <w:r w:rsidR="007A36F6">
        <w:rPr>
          <w:rFonts w:eastAsia="Calibri"/>
        </w:rPr>
        <w:fldChar w:fldCharType="separate"/>
      </w:r>
      <w:r w:rsidR="00425FC0">
        <w:rPr>
          <w:rFonts w:eastAsia="Calibri"/>
        </w:rPr>
        <w:t>ниже</w:t>
      </w:r>
      <w:r w:rsidR="007A36F6">
        <w:rPr>
          <w:rFonts w:eastAsia="Calibri"/>
        </w:rPr>
        <w:fldChar w:fldCharType="end"/>
      </w:r>
      <w:r>
        <w:rPr>
          <w:rFonts w:eastAsia="Calibri"/>
        </w:rPr>
        <w:t>.</w:t>
      </w:r>
    </w:p>
    <w:p w14:paraId="3C8B5223" w14:textId="77777777" w:rsidR="00EE51EB" w:rsidRDefault="00EE51EB" w:rsidP="009A23CB">
      <w:pPr>
        <w:pStyle w:val="00"/>
        <w:ind w:firstLine="0"/>
        <w:jc w:val="center"/>
        <w:rPr>
          <w:rFonts w:eastAsia="Calibri"/>
        </w:rPr>
      </w:pPr>
      <w:r>
        <w:rPr>
          <w:noProof/>
          <w:lang w:eastAsia="ru-RU"/>
        </w:rPr>
        <w:lastRenderedPageBreak/>
        <w:drawing>
          <wp:inline distT="0" distB="0" distL="0" distR="0" wp14:anchorId="18C2AAD5" wp14:editId="5E190922">
            <wp:extent cx="5400000" cy="5163611"/>
            <wp:effectExtent l="0" t="0" r="0" b="0"/>
            <wp:docPr id="12" name="Рисунок 12" descr="C:\Users\s.ashihmin\AppData\Local\Microsoft\Windows\INetCache\Content.Word\Гектарщики учас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s.ashihmin\AppData\Local\Microsoft\Windows\INetCache\Content.Word\Гектарщики участки.jpg"/>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5400000" cy="5163611"/>
                    </a:xfrm>
                    <a:prstGeom prst="rect">
                      <a:avLst/>
                    </a:prstGeom>
                    <a:noFill/>
                    <a:ln>
                      <a:noFill/>
                    </a:ln>
                  </pic:spPr>
                </pic:pic>
              </a:graphicData>
            </a:graphic>
          </wp:inline>
        </w:drawing>
      </w:r>
    </w:p>
    <w:p w14:paraId="47DAE0C1" w14:textId="5DA62E40" w:rsidR="00EE51EB" w:rsidRPr="00A311EF" w:rsidRDefault="00B3394E" w:rsidP="005A6EAC">
      <w:pPr>
        <w:pStyle w:val="a8"/>
        <w:widowControl w:val="0"/>
        <w:tabs>
          <w:tab w:val="left" w:pos="1418"/>
        </w:tabs>
        <w:spacing w:before="240" w:after="120"/>
        <w:ind w:firstLine="0"/>
        <w:jc w:val="center"/>
        <w:rPr>
          <w:b/>
          <w:iCs/>
          <w:sz w:val="24"/>
          <w:szCs w:val="18"/>
        </w:rPr>
      </w:pPr>
      <w:bookmarkStart w:id="57" w:name="_Ref49859466"/>
      <w:r w:rsidRPr="00A311EF">
        <w:rPr>
          <w:b/>
          <w:iCs/>
          <w:sz w:val="24"/>
          <w:szCs w:val="18"/>
        </w:rPr>
        <w:t xml:space="preserve">Рисунок </w:t>
      </w:r>
      <w:r w:rsidRPr="00A311EF">
        <w:rPr>
          <w:b/>
          <w:iCs/>
          <w:sz w:val="24"/>
          <w:szCs w:val="18"/>
        </w:rPr>
        <w:fldChar w:fldCharType="begin"/>
      </w:r>
      <w:r w:rsidRPr="00A311EF">
        <w:rPr>
          <w:b/>
          <w:iCs/>
          <w:sz w:val="24"/>
          <w:szCs w:val="18"/>
        </w:rPr>
        <w:instrText xml:space="preserve"> SEQ Рисунок \* ARABIC </w:instrText>
      </w:r>
      <w:r w:rsidRPr="00A311EF">
        <w:rPr>
          <w:b/>
          <w:iCs/>
          <w:sz w:val="24"/>
          <w:szCs w:val="18"/>
        </w:rPr>
        <w:fldChar w:fldCharType="separate"/>
      </w:r>
      <w:r w:rsidR="00425FC0">
        <w:rPr>
          <w:b/>
          <w:iCs/>
          <w:noProof/>
          <w:sz w:val="24"/>
          <w:szCs w:val="18"/>
        </w:rPr>
        <w:t>22</w:t>
      </w:r>
      <w:r w:rsidRPr="00A311EF">
        <w:rPr>
          <w:b/>
          <w:iCs/>
          <w:sz w:val="24"/>
          <w:szCs w:val="18"/>
        </w:rPr>
        <w:fldChar w:fldCharType="end"/>
      </w:r>
      <w:r w:rsidRPr="00A311EF">
        <w:rPr>
          <w:b/>
          <w:iCs/>
          <w:sz w:val="24"/>
          <w:szCs w:val="18"/>
        </w:rPr>
        <w:t xml:space="preserve"> – </w:t>
      </w:r>
      <w:r w:rsidR="00EE51EB" w:rsidRPr="00A311EF">
        <w:rPr>
          <w:b/>
          <w:iCs/>
          <w:sz w:val="24"/>
          <w:szCs w:val="18"/>
        </w:rPr>
        <w:t>Участки, предоставляемые по программе «Дальневосточный гектар»</w:t>
      </w:r>
      <w:bookmarkEnd w:id="57"/>
    </w:p>
    <w:p w14:paraId="514B56FD" w14:textId="77777777" w:rsidR="00EE51EB" w:rsidRPr="00C3408E" w:rsidRDefault="00EE51EB" w:rsidP="00EE51EB">
      <w:pPr>
        <w:pStyle w:val="00"/>
        <w:rPr>
          <w:rFonts w:eastAsia="Calibri"/>
        </w:rPr>
      </w:pPr>
      <w:r w:rsidRPr="00C3408E">
        <w:rPr>
          <w:rFonts w:eastAsia="Calibri"/>
        </w:rPr>
        <w:t>Ввиду значительных размеров участков, выдаваемых по программе, коэффициент плотности застройки будет несколько ниже и составит 0,03.</w:t>
      </w:r>
    </w:p>
    <w:p w14:paraId="52551382" w14:textId="77777777" w:rsidR="00EE51EB" w:rsidRDefault="00EE51EB" w:rsidP="00EE51EB">
      <w:pPr>
        <w:pStyle w:val="00"/>
        <w:rPr>
          <w:rFonts w:eastAsia="Calibri"/>
        </w:rPr>
      </w:pPr>
      <w:r w:rsidRPr="00C3408E">
        <w:rPr>
          <w:rFonts w:eastAsia="Calibri"/>
        </w:rPr>
        <w:t xml:space="preserve">С учетом общей площади участков и коэффициента плотности застройки общая площадь жилого фонда на участках, выдаваемых по программе «Дальневосточный гектар», составит </w:t>
      </w:r>
      <w:r>
        <w:rPr>
          <w:rFonts w:eastAsia="Calibri"/>
        </w:rPr>
        <w:t>6,74 м</w:t>
      </w:r>
      <w:r w:rsidRPr="00F17E0B">
        <w:rPr>
          <w:rFonts w:eastAsia="Calibri"/>
          <w:vertAlign w:val="superscript"/>
        </w:rPr>
        <w:t>2</w:t>
      </w:r>
      <w:r>
        <w:rPr>
          <w:rFonts w:eastAsia="Calibri"/>
        </w:rPr>
        <w:t>.</w:t>
      </w:r>
    </w:p>
    <w:p w14:paraId="624DB4B6" w14:textId="3D30B6F1" w:rsidR="00EE51EB" w:rsidRDefault="00EE51EB" w:rsidP="00EE51EB">
      <w:pPr>
        <w:pStyle w:val="00"/>
        <w:rPr>
          <w:rFonts w:eastAsia="Calibri"/>
        </w:rPr>
      </w:pPr>
      <w:r w:rsidRPr="00B97C16">
        <w:rPr>
          <w:rFonts w:eastAsia="Calibri"/>
        </w:rPr>
        <w:t>В севе</w:t>
      </w:r>
      <w:r>
        <w:rPr>
          <w:rFonts w:eastAsia="Calibri"/>
        </w:rPr>
        <w:t>ро-западной</w:t>
      </w:r>
      <w:r w:rsidRPr="00B97C16">
        <w:rPr>
          <w:rFonts w:eastAsia="Calibri"/>
        </w:rPr>
        <w:t xml:space="preserve"> части Николаевского сельского поселения спроектирована застройка индивидуальным жильем участков суммарной площадью </w:t>
      </w:r>
      <w:r>
        <w:rPr>
          <w:rFonts w:eastAsia="Calibri"/>
        </w:rPr>
        <w:t xml:space="preserve">66 </w:t>
      </w:r>
      <w:proofErr w:type="gramStart"/>
      <w:r>
        <w:rPr>
          <w:rFonts w:eastAsia="Calibri"/>
        </w:rPr>
        <w:t>тыс.м</w:t>
      </w:r>
      <w:proofErr w:type="gramEnd"/>
      <w:r>
        <w:rPr>
          <w:rFonts w:eastAsia="Calibri"/>
        </w:rPr>
        <w:t>2, проставленная на рисунке</w:t>
      </w:r>
      <w:r w:rsidR="007A36F6">
        <w:rPr>
          <w:rFonts w:eastAsia="Calibri"/>
        </w:rPr>
        <w:t xml:space="preserve"> </w:t>
      </w:r>
      <w:r w:rsidR="007A36F6">
        <w:rPr>
          <w:rFonts w:eastAsia="Calibri"/>
        </w:rPr>
        <w:fldChar w:fldCharType="begin"/>
      </w:r>
      <w:r w:rsidR="007A36F6">
        <w:rPr>
          <w:rFonts w:eastAsia="Calibri"/>
        </w:rPr>
        <w:instrText xml:space="preserve"> REF _Ref49859484 \p \h </w:instrText>
      </w:r>
      <w:r w:rsidR="007A36F6">
        <w:rPr>
          <w:rFonts w:eastAsia="Calibri"/>
        </w:rPr>
      </w:r>
      <w:r w:rsidR="007A36F6">
        <w:rPr>
          <w:rFonts w:eastAsia="Calibri"/>
        </w:rPr>
        <w:fldChar w:fldCharType="separate"/>
      </w:r>
      <w:r w:rsidR="00425FC0">
        <w:rPr>
          <w:rFonts w:eastAsia="Calibri"/>
        </w:rPr>
        <w:t>ниже</w:t>
      </w:r>
      <w:r w:rsidR="007A36F6">
        <w:rPr>
          <w:rFonts w:eastAsia="Calibri"/>
        </w:rPr>
        <w:fldChar w:fldCharType="end"/>
      </w:r>
      <w:r>
        <w:rPr>
          <w:rFonts w:eastAsia="Calibri"/>
        </w:rPr>
        <w:t>.</w:t>
      </w:r>
    </w:p>
    <w:p w14:paraId="5A1A8468" w14:textId="77777777" w:rsidR="00EE51EB" w:rsidRDefault="00EE51EB" w:rsidP="00EE51EB">
      <w:pPr>
        <w:pStyle w:val="00"/>
        <w:rPr>
          <w:rFonts w:eastAsia="Calibri"/>
        </w:rPr>
      </w:pPr>
    </w:p>
    <w:p w14:paraId="46565EE6" w14:textId="77777777" w:rsidR="00EE51EB" w:rsidRDefault="00EE51EB" w:rsidP="009A23CB">
      <w:pPr>
        <w:pStyle w:val="00"/>
        <w:ind w:firstLine="0"/>
        <w:jc w:val="center"/>
        <w:rPr>
          <w:rFonts w:eastAsia="Calibri"/>
        </w:rPr>
      </w:pPr>
      <w:r>
        <w:rPr>
          <w:noProof/>
          <w:lang w:eastAsia="ru-RU"/>
        </w:rPr>
        <w:lastRenderedPageBreak/>
        <w:drawing>
          <wp:inline distT="0" distB="0" distL="0" distR="0" wp14:anchorId="1A66E0C2" wp14:editId="197BA2DB">
            <wp:extent cx="5400000" cy="5017474"/>
            <wp:effectExtent l="0" t="0" r="0" b="0"/>
            <wp:docPr id="149" name="Рисунок 149" descr="C:\Users\s.ashihmin\AppData\Local\Microsoft\Windows\INetCache\Content.Word\Дачи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s.ashihmin\AppData\Local\Microsoft\Windows\INetCache\Content.Word\Дачи Николаевка.jpg"/>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5400000" cy="5017474"/>
                    </a:xfrm>
                    <a:prstGeom prst="rect">
                      <a:avLst/>
                    </a:prstGeom>
                    <a:noFill/>
                    <a:ln>
                      <a:noFill/>
                    </a:ln>
                  </pic:spPr>
                </pic:pic>
              </a:graphicData>
            </a:graphic>
          </wp:inline>
        </w:drawing>
      </w:r>
    </w:p>
    <w:p w14:paraId="7A838494" w14:textId="7E2E3E29" w:rsidR="00EE51EB" w:rsidRPr="00A311EF" w:rsidRDefault="00B3394E" w:rsidP="005A6EAC">
      <w:pPr>
        <w:pStyle w:val="a8"/>
        <w:widowControl w:val="0"/>
        <w:tabs>
          <w:tab w:val="left" w:pos="1418"/>
        </w:tabs>
        <w:spacing w:before="240" w:after="120"/>
        <w:ind w:firstLine="0"/>
        <w:jc w:val="center"/>
        <w:rPr>
          <w:b/>
          <w:iCs/>
          <w:sz w:val="24"/>
          <w:szCs w:val="18"/>
        </w:rPr>
      </w:pPr>
      <w:bookmarkStart w:id="58" w:name="_Ref49859484"/>
      <w:r w:rsidRPr="00A311EF">
        <w:rPr>
          <w:b/>
          <w:iCs/>
          <w:sz w:val="24"/>
          <w:szCs w:val="18"/>
        </w:rPr>
        <w:t xml:space="preserve">Рисунок </w:t>
      </w:r>
      <w:r w:rsidRPr="00A311EF">
        <w:rPr>
          <w:b/>
          <w:iCs/>
          <w:sz w:val="24"/>
          <w:szCs w:val="18"/>
        </w:rPr>
        <w:fldChar w:fldCharType="begin"/>
      </w:r>
      <w:r w:rsidRPr="00A311EF">
        <w:rPr>
          <w:b/>
          <w:iCs/>
          <w:sz w:val="24"/>
          <w:szCs w:val="18"/>
        </w:rPr>
        <w:instrText xml:space="preserve"> SEQ Рисунок \* ARABIC </w:instrText>
      </w:r>
      <w:r w:rsidRPr="00A311EF">
        <w:rPr>
          <w:b/>
          <w:iCs/>
          <w:sz w:val="24"/>
          <w:szCs w:val="18"/>
        </w:rPr>
        <w:fldChar w:fldCharType="separate"/>
      </w:r>
      <w:r w:rsidR="00425FC0">
        <w:rPr>
          <w:b/>
          <w:iCs/>
          <w:noProof/>
          <w:sz w:val="24"/>
          <w:szCs w:val="18"/>
        </w:rPr>
        <w:t>23</w:t>
      </w:r>
      <w:r w:rsidRPr="00A311EF">
        <w:rPr>
          <w:b/>
          <w:iCs/>
          <w:sz w:val="24"/>
          <w:szCs w:val="18"/>
        </w:rPr>
        <w:fldChar w:fldCharType="end"/>
      </w:r>
      <w:r w:rsidRPr="00A311EF">
        <w:rPr>
          <w:b/>
          <w:iCs/>
          <w:sz w:val="24"/>
          <w:szCs w:val="18"/>
        </w:rPr>
        <w:t xml:space="preserve"> – </w:t>
      </w:r>
      <w:r w:rsidR="00EE51EB" w:rsidRPr="00A311EF">
        <w:rPr>
          <w:b/>
          <w:iCs/>
          <w:sz w:val="24"/>
          <w:szCs w:val="18"/>
        </w:rPr>
        <w:t>Зона перспективной жилой застройки в с. Николаевка</w:t>
      </w:r>
      <w:bookmarkEnd w:id="58"/>
    </w:p>
    <w:p w14:paraId="73F6A914" w14:textId="77777777" w:rsidR="00EE51EB" w:rsidRPr="00B97C16" w:rsidRDefault="00EE51EB" w:rsidP="00EE51EB">
      <w:pPr>
        <w:pStyle w:val="00"/>
        <w:rPr>
          <w:rFonts w:eastAsia="Calibri"/>
        </w:rPr>
      </w:pPr>
      <w:r w:rsidRPr="00B97C16">
        <w:rPr>
          <w:rFonts w:eastAsia="Calibri"/>
        </w:rPr>
        <w:t xml:space="preserve">Часть участков, площадью 13,5 </w:t>
      </w:r>
      <w:proofErr w:type="gramStart"/>
      <w:r w:rsidRPr="00B97C16">
        <w:rPr>
          <w:rFonts w:eastAsia="Calibri"/>
        </w:rPr>
        <w:t>тыс.м</w:t>
      </w:r>
      <w:proofErr w:type="gramEnd"/>
      <w:r w:rsidRPr="00C92E4F">
        <w:rPr>
          <w:rFonts w:eastAsia="Calibri"/>
          <w:vertAlign w:val="superscript"/>
        </w:rPr>
        <w:t>2</w:t>
      </w:r>
      <w:r w:rsidRPr="00B97C16">
        <w:rPr>
          <w:rFonts w:eastAsia="Calibri"/>
        </w:rPr>
        <w:t xml:space="preserve"> в настоящее время уже застроены. Таким образом площадь участков для перспективной застройки составит </w:t>
      </w:r>
      <w:r>
        <w:rPr>
          <w:rFonts w:eastAsia="Calibri"/>
        </w:rPr>
        <w:t xml:space="preserve">52,5 </w:t>
      </w:r>
      <w:proofErr w:type="gramStart"/>
      <w:r>
        <w:rPr>
          <w:rFonts w:eastAsia="Calibri"/>
        </w:rPr>
        <w:t>тыс.м</w:t>
      </w:r>
      <w:proofErr w:type="gramEnd"/>
      <w:r w:rsidRPr="00B97C16">
        <w:rPr>
          <w:rFonts w:eastAsia="Calibri"/>
          <w:vertAlign w:val="superscript"/>
        </w:rPr>
        <w:t>2</w:t>
      </w:r>
      <w:r>
        <w:rPr>
          <w:rFonts w:eastAsia="Calibri"/>
        </w:rPr>
        <w:t>. С</w:t>
      </w:r>
      <w:r w:rsidRPr="00B97C16">
        <w:rPr>
          <w:rFonts w:eastAsia="Calibri"/>
        </w:rPr>
        <w:t xml:space="preserve"> учетом коэффициента плотности жилой застройки, </w:t>
      </w:r>
      <w:r>
        <w:rPr>
          <w:rFonts w:eastAsia="Calibri"/>
        </w:rPr>
        <w:t xml:space="preserve">жилой фонд застройки – </w:t>
      </w:r>
      <w:r w:rsidRPr="00B97C16">
        <w:rPr>
          <w:rFonts w:eastAsia="Calibri"/>
        </w:rPr>
        <w:t xml:space="preserve">4,2 </w:t>
      </w:r>
      <w:proofErr w:type="gramStart"/>
      <w:r w:rsidRPr="00B97C16">
        <w:rPr>
          <w:rFonts w:eastAsia="Calibri"/>
        </w:rPr>
        <w:t>тыс.м</w:t>
      </w:r>
      <w:proofErr w:type="gramEnd"/>
      <w:r w:rsidRPr="00C92E4F">
        <w:rPr>
          <w:rFonts w:eastAsia="Calibri"/>
          <w:vertAlign w:val="superscript"/>
        </w:rPr>
        <w:t>2</w:t>
      </w:r>
      <w:r w:rsidRPr="00B97C16">
        <w:rPr>
          <w:rFonts w:eastAsia="Calibri"/>
        </w:rPr>
        <w:t>.</w:t>
      </w:r>
    </w:p>
    <w:p w14:paraId="6D520930" w14:textId="0EE04A76" w:rsidR="00EE51EB" w:rsidRDefault="00EE51EB" w:rsidP="00EE51EB">
      <w:pPr>
        <w:rPr>
          <w:szCs w:val="26"/>
          <w:lang w:eastAsia="ar-SA" w:bidi="en-US"/>
        </w:rPr>
      </w:pPr>
      <w:r w:rsidRPr="004F3BF9">
        <w:rPr>
          <w:szCs w:val="26"/>
          <w:lang w:eastAsia="ar-SA" w:bidi="en-US"/>
        </w:rPr>
        <w:t xml:space="preserve">Генеральным планом предусматривается развитие специализированной общественной застройки, в пределах которой предполагается размещение </w:t>
      </w:r>
      <w:r>
        <w:rPr>
          <w:szCs w:val="26"/>
          <w:lang w:eastAsia="ar-SA" w:bidi="en-US"/>
        </w:rPr>
        <w:t xml:space="preserve">дома-интерната для психических больных на 400 мест в с. Сосновка. Строительная площадь участка – 17,12 </w:t>
      </w:r>
      <w:proofErr w:type="gramStart"/>
      <w:r>
        <w:rPr>
          <w:szCs w:val="26"/>
          <w:lang w:eastAsia="ar-SA" w:bidi="en-US"/>
        </w:rPr>
        <w:t>тыс.м</w:t>
      </w:r>
      <w:proofErr w:type="gramEnd"/>
      <w:r w:rsidRPr="002C7EFB">
        <w:rPr>
          <w:szCs w:val="26"/>
          <w:vertAlign w:val="superscript"/>
          <w:lang w:eastAsia="ar-SA" w:bidi="en-US"/>
        </w:rPr>
        <w:t>2</w:t>
      </w:r>
      <w:r>
        <w:rPr>
          <w:szCs w:val="26"/>
          <w:lang w:eastAsia="ar-SA" w:bidi="en-US"/>
        </w:rPr>
        <w:t>, общая площадь здания – 47,76 тыс.м</w:t>
      </w:r>
      <w:r w:rsidRPr="00986E6B">
        <w:rPr>
          <w:szCs w:val="26"/>
          <w:vertAlign w:val="superscript"/>
          <w:lang w:eastAsia="ar-SA" w:bidi="en-US"/>
        </w:rPr>
        <w:t>2</w:t>
      </w:r>
      <w:r>
        <w:rPr>
          <w:szCs w:val="26"/>
          <w:lang w:eastAsia="ar-SA" w:bidi="en-US"/>
        </w:rPr>
        <w:t>. Проект застройки дома-интерната представлен на рисунке</w:t>
      </w:r>
      <w:r w:rsidR="007A36F6">
        <w:rPr>
          <w:szCs w:val="26"/>
          <w:lang w:eastAsia="ar-SA" w:bidi="en-US"/>
        </w:rPr>
        <w:t xml:space="preserve"> </w:t>
      </w:r>
      <w:r w:rsidR="007A36F6">
        <w:rPr>
          <w:szCs w:val="26"/>
          <w:lang w:eastAsia="ar-SA" w:bidi="en-US"/>
        </w:rPr>
        <w:fldChar w:fldCharType="begin"/>
      </w:r>
      <w:r w:rsidR="007A36F6">
        <w:rPr>
          <w:szCs w:val="26"/>
          <w:lang w:eastAsia="ar-SA" w:bidi="en-US"/>
        </w:rPr>
        <w:instrText xml:space="preserve"> REF _Ref49859547 \p \h </w:instrText>
      </w:r>
      <w:r w:rsidR="007A36F6">
        <w:rPr>
          <w:szCs w:val="26"/>
          <w:lang w:eastAsia="ar-SA" w:bidi="en-US"/>
        </w:rPr>
      </w:r>
      <w:r w:rsidR="007A36F6">
        <w:rPr>
          <w:szCs w:val="26"/>
          <w:lang w:eastAsia="ar-SA" w:bidi="en-US"/>
        </w:rPr>
        <w:fldChar w:fldCharType="separate"/>
      </w:r>
      <w:r w:rsidR="00425FC0">
        <w:rPr>
          <w:szCs w:val="26"/>
          <w:lang w:eastAsia="ar-SA" w:bidi="en-US"/>
        </w:rPr>
        <w:t>ниже</w:t>
      </w:r>
      <w:r w:rsidR="007A36F6">
        <w:rPr>
          <w:szCs w:val="26"/>
          <w:lang w:eastAsia="ar-SA" w:bidi="en-US"/>
        </w:rPr>
        <w:fldChar w:fldCharType="end"/>
      </w:r>
      <w:r>
        <w:rPr>
          <w:szCs w:val="26"/>
          <w:lang w:eastAsia="ar-SA" w:bidi="en-US"/>
        </w:rPr>
        <w:t>.</w:t>
      </w:r>
    </w:p>
    <w:p w14:paraId="7F375ECF" w14:textId="77777777" w:rsidR="00EE51EB" w:rsidRDefault="00EE51EB" w:rsidP="00EE51EB">
      <w:pPr>
        <w:rPr>
          <w:szCs w:val="26"/>
          <w:lang w:eastAsia="ar-SA" w:bidi="en-US"/>
        </w:rPr>
      </w:pPr>
    </w:p>
    <w:p w14:paraId="0A3D2C74" w14:textId="77777777" w:rsidR="00EE51EB" w:rsidRDefault="00EE51EB" w:rsidP="00EE3A3F">
      <w:pPr>
        <w:ind w:firstLine="0"/>
        <w:jc w:val="center"/>
        <w:rPr>
          <w:szCs w:val="26"/>
          <w:lang w:eastAsia="ar-SA" w:bidi="en-US"/>
        </w:rPr>
      </w:pPr>
      <w:r w:rsidRPr="00900DB6">
        <w:rPr>
          <w:noProof/>
          <w:szCs w:val="26"/>
          <w:lang w:eastAsia="ru-RU"/>
        </w:rPr>
        <w:lastRenderedPageBreak/>
        <w:drawing>
          <wp:inline distT="0" distB="0" distL="0" distR="0" wp14:anchorId="7E2BABFE" wp14:editId="3D4C4A8B">
            <wp:extent cx="5400000" cy="4374236"/>
            <wp:effectExtent l="0" t="0" r="0" b="7620"/>
            <wp:docPr id="150" name="Рисунок 150" descr="C:\Users\s.ashihmin\Desktop\Рабочая\Николаевское СП\07_свод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ashihmin\Desktop\Рабочая\Николаевское СП\07_сводный план.jpg"/>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5400000" cy="4374236"/>
                    </a:xfrm>
                    <a:prstGeom prst="rect">
                      <a:avLst/>
                    </a:prstGeom>
                    <a:noFill/>
                    <a:ln>
                      <a:noFill/>
                    </a:ln>
                    <a:extLst>
                      <a:ext uri="{53640926-AAD7-44D8-BBD7-CCE9431645EC}">
                        <a14:shadowObscured xmlns:a14="http://schemas.microsoft.com/office/drawing/2010/main"/>
                      </a:ext>
                    </a:extLst>
                  </pic:spPr>
                </pic:pic>
              </a:graphicData>
            </a:graphic>
          </wp:inline>
        </w:drawing>
      </w:r>
    </w:p>
    <w:p w14:paraId="67DF1E5A" w14:textId="1139F2EF" w:rsidR="00EE51EB" w:rsidRPr="00A311EF" w:rsidRDefault="00B3394E" w:rsidP="005A6EAC">
      <w:pPr>
        <w:pStyle w:val="a8"/>
        <w:widowControl w:val="0"/>
        <w:tabs>
          <w:tab w:val="left" w:pos="1418"/>
        </w:tabs>
        <w:spacing w:before="240" w:after="120"/>
        <w:ind w:firstLine="0"/>
        <w:jc w:val="center"/>
        <w:rPr>
          <w:b/>
          <w:iCs/>
          <w:sz w:val="24"/>
          <w:szCs w:val="18"/>
        </w:rPr>
      </w:pPr>
      <w:bookmarkStart w:id="59" w:name="_Ref49859547"/>
      <w:r w:rsidRPr="00A311EF">
        <w:rPr>
          <w:b/>
          <w:iCs/>
          <w:sz w:val="24"/>
          <w:szCs w:val="18"/>
        </w:rPr>
        <w:t xml:space="preserve">Рисунок </w:t>
      </w:r>
      <w:r w:rsidRPr="00A311EF">
        <w:rPr>
          <w:b/>
          <w:iCs/>
          <w:sz w:val="24"/>
          <w:szCs w:val="18"/>
        </w:rPr>
        <w:fldChar w:fldCharType="begin"/>
      </w:r>
      <w:r w:rsidRPr="00A311EF">
        <w:rPr>
          <w:b/>
          <w:iCs/>
          <w:sz w:val="24"/>
          <w:szCs w:val="18"/>
        </w:rPr>
        <w:instrText xml:space="preserve"> SEQ Рисунок \* ARABIC </w:instrText>
      </w:r>
      <w:r w:rsidRPr="00A311EF">
        <w:rPr>
          <w:b/>
          <w:iCs/>
          <w:sz w:val="24"/>
          <w:szCs w:val="18"/>
        </w:rPr>
        <w:fldChar w:fldCharType="separate"/>
      </w:r>
      <w:r w:rsidR="00425FC0">
        <w:rPr>
          <w:b/>
          <w:iCs/>
          <w:noProof/>
          <w:sz w:val="24"/>
          <w:szCs w:val="18"/>
        </w:rPr>
        <w:t>24</w:t>
      </w:r>
      <w:r w:rsidRPr="00A311EF">
        <w:rPr>
          <w:b/>
          <w:iCs/>
          <w:sz w:val="24"/>
          <w:szCs w:val="18"/>
        </w:rPr>
        <w:fldChar w:fldCharType="end"/>
      </w:r>
      <w:r w:rsidRPr="00A311EF">
        <w:rPr>
          <w:b/>
          <w:iCs/>
          <w:sz w:val="24"/>
          <w:szCs w:val="18"/>
        </w:rPr>
        <w:t xml:space="preserve"> – </w:t>
      </w:r>
      <w:r w:rsidR="00EE51EB" w:rsidRPr="00A311EF">
        <w:rPr>
          <w:b/>
          <w:iCs/>
          <w:sz w:val="24"/>
          <w:szCs w:val="18"/>
        </w:rPr>
        <w:t>Проект застройки дома-интерната для психических больных на 400 мест в с. Сосновка</w:t>
      </w:r>
      <w:bookmarkEnd w:id="59"/>
    </w:p>
    <w:p w14:paraId="099F5958" w14:textId="77777777" w:rsidR="00EE51EB" w:rsidRDefault="00EE51EB" w:rsidP="00EE51EB">
      <w:pPr>
        <w:rPr>
          <w:rFonts w:eastAsia="Calibri"/>
          <w:szCs w:val="26"/>
        </w:rPr>
      </w:pPr>
      <w:r w:rsidRPr="004F3BF9">
        <w:rPr>
          <w:rFonts w:eastAsia="Calibri"/>
          <w:szCs w:val="26"/>
        </w:rPr>
        <w:t xml:space="preserve">Прогноз прироста строительных площадей выполнен на </w:t>
      </w:r>
      <w:r w:rsidRPr="00525A34">
        <w:rPr>
          <w:rFonts w:eastAsia="Calibri"/>
          <w:szCs w:val="26"/>
        </w:rPr>
        <w:t>Прогноз основан на данных Генерального плана и данных, полученных от Администрации Ни</w:t>
      </w:r>
      <w:r>
        <w:rPr>
          <w:rFonts w:eastAsia="Calibri"/>
          <w:szCs w:val="26"/>
        </w:rPr>
        <w:t>колаевского сельского поселения,</w:t>
      </w:r>
      <w:r w:rsidRPr="004F3BF9">
        <w:rPr>
          <w:rFonts w:eastAsia="Calibri"/>
          <w:szCs w:val="26"/>
        </w:rPr>
        <w:t xml:space="preserve"> с учетом имеющихся проектов планировок. </w:t>
      </w:r>
    </w:p>
    <w:p w14:paraId="671A274A" w14:textId="174EA7B9" w:rsidR="00EE51EB" w:rsidRDefault="007A36F6" w:rsidP="00EE51EB">
      <w:pPr>
        <w:rPr>
          <w:rFonts w:eastAsia="Calibri"/>
          <w:szCs w:val="26"/>
        </w:rPr>
      </w:pPr>
      <w:r>
        <w:rPr>
          <w:rFonts w:eastAsia="Calibri"/>
          <w:szCs w:val="26"/>
        </w:rPr>
        <w:t>В таблице</w:t>
      </w:r>
      <w:r w:rsidR="00EE51EB" w:rsidRPr="004F3BF9">
        <w:rPr>
          <w:rFonts w:eastAsia="Calibri"/>
          <w:szCs w:val="26"/>
        </w:rPr>
        <w:t xml:space="preserve"> </w:t>
      </w:r>
      <w:r>
        <w:rPr>
          <w:rFonts w:eastAsia="Calibri"/>
          <w:szCs w:val="26"/>
        </w:rPr>
        <w:fldChar w:fldCharType="begin"/>
      </w:r>
      <w:r>
        <w:rPr>
          <w:rFonts w:eastAsia="Calibri"/>
          <w:szCs w:val="26"/>
        </w:rPr>
        <w:instrText xml:space="preserve"> REF _Ref15531644 \p \h </w:instrText>
      </w:r>
      <w:r>
        <w:rPr>
          <w:rFonts w:eastAsia="Calibri"/>
          <w:szCs w:val="26"/>
        </w:rPr>
      </w:r>
      <w:r>
        <w:rPr>
          <w:rFonts w:eastAsia="Calibri"/>
          <w:szCs w:val="26"/>
        </w:rPr>
        <w:fldChar w:fldCharType="separate"/>
      </w:r>
      <w:r w:rsidR="00425FC0">
        <w:rPr>
          <w:rFonts w:eastAsia="Calibri"/>
          <w:szCs w:val="26"/>
        </w:rPr>
        <w:t>ниже</w:t>
      </w:r>
      <w:r>
        <w:rPr>
          <w:rFonts w:eastAsia="Calibri"/>
          <w:szCs w:val="26"/>
        </w:rPr>
        <w:fldChar w:fldCharType="end"/>
      </w:r>
      <w:r w:rsidR="00EE51EB" w:rsidRPr="004F3BF9">
        <w:rPr>
          <w:rFonts w:eastAsia="Calibri"/>
          <w:szCs w:val="26"/>
        </w:rPr>
        <w:t xml:space="preserve"> представлен п</w:t>
      </w:r>
      <w:r w:rsidR="00EE51EB">
        <w:rPr>
          <w:rFonts w:eastAsia="Calibri"/>
          <w:szCs w:val="26"/>
        </w:rPr>
        <w:t>рирост перспективных площадей в Николаевском сельском поселении.</w:t>
      </w:r>
    </w:p>
    <w:p w14:paraId="300BDAAA" w14:textId="77777777" w:rsidR="00EE3A3F" w:rsidRPr="004F3BF9" w:rsidRDefault="00EE3A3F" w:rsidP="00EE3A3F">
      <w:pPr>
        <w:rPr>
          <w:rFonts w:eastAsia="Calibri"/>
          <w:szCs w:val="26"/>
        </w:rPr>
      </w:pPr>
      <w:r w:rsidRPr="007A36F6">
        <w:rPr>
          <w:rFonts w:eastAsia="Calibri"/>
          <w:szCs w:val="26"/>
        </w:rPr>
        <w:t>Все перспективные объекты планируется подключить к централизованным системам водоснабжения на территории Николаевского сельского поселения.</w:t>
      </w:r>
    </w:p>
    <w:p w14:paraId="45199D9A" w14:textId="77777777" w:rsidR="00EE3A3F" w:rsidRPr="004F3BF9" w:rsidRDefault="00EE3A3F" w:rsidP="00EE51EB">
      <w:pPr>
        <w:rPr>
          <w:rFonts w:eastAsia="Calibri"/>
          <w:szCs w:val="26"/>
        </w:rPr>
      </w:pPr>
    </w:p>
    <w:p w14:paraId="71622443" w14:textId="77777777" w:rsidR="00EE51EB" w:rsidRPr="004F3BF9" w:rsidRDefault="00EE51EB" w:rsidP="00EE51EB">
      <w:pPr>
        <w:rPr>
          <w:rFonts w:eastAsia="Calibri"/>
          <w:szCs w:val="26"/>
        </w:rPr>
        <w:sectPr w:rsidR="00EE51EB" w:rsidRPr="004F3BF9" w:rsidSect="00EE51EB">
          <w:pgSz w:w="11906" w:h="16838"/>
          <w:pgMar w:top="1134" w:right="567" w:bottom="567" w:left="1701" w:header="709" w:footer="427" w:gutter="0"/>
          <w:cols w:space="708"/>
          <w:docGrid w:linePitch="360"/>
        </w:sectPr>
      </w:pPr>
    </w:p>
    <w:p w14:paraId="5D160B22" w14:textId="541D2F1A" w:rsidR="00EE51EB" w:rsidRPr="00A311EF" w:rsidRDefault="00DC7D6D" w:rsidP="00A311EF">
      <w:pPr>
        <w:pStyle w:val="af2"/>
      </w:pPr>
      <w:bookmarkStart w:id="60" w:name="_Ref15531644"/>
      <w:r>
        <w:lastRenderedPageBreak/>
        <w:t xml:space="preserve">Таблица </w:t>
      </w:r>
      <w:fldSimple w:instr=" SEQ Таблица \* ARABIC ">
        <w:r w:rsidR="00425FC0">
          <w:rPr>
            <w:noProof/>
          </w:rPr>
          <w:t>8</w:t>
        </w:r>
      </w:fldSimple>
      <w:r>
        <w:t xml:space="preserve"> – </w:t>
      </w:r>
      <w:r w:rsidR="00EE51EB" w:rsidRPr="00A311EF">
        <w:t>Прогноз приростов площади строительных фондов</w:t>
      </w:r>
      <w:bookmarkEnd w:id="60"/>
    </w:p>
    <w:tbl>
      <w:tblPr>
        <w:tblW w:w="4976" w:type="pct"/>
        <w:tblLayout w:type="fixed"/>
        <w:tblLook w:val="04A0" w:firstRow="1" w:lastRow="0" w:firstColumn="1" w:lastColumn="0" w:noHBand="0" w:noVBand="1"/>
      </w:tblPr>
      <w:tblGrid>
        <w:gridCol w:w="2903"/>
        <w:gridCol w:w="638"/>
        <w:gridCol w:w="1469"/>
        <w:gridCol w:w="965"/>
        <w:gridCol w:w="965"/>
        <w:gridCol w:w="965"/>
        <w:gridCol w:w="965"/>
        <w:gridCol w:w="965"/>
        <w:gridCol w:w="965"/>
        <w:gridCol w:w="965"/>
        <w:gridCol w:w="965"/>
        <w:gridCol w:w="965"/>
        <w:gridCol w:w="965"/>
        <w:gridCol w:w="959"/>
      </w:tblGrid>
      <w:tr w:rsidR="00EE51EB" w:rsidRPr="000A69E9" w14:paraId="1E5C0D55" w14:textId="77777777" w:rsidTr="000A69E9">
        <w:trPr>
          <w:trHeight w:val="340"/>
          <w:tblHeader/>
        </w:trPr>
        <w:tc>
          <w:tcPr>
            <w:tcW w:w="9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60DAA" w14:textId="77777777" w:rsidR="00EE51EB" w:rsidRPr="000A69E9" w:rsidRDefault="00EE51EB" w:rsidP="000A69E9">
            <w:pPr>
              <w:pStyle w:val="afff3"/>
              <w:rPr>
                <w:b/>
                <w:sz w:val="20"/>
                <w:szCs w:val="20"/>
              </w:rPr>
            </w:pPr>
            <w:r w:rsidRPr="000A69E9">
              <w:rPr>
                <w:b/>
                <w:sz w:val="20"/>
                <w:szCs w:val="20"/>
              </w:rPr>
              <w:t>Перспективные объекты</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30370555" w14:textId="77777777" w:rsidR="00EE51EB" w:rsidRPr="000A69E9" w:rsidRDefault="00EE51EB" w:rsidP="000A69E9">
            <w:pPr>
              <w:pStyle w:val="afff3"/>
              <w:rPr>
                <w:b/>
                <w:sz w:val="20"/>
                <w:szCs w:val="20"/>
              </w:rPr>
            </w:pPr>
            <w:r w:rsidRPr="000A69E9">
              <w:rPr>
                <w:b/>
                <w:sz w:val="20"/>
                <w:szCs w:val="20"/>
              </w:rPr>
              <w:t>Ед. изм.</w:t>
            </w:r>
          </w:p>
        </w:tc>
        <w:tc>
          <w:tcPr>
            <w:tcW w:w="470" w:type="pct"/>
            <w:tcBorders>
              <w:top w:val="single" w:sz="4" w:space="0" w:color="auto"/>
              <w:left w:val="nil"/>
              <w:bottom w:val="single" w:sz="4" w:space="0" w:color="auto"/>
              <w:right w:val="single" w:sz="4" w:space="0" w:color="auto"/>
            </w:tcBorders>
            <w:shd w:val="clear" w:color="auto" w:fill="auto"/>
            <w:vAlign w:val="center"/>
            <w:hideMark/>
          </w:tcPr>
          <w:p w14:paraId="49D447CC" w14:textId="77777777" w:rsidR="00EE51EB" w:rsidRPr="000A69E9" w:rsidRDefault="00EE51EB" w:rsidP="000A69E9">
            <w:pPr>
              <w:pStyle w:val="afff3"/>
              <w:rPr>
                <w:b/>
                <w:sz w:val="20"/>
                <w:szCs w:val="20"/>
              </w:rPr>
            </w:pPr>
            <w:r w:rsidRPr="000A69E9">
              <w:rPr>
                <w:b/>
                <w:sz w:val="20"/>
                <w:szCs w:val="20"/>
              </w:rPr>
              <w:t>Суммарный прирост площади</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6FD3469B" w14:textId="77777777" w:rsidR="00EE51EB" w:rsidRPr="000A69E9" w:rsidRDefault="00EE51EB" w:rsidP="000A69E9">
            <w:pPr>
              <w:pStyle w:val="afff3"/>
              <w:rPr>
                <w:b/>
                <w:sz w:val="20"/>
                <w:szCs w:val="20"/>
              </w:rPr>
            </w:pPr>
            <w:r w:rsidRPr="000A69E9">
              <w:rPr>
                <w:b/>
                <w:sz w:val="20"/>
                <w:szCs w:val="20"/>
              </w:rPr>
              <w:t>2020</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17489EEC" w14:textId="77777777" w:rsidR="00EE51EB" w:rsidRPr="000A69E9" w:rsidRDefault="00EE51EB" w:rsidP="000A69E9">
            <w:pPr>
              <w:pStyle w:val="afff3"/>
              <w:rPr>
                <w:b/>
                <w:sz w:val="20"/>
                <w:szCs w:val="20"/>
              </w:rPr>
            </w:pPr>
            <w:r w:rsidRPr="000A69E9">
              <w:rPr>
                <w:b/>
                <w:sz w:val="20"/>
                <w:szCs w:val="20"/>
              </w:rPr>
              <w:t>2021</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58058BE4" w14:textId="77777777" w:rsidR="00EE51EB" w:rsidRPr="000A69E9" w:rsidRDefault="00EE51EB" w:rsidP="000A69E9">
            <w:pPr>
              <w:pStyle w:val="afff3"/>
              <w:rPr>
                <w:b/>
                <w:sz w:val="20"/>
                <w:szCs w:val="20"/>
              </w:rPr>
            </w:pPr>
            <w:r w:rsidRPr="000A69E9">
              <w:rPr>
                <w:b/>
                <w:sz w:val="20"/>
                <w:szCs w:val="20"/>
              </w:rPr>
              <w:t>2022</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67D48098" w14:textId="77777777" w:rsidR="00EE51EB" w:rsidRPr="000A69E9" w:rsidRDefault="00EE51EB" w:rsidP="000A69E9">
            <w:pPr>
              <w:pStyle w:val="afff3"/>
              <w:rPr>
                <w:b/>
                <w:sz w:val="20"/>
                <w:szCs w:val="20"/>
              </w:rPr>
            </w:pPr>
            <w:r w:rsidRPr="000A69E9">
              <w:rPr>
                <w:b/>
                <w:sz w:val="20"/>
                <w:szCs w:val="20"/>
              </w:rPr>
              <w:t>2023</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5E562E18" w14:textId="77777777" w:rsidR="00EE51EB" w:rsidRPr="000A69E9" w:rsidRDefault="00EE51EB" w:rsidP="000A69E9">
            <w:pPr>
              <w:pStyle w:val="afff3"/>
              <w:rPr>
                <w:b/>
                <w:sz w:val="20"/>
                <w:szCs w:val="20"/>
              </w:rPr>
            </w:pPr>
            <w:r w:rsidRPr="000A69E9">
              <w:rPr>
                <w:b/>
                <w:sz w:val="20"/>
                <w:szCs w:val="20"/>
              </w:rPr>
              <w:t>2024</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2B33379F" w14:textId="77777777" w:rsidR="00EE51EB" w:rsidRPr="000A69E9" w:rsidRDefault="00EE51EB" w:rsidP="000A69E9">
            <w:pPr>
              <w:pStyle w:val="afff3"/>
              <w:rPr>
                <w:b/>
                <w:sz w:val="20"/>
                <w:szCs w:val="20"/>
              </w:rPr>
            </w:pPr>
            <w:r w:rsidRPr="000A69E9">
              <w:rPr>
                <w:b/>
                <w:sz w:val="20"/>
                <w:szCs w:val="20"/>
              </w:rPr>
              <w:t>2025</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66E98DA0" w14:textId="77777777" w:rsidR="00EE51EB" w:rsidRPr="000A69E9" w:rsidRDefault="00EE51EB" w:rsidP="000A69E9">
            <w:pPr>
              <w:pStyle w:val="afff3"/>
              <w:rPr>
                <w:b/>
                <w:sz w:val="20"/>
                <w:szCs w:val="20"/>
              </w:rPr>
            </w:pPr>
            <w:r w:rsidRPr="000A69E9">
              <w:rPr>
                <w:b/>
                <w:sz w:val="20"/>
                <w:szCs w:val="20"/>
              </w:rPr>
              <w:t>2026</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28EB1C2D" w14:textId="77777777" w:rsidR="00EE51EB" w:rsidRPr="000A69E9" w:rsidRDefault="00EE51EB" w:rsidP="000A69E9">
            <w:pPr>
              <w:pStyle w:val="afff3"/>
              <w:rPr>
                <w:b/>
                <w:sz w:val="20"/>
                <w:szCs w:val="20"/>
              </w:rPr>
            </w:pPr>
            <w:r w:rsidRPr="000A69E9">
              <w:rPr>
                <w:b/>
                <w:sz w:val="20"/>
                <w:szCs w:val="20"/>
              </w:rPr>
              <w:t>2027</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5EA4B726" w14:textId="77777777" w:rsidR="00EE51EB" w:rsidRPr="000A69E9" w:rsidRDefault="00EE51EB" w:rsidP="000A69E9">
            <w:pPr>
              <w:pStyle w:val="afff3"/>
              <w:rPr>
                <w:b/>
                <w:sz w:val="20"/>
                <w:szCs w:val="20"/>
              </w:rPr>
            </w:pPr>
            <w:r w:rsidRPr="000A69E9">
              <w:rPr>
                <w:b/>
                <w:sz w:val="20"/>
                <w:szCs w:val="20"/>
              </w:rPr>
              <w:t>2028</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70130D9C" w14:textId="77777777" w:rsidR="00EE51EB" w:rsidRPr="000A69E9" w:rsidRDefault="00EE51EB" w:rsidP="000A69E9">
            <w:pPr>
              <w:pStyle w:val="afff3"/>
              <w:rPr>
                <w:b/>
                <w:sz w:val="20"/>
                <w:szCs w:val="20"/>
              </w:rPr>
            </w:pPr>
            <w:r w:rsidRPr="000A69E9">
              <w:rPr>
                <w:b/>
                <w:sz w:val="20"/>
                <w:szCs w:val="20"/>
              </w:rPr>
              <w:t>2029</w:t>
            </w:r>
          </w:p>
        </w:tc>
        <w:tc>
          <w:tcPr>
            <w:tcW w:w="308" w:type="pct"/>
            <w:tcBorders>
              <w:top w:val="single" w:sz="4" w:space="0" w:color="auto"/>
              <w:left w:val="nil"/>
              <w:bottom w:val="single" w:sz="4" w:space="0" w:color="auto"/>
              <w:right w:val="single" w:sz="4" w:space="0" w:color="auto"/>
            </w:tcBorders>
            <w:shd w:val="clear" w:color="auto" w:fill="auto"/>
            <w:noWrap/>
            <w:vAlign w:val="center"/>
            <w:hideMark/>
          </w:tcPr>
          <w:p w14:paraId="25FE0D96" w14:textId="77777777" w:rsidR="00EE51EB" w:rsidRPr="000A69E9" w:rsidRDefault="00EE51EB" w:rsidP="000A69E9">
            <w:pPr>
              <w:pStyle w:val="afff3"/>
              <w:rPr>
                <w:b/>
                <w:sz w:val="20"/>
                <w:szCs w:val="20"/>
              </w:rPr>
            </w:pPr>
            <w:r w:rsidRPr="000A69E9">
              <w:rPr>
                <w:b/>
                <w:sz w:val="20"/>
                <w:szCs w:val="20"/>
              </w:rPr>
              <w:t>2030-2036</w:t>
            </w:r>
          </w:p>
        </w:tc>
      </w:tr>
      <w:tr w:rsidR="00EE51EB" w:rsidRPr="004F3BF9" w14:paraId="3D5DC59D" w14:textId="77777777" w:rsidTr="000A69E9">
        <w:trPr>
          <w:trHeight w:val="340"/>
        </w:trPr>
        <w:tc>
          <w:tcPr>
            <w:tcW w:w="5000" w:type="pct"/>
            <w:gridSpan w:val="14"/>
            <w:tcBorders>
              <w:top w:val="nil"/>
              <w:left w:val="single" w:sz="4" w:space="0" w:color="auto"/>
              <w:bottom w:val="single" w:sz="4" w:space="0" w:color="auto"/>
              <w:right w:val="single" w:sz="4" w:space="0" w:color="auto"/>
            </w:tcBorders>
            <w:shd w:val="clear" w:color="auto" w:fill="auto"/>
            <w:noWrap/>
            <w:vAlign w:val="center"/>
            <w:hideMark/>
          </w:tcPr>
          <w:p w14:paraId="4C78478D" w14:textId="77777777" w:rsidR="00EE51EB" w:rsidRPr="000A69E9" w:rsidRDefault="00EE51EB" w:rsidP="000A69E9">
            <w:pPr>
              <w:pStyle w:val="afff3"/>
              <w:rPr>
                <w:sz w:val="20"/>
                <w:szCs w:val="20"/>
              </w:rPr>
            </w:pPr>
            <w:r w:rsidRPr="000A69E9">
              <w:rPr>
                <w:sz w:val="20"/>
                <w:szCs w:val="20"/>
              </w:rPr>
              <w:t>с. Николаевка</w:t>
            </w:r>
          </w:p>
        </w:tc>
      </w:tr>
      <w:tr w:rsidR="00EE51EB" w:rsidRPr="004F3BF9" w14:paraId="6B775AD1"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tcPr>
          <w:p w14:paraId="5172E642" w14:textId="77777777" w:rsidR="00EE51EB" w:rsidRPr="000A69E9" w:rsidRDefault="00EE51EB" w:rsidP="000A69E9">
            <w:pPr>
              <w:pStyle w:val="afff3"/>
              <w:rPr>
                <w:sz w:val="20"/>
                <w:szCs w:val="20"/>
              </w:rPr>
            </w:pPr>
            <w:r w:rsidRPr="000A69E9">
              <w:rPr>
                <w:sz w:val="20"/>
                <w:szCs w:val="20"/>
              </w:rPr>
              <w:t>Индивидуальная жилая застройка в северо-западной части с. Николаевка</w:t>
            </w:r>
          </w:p>
        </w:tc>
        <w:tc>
          <w:tcPr>
            <w:tcW w:w="204" w:type="pct"/>
            <w:tcBorders>
              <w:top w:val="nil"/>
              <w:left w:val="nil"/>
              <w:bottom w:val="single" w:sz="4" w:space="0" w:color="auto"/>
              <w:right w:val="single" w:sz="4" w:space="0" w:color="auto"/>
            </w:tcBorders>
            <w:shd w:val="clear" w:color="auto" w:fill="auto"/>
            <w:noWrap/>
            <w:vAlign w:val="center"/>
            <w:hideMark/>
          </w:tcPr>
          <w:p w14:paraId="3FF86418" w14:textId="77777777" w:rsidR="00EE51EB" w:rsidRPr="000A69E9" w:rsidRDefault="00EE51EB" w:rsidP="000A69E9">
            <w:pPr>
              <w:pStyle w:val="afff3"/>
              <w:rPr>
                <w:sz w:val="20"/>
                <w:szCs w:val="20"/>
              </w:rPr>
            </w:pPr>
            <w:proofErr w:type="spellStart"/>
            <w:proofErr w:type="gramStart"/>
            <w:r w:rsidRPr="000A69E9">
              <w:rPr>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tcPr>
          <w:p w14:paraId="3724B8B2" w14:textId="77777777" w:rsidR="00EE51EB" w:rsidRPr="000A69E9" w:rsidRDefault="00EE51EB" w:rsidP="000A69E9">
            <w:pPr>
              <w:pStyle w:val="afff3"/>
              <w:rPr>
                <w:sz w:val="20"/>
                <w:szCs w:val="20"/>
              </w:rPr>
            </w:pPr>
            <w:r w:rsidRPr="000A69E9">
              <w:rPr>
                <w:sz w:val="20"/>
                <w:szCs w:val="20"/>
              </w:rPr>
              <w:t>4 200</w:t>
            </w:r>
          </w:p>
        </w:tc>
        <w:tc>
          <w:tcPr>
            <w:tcW w:w="309" w:type="pct"/>
            <w:tcBorders>
              <w:top w:val="nil"/>
              <w:left w:val="nil"/>
              <w:bottom w:val="single" w:sz="4" w:space="0" w:color="auto"/>
              <w:right w:val="single" w:sz="4" w:space="0" w:color="auto"/>
            </w:tcBorders>
            <w:shd w:val="clear" w:color="auto" w:fill="auto"/>
            <w:noWrap/>
            <w:vAlign w:val="center"/>
          </w:tcPr>
          <w:p w14:paraId="16CE658D"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71A8062"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EBBDEE2" w14:textId="77777777" w:rsidR="00EE51EB" w:rsidRPr="000A69E9" w:rsidRDefault="00EE51EB" w:rsidP="000A69E9">
            <w:pPr>
              <w:pStyle w:val="afff3"/>
              <w:rPr>
                <w:sz w:val="20"/>
                <w:szCs w:val="20"/>
              </w:rPr>
            </w:pPr>
            <w:r w:rsidRPr="000A69E9">
              <w:rPr>
                <w:sz w:val="20"/>
                <w:szCs w:val="20"/>
              </w:rPr>
              <w:t>4 200</w:t>
            </w:r>
          </w:p>
        </w:tc>
        <w:tc>
          <w:tcPr>
            <w:tcW w:w="309" w:type="pct"/>
            <w:tcBorders>
              <w:top w:val="nil"/>
              <w:left w:val="nil"/>
              <w:bottom w:val="single" w:sz="4" w:space="0" w:color="auto"/>
              <w:right w:val="single" w:sz="4" w:space="0" w:color="auto"/>
            </w:tcBorders>
            <w:shd w:val="clear" w:color="auto" w:fill="auto"/>
            <w:noWrap/>
            <w:vAlign w:val="center"/>
          </w:tcPr>
          <w:p w14:paraId="28624F2E"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5E8471B3"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A0ABFA3"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966A15D"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1493BC2"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51866C8C"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CFF265B" w14:textId="77777777" w:rsidR="00EE51EB" w:rsidRPr="000A69E9" w:rsidRDefault="00EE51EB" w:rsidP="000A69E9">
            <w:pPr>
              <w:pStyle w:val="afff3"/>
              <w:rPr>
                <w:sz w:val="20"/>
                <w:szCs w:val="20"/>
              </w:rPr>
            </w:pPr>
            <w:r w:rsidRPr="000A69E9">
              <w:rPr>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536F2F53" w14:textId="77777777" w:rsidR="00EE51EB" w:rsidRPr="000A69E9" w:rsidRDefault="00EE51EB" w:rsidP="000A69E9">
            <w:pPr>
              <w:pStyle w:val="afff3"/>
              <w:rPr>
                <w:sz w:val="20"/>
                <w:szCs w:val="20"/>
              </w:rPr>
            </w:pPr>
            <w:r w:rsidRPr="000A69E9">
              <w:rPr>
                <w:sz w:val="20"/>
                <w:szCs w:val="20"/>
              </w:rPr>
              <w:t>-</w:t>
            </w:r>
          </w:p>
        </w:tc>
      </w:tr>
      <w:tr w:rsidR="00EE51EB" w:rsidRPr="004F3BF9" w14:paraId="16C26413"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tcPr>
          <w:p w14:paraId="5CE3F1B2" w14:textId="77777777" w:rsidR="00EE51EB" w:rsidRPr="000A69E9" w:rsidRDefault="00EE51EB" w:rsidP="000A69E9">
            <w:pPr>
              <w:pStyle w:val="afff3"/>
              <w:rPr>
                <w:b/>
                <w:sz w:val="20"/>
                <w:szCs w:val="20"/>
              </w:rPr>
            </w:pPr>
            <w:r w:rsidRPr="000A69E9">
              <w:rPr>
                <w:b/>
                <w:sz w:val="20"/>
                <w:szCs w:val="20"/>
              </w:rPr>
              <w:t>Итого по с. Николаевка</w:t>
            </w:r>
          </w:p>
        </w:tc>
        <w:tc>
          <w:tcPr>
            <w:tcW w:w="204" w:type="pct"/>
            <w:tcBorders>
              <w:top w:val="nil"/>
              <w:left w:val="nil"/>
              <w:bottom w:val="single" w:sz="4" w:space="0" w:color="auto"/>
              <w:right w:val="single" w:sz="4" w:space="0" w:color="auto"/>
            </w:tcBorders>
            <w:shd w:val="clear" w:color="auto" w:fill="auto"/>
            <w:noWrap/>
            <w:vAlign w:val="center"/>
          </w:tcPr>
          <w:p w14:paraId="2FBC178D" w14:textId="77777777" w:rsidR="00EE51EB" w:rsidRPr="000A69E9" w:rsidRDefault="00EE51EB" w:rsidP="000A69E9">
            <w:pPr>
              <w:pStyle w:val="afff3"/>
              <w:rPr>
                <w:b/>
                <w:sz w:val="20"/>
                <w:szCs w:val="20"/>
              </w:rPr>
            </w:pPr>
            <w:proofErr w:type="spellStart"/>
            <w:proofErr w:type="gramStart"/>
            <w:r w:rsidRPr="000A69E9">
              <w:rPr>
                <w:b/>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tcPr>
          <w:p w14:paraId="5DE0468D" w14:textId="77777777" w:rsidR="00EE51EB" w:rsidRPr="000A69E9" w:rsidRDefault="00EE51EB" w:rsidP="000A69E9">
            <w:pPr>
              <w:pStyle w:val="afff3"/>
              <w:rPr>
                <w:b/>
                <w:sz w:val="20"/>
                <w:szCs w:val="20"/>
              </w:rPr>
            </w:pPr>
            <w:r w:rsidRPr="000A69E9">
              <w:rPr>
                <w:b/>
                <w:sz w:val="20"/>
                <w:szCs w:val="20"/>
              </w:rPr>
              <w:t>4 200</w:t>
            </w:r>
          </w:p>
        </w:tc>
        <w:tc>
          <w:tcPr>
            <w:tcW w:w="309" w:type="pct"/>
            <w:tcBorders>
              <w:top w:val="nil"/>
              <w:left w:val="nil"/>
              <w:bottom w:val="single" w:sz="4" w:space="0" w:color="auto"/>
              <w:right w:val="single" w:sz="4" w:space="0" w:color="auto"/>
            </w:tcBorders>
            <w:shd w:val="clear" w:color="auto" w:fill="auto"/>
            <w:noWrap/>
            <w:vAlign w:val="center"/>
          </w:tcPr>
          <w:p w14:paraId="7FFF7040"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5825013"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73469016" w14:textId="77777777" w:rsidR="00EE51EB" w:rsidRPr="000A69E9" w:rsidRDefault="00EE51EB" w:rsidP="000A69E9">
            <w:pPr>
              <w:pStyle w:val="afff3"/>
              <w:rPr>
                <w:b/>
                <w:sz w:val="20"/>
                <w:szCs w:val="20"/>
              </w:rPr>
            </w:pPr>
            <w:r w:rsidRPr="000A69E9">
              <w:rPr>
                <w:b/>
                <w:sz w:val="20"/>
                <w:szCs w:val="20"/>
              </w:rPr>
              <w:t>4 200</w:t>
            </w:r>
          </w:p>
        </w:tc>
        <w:tc>
          <w:tcPr>
            <w:tcW w:w="309" w:type="pct"/>
            <w:tcBorders>
              <w:top w:val="nil"/>
              <w:left w:val="nil"/>
              <w:bottom w:val="single" w:sz="4" w:space="0" w:color="auto"/>
              <w:right w:val="single" w:sz="4" w:space="0" w:color="auto"/>
            </w:tcBorders>
            <w:shd w:val="clear" w:color="auto" w:fill="auto"/>
            <w:noWrap/>
            <w:vAlign w:val="center"/>
          </w:tcPr>
          <w:p w14:paraId="75129C1E"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5FC1C1D"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3CF700F"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80ABC07"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EDC2471"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E6F0355"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53DF8628" w14:textId="77777777" w:rsidR="00EE51EB" w:rsidRPr="000A69E9" w:rsidRDefault="00EE51EB" w:rsidP="000A69E9">
            <w:pPr>
              <w:pStyle w:val="afff3"/>
              <w:rPr>
                <w:b/>
                <w:sz w:val="20"/>
                <w:szCs w:val="20"/>
              </w:rPr>
            </w:pPr>
            <w:r w:rsidRPr="000A69E9">
              <w:rPr>
                <w:b/>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412A81CD" w14:textId="77777777" w:rsidR="00EE51EB" w:rsidRPr="000A69E9" w:rsidRDefault="00EE51EB" w:rsidP="000A69E9">
            <w:pPr>
              <w:pStyle w:val="afff3"/>
              <w:rPr>
                <w:b/>
                <w:sz w:val="20"/>
                <w:szCs w:val="20"/>
              </w:rPr>
            </w:pPr>
            <w:r w:rsidRPr="000A69E9">
              <w:rPr>
                <w:b/>
                <w:sz w:val="20"/>
                <w:szCs w:val="20"/>
              </w:rPr>
              <w:t>-</w:t>
            </w:r>
          </w:p>
        </w:tc>
      </w:tr>
      <w:tr w:rsidR="00EE51EB" w:rsidRPr="004F3BF9" w14:paraId="4019F716" w14:textId="77777777" w:rsidTr="000A69E9">
        <w:trPr>
          <w:trHeight w:val="340"/>
        </w:trPr>
        <w:tc>
          <w:tcPr>
            <w:tcW w:w="5000" w:type="pct"/>
            <w:gridSpan w:val="14"/>
            <w:tcBorders>
              <w:top w:val="nil"/>
              <w:left w:val="single" w:sz="4" w:space="0" w:color="auto"/>
              <w:bottom w:val="single" w:sz="4" w:space="0" w:color="auto"/>
              <w:right w:val="single" w:sz="4" w:space="0" w:color="auto"/>
            </w:tcBorders>
            <w:shd w:val="clear" w:color="auto" w:fill="auto"/>
            <w:noWrap/>
            <w:vAlign w:val="center"/>
          </w:tcPr>
          <w:p w14:paraId="3A85F522" w14:textId="77777777" w:rsidR="00EE51EB" w:rsidRPr="000A69E9" w:rsidRDefault="00EE51EB" w:rsidP="000A69E9">
            <w:pPr>
              <w:pStyle w:val="afff3"/>
              <w:rPr>
                <w:sz w:val="20"/>
                <w:szCs w:val="20"/>
              </w:rPr>
            </w:pPr>
            <w:r w:rsidRPr="000A69E9">
              <w:rPr>
                <w:sz w:val="20"/>
                <w:szCs w:val="20"/>
              </w:rPr>
              <w:t>с. Сосновка</w:t>
            </w:r>
          </w:p>
        </w:tc>
      </w:tr>
      <w:tr w:rsidR="00EE51EB" w:rsidRPr="004F3BF9" w14:paraId="24E3DA4D"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tcPr>
          <w:p w14:paraId="3F28E9C0" w14:textId="77777777" w:rsidR="00EE51EB" w:rsidRPr="000A69E9" w:rsidRDefault="00EE51EB" w:rsidP="000A69E9">
            <w:pPr>
              <w:pStyle w:val="afff3"/>
              <w:rPr>
                <w:sz w:val="20"/>
                <w:szCs w:val="20"/>
              </w:rPr>
            </w:pPr>
            <w:r w:rsidRPr="000A69E9">
              <w:rPr>
                <w:sz w:val="20"/>
                <w:szCs w:val="20"/>
              </w:rPr>
              <w:t>Индивидуальная жилая застройка на участках, выдаваемых многодетным семьям Камчатского края</w:t>
            </w:r>
          </w:p>
        </w:tc>
        <w:tc>
          <w:tcPr>
            <w:tcW w:w="204" w:type="pct"/>
            <w:tcBorders>
              <w:top w:val="nil"/>
              <w:left w:val="nil"/>
              <w:bottom w:val="single" w:sz="4" w:space="0" w:color="auto"/>
              <w:right w:val="single" w:sz="4" w:space="0" w:color="auto"/>
            </w:tcBorders>
            <w:shd w:val="clear" w:color="auto" w:fill="auto"/>
            <w:noWrap/>
            <w:vAlign w:val="center"/>
          </w:tcPr>
          <w:p w14:paraId="1F9C2DAA" w14:textId="77777777" w:rsidR="00EE51EB" w:rsidRPr="000A69E9" w:rsidRDefault="00EE51EB" w:rsidP="000A69E9">
            <w:pPr>
              <w:pStyle w:val="afff3"/>
              <w:rPr>
                <w:sz w:val="20"/>
                <w:szCs w:val="20"/>
              </w:rPr>
            </w:pPr>
            <w:proofErr w:type="spellStart"/>
            <w:proofErr w:type="gramStart"/>
            <w:r w:rsidRPr="000A69E9">
              <w:rPr>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tcPr>
          <w:p w14:paraId="45908E1A" w14:textId="77777777" w:rsidR="00EE51EB" w:rsidRPr="000A69E9" w:rsidRDefault="00EE51EB" w:rsidP="000A69E9">
            <w:pPr>
              <w:pStyle w:val="afff3"/>
              <w:rPr>
                <w:sz w:val="20"/>
                <w:szCs w:val="20"/>
              </w:rPr>
            </w:pPr>
            <w:r w:rsidRPr="000A69E9">
              <w:rPr>
                <w:sz w:val="20"/>
                <w:szCs w:val="20"/>
              </w:rPr>
              <w:t>24 000</w:t>
            </w:r>
          </w:p>
        </w:tc>
        <w:tc>
          <w:tcPr>
            <w:tcW w:w="309" w:type="pct"/>
            <w:tcBorders>
              <w:top w:val="nil"/>
              <w:left w:val="nil"/>
              <w:bottom w:val="single" w:sz="4" w:space="0" w:color="auto"/>
              <w:right w:val="single" w:sz="4" w:space="0" w:color="auto"/>
            </w:tcBorders>
            <w:shd w:val="clear" w:color="auto" w:fill="auto"/>
            <w:noWrap/>
            <w:vAlign w:val="center"/>
          </w:tcPr>
          <w:p w14:paraId="55A84FE3"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350DAC81"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89FA00F" w14:textId="77777777" w:rsidR="00EE51EB" w:rsidRPr="000A69E9" w:rsidRDefault="00EE51EB" w:rsidP="000A69E9">
            <w:pPr>
              <w:pStyle w:val="afff3"/>
              <w:rPr>
                <w:sz w:val="20"/>
                <w:szCs w:val="20"/>
              </w:rPr>
            </w:pPr>
            <w:r w:rsidRPr="000A69E9">
              <w:rPr>
                <w:sz w:val="20"/>
                <w:szCs w:val="20"/>
              </w:rPr>
              <w:t>24 000</w:t>
            </w:r>
          </w:p>
        </w:tc>
        <w:tc>
          <w:tcPr>
            <w:tcW w:w="309" w:type="pct"/>
            <w:tcBorders>
              <w:top w:val="nil"/>
              <w:left w:val="nil"/>
              <w:bottom w:val="single" w:sz="4" w:space="0" w:color="auto"/>
              <w:right w:val="single" w:sz="4" w:space="0" w:color="auto"/>
            </w:tcBorders>
            <w:shd w:val="clear" w:color="auto" w:fill="auto"/>
            <w:noWrap/>
            <w:vAlign w:val="center"/>
          </w:tcPr>
          <w:p w14:paraId="4ECC5F6D"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175BBBB"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CAFB452"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BA5A141"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C281102"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78213DC2"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E4B38FC" w14:textId="77777777" w:rsidR="00EE51EB" w:rsidRPr="000A69E9" w:rsidRDefault="00EE51EB" w:rsidP="000A69E9">
            <w:pPr>
              <w:pStyle w:val="afff3"/>
              <w:rPr>
                <w:sz w:val="20"/>
                <w:szCs w:val="20"/>
              </w:rPr>
            </w:pPr>
            <w:r w:rsidRPr="000A69E9">
              <w:rPr>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16D5D89E" w14:textId="77777777" w:rsidR="00EE51EB" w:rsidRPr="000A69E9" w:rsidRDefault="00EE51EB" w:rsidP="000A69E9">
            <w:pPr>
              <w:pStyle w:val="afff3"/>
              <w:rPr>
                <w:sz w:val="20"/>
                <w:szCs w:val="20"/>
              </w:rPr>
            </w:pPr>
            <w:r w:rsidRPr="000A69E9">
              <w:rPr>
                <w:sz w:val="20"/>
                <w:szCs w:val="20"/>
              </w:rPr>
              <w:t>-</w:t>
            </w:r>
          </w:p>
        </w:tc>
      </w:tr>
      <w:tr w:rsidR="00EE51EB" w:rsidRPr="004F3BF9" w14:paraId="57639AEE"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tcPr>
          <w:p w14:paraId="543A7897" w14:textId="77777777" w:rsidR="00EE51EB" w:rsidRPr="000A69E9" w:rsidRDefault="00EE51EB" w:rsidP="000A69E9">
            <w:pPr>
              <w:pStyle w:val="afff3"/>
              <w:rPr>
                <w:sz w:val="20"/>
                <w:szCs w:val="20"/>
              </w:rPr>
            </w:pPr>
            <w:r w:rsidRPr="000A69E9">
              <w:rPr>
                <w:sz w:val="20"/>
                <w:szCs w:val="20"/>
              </w:rPr>
              <w:t>Индивидуальная жилая застройка на участках, предоставляемых по программе «Дальневосточный гектар»</w:t>
            </w:r>
          </w:p>
        </w:tc>
        <w:tc>
          <w:tcPr>
            <w:tcW w:w="204" w:type="pct"/>
            <w:tcBorders>
              <w:top w:val="nil"/>
              <w:left w:val="nil"/>
              <w:bottom w:val="single" w:sz="4" w:space="0" w:color="auto"/>
              <w:right w:val="single" w:sz="4" w:space="0" w:color="auto"/>
            </w:tcBorders>
            <w:shd w:val="clear" w:color="auto" w:fill="auto"/>
            <w:noWrap/>
            <w:vAlign w:val="center"/>
          </w:tcPr>
          <w:p w14:paraId="623110AB" w14:textId="77777777" w:rsidR="00EE51EB" w:rsidRPr="000A69E9" w:rsidRDefault="00EE51EB" w:rsidP="000A69E9">
            <w:pPr>
              <w:pStyle w:val="afff3"/>
              <w:rPr>
                <w:sz w:val="20"/>
                <w:szCs w:val="20"/>
              </w:rPr>
            </w:pPr>
            <w:proofErr w:type="spellStart"/>
            <w:proofErr w:type="gramStart"/>
            <w:r w:rsidRPr="000A69E9">
              <w:rPr>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tcPr>
          <w:p w14:paraId="0F596BD5" w14:textId="77777777" w:rsidR="00EE51EB" w:rsidRPr="000A69E9" w:rsidRDefault="00EE51EB" w:rsidP="000A69E9">
            <w:pPr>
              <w:pStyle w:val="afff3"/>
              <w:rPr>
                <w:sz w:val="20"/>
                <w:szCs w:val="20"/>
              </w:rPr>
            </w:pPr>
            <w:r w:rsidRPr="000A69E9">
              <w:rPr>
                <w:sz w:val="20"/>
                <w:szCs w:val="20"/>
              </w:rPr>
              <w:t>6 740</w:t>
            </w:r>
          </w:p>
        </w:tc>
        <w:tc>
          <w:tcPr>
            <w:tcW w:w="309" w:type="pct"/>
            <w:tcBorders>
              <w:top w:val="nil"/>
              <w:left w:val="nil"/>
              <w:bottom w:val="single" w:sz="4" w:space="0" w:color="auto"/>
              <w:right w:val="single" w:sz="4" w:space="0" w:color="auto"/>
            </w:tcBorders>
            <w:shd w:val="clear" w:color="auto" w:fill="auto"/>
            <w:noWrap/>
            <w:vAlign w:val="center"/>
          </w:tcPr>
          <w:p w14:paraId="748A7995"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7F673399"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35337922" w14:textId="77777777" w:rsidR="00EE51EB" w:rsidRPr="000A69E9" w:rsidRDefault="00EE51EB" w:rsidP="000A69E9">
            <w:pPr>
              <w:pStyle w:val="afff3"/>
              <w:rPr>
                <w:sz w:val="20"/>
                <w:szCs w:val="20"/>
              </w:rPr>
            </w:pPr>
            <w:r w:rsidRPr="000A69E9">
              <w:rPr>
                <w:sz w:val="20"/>
                <w:szCs w:val="20"/>
              </w:rPr>
              <w:t>6 740</w:t>
            </w:r>
          </w:p>
        </w:tc>
        <w:tc>
          <w:tcPr>
            <w:tcW w:w="309" w:type="pct"/>
            <w:tcBorders>
              <w:top w:val="nil"/>
              <w:left w:val="nil"/>
              <w:bottom w:val="single" w:sz="4" w:space="0" w:color="auto"/>
              <w:right w:val="single" w:sz="4" w:space="0" w:color="auto"/>
            </w:tcBorders>
            <w:shd w:val="clear" w:color="auto" w:fill="auto"/>
            <w:noWrap/>
            <w:vAlign w:val="center"/>
          </w:tcPr>
          <w:p w14:paraId="12BACD45"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3618139"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EA7212D"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CB0A167"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3F2CAF2E"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30494B7B"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6E18A60" w14:textId="77777777" w:rsidR="00EE51EB" w:rsidRPr="000A69E9" w:rsidRDefault="00EE51EB" w:rsidP="000A69E9">
            <w:pPr>
              <w:pStyle w:val="afff3"/>
              <w:rPr>
                <w:sz w:val="20"/>
                <w:szCs w:val="20"/>
              </w:rPr>
            </w:pPr>
            <w:r w:rsidRPr="000A69E9">
              <w:rPr>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15862C71" w14:textId="77777777" w:rsidR="00EE51EB" w:rsidRPr="000A69E9" w:rsidRDefault="00EE51EB" w:rsidP="000A69E9">
            <w:pPr>
              <w:pStyle w:val="afff3"/>
              <w:rPr>
                <w:sz w:val="20"/>
                <w:szCs w:val="20"/>
              </w:rPr>
            </w:pPr>
            <w:r w:rsidRPr="000A69E9">
              <w:rPr>
                <w:sz w:val="20"/>
                <w:szCs w:val="20"/>
              </w:rPr>
              <w:t>-</w:t>
            </w:r>
          </w:p>
        </w:tc>
      </w:tr>
      <w:tr w:rsidR="00EE51EB" w:rsidRPr="004F3BF9" w14:paraId="180DA1D7"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tcPr>
          <w:p w14:paraId="233B78ED" w14:textId="77777777" w:rsidR="00EE51EB" w:rsidRPr="000A69E9" w:rsidRDefault="00EE51EB" w:rsidP="000A69E9">
            <w:pPr>
              <w:pStyle w:val="afff3"/>
              <w:rPr>
                <w:sz w:val="20"/>
                <w:szCs w:val="20"/>
              </w:rPr>
            </w:pPr>
            <w:r w:rsidRPr="000A69E9">
              <w:rPr>
                <w:sz w:val="20"/>
                <w:szCs w:val="20"/>
              </w:rPr>
              <w:t>Строительство дома-интерната для психических больных на 400 мест</w:t>
            </w:r>
          </w:p>
        </w:tc>
        <w:tc>
          <w:tcPr>
            <w:tcW w:w="204" w:type="pct"/>
            <w:tcBorders>
              <w:top w:val="nil"/>
              <w:left w:val="nil"/>
              <w:bottom w:val="single" w:sz="4" w:space="0" w:color="auto"/>
              <w:right w:val="single" w:sz="4" w:space="0" w:color="auto"/>
            </w:tcBorders>
            <w:shd w:val="clear" w:color="auto" w:fill="auto"/>
            <w:noWrap/>
            <w:vAlign w:val="center"/>
            <w:hideMark/>
          </w:tcPr>
          <w:p w14:paraId="3B9AD51E" w14:textId="77777777" w:rsidR="00EE51EB" w:rsidRPr="000A69E9" w:rsidRDefault="00EE51EB" w:rsidP="000A69E9">
            <w:pPr>
              <w:pStyle w:val="afff3"/>
              <w:rPr>
                <w:sz w:val="20"/>
                <w:szCs w:val="20"/>
              </w:rPr>
            </w:pPr>
            <w:proofErr w:type="spellStart"/>
            <w:proofErr w:type="gramStart"/>
            <w:r w:rsidRPr="000A69E9">
              <w:rPr>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tcPr>
          <w:p w14:paraId="3DEEC281" w14:textId="77777777" w:rsidR="00EE51EB" w:rsidRPr="000A69E9" w:rsidRDefault="00EE51EB" w:rsidP="000A69E9">
            <w:pPr>
              <w:pStyle w:val="afff3"/>
              <w:rPr>
                <w:sz w:val="20"/>
                <w:szCs w:val="20"/>
              </w:rPr>
            </w:pPr>
            <w:r w:rsidRPr="000A69E9">
              <w:rPr>
                <w:sz w:val="20"/>
                <w:szCs w:val="20"/>
              </w:rPr>
              <w:t>47 755</w:t>
            </w:r>
          </w:p>
        </w:tc>
        <w:tc>
          <w:tcPr>
            <w:tcW w:w="309" w:type="pct"/>
            <w:tcBorders>
              <w:top w:val="nil"/>
              <w:left w:val="nil"/>
              <w:bottom w:val="single" w:sz="4" w:space="0" w:color="auto"/>
              <w:right w:val="single" w:sz="4" w:space="0" w:color="auto"/>
            </w:tcBorders>
            <w:shd w:val="clear" w:color="auto" w:fill="auto"/>
            <w:noWrap/>
            <w:vAlign w:val="center"/>
          </w:tcPr>
          <w:p w14:paraId="0BA8AA34"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0965079"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19A2C05"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hideMark/>
          </w:tcPr>
          <w:p w14:paraId="12976B2D" w14:textId="77777777" w:rsidR="00EE51EB" w:rsidRPr="000A69E9" w:rsidRDefault="00EE51EB" w:rsidP="000A69E9">
            <w:pPr>
              <w:pStyle w:val="afff3"/>
              <w:rPr>
                <w:sz w:val="20"/>
                <w:szCs w:val="20"/>
              </w:rPr>
            </w:pPr>
            <w:r w:rsidRPr="000A69E9">
              <w:rPr>
                <w:sz w:val="20"/>
                <w:szCs w:val="20"/>
              </w:rPr>
              <w:t>47 755</w:t>
            </w:r>
          </w:p>
        </w:tc>
        <w:tc>
          <w:tcPr>
            <w:tcW w:w="309" w:type="pct"/>
            <w:tcBorders>
              <w:top w:val="nil"/>
              <w:left w:val="nil"/>
              <w:bottom w:val="single" w:sz="4" w:space="0" w:color="auto"/>
              <w:right w:val="single" w:sz="4" w:space="0" w:color="auto"/>
            </w:tcBorders>
            <w:shd w:val="clear" w:color="auto" w:fill="auto"/>
            <w:noWrap/>
            <w:vAlign w:val="center"/>
          </w:tcPr>
          <w:p w14:paraId="55F74908"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AB99947"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D3A0107"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54620EB"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E6993C3" w14:textId="77777777" w:rsidR="00EE51EB" w:rsidRPr="000A69E9" w:rsidRDefault="00EE51EB" w:rsidP="000A69E9">
            <w:pPr>
              <w:pStyle w:val="afff3"/>
              <w:rPr>
                <w:sz w:val="20"/>
                <w:szCs w:val="20"/>
              </w:rPr>
            </w:pPr>
            <w:r w:rsidRPr="000A69E9">
              <w:rPr>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6356891D" w14:textId="77777777" w:rsidR="00EE51EB" w:rsidRPr="000A69E9" w:rsidRDefault="00EE51EB" w:rsidP="000A69E9">
            <w:pPr>
              <w:pStyle w:val="afff3"/>
              <w:rPr>
                <w:sz w:val="20"/>
                <w:szCs w:val="20"/>
              </w:rPr>
            </w:pPr>
            <w:r w:rsidRPr="000A69E9">
              <w:rPr>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09D6FF52" w14:textId="77777777" w:rsidR="00EE51EB" w:rsidRPr="000A69E9" w:rsidRDefault="00EE51EB" w:rsidP="000A69E9">
            <w:pPr>
              <w:pStyle w:val="afff3"/>
              <w:rPr>
                <w:sz w:val="20"/>
                <w:szCs w:val="20"/>
              </w:rPr>
            </w:pPr>
            <w:r w:rsidRPr="000A69E9">
              <w:rPr>
                <w:sz w:val="20"/>
                <w:szCs w:val="20"/>
              </w:rPr>
              <w:t>-</w:t>
            </w:r>
          </w:p>
        </w:tc>
      </w:tr>
      <w:tr w:rsidR="00EE51EB" w:rsidRPr="004F3BF9" w14:paraId="317B4872" w14:textId="77777777" w:rsidTr="000A69E9">
        <w:trPr>
          <w:trHeight w:val="340"/>
        </w:trPr>
        <w:tc>
          <w:tcPr>
            <w:tcW w:w="929" w:type="pct"/>
            <w:tcBorders>
              <w:top w:val="nil"/>
              <w:left w:val="single" w:sz="4" w:space="0" w:color="auto"/>
              <w:bottom w:val="single" w:sz="4" w:space="0" w:color="auto"/>
              <w:right w:val="single" w:sz="4" w:space="0" w:color="auto"/>
            </w:tcBorders>
            <w:shd w:val="clear" w:color="auto" w:fill="auto"/>
            <w:noWrap/>
            <w:vAlign w:val="center"/>
            <w:hideMark/>
          </w:tcPr>
          <w:p w14:paraId="5E067FA8" w14:textId="77777777" w:rsidR="00EE51EB" w:rsidRPr="000A69E9" w:rsidRDefault="00EE51EB" w:rsidP="000A69E9">
            <w:pPr>
              <w:pStyle w:val="afff3"/>
              <w:rPr>
                <w:b/>
                <w:sz w:val="20"/>
                <w:szCs w:val="20"/>
              </w:rPr>
            </w:pPr>
            <w:r w:rsidRPr="000A69E9">
              <w:rPr>
                <w:b/>
                <w:sz w:val="20"/>
                <w:szCs w:val="20"/>
              </w:rPr>
              <w:t>Итого по с. Сосновка</w:t>
            </w:r>
          </w:p>
        </w:tc>
        <w:tc>
          <w:tcPr>
            <w:tcW w:w="204" w:type="pct"/>
            <w:tcBorders>
              <w:top w:val="nil"/>
              <w:left w:val="nil"/>
              <w:bottom w:val="single" w:sz="4" w:space="0" w:color="auto"/>
              <w:right w:val="single" w:sz="4" w:space="0" w:color="auto"/>
            </w:tcBorders>
            <w:shd w:val="clear" w:color="auto" w:fill="auto"/>
            <w:noWrap/>
            <w:vAlign w:val="center"/>
            <w:hideMark/>
          </w:tcPr>
          <w:p w14:paraId="3A5C45F8" w14:textId="77777777" w:rsidR="00EE51EB" w:rsidRPr="000A69E9" w:rsidRDefault="00EE51EB" w:rsidP="000A69E9">
            <w:pPr>
              <w:pStyle w:val="afff3"/>
              <w:rPr>
                <w:b/>
                <w:sz w:val="20"/>
                <w:szCs w:val="20"/>
              </w:rPr>
            </w:pPr>
            <w:proofErr w:type="spellStart"/>
            <w:proofErr w:type="gramStart"/>
            <w:r w:rsidRPr="000A69E9">
              <w:rPr>
                <w:b/>
                <w:sz w:val="20"/>
                <w:szCs w:val="20"/>
              </w:rPr>
              <w:t>кв.м</w:t>
            </w:r>
            <w:proofErr w:type="spellEnd"/>
            <w:proofErr w:type="gramEnd"/>
          </w:p>
        </w:tc>
        <w:tc>
          <w:tcPr>
            <w:tcW w:w="470" w:type="pct"/>
            <w:tcBorders>
              <w:top w:val="nil"/>
              <w:left w:val="nil"/>
              <w:bottom w:val="single" w:sz="4" w:space="0" w:color="auto"/>
              <w:right w:val="single" w:sz="4" w:space="0" w:color="auto"/>
            </w:tcBorders>
            <w:shd w:val="clear" w:color="auto" w:fill="auto"/>
            <w:noWrap/>
            <w:vAlign w:val="center"/>
            <w:hideMark/>
          </w:tcPr>
          <w:p w14:paraId="00F51131" w14:textId="77777777" w:rsidR="00EE51EB" w:rsidRPr="000A69E9" w:rsidRDefault="00EE51EB" w:rsidP="000A69E9">
            <w:pPr>
              <w:pStyle w:val="afff3"/>
              <w:rPr>
                <w:b/>
                <w:sz w:val="20"/>
                <w:szCs w:val="20"/>
              </w:rPr>
            </w:pPr>
            <w:r w:rsidRPr="000A69E9">
              <w:rPr>
                <w:b/>
                <w:sz w:val="20"/>
                <w:szCs w:val="20"/>
              </w:rPr>
              <w:t>78 495</w:t>
            </w:r>
          </w:p>
        </w:tc>
        <w:tc>
          <w:tcPr>
            <w:tcW w:w="309" w:type="pct"/>
            <w:tcBorders>
              <w:top w:val="nil"/>
              <w:left w:val="nil"/>
              <w:bottom w:val="single" w:sz="4" w:space="0" w:color="auto"/>
              <w:right w:val="single" w:sz="4" w:space="0" w:color="auto"/>
            </w:tcBorders>
            <w:shd w:val="clear" w:color="auto" w:fill="auto"/>
            <w:noWrap/>
            <w:vAlign w:val="center"/>
          </w:tcPr>
          <w:p w14:paraId="54A12CF6"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4646C0FE"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366BD99" w14:textId="77777777" w:rsidR="00EE51EB" w:rsidRPr="000A69E9" w:rsidRDefault="00EE51EB" w:rsidP="000A69E9">
            <w:pPr>
              <w:pStyle w:val="afff3"/>
              <w:rPr>
                <w:b/>
                <w:sz w:val="20"/>
                <w:szCs w:val="20"/>
              </w:rPr>
            </w:pPr>
            <w:r w:rsidRPr="000A69E9">
              <w:rPr>
                <w:b/>
                <w:sz w:val="20"/>
                <w:szCs w:val="20"/>
              </w:rPr>
              <w:t>30 740</w:t>
            </w:r>
          </w:p>
        </w:tc>
        <w:tc>
          <w:tcPr>
            <w:tcW w:w="309" w:type="pct"/>
            <w:tcBorders>
              <w:top w:val="nil"/>
              <w:left w:val="nil"/>
              <w:bottom w:val="single" w:sz="4" w:space="0" w:color="auto"/>
              <w:right w:val="single" w:sz="4" w:space="0" w:color="auto"/>
            </w:tcBorders>
            <w:shd w:val="clear" w:color="auto" w:fill="auto"/>
            <w:noWrap/>
            <w:vAlign w:val="center"/>
          </w:tcPr>
          <w:p w14:paraId="37844A95" w14:textId="77777777" w:rsidR="00EE51EB" w:rsidRPr="000A69E9" w:rsidRDefault="00EE51EB" w:rsidP="000A69E9">
            <w:pPr>
              <w:pStyle w:val="afff3"/>
              <w:rPr>
                <w:b/>
                <w:sz w:val="20"/>
                <w:szCs w:val="20"/>
              </w:rPr>
            </w:pPr>
            <w:r w:rsidRPr="000A69E9">
              <w:rPr>
                <w:b/>
                <w:sz w:val="20"/>
                <w:szCs w:val="20"/>
              </w:rPr>
              <w:t>47 755</w:t>
            </w:r>
          </w:p>
        </w:tc>
        <w:tc>
          <w:tcPr>
            <w:tcW w:w="309" w:type="pct"/>
            <w:tcBorders>
              <w:top w:val="nil"/>
              <w:left w:val="nil"/>
              <w:bottom w:val="single" w:sz="4" w:space="0" w:color="auto"/>
              <w:right w:val="single" w:sz="4" w:space="0" w:color="auto"/>
            </w:tcBorders>
            <w:shd w:val="clear" w:color="auto" w:fill="auto"/>
            <w:noWrap/>
            <w:vAlign w:val="center"/>
          </w:tcPr>
          <w:p w14:paraId="692E1237"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277DAAE3"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1B119751"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CE6B188"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09355D3D" w14:textId="77777777" w:rsidR="00EE51EB" w:rsidRPr="000A69E9" w:rsidRDefault="00EE51EB" w:rsidP="000A69E9">
            <w:pPr>
              <w:pStyle w:val="afff3"/>
              <w:rPr>
                <w:b/>
                <w:sz w:val="20"/>
                <w:szCs w:val="20"/>
              </w:rPr>
            </w:pPr>
            <w:r w:rsidRPr="000A69E9">
              <w:rPr>
                <w:b/>
                <w:sz w:val="20"/>
                <w:szCs w:val="20"/>
              </w:rPr>
              <w:t>-</w:t>
            </w:r>
          </w:p>
        </w:tc>
        <w:tc>
          <w:tcPr>
            <w:tcW w:w="309" w:type="pct"/>
            <w:tcBorders>
              <w:top w:val="nil"/>
              <w:left w:val="nil"/>
              <w:bottom w:val="single" w:sz="4" w:space="0" w:color="auto"/>
              <w:right w:val="single" w:sz="4" w:space="0" w:color="auto"/>
            </w:tcBorders>
            <w:shd w:val="clear" w:color="auto" w:fill="auto"/>
            <w:noWrap/>
            <w:vAlign w:val="center"/>
          </w:tcPr>
          <w:p w14:paraId="5F46B4CA" w14:textId="77777777" w:rsidR="00EE51EB" w:rsidRPr="000A69E9" w:rsidRDefault="00EE51EB" w:rsidP="000A69E9">
            <w:pPr>
              <w:pStyle w:val="afff3"/>
              <w:rPr>
                <w:b/>
                <w:sz w:val="20"/>
                <w:szCs w:val="20"/>
              </w:rPr>
            </w:pPr>
            <w:r w:rsidRPr="000A69E9">
              <w:rPr>
                <w:b/>
                <w:sz w:val="20"/>
                <w:szCs w:val="20"/>
              </w:rPr>
              <w:t>-</w:t>
            </w:r>
          </w:p>
        </w:tc>
        <w:tc>
          <w:tcPr>
            <w:tcW w:w="308" w:type="pct"/>
            <w:tcBorders>
              <w:top w:val="nil"/>
              <w:left w:val="nil"/>
              <w:bottom w:val="single" w:sz="4" w:space="0" w:color="auto"/>
              <w:right w:val="single" w:sz="4" w:space="0" w:color="auto"/>
            </w:tcBorders>
            <w:shd w:val="clear" w:color="auto" w:fill="auto"/>
            <w:noWrap/>
            <w:vAlign w:val="center"/>
          </w:tcPr>
          <w:p w14:paraId="36929C19" w14:textId="77777777" w:rsidR="00EE51EB" w:rsidRPr="000A69E9" w:rsidRDefault="00EE51EB" w:rsidP="000A69E9">
            <w:pPr>
              <w:pStyle w:val="afff3"/>
              <w:rPr>
                <w:b/>
                <w:sz w:val="20"/>
                <w:szCs w:val="20"/>
              </w:rPr>
            </w:pPr>
            <w:r w:rsidRPr="000A69E9">
              <w:rPr>
                <w:b/>
                <w:sz w:val="20"/>
                <w:szCs w:val="20"/>
              </w:rPr>
              <w:t>-</w:t>
            </w:r>
          </w:p>
        </w:tc>
      </w:tr>
    </w:tbl>
    <w:p w14:paraId="6196FD54" w14:textId="77777777" w:rsidR="00EE51EB" w:rsidRPr="004F3BF9" w:rsidRDefault="00EE51EB" w:rsidP="00EE51EB">
      <w:pPr>
        <w:rPr>
          <w:rFonts w:eastAsia="Calibri"/>
          <w:szCs w:val="26"/>
        </w:rPr>
      </w:pPr>
    </w:p>
    <w:p w14:paraId="78815707" w14:textId="77777777" w:rsidR="00EE51EB" w:rsidRPr="004F3BF9" w:rsidRDefault="00EE51EB" w:rsidP="00EE51EB">
      <w:pPr>
        <w:rPr>
          <w:rFonts w:eastAsia="Calibri"/>
          <w:szCs w:val="26"/>
        </w:rPr>
        <w:sectPr w:rsidR="00EE51EB" w:rsidRPr="004F3BF9" w:rsidSect="00EE51EB">
          <w:pgSz w:w="16838" w:h="11906" w:orient="landscape"/>
          <w:pgMar w:top="1701" w:right="567" w:bottom="567" w:left="567" w:header="709" w:footer="425" w:gutter="0"/>
          <w:cols w:space="708"/>
          <w:docGrid w:linePitch="360"/>
        </w:sectPr>
      </w:pPr>
    </w:p>
    <w:p w14:paraId="0891078F" w14:textId="757493B3" w:rsidR="00EA23E3" w:rsidRDefault="00EA23E3" w:rsidP="00B17BAB">
      <w:pPr>
        <w:pStyle w:val="a0"/>
        <w:keepNext/>
        <w:keepLines/>
        <w:pageBreakBefore/>
      </w:pPr>
      <w:bookmarkStart w:id="61" w:name="_Toc63244524"/>
      <w:r w:rsidRPr="00EA23E3">
        <w:lastRenderedPageBreak/>
        <w:t>Баланс водоснабжения и потребления горячей, питьевой, технической воды</w:t>
      </w:r>
      <w:bookmarkEnd w:id="61"/>
    </w:p>
    <w:p w14:paraId="101C6CEC" w14:textId="53884367" w:rsidR="00B41A51" w:rsidRDefault="00B41A51" w:rsidP="00B41A51">
      <w:r>
        <w:t xml:space="preserve">В данном разделе рассмотрены и представлены балансы водоснабжения и расхода горячей, питьевой и технической воды, проведены анализ и оценка структурных составляющих баланса водоснабжения </w:t>
      </w:r>
      <w:r w:rsidR="0069706D">
        <w:t>Николаевского сельского поселения</w:t>
      </w:r>
      <w:r>
        <w:t xml:space="preserve">, а также произведен расчет перспективного расхода воды в </w:t>
      </w:r>
      <w:r w:rsidR="00022465">
        <w:t>сельском поселении</w:t>
      </w:r>
      <w:r>
        <w:t xml:space="preserve"> при проектировании системы водоснабжения на перспективу до 20</w:t>
      </w:r>
      <w:r w:rsidR="0069706D">
        <w:t>36</w:t>
      </w:r>
      <w:r>
        <w:t xml:space="preserve"> года.</w:t>
      </w:r>
    </w:p>
    <w:p w14:paraId="145336A3" w14:textId="3E3C669E" w:rsidR="00EA23E3" w:rsidRDefault="00B41A51" w:rsidP="00B41A51">
      <w:r>
        <w:t xml:space="preserve">Балансы водоснабжения представлены по </w:t>
      </w:r>
      <w:r w:rsidR="00E12240">
        <w:t>гарантирующ</w:t>
      </w:r>
      <w:r w:rsidR="0069706D">
        <w:t>ему</w:t>
      </w:r>
      <w:r w:rsidR="00E12240">
        <w:t xml:space="preserve"> поставщик</w:t>
      </w:r>
      <w:r w:rsidR="0069706D">
        <w:t>у</w:t>
      </w:r>
      <w:r w:rsidRPr="00214B9A">
        <w:t>, осуществляюще</w:t>
      </w:r>
      <w:r w:rsidR="0069706D">
        <w:t>му</w:t>
      </w:r>
      <w:r w:rsidRPr="00214B9A">
        <w:t xml:space="preserve"> централизованное водоснабжение на территории </w:t>
      </w:r>
      <w:r w:rsidR="0069706D">
        <w:t>сельского поселения</w:t>
      </w:r>
      <w:r w:rsidR="00214B9A" w:rsidRPr="00214B9A">
        <w:t xml:space="preserve"> </w:t>
      </w:r>
      <w:r w:rsidR="00497269">
        <w:t>по состоянию на 2019</w:t>
      </w:r>
      <w:r w:rsidRPr="00214B9A">
        <w:t xml:space="preserve"> год </w:t>
      </w:r>
      <w:r w:rsidR="00214B9A" w:rsidRPr="00214B9A">
        <w:t>—</w:t>
      </w:r>
      <w:r w:rsidRPr="00214B9A">
        <w:t xml:space="preserve"> </w:t>
      </w:r>
      <w:r w:rsidR="0022037E">
        <w:t>МУП «</w:t>
      </w:r>
      <w:r w:rsidR="0069706D">
        <w:t>Николаевское благоустройство».</w:t>
      </w:r>
    </w:p>
    <w:p w14:paraId="173C99CE" w14:textId="77777777" w:rsidR="0022037E" w:rsidRDefault="0022037E" w:rsidP="00B41A51"/>
    <w:p w14:paraId="0BF28874" w14:textId="25EAC301" w:rsidR="00AB3BB9" w:rsidRDefault="00AB3BB9" w:rsidP="001A1B43">
      <w:pPr>
        <w:pStyle w:val="111"/>
      </w:pPr>
      <w:bookmarkStart w:id="62" w:name="_Toc63244525"/>
      <w:r>
        <w:t>О</w:t>
      </w:r>
      <w:r w:rsidRPr="00AB3BB9">
        <w:t>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62"/>
    </w:p>
    <w:p w14:paraId="3C7EE611" w14:textId="4183129E" w:rsidR="00B41A51" w:rsidRDefault="00B41A51" w:rsidP="00B41A51">
      <w:r>
        <w:t xml:space="preserve">Общий баланс подачи и реализации питьевой, технической и горячей воды выполнен на основании исходных данных, предоставленных </w:t>
      </w:r>
      <w:proofErr w:type="spellStart"/>
      <w:r>
        <w:t>водоснабжающими</w:t>
      </w:r>
      <w:proofErr w:type="spellEnd"/>
      <w:r>
        <w:t xml:space="preserve"> организациями.</w:t>
      </w:r>
    </w:p>
    <w:p w14:paraId="3A47C90B" w14:textId="1A423CE0" w:rsidR="00AB3BB9" w:rsidRDefault="00B41A51" w:rsidP="00B41A51">
      <w:r>
        <w:t xml:space="preserve">В таблице </w:t>
      </w:r>
      <w:r w:rsidR="007A36F6">
        <w:fldChar w:fldCharType="begin"/>
      </w:r>
      <w:r w:rsidR="007A36F6">
        <w:instrText xml:space="preserve"> REF _Ref52799647 \p \h </w:instrText>
      </w:r>
      <w:r w:rsidR="007A36F6">
        <w:fldChar w:fldCharType="separate"/>
      </w:r>
      <w:r w:rsidR="00425FC0">
        <w:t>ниже</w:t>
      </w:r>
      <w:r w:rsidR="007A36F6">
        <w:fldChar w:fldCharType="end"/>
      </w:r>
      <w:r w:rsidR="007A36F6">
        <w:t xml:space="preserve"> </w:t>
      </w:r>
      <w:r>
        <w:t xml:space="preserve">приведен общий баланс подъема, отпуска и реализации питьевой, технической и горячей воды в </w:t>
      </w:r>
      <w:r w:rsidR="00022465">
        <w:t>сельском поселении</w:t>
      </w:r>
      <w:r>
        <w:t>.</w:t>
      </w:r>
    </w:p>
    <w:p w14:paraId="3EEB4CF2" w14:textId="316D8E75" w:rsidR="00AB3BB9" w:rsidRPr="00214B9A" w:rsidRDefault="00DC7D6D" w:rsidP="00C57EB7">
      <w:pPr>
        <w:pStyle w:val="af2"/>
        <w:pageBreakBefore/>
      </w:pPr>
      <w:bookmarkStart w:id="63" w:name="_Ref52799647"/>
      <w:r>
        <w:lastRenderedPageBreak/>
        <w:t xml:space="preserve">Таблица </w:t>
      </w:r>
      <w:fldSimple w:instr=" SEQ Таблица \* ARABIC ">
        <w:r w:rsidR="00425FC0">
          <w:rPr>
            <w:noProof/>
          </w:rPr>
          <w:t>9</w:t>
        </w:r>
      </w:fldSimple>
      <w:r>
        <w:t xml:space="preserve"> – </w:t>
      </w:r>
      <w:r w:rsidR="00B41A51" w:rsidRPr="00214B9A">
        <w:t>Общий баланс подъема, отпуска и реализации питьевой, те</w:t>
      </w:r>
      <w:r w:rsidR="0022037E">
        <w:t>хнической и горячей воды за 201</w:t>
      </w:r>
      <w:r w:rsidR="00497269">
        <w:t>5</w:t>
      </w:r>
      <w:r w:rsidR="00B41A51" w:rsidRPr="00214B9A">
        <w:t>-201</w:t>
      </w:r>
      <w:r w:rsidR="00497269">
        <w:t>9</w:t>
      </w:r>
      <w:r w:rsidR="00B41A51" w:rsidRPr="00214B9A">
        <w:t> гг. (в тыс. м</w:t>
      </w:r>
      <w:r w:rsidR="00B41A51" w:rsidRPr="00120A15">
        <w:rPr>
          <w:vertAlign w:val="superscript"/>
        </w:rPr>
        <w:t>3</w:t>
      </w:r>
      <w:r w:rsidR="00B41A51" w:rsidRPr="00214B9A">
        <w:t>)</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896"/>
        <w:gridCol w:w="895"/>
        <w:gridCol w:w="897"/>
        <w:gridCol w:w="897"/>
        <w:gridCol w:w="895"/>
      </w:tblGrid>
      <w:tr w:rsidR="00BA3DDE" w:rsidRPr="00BA3DDE" w14:paraId="372A6D23" w14:textId="77777777" w:rsidTr="00F411F2">
        <w:trPr>
          <w:trHeight w:val="300"/>
          <w:tblHeader/>
        </w:trPr>
        <w:tc>
          <w:tcPr>
            <w:tcW w:w="2673" w:type="pct"/>
            <w:vMerge w:val="restart"/>
            <w:shd w:val="clear" w:color="auto" w:fill="auto"/>
            <w:vAlign w:val="center"/>
            <w:hideMark/>
          </w:tcPr>
          <w:p w14:paraId="6886BE9E" w14:textId="77777777" w:rsidR="00BA3DDE" w:rsidRPr="00BA3DDE" w:rsidRDefault="00BA3DDE" w:rsidP="00BA3DDE">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Статья водопотребления</w:t>
            </w:r>
          </w:p>
        </w:tc>
        <w:tc>
          <w:tcPr>
            <w:tcW w:w="2327" w:type="pct"/>
            <w:gridSpan w:val="5"/>
            <w:shd w:val="clear" w:color="auto" w:fill="auto"/>
            <w:vAlign w:val="center"/>
            <w:hideMark/>
          </w:tcPr>
          <w:p w14:paraId="144BB34E" w14:textId="77777777" w:rsidR="00BA3DDE" w:rsidRPr="00BA3DDE" w:rsidRDefault="00BA3DDE" w:rsidP="00BA3DDE">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Годовой расход, тыс. м³</w:t>
            </w:r>
          </w:p>
        </w:tc>
      </w:tr>
      <w:tr w:rsidR="00F411F2" w:rsidRPr="00BA3DDE" w14:paraId="46471116" w14:textId="77777777" w:rsidTr="00F411F2">
        <w:trPr>
          <w:trHeight w:val="300"/>
          <w:tblHeader/>
        </w:trPr>
        <w:tc>
          <w:tcPr>
            <w:tcW w:w="2673" w:type="pct"/>
            <w:vMerge/>
            <w:vAlign w:val="center"/>
            <w:hideMark/>
          </w:tcPr>
          <w:p w14:paraId="71A99B39" w14:textId="77777777" w:rsidR="00F411F2" w:rsidRPr="00BA3DDE" w:rsidRDefault="00F411F2" w:rsidP="00F411F2">
            <w:pPr>
              <w:spacing w:line="240" w:lineRule="auto"/>
              <w:ind w:firstLine="0"/>
              <w:jc w:val="left"/>
              <w:rPr>
                <w:rFonts w:eastAsia="Times New Roman" w:cs="Times New Roman"/>
                <w:b/>
                <w:bCs/>
                <w:color w:val="000000"/>
                <w:sz w:val="22"/>
                <w:lang w:eastAsia="ru-RU"/>
              </w:rPr>
            </w:pPr>
          </w:p>
        </w:tc>
        <w:tc>
          <w:tcPr>
            <w:tcW w:w="465" w:type="pct"/>
            <w:shd w:val="clear" w:color="auto" w:fill="auto"/>
            <w:vAlign w:val="center"/>
            <w:hideMark/>
          </w:tcPr>
          <w:p w14:paraId="12B4CCCD" w14:textId="759EC662" w:rsidR="00F411F2" w:rsidRPr="00BA3DDE" w:rsidRDefault="00F411F2" w:rsidP="00F411F2">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2015</w:t>
            </w:r>
          </w:p>
        </w:tc>
        <w:tc>
          <w:tcPr>
            <w:tcW w:w="465" w:type="pct"/>
            <w:shd w:val="clear" w:color="auto" w:fill="auto"/>
            <w:vAlign w:val="center"/>
          </w:tcPr>
          <w:p w14:paraId="3D2187F3" w14:textId="672D84C7" w:rsidR="00F411F2" w:rsidRPr="00BA3DDE" w:rsidRDefault="00F411F2" w:rsidP="00F411F2">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2016</w:t>
            </w:r>
          </w:p>
        </w:tc>
        <w:tc>
          <w:tcPr>
            <w:tcW w:w="466" w:type="pct"/>
            <w:shd w:val="clear" w:color="auto" w:fill="auto"/>
            <w:vAlign w:val="center"/>
          </w:tcPr>
          <w:p w14:paraId="4A6946F3" w14:textId="584BA4C7" w:rsidR="00F411F2" w:rsidRPr="00BA3DDE" w:rsidRDefault="00F411F2" w:rsidP="00F411F2">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2017</w:t>
            </w:r>
          </w:p>
        </w:tc>
        <w:tc>
          <w:tcPr>
            <w:tcW w:w="466" w:type="pct"/>
            <w:shd w:val="clear" w:color="auto" w:fill="auto"/>
            <w:vAlign w:val="center"/>
          </w:tcPr>
          <w:p w14:paraId="43D3B1AB" w14:textId="68FD4201" w:rsidR="00F411F2" w:rsidRPr="00BA3DDE" w:rsidRDefault="00F411F2" w:rsidP="00F411F2">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2018</w:t>
            </w:r>
          </w:p>
        </w:tc>
        <w:tc>
          <w:tcPr>
            <w:tcW w:w="465" w:type="pct"/>
            <w:shd w:val="clear" w:color="auto" w:fill="auto"/>
            <w:vAlign w:val="center"/>
          </w:tcPr>
          <w:p w14:paraId="2B53BB59" w14:textId="4A6A177C" w:rsidR="00F411F2" w:rsidRPr="00BA3DDE" w:rsidRDefault="00F411F2" w:rsidP="00F411F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2019</w:t>
            </w:r>
          </w:p>
        </w:tc>
      </w:tr>
      <w:tr w:rsidR="00F411F2" w:rsidRPr="00BA3DDE" w14:paraId="27CDBEFA" w14:textId="77777777" w:rsidTr="00BA3DDE">
        <w:trPr>
          <w:trHeight w:val="300"/>
        </w:trPr>
        <w:tc>
          <w:tcPr>
            <w:tcW w:w="5000" w:type="pct"/>
            <w:gridSpan w:val="6"/>
            <w:shd w:val="clear" w:color="auto" w:fill="auto"/>
            <w:vAlign w:val="center"/>
            <w:hideMark/>
          </w:tcPr>
          <w:p w14:paraId="2F6744F9" w14:textId="5D144D7C" w:rsidR="00F411F2" w:rsidRPr="00BA3DDE" w:rsidRDefault="00F411F2" w:rsidP="00447DBE">
            <w:pPr>
              <w:spacing w:line="240" w:lineRule="auto"/>
              <w:ind w:firstLine="0"/>
              <w:jc w:val="center"/>
              <w:rPr>
                <w:rFonts w:eastAsia="Times New Roman" w:cs="Times New Roman"/>
                <w:b/>
                <w:bCs/>
                <w:color w:val="000000"/>
                <w:sz w:val="22"/>
                <w:lang w:eastAsia="ru-RU"/>
              </w:rPr>
            </w:pPr>
            <w:r w:rsidRPr="00BA3DDE">
              <w:rPr>
                <w:rFonts w:eastAsia="Times New Roman" w:cs="Times New Roman"/>
                <w:b/>
                <w:bCs/>
                <w:color w:val="000000"/>
                <w:sz w:val="22"/>
                <w:lang w:eastAsia="ru-RU"/>
              </w:rPr>
              <w:t>МУП «</w:t>
            </w:r>
            <w:r w:rsidR="00447DBE">
              <w:rPr>
                <w:rFonts w:eastAsia="Times New Roman" w:cs="Times New Roman"/>
                <w:b/>
                <w:bCs/>
                <w:color w:val="000000"/>
                <w:sz w:val="22"/>
                <w:lang w:eastAsia="ru-RU"/>
              </w:rPr>
              <w:t>Николаевское благоустройство</w:t>
            </w:r>
            <w:r w:rsidRPr="00BA3DDE">
              <w:rPr>
                <w:rFonts w:eastAsia="Times New Roman" w:cs="Times New Roman"/>
                <w:b/>
                <w:bCs/>
                <w:color w:val="000000"/>
                <w:sz w:val="22"/>
                <w:lang w:eastAsia="ru-RU"/>
              </w:rPr>
              <w:t>»</w:t>
            </w:r>
          </w:p>
        </w:tc>
      </w:tr>
      <w:tr w:rsidR="0031156C" w:rsidRPr="00BA3DDE" w14:paraId="67D483C8" w14:textId="77777777" w:rsidTr="00F411F2">
        <w:trPr>
          <w:trHeight w:val="300"/>
        </w:trPr>
        <w:tc>
          <w:tcPr>
            <w:tcW w:w="2673" w:type="pct"/>
            <w:shd w:val="clear" w:color="000000" w:fill="FFFFFF"/>
            <w:noWrap/>
            <w:vAlign w:val="center"/>
            <w:hideMark/>
          </w:tcPr>
          <w:p w14:paraId="1B245158" w14:textId="77777777" w:rsidR="0031156C" w:rsidRPr="00BA3DDE" w:rsidRDefault="0031156C" w:rsidP="0031156C">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Общий подъем воды</w:t>
            </w:r>
          </w:p>
        </w:tc>
        <w:tc>
          <w:tcPr>
            <w:tcW w:w="465" w:type="pct"/>
            <w:shd w:val="clear" w:color="auto" w:fill="auto"/>
            <w:noWrap/>
            <w:vAlign w:val="center"/>
          </w:tcPr>
          <w:p w14:paraId="5B514C3F" w14:textId="6EEF483E"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209,25</w:t>
            </w:r>
          </w:p>
        </w:tc>
        <w:tc>
          <w:tcPr>
            <w:tcW w:w="465" w:type="pct"/>
            <w:shd w:val="clear" w:color="auto" w:fill="auto"/>
            <w:noWrap/>
            <w:vAlign w:val="center"/>
          </w:tcPr>
          <w:p w14:paraId="58E6FE54" w14:textId="02F3E4A8"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218,35</w:t>
            </w:r>
          </w:p>
        </w:tc>
        <w:tc>
          <w:tcPr>
            <w:tcW w:w="466" w:type="pct"/>
            <w:shd w:val="clear" w:color="auto" w:fill="auto"/>
            <w:noWrap/>
            <w:vAlign w:val="center"/>
          </w:tcPr>
          <w:p w14:paraId="30B7B681" w14:textId="126DC27E"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217,46</w:t>
            </w:r>
          </w:p>
        </w:tc>
        <w:tc>
          <w:tcPr>
            <w:tcW w:w="466" w:type="pct"/>
            <w:shd w:val="clear" w:color="auto" w:fill="auto"/>
            <w:noWrap/>
            <w:vAlign w:val="center"/>
          </w:tcPr>
          <w:p w14:paraId="12E1527A" w14:textId="65372EDC"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221,56</w:t>
            </w:r>
          </w:p>
        </w:tc>
        <w:tc>
          <w:tcPr>
            <w:tcW w:w="465" w:type="pct"/>
            <w:shd w:val="clear" w:color="auto" w:fill="auto"/>
            <w:noWrap/>
            <w:vAlign w:val="center"/>
          </w:tcPr>
          <w:p w14:paraId="6925BD1A" w14:textId="17C9CBEE"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225,67</w:t>
            </w:r>
          </w:p>
        </w:tc>
      </w:tr>
      <w:tr w:rsidR="00B330B3" w:rsidRPr="00BA3DDE" w14:paraId="5ED07960" w14:textId="77777777" w:rsidTr="00F411F2">
        <w:trPr>
          <w:trHeight w:val="300"/>
        </w:trPr>
        <w:tc>
          <w:tcPr>
            <w:tcW w:w="2673" w:type="pct"/>
            <w:shd w:val="clear" w:color="000000" w:fill="FFFFFF"/>
            <w:noWrap/>
            <w:vAlign w:val="center"/>
            <w:hideMark/>
          </w:tcPr>
          <w:p w14:paraId="5ED07ABA" w14:textId="77777777" w:rsidR="00B330B3" w:rsidRPr="00BA3DDE" w:rsidRDefault="00B330B3" w:rsidP="00B330B3">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Расход на собственные нужды</w:t>
            </w:r>
          </w:p>
        </w:tc>
        <w:tc>
          <w:tcPr>
            <w:tcW w:w="465" w:type="pct"/>
            <w:shd w:val="clear" w:color="auto" w:fill="auto"/>
            <w:noWrap/>
            <w:vAlign w:val="center"/>
          </w:tcPr>
          <w:p w14:paraId="7F01210F" w14:textId="48360578"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695E4770" w14:textId="5937946A"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60E791CA" w14:textId="3D6D190F"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2ED0E71F" w14:textId="1A5EFEF2"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1F3F69F4" w14:textId="1A740271"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r>
      <w:tr w:rsidR="0031156C" w:rsidRPr="00BA3DDE" w14:paraId="7C0451EA" w14:textId="77777777" w:rsidTr="00F411F2">
        <w:trPr>
          <w:trHeight w:val="300"/>
        </w:trPr>
        <w:tc>
          <w:tcPr>
            <w:tcW w:w="2673" w:type="pct"/>
            <w:shd w:val="clear" w:color="000000" w:fill="FFFFFF"/>
            <w:noWrap/>
            <w:vAlign w:val="center"/>
            <w:hideMark/>
          </w:tcPr>
          <w:p w14:paraId="7ECD3981" w14:textId="77777777" w:rsidR="0031156C" w:rsidRPr="00BA3DDE" w:rsidRDefault="0031156C" w:rsidP="0031156C">
            <w:pPr>
              <w:spacing w:line="240" w:lineRule="auto"/>
              <w:ind w:firstLine="0"/>
              <w:jc w:val="left"/>
              <w:rPr>
                <w:rFonts w:eastAsia="Times New Roman" w:cs="Times New Roman"/>
                <w:color w:val="000000"/>
                <w:sz w:val="22"/>
                <w:lang w:eastAsia="ru-RU"/>
              </w:rPr>
            </w:pPr>
            <w:proofErr w:type="gramStart"/>
            <w:r w:rsidRPr="00BA3DDE">
              <w:rPr>
                <w:rFonts w:eastAsia="Times New Roman" w:cs="Times New Roman"/>
                <w:color w:val="000000"/>
                <w:sz w:val="22"/>
                <w:lang w:eastAsia="ru-RU"/>
              </w:rPr>
              <w:t>Подано  воды</w:t>
            </w:r>
            <w:proofErr w:type="gramEnd"/>
            <w:r w:rsidRPr="00BA3DDE">
              <w:rPr>
                <w:rFonts w:eastAsia="Times New Roman" w:cs="Times New Roman"/>
                <w:color w:val="000000"/>
                <w:sz w:val="22"/>
                <w:lang w:eastAsia="ru-RU"/>
              </w:rPr>
              <w:t xml:space="preserve">  в водопроводную сеть, всего в т.ч.:</w:t>
            </w:r>
          </w:p>
        </w:tc>
        <w:tc>
          <w:tcPr>
            <w:tcW w:w="465" w:type="pct"/>
            <w:shd w:val="clear" w:color="auto" w:fill="auto"/>
            <w:noWrap/>
            <w:vAlign w:val="center"/>
          </w:tcPr>
          <w:p w14:paraId="2223FDB4" w14:textId="42F95ECB"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209,25</w:t>
            </w:r>
          </w:p>
        </w:tc>
        <w:tc>
          <w:tcPr>
            <w:tcW w:w="465" w:type="pct"/>
            <w:shd w:val="clear" w:color="auto" w:fill="auto"/>
            <w:noWrap/>
            <w:vAlign w:val="center"/>
          </w:tcPr>
          <w:p w14:paraId="59C8B556" w14:textId="48DA95ED"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218,35</w:t>
            </w:r>
          </w:p>
        </w:tc>
        <w:tc>
          <w:tcPr>
            <w:tcW w:w="466" w:type="pct"/>
            <w:shd w:val="clear" w:color="auto" w:fill="auto"/>
            <w:noWrap/>
            <w:vAlign w:val="center"/>
          </w:tcPr>
          <w:p w14:paraId="03E18102" w14:textId="6A4456EF"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217,46</w:t>
            </w:r>
          </w:p>
        </w:tc>
        <w:tc>
          <w:tcPr>
            <w:tcW w:w="466" w:type="pct"/>
            <w:shd w:val="clear" w:color="auto" w:fill="auto"/>
            <w:noWrap/>
            <w:vAlign w:val="center"/>
          </w:tcPr>
          <w:p w14:paraId="7D1ED841" w14:textId="42DF2BCD"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221,56</w:t>
            </w:r>
          </w:p>
        </w:tc>
        <w:tc>
          <w:tcPr>
            <w:tcW w:w="465" w:type="pct"/>
            <w:shd w:val="clear" w:color="auto" w:fill="auto"/>
            <w:noWrap/>
            <w:vAlign w:val="center"/>
          </w:tcPr>
          <w:p w14:paraId="235B2E1A" w14:textId="622052FC"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225,67</w:t>
            </w:r>
          </w:p>
        </w:tc>
      </w:tr>
      <w:tr w:rsidR="00B330B3" w:rsidRPr="00BA3DDE" w14:paraId="67E50580" w14:textId="77777777" w:rsidTr="00F411F2">
        <w:trPr>
          <w:trHeight w:val="300"/>
        </w:trPr>
        <w:tc>
          <w:tcPr>
            <w:tcW w:w="2673" w:type="pct"/>
            <w:shd w:val="clear" w:color="000000" w:fill="FFFFFF"/>
            <w:noWrap/>
            <w:vAlign w:val="center"/>
            <w:hideMark/>
          </w:tcPr>
          <w:p w14:paraId="4CC7803C" w14:textId="77777777" w:rsidR="00B330B3" w:rsidRPr="00BA3DDE" w:rsidRDefault="00B330B3" w:rsidP="00B330B3">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Потери воды при отпуске в сеть</w:t>
            </w:r>
          </w:p>
        </w:tc>
        <w:tc>
          <w:tcPr>
            <w:tcW w:w="465" w:type="pct"/>
            <w:shd w:val="clear" w:color="auto" w:fill="auto"/>
            <w:noWrap/>
            <w:vAlign w:val="center"/>
          </w:tcPr>
          <w:p w14:paraId="1C8F4BF3" w14:textId="174F4046"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20,93</w:t>
            </w:r>
          </w:p>
        </w:tc>
        <w:tc>
          <w:tcPr>
            <w:tcW w:w="465" w:type="pct"/>
            <w:shd w:val="clear" w:color="auto" w:fill="auto"/>
            <w:noWrap/>
            <w:vAlign w:val="center"/>
          </w:tcPr>
          <w:p w14:paraId="40616E10" w14:textId="776E1553"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21,84</w:t>
            </w:r>
          </w:p>
        </w:tc>
        <w:tc>
          <w:tcPr>
            <w:tcW w:w="466" w:type="pct"/>
            <w:shd w:val="clear" w:color="auto" w:fill="auto"/>
            <w:noWrap/>
            <w:vAlign w:val="center"/>
          </w:tcPr>
          <w:p w14:paraId="74C82BE8" w14:textId="6D977C72"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21,45</w:t>
            </w:r>
          </w:p>
        </w:tc>
        <w:tc>
          <w:tcPr>
            <w:tcW w:w="466" w:type="pct"/>
            <w:shd w:val="clear" w:color="auto" w:fill="auto"/>
            <w:noWrap/>
            <w:vAlign w:val="center"/>
          </w:tcPr>
          <w:p w14:paraId="3E496A27" w14:textId="4EA48A7F"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22,46</w:t>
            </w:r>
          </w:p>
        </w:tc>
        <w:tc>
          <w:tcPr>
            <w:tcW w:w="465" w:type="pct"/>
            <w:shd w:val="clear" w:color="auto" w:fill="auto"/>
            <w:noWrap/>
            <w:vAlign w:val="center"/>
          </w:tcPr>
          <w:p w14:paraId="217A3236" w14:textId="636CDAE4"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22,57</w:t>
            </w:r>
          </w:p>
        </w:tc>
      </w:tr>
      <w:tr w:rsidR="00B330B3" w:rsidRPr="00BA3DDE" w14:paraId="21C39E89" w14:textId="77777777" w:rsidTr="00F411F2">
        <w:trPr>
          <w:trHeight w:val="300"/>
        </w:trPr>
        <w:tc>
          <w:tcPr>
            <w:tcW w:w="2673" w:type="pct"/>
            <w:shd w:val="clear" w:color="000000" w:fill="FFFFFF"/>
            <w:noWrap/>
            <w:vAlign w:val="center"/>
            <w:hideMark/>
          </w:tcPr>
          <w:p w14:paraId="5810EF11" w14:textId="77777777" w:rsidR="00B330B3" w:rsidRPr="00BA3DDE" w:rsidRDefault="00B330B3" w:rsidP="00B330B3">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Отпущено воды из водопроводной сети, всего в т.ч.:</w:t>
            </w:r>
          </w:p>
        </w:tc>
        <w:tc>
          <w:tcPr>
            <w:tcW w:w="465" w:type="pct"/>
            <w:shd w:val="clear" w:color="auto" w:fill="auto"/>
            <w:noWrap/>
            <w:vAlign w:val="center"/>
          </w:tcPr>
          <w:p w14:paraId="1CB04AC6" w14:textId="0C9D48DF"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188,32</w:t>
            </w:r>
          </w:p>
        </w:tc>
        <w:tc>
          <w:tcPr>
            <w:tcW w:w="465" w:type="pct"/>
            <w:shd w:val="clear" w:color="auto" w:fill="auto"/>
            <w:noWrap/>
            <w:vAlign w:val="center"/>
          </w:tcPr>
          <w:p w14:paraId="3231617A" w14:textId="0EFD31FA"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196,51</w:t>
            </w:r>
          </w:p>
        </w:tc>
        <w:tc>
          <w:tcPr>
            <w:tcW w:w="466" w:type="pct"/>
            <w:shd w:val="clear" w:color="auto" w:fill="auto"/>
            <w:noWrap/>
            <w:vAlign w:val="center"/>
          </w:tcPr>
          <w:p w14:paraId="2B754D1A" w14:textId="2F88D027"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193,01</w:t>
            </w:r>
          </w:p>
        </w:tc>
        <w:tc>
          <w:tcPr>
            <w:tcW w:w="466" w:type="pct"/>
            <w:shd w:val="clear" w:color="auto" w:fill="auto"/>
            <w:noWrap/>
            <w:vAlign w:val="center"/>
          </w:tcPr>
          <w:p w14:paraId="4E1BB8BC" w14:textId="3A8FC04A"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202,10</w:t>
            </w:r>
          </w:p>
        </w:tc>
        <w:tc>
          <w:tcPr>
            <w:tcW w:w="465" w:type="pct"/>
            <w:shd w:val="clear" w:color="auto" w:fill="auto"/>
            <w:noWrap/>
            <w:vAlign w:val="center"/>
          </w:tcPr>
          <w:p w14:paraId="188AD96B" w14:textId="5974F945"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203,10</w:t>
            </w:r>
          </w:p>
        </w:tc>
      </w:tr>
      <w:tr w:rsidR="0031156C" w:rsidRPr="00BA3DDE" w14:paraId="011C732D" w14:textId="77777777" w:rsidTr="005C0982">
        <w:trPr>
          <w:trHeight w:val="300"/>
        </w:trPr>
        <w:tc>
          <w:tcPr>
            <w:tcW w:w="2673" w:type="pct"/>
            <w:shd w:val="clear" w:color="000000" w:fill="FFFFFF"/>
            <w:noWrap/>
            <w:vAlign w:val="center"/>
            <w:hideMark/>
          </w:tcPr>
          <w:p w14:paraId="68A5BE3E" w14:textId="77777777" w:rsidR="0031156C" w:rsidRPr="00BA3DDE" w:rsidRDefault="0031156C" w:rsidP="0031156C">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На приготовление горячей воды</w:t>
            </w:r>
          </w:p>
        </w:tc>
        <w:tc>
          <w:tcPr>
            <w:tcW w:w="465" w:type="pct"/>
            <w:shd w:val="clear" w:color="auto" w:fill="auto"/>
            <w:noWrap/>
            <w:vAlign w:val="center"/>
          </w:tcPr>
          <w:p w14:paraId="39802D83" w14:textId="09DCD098"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055EBE07" w14:textId="773B0DFD"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1EACD84E" w14:textId="2F949AA6"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67F2DFEE" w14:textId="72FD8FF8"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6B85A51E" w14:textId="048909BE"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w:t>
            </w:r>
          </w:p>
        </w:tc>
      </w:tr>
      <w:tr w:rsidR="00B330B3" w:rsidRPr="00BA3DDE" w14:paraId="28F1CB47" w14:textId="77777777" w:rsidTr="00F411F2">
        <w:trPr>
          <w:trHeight w:val="300"/>
        </w:trPr>
        <w:tc>
          <w:tcPr>
            <w:tcW w:w="2673" w:type="pct"/>
            <w:shd w:val="clear" w:color="000000" w:fill="FFFFFF"/>
            <w:noWrap/>
            <w:vAlign w:val="center"/>
            <w:hideMark/>
          </w:tcPr>
          <w:p w14:paraId="3B7B41D1" w14:textId="77777777" w:rsidR="00B330B3" w:rsidRPr="00BA3DDE" w:rsidRDefault="00B330B3" w:rsidP="00B330B3">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Технической воды</w:t>
            </w:r>
          </w:p>
        </w:tc>
        <w:tc>
          <w:tcPr>
            <w:tcW w:w="465" w:type="pct"/>
            <w:shd w:val="clear" w:color="auto" w:fill="auto"/>
            <w:noWrap/>
            <w:vAlign w:val="center"/>
          </w:tcPr>
          <w:p w14:paraId="0298B8CF" w14:textId="68A921C9"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37F69FE3" w14:textId="0514FB56"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0B609446" w14:textId="014BE0D4"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6" w:type="pct"/>
            <w:shd w:val="clear" w:color="auto" w:fill="auto"/>
            <w:noWrap/>
            <w:vAlign w:val="center"/>
          </w:tcPr>
          <w:p w14:paraId="1324EC84" w14:textId="3BE4F8A3"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c>
          <w:tcPr>
            <w:tcW w:w="465" w:type="pct"/>
            <w:shd w:val="clear" w:color="auto" w:fill="auto"/>
            <w:noWrap/>
            <w:vAlign w:val="center"/>
          </w:tcPr>
          <w:p w14:paraId="0A924871" w14:textId="1B69BD98" w:rsidR="00B330B3" w:rsidRPr="00BA3DDE" w:rsidRDefault="00B330B3" w:rsidP="00B330B3">
            <w:pPr>
              <w:spacing w:line="240" w:lineRule="auto"/>
              <w:ind w:firstLine="0"/>
              <w:jc w:val="center"/>
              <w:rPr>
                <w:rFonts w:eastAsia="Times New Roman" w:cs="Times New Roman"/>
                <w:color w:val="000000"/>
                <w:sz w:val="22"/>
                <w:lang w:eastAsia="ru-RU"/>
              </w:rPr>
            </w:pPr>
            <w:r>
              <w:rPr>
                <w:color w:val="000000"/>
                <w:sz w:val="22"/>
              </w:rPr>
              <w:t>-</w:t>
            </w:r>
          </w:p>
        </w:tc>
      </w:tr>
      <w:tr w:rsidR="0031156C" w:rsidRPr="00BA3DDE" w14:paraId="12A89E9B" w14:textId="77777777" w:rsidTr="00F411F2">
        <w:trPr>
          <w:trHeight w:val="300"/>
        </w:trPr>
        <w:tc>
          <w:tcPr>
            <w:tcW w:w="2673" w:type="pct"/>
            <w:shd w:val="clear" w:color="000000" w:fill="FFFFFF"/>
            <w:noWrap/>
            <w:vAlign w:val="center"/>
            <w:hideMark/>
          </w:tcPr>
          <w:p w14:paraId="5F102D6C" w14:textId="77777777" w:rsidR="0031156C" w:rsidRPr="00BA3DDE" w:rsidRDefault="0031156C" w:rsidP="0031156C">
            <w:pPr>
              <w:spacing w:line="240" w:lineRule="auto"/>
              <w:ind w:firstLine="0"/>
              <w:jc w:val="left"/>
              <w:rPr>
                <w:rFonts w:eastAsia="Times New Roman" w:cs="Times New Roman"/>
                <w:color w:val="000000"/>
                <w:sz w:val="22"/>
                <w:lang w:eastAsia="ru-RU"/>
              </w:rPr>
            </w:pPr>
            <w:r w:rsidRPr="00BA3DDE">
              <w:rPr>
                <w:rFonts w:eastAsia="Times New Roman" w:cs="Times New Roman"/>
                <w:color w:val="000000"/>
                <w:sz w:val="22"/>
                <w:lang w:eastAsia="ru-RU"/>
              </w:rPr>
              <w:t>Питьевой воды</w:t>
            </w:r>
          </w:p>
        </w:tc>
        <w:tc>
          <w:tcPr>
            <w:tcW w:w="465" w:type="pct"/>
            <w:shd w:val="clear" w:color="auto" w:fill="auto"/>
            <w:noWrap/>
            <w:vAlign w:val="center"/>
          </w:tcPr>
          <w:p w14:paraId="0AAB5EC8" w14:textId="1858C6C0"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188,32</w:t>
            </w:r>
          </w:p>
        </w:tc>
        <w:tc>
          <w:tcPr>
            <w:tcW w:w="465" w:type="pct"/>
            <w:shd w:val="clear" w:color="auto" w:fill="auto"/>
            <w:noWrap/>
            <w:vAlign w:val="center"/>
          </w:tcPr>
          <w:p w14:paraId="6B5FCA43" w14:textId="041D60D0"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196,51</w:t>
            </w:r>
          </w:p>
        </w:tc>
        <w:tc>
          <w:tcPr>
            <w:tcW w:w="466" w:type="pct"/>
            <w:shd w:val="clear" w:color="auto" w:fill="auto"/>
            <w:noWrap/>
            <w:vAlign w:val="center"/>
          </w:tcPr>
          <w:p w14:paraId="54DF619A" w14:textId="0972E403"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193,01</w:t>
            </w:r>
          </w:p>
        </w:tc>
        <w:tc>
          <w:tcPr>
            <w:tcW w:w="466" w:type="pct"/>
            <w:shd w:val="clear" w:color="auto" w:fill="auto"/>
            <w:noWrap/>
            <w:vAlign w:val="center"/>
          </w:tcPr>
          <w:p w14:paraId="18B03521" w14:textId="3EB14058"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202,10</w:t>
            </w:r>
          </w:p>
        </w:tc>
        <w:tc>
          <w:tcPr>
            <w:tcW w:w="465" w:type="pct"/>
            <w:shd w:val="clear" w:color="auto" w:fill="auto"/>
            <w:noWrap/>
            <w:vAlign w:val="center"/>
          </w:tcPr>
          <w:p w14:paraId="3AF2E0D8" w14:textId="26C4177A" w:rsidR="0031156C" w:rsidRPr="00BA3DDE" w:rsidRDefault="0031156C" w:rsidP="0031156C">
            <w:pPr>
              <w:spacing w:line="240" w:lineRule="auto"/>
              <w:ind w:firstLine="0"/>
              <w:jc w:val="center"/>
              <w:rPr>
                <w:rFonts w:eastAsia="Times New Roman" w:cs="Times New Roman"/>
                <w:color w:val="000000"/>
                <w:sz w:val="22"/>
                <w:lang w:eastAsia="ru-RU"/>
              </w:rPr>
            </w:pPr>
            <w:r>
              <w:rPr>
                <w:color w:val="000000"/>
                <w:sz w:val="22"/>
              </w:rPr>
              <w:t>203,10</w:t>
            </w:r>
          </w:p>
        </w:tc>
      </w:tr>
    </w:tbl>
    <w:p w14:paraId="7FA288A4" w14:textId="47411C88" w:rsidR="00B41A51" w:rsidRDefault="00B41A51" w:rsidP="00B41A51"/>
    <w:p w14:paraId="27F06779" w14:textId="5C3EFB2A" w:rsidR="00C57EB7" w:rsidRDefault="00C57EB7" w:rsidP="00B41A51">
      <w:r w:rsidRPr="00C57EB7">
        <w:t xml:space="preserve">Для наглядности, баланс </w:t>
      </w:r>
      <w:r w:rsidR="00E12240">
        <w:t>подачи</w:t>
      </w:r>
      <w:r>
        <w:t xml:space="preserve"> и отпуска </w:t>
      </w:r>
      <w:r w:rsidR="00E12240">
        <w:t xml:space="preserve">холодной </w:t>
      </w:r>
      <w:r>
        <w:t>воды за 201</w:t>
      </w:r>
      <w:r w:rsidR="00447DBE">
        <w:t>9</w:t>
      </w:r>
      <w:r w:rsidRPr="00C57EB7">
        <w:t xml:space="preserve"> год, п</w:t>
      </w:r>
      <w:r w:rsidR="00E12240">
        <w:t>редставлен на рисунк</w:t>
      </w:r>
      <w:r w:rsidR="00447DBE">
        <w:t>е</w:t>
      </w:r>
      <w:r w:rsidRPr="00C57EB7">
        <w:t xml:space="preserve"> </w:t>
      </w:r>
      <w:r w:rsidR="007A36F6">
        <w:fldChar w:fldCharType="begin"/>
      </w:r>
      <w:r w:rsidR="007A36F6">
        <w:instrText xml:space="preserve"> REF _Ref52799676 \p \h </w:instrText>
      </w:r>
      <w:r w:rsidR="007A36F6">
        <w:fldChar w:fldCharType="separate"/>
      </w:r>
      <w:r w:rsidR="00425FC0">
        <w:t>ниже</w:t>
      </w:r>
      <w:r w:rsidR="007A36F6">
        <w:fldChar w:fldCharType="end"/>
      </w:r>
      <w:r w:rsidR="007A36F6">
        <w:t xml:space="preserve"> </w:t>
      </w:r>
      <w:r w:rsidR="00E12240">
        <w:t>в виде диаграмм</w:t>
      </w:r>
      <w:r w:rsidR="0031156C">
        <w:t>ы</w:t>
      </w:r>
      <w:r>
        <w:t>.</w:t>
      </w:r>
    </w:p>
    <w:p w14:paraId="37984DDD" w14:textId="009FA112" w:rsidR="00C57EB7" w:rsidRDefault="00C57EB7" w:rsidP="00D90B04">
      <w:pPr>
        <w:pStyle w:val="af0"/>
      </w:pPr>
    </w:p>
    <w:p w14:paraId="70DAD8C3" w14:textId="43D6D290" w:rsidR="00D90B04" w:rsidRDefault="008D233E" w:rsidP="00D90B04">
      <w:pPr>
        <w:pStyle w:val="af0"/>
      </w:pPr>
      <w:r>
        <w:rPr>
          <w:noProof/>
          <w:lang w:eastAsia="ru-RU"/>
        </w:rPr>
        <w:drawing>
          <wp:inline distT="0" distB="0" distL="0" distR="0" wp14:anchorId="41AFD951" wp14:editId="51C2D664">
            <wp:extent cx="6003917" cy="375605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15966" cy="3763593"/>
                    </a:xfrm>
                    <a:prstGeom prst="rect">
                      <a:avLst/>
                    </a:prstGeom>
                    <a:noFill/>
                  </pic:spPr>
                </pic:pic>
              </a:graphicData>
            </a:graphic>
          </wp:inline>
        </w:drawing>
      </w:r>
    </w:p>
    <w:p w14:paraId="306D6A48" w14:textId="7043BDEE" w:rsidR="00C57EB7" w:rsidRPr="00C57EB7" w:rsidRDefault="00B3394E" w:rsidP="00FA0EF9">
      <w:pPr>
        <w:pStyle w:val="af9"/>
      </w:pPr>
      <w:bookmarkStart w:id="64" w:name="_Ref52799676"/>
      <w:r w:rsidRPr="00A95D97">
        <w:t xml:space="preserve">Рисунок </w:t>
      </w:r>
      <w:fldSimple w:instr=" SEQ Рисунок \* ARABIC ">
        <w:r w:rsidR="00425FC0">
          <w:rPr>
            <w:noProof/>
          </w:rPr>
          <w:t>25</w:t>
        </w:r>
      </w:fldSimple>
      <w:r>
        <w:t xml:space="preserve"> –</w:t>
      </w:r>
      <w:r w:rsidRPr="00A95D97">
        <w:t xml:space="preserve"> </w:t>
      </w:r>
      <w:r w:rsidR="00C57EB7" w:rsidRPr="00C57EB7">
        <w:t xml:space="preserve">Структурный баланс </w:t>
      </w:r>
      <w:r w:rsidR="00D90B04" w:rsidRPr="00D90B04">
        <w:t xml:space="preserve">подачи и отпуска холодной </w:t>
      </w:r>
      <w:r w:rsidR="00C57EB7">
        <w:t>воды за 201</w:t>
      </w:r>
      <w:r w:rsidR="00B5757A">
        <w:t>8</w:t>
      </w:r>
      <w:r w:rsidR="00C57EB7">
        <w:t> </w:t>
      </w:r>
      <w:r w:rsidR="00C57EB7" w:rsidRPr="00C57EB7">
        <w:t>год</w:t>
      </w:r>
      <w:bookmarkEnd w:id="64"/>
    </w:p>
    <w:p w14:paraId="60AB6D5C" w14:textId="2CEE16F3" w:rsidR="00C57EB7" w:rsidRDefault="00C57EB7" w:rsidP="00C57EB7">
      <w:r>
        <w:t xml:space="preserve">Из </w:t>
      </w:r>
      <w:r w:rsidR="00D1622E">
        <w:t>таблицы выше</w:t>
      </w:r>
      <w:r>
        <w:t xml:space="preserve"> видно, что за 201</w:t>
      </w:r>
      <w:r w:rsidR="008D233E">
        <w:t>9</w:t>
      </w:r>
      <w:r w:rsidRPr="00C57EB7">
        <w:t xml:space="preserve"> год </w:t>
      </w:r>
      <w:r w:rsidR="00B04CCC">
        <w:t xml:space="preserve">в </w:t>
      </w:r>
      <w:r w:rsidR="008D233E">
        <w:t>Николаевском сельском поселении</w:t>
      </w:r>
      <w:r w:rsidR="00D1622E">
        <w:t xml:space="preserve"> </w:t>
      </w:r>
      <w:r w:rsidRPr="00C57EB7">
        <w:t xml:space="preserve">было </w:t>
      </w:r>
      <w:r w:rsidR="00D1622E">
        <w:t>поднято</w:t>
      </w:r>
      <w:r w:rsidRPr="00C57EB7">
        <w:t xml:space="preserve"> </w:t>
      </w:r>
      <w:r w:rsidR="008D233E">
        <w:t>225,67</w:t>
      </w:r>
      <w:r w:rsidRPr="00C57EB7">
        <w:t> </w:t>
      </w:r>
      <w:r w:rsidRPr="00367D7F">
        <w:t>тыс. м</w:t>
      </w:r>
      <w:r w:rsidRPr="00D1622E">
        <w:t>3</w:t>
      </w:r>
      <w:r w:rsidRPr="00367D7F">
        <w:t xml:space="preserve"> воды, из них потери при отпуске воды в водопроводных сетях составили –</w:t>
      </w:r>
      <w:r w:rsidR="00BA3DDE">
        <w:t> </w:t>
      </w:r>
      <w:r w:rsidR="008D233E">
        <w:t>22,57</w:t>
      </w:r>
      <w:r w:rsidRPr="00367D7F">
        <w:t> тыс. </w:t>
      </w:r>
      <w:r w:rsidR="00D1622E">
        <w:t>м3</w:t>
      </w:r>
      <w:r w:rsidRPr="00367D7F">
        <w:t>.</w:t>
      </w:r>
    </w:p>
    <w:p w14:paraId="629A041A" w14:textId="107E1B6D" w:rsidR="00F0014D" w:rsidRDefault="00F0014D" w:rsidP="005C0982">
      <w:r>
        <w:lastRenderedPageBreak/>
        <w:t xml:space="preserve">На территории </w:t>
      </w:r>
      <w:r w:rsidR="005C0982">
        <w:t xml:space="preserve">Николаевского сельского поселения централизованное </w:t>
      </w:r>
      <w:r>
        <w:t xml:space="preserve">техническое водоснабжение </w:t>
      </w:r>
      <w:r w:rsidR="006942E1">
        <w:t>не осуществляется.</w:t>
      </w:r>
      <w:r w:rsidR="005C0982">
        <w:t xml:space="preserve"> Горячее водоснабжение осуществляется по открытой схеме из системы теплоснабжения.</w:t>
      </w:r>
    </w:p>
    <w:p w14:paraId="30325B6C" w14:textId="6D9670A3" w:rsidR="00C57EB7" w:rsidRDefault="00B04CCC" w:rsidP="00B04CCC">
      <w:r w:rsidRPr="00B04CCC">
        <w:t>Динамика подъема, пе</w:t>
      </w:r>
      <w:r>
        <w:t>редачи и потребления воды с 201</w:t>
      </w:r>
      <w:r w:rsidR="00447DBE">
        <w:t>5</w:t>
      </w:r>
      <w:r w:rsidR="00F0014D">
        <w:t xml:space="preserve"> по 201</w:t>
      </w:r>
      <w:r w:rsidR="00447DBE">
        <w:t>9</w:t>
      </w:r>
      <w:r w:rsidRPr="00B04CCC">
        <w:t xml:space="preserve"> годы </w:t>
      </w:r>
      <w:r w:rsidR="006942E1">
        <w:t>МУП «</w:t>
      </w:r>
      <w:r w:rsidR="00447DBE">
        <w:t>Николаевское благоустройство</w:t>
      </w:r>
      <w:r w:rsidR="006942E1">
        <w:t xml:space="preserve">» </w:t>
      </w:r>
      <w:r w:rsidRPr="00B04CCC">
        <w:t>представлена на рисунке</w:t>
      </w:r>
      <w:r w:rsidR="007A36F6">
        <w:t xml:space="preserve"> </w:t>
      </w:r>
      <w:r w:rsidR="007A36F6">
        <w:fldChar w:fldCharType="begin"/>
      </w:r>
      <w:r w:rsidR="007A36F6">
        <w:instrText xml:space="preserve"> REF _Ref52799692 \p \h </w:instrText>
      </w:r>
      <w:r w:rsidR="007A36F6">
        <w:fldChar w:fldCharType="separate"/>
      </w:r>
      <w:r w:rsidR="00425FC0">
        <w:t>ниже</w:t>
      </w:r>
      <w:r w:rsidR="007A36F6">
        <w:fldChar w:fldCharType="end"/>
      </w:r>
      <w:r w:rsidR="0040430F">
        <w:t>.</w:t>
      </w:r>
    </w:p>
    <w:p w14:paraId="3F95AFA9" w14:textId="77777777" w:rsidR="0040430F" w:rsidRDefault="0040430F" w:rsidP="00B04CCC"/>
    <w:p w14:paraId="290D33F0" w14:textId="71127E94" w:rsidR="00B04CCC" w:rsidRDefault="008D233E" w:rsidP="00975D00">
      <w:pPr>
        <w:pStyle w:val="af0"/>
      </w:pPr>
      <w:r>
        <w:rPr>
          <w:noProof/>
          <w:lang w:eastAsia="ru-RU"/>
        </w:rPr>
        <w:drawing>
          <wp:inline distT="0" distB="0" distL="0" distR="0" wp14:anchorId="05E00034" wp14:editId="45FC4B03">
            <wp:extent cx="5972255" cy="3848956"/>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82250" cy="3855397"/>
                    </a:xfrm>
                    <a:prstGeom prst="rect">
                      <a:avLst/>
                    </a:prstGeom>
                    <a:noFill/>
                  </pic:spPr>
                </pic:pic>
              </a:graphicData>
            </a:graphic>
          </wp:inline>
        </w:drawing>
      </w:r>
    </w:p>
    <w:p w14:paraId="6BFAE75A" w14:textId="20E9007A" w:rsidR="00B04CCC" w:rsidRDefault="00B3394E" w:rsidP="00FA0EF9">
      <w:pPr>
        <w:pStyle w:val="af9"/>
      </w:pPr>
      <w:bookmarkStart w:id="65" w:name="_Ref52799692"/>
      <w:r w:rsidRPr="00A95D97">
        <w:t xml:space="preserve">Рисунок </w:t>
      </w:r>
      <w:fldSimple w:instr=" SEQ Рисунок \* ARABIC ">
        <w:r w:rsidR="00425FC0">
          <w:rPr>
            <w:noProof/>
          </w:rPr>
          <w:t>26</w:t>
        </w:r>
      </w:fldSimple>
      <w:r>
        <w:t xml:space="preserve"> –</w:t>
      </w:r>
      <w:r w:rsidRPr="00A95D97">
        <w:t xml:space="preserve"> </w:t>
      </w:r>
      <w:r w:rsidR="00B04CCC" w:rsidRPr="00367D7F">
        <w:t>Динамика подъема, пе</w:t>
      </w:r>
      <w:r w:rsidR="00B04CCC">
        <w:t>редачи и потребления воды с 201</w:t>
      </w:r>
      <w:r w:rsidR="00255E01">
        <w:t>5</w:t>
      </w:r>
      <w:r w:rsidR="00B04CCC">
        <w:t xml:space="preserve"> по 201</w:t>
      </w:r>
      <w:r w:rsidR="00255E01">
        <w:t>9</w:t>
      </w:r>
      <w:r w:rsidR="00B04CCC">
        <w:t> </w:t>
      </w:r>
      <w:r w:rsidR="00B04CCC" w:rsidRPr="00367D7F">
        <w:t>годы</w:t>
      </w:r>
      <w:r w:rsidR="00975D00">
        <w:t xml:space="preserve"> </w:t>
      </w:r>
      <w:r w:rsidR="006942E1">
        <w:t>МУП «</w:t>
      </w:r>
      <w:r w:rsidR="003640E2">
        <w:t>Николаевское благоустройство</w:t>
      </w:r>
      <w:r w:rsidR="006942E1">
        <w:t>»</w:t>
      </w:r>
      <w:bookmarkEnd w:id="65"/>
    </w:p>
    <w:p w14:paraId="7BFFD120" w14:textId="4D859140" w:rsidR="006942E1" w:rsidRDefault="00B04CCC" w:rsidP="00B04CCC">
      <w:r w:rsidRPr="00367D7F">
        <w:t xml:space="preserve">Как видно из графика, представленного на рисунке </w:t>
      </w:r>
      <w:r w:rsidR="006942E1">
        <w:t>выше, за период с 201</w:t>
      </w:r>
      <w:r w:rsidR="0040430F">
        <w:t>5</w:t>
      </w:r>
      <w:r w:rsidRPr="00367D7F">
        <w:t xml:space="preserve"> по 201</w:t>
      </w:r>
      <w:r w:rsidR="0040430F">
        <w:t>9</w:t>
      </w:r>
      <w:r w:rsidRPr="00367D7F">
        <w:t xml:space="preserve"> годы </w:t>
      </w:r>
      <w:r w:rsidR="00975D00">
        <w:t xml:space="preserve">у абонентов </w:t>
      </w:r>
      <w:r w:rsidR="006942E1">
        <w:t>МУП «</w:t>
      </w:r>
      <w:r w:rsidR="0040430F">
        <w:t>Николаевское благоустройство</w:t>
      </w:r>
      <w:r w:rsidR="006942E1">
        <w:t xml:space="preserve">» </w:t>
      </w:r>
      <w:r w:rsidR="00975D00">
        <w:t xml:space="preserve">на территории </w:t>
      </w:r>
      <w:r w:rsidR="0040430F">
        <w:t>Николаевского сельского поселения</w:t>
      </w:r>
      <w:r w:rsidR="006942E1">
        <w:t xml:space="preserve">, </w:t>
      </w:r>
      <w:r w:rsidRPr="00367D7F">
        <w:t>н</w:t>
      </w:r>
      <w:r w:rsidRPr="00B04CCC">
        <w:t xml:space="preserve">аблюдается тенденция к </w:t>
      </w:r>
      <w:r w:rsidR="00975D00">
        <w:t>увеличению</w:t>
      </w:r>
      <w:r w:rsidRPr="00B04CCC">
        <w:t xml:space="preserve"> потреблени</w:t>
      </w:r>
      <w:r w:rsidR="006942E1">
        <w:t>я</w:t>
      </w:r>
      <w:r w:rsidRPr="00B04CCC">
        <w:t xml:space="preserve"> холодной воды на </w:t>
      </w:r>
      <w:r w:rsidR="0040430F">
        <w:t>16,4</w:t>
      </w:r>
      <w:r w:rsidRPr="00B04CCC">
        <w:t> тыс. м</w:t>
      </w:r>
      <w:r w:rsidRPr="00D92935">
        <w:rPr>
          <w:vertAlign w:val="superscript"/>
        </w:rPr>
        <w:t>3</w:t>
      </w:r>
      <w:r w:rsidRPr="00B04CCC">
        <w:t xml:space="preserve">, связано это прежде всего с </w:t>
      </w:r>
      <w:r w:rsidR="00975D00">
        <w:t>увеличением численности населения</w:t>
      </w:r>
      <w:r w:rsidR="00D15431">
        <w:t>.</w:t>
      </w:r>
    </w:p>
    <w:p w14:paraId="6047D610" w14:textId="18F370F0" w:rsidR="006942E1" w:rsidRDefault="007A36F6" w:rsidP="00975D00">
      <w:r>
        <w:t>Централизованное</w:t>
      </w:r>
      <w:r w:rsidR="006942E1">
        <w:t xml:space="preserve"> техническое водоснабжение не осуществляется.</w:t>
      </w:r>
    </w:p>
    <w:p w14:paraId="5A9285EA" w14:textId="48E4081B" w:rsidR="00B04CCC" w:rsidRPr="00B04CCC" w:rsidRDefault="00B04CCC" w:rsidP="00B04CCC">
      <w:r w:rsidRPr="00B04CCC">
        <w:t xml:space="preserve">В результате проведенного анализа неучтенные и неустранимые расходы и потери воды из водопроводных сетей </w:t>
      </w:r>
      <w:r w:rsidR="00A35881">
        <w:t xml:space="preserve">на территории </w:t>
      </w:r>
      <w:r w:rsidR="0040430F">
        <w:t>Николаевского сельского поселения</w:t>
      </w:r>
      <w:r w:rsidR="00A35881">
        <w:t xml:space="preserve"> </w:t>
      </w:r>
      <w:r w:rsidRPr="00B04CCC">
        <w:t>можно разделить на:</w:t>
      </w:r>
    </w:p>
    <w:p w14:paraId="6426A7A9" w14:textId="349CE57E" w:rsidR="00B04CCC" w:rsidRPr="007A36F6" w:rsidRDefault="00B04CCC" w:rsidP="00B35F71">
      <w:pPr>
        <w:pStyle w:val="a8"/>
        <w:numPr>
          <w:ilvl w:val="0"/>
          <w:numId w:val="19"/>
        </w:numPr>
        <w:rPr>
          <w:szCs w:val="26"/>
        </w:rPr>
      </w:pPr>
      <w:r w:rsidRPr="007A36F6">
        <w:rPr>
          <w:szCs w:val="26"/>
        </w:rPr>
        <w:t>Потери из водопроводных сетей в результате аварий;</w:t>
      </w:r>
    </w:p>
    <w:p w14:paraId="39FAEA24" w14:textId="0A3C5A22" w:rsidR="00B04CCC" w:rsidRPr="007A36F6" w:rsidRDefault="00B04CCC" w:rsidP="00B35F71">
      <w:pPr>
        <w:pStyle w:val="a8"/>
        <w:numPr>
          <w:ilvl w:val="0"/>
          <w:numId w:val="19"/>
        </w:numPr>
        <w:rPr>
          <w:szCs w:val="26"/>
        </w:rPr>
      </w:pPr>
      <w:r w:rsidRPr="007A36F6">
        <w:rPr>
          <w:szCs w:val="26"/>
        </w:rPr>
        <w:lastRenderedPageBreak/>
        <w:t>Скрытые утечки из водопроводных сетей;</w:t>
      </w:r>
    </w:p>
    <w:p w14:paraId="69F5488F" w14:textId="4E67CD11" w:rsidR="00B04CCC" w:rsidRPr="007A36F6" w:rsidRDefault="00B04CCC" w:rsidP="00B35F71">
      <w:pPr>
        <w:pStyle w:val="a8"/>
        <w:numPr>
          <w:ilvl w:val="0"/>
          <w:numId w:val="19"/>
        </w:numPr>
        <w:rPr>
          <w:szCs w:val="26"/>
        </w:rPr>
      </w:pPr>
      <w:r w:rsidRPr="007A36F6">
        <w:rPr>
          <w:szCs w:val="26"/>
        </w:rPr>
        <w:t>Утечки из уплотнения сетевой арматуры;</w:t>
      </w:r>
    </w:p>
    <w:p w14:paraId="01ED7BDB" w14:textId="3DDEDE7F" w:rsidR="00B04CCC" w:rsidRPr="007A36F6" w:rsidRDefault="00B04CCC" w:rsidP="00B35F71">
      <w:pPr>
        <w:pStyle w:val="a8"/>
        <w:numPr>
          <w:ilvl w:val="0"/>
          <w:numId w:val="19"/>
        </w:numPr>
        <w:rPr>
          <w:szCs w:val="26"/>
        </w:rPr>
      </w:pPr>
      <w:r w:rsidRPr="007A36F6">
        <w:rPr>
          <w:szCs w:val="26"/>
        </w:rPr>
        <w:t>Расходы на естественную убыль при подаче воды по трубопроводам;</w:t>
      </w:r>
    </w:p>
    <w:p w14:paraId="0EB5353D" w14:textId="1A3E24C3" w:rsidR="00B04CCC" w:rsidRPr="007A36F6" w:rsidRDefault="00B04CCC" w:rsidP="00B35F71">
      <w:pPr>
        <w:pStyle w:val="a8"/>
        <w:numPr>
          <w:ilvl w:val="0"/>
          <w:numId w:val="19"/>
        </w:numPr>
        <w:rPr>
          <w:szCs w:val="26"/>
        </w:rPr>
      </w:pPr>
      <w:r w:rsidRPr="007A36F6">
        <w:rPr>
          <w:szCs w:val="26"/>
        </w:rPr>
        <w:t>Утечки в результате аварий на водопроводных сетях, которые находятся на балансе абонентов до водомерных узлов.</w:t>
      </w:r>
    </w:p>
    <w:p w14:paraId="5A622469" w14:textId="02A8A2F0" w:rsidR="00B04CCC" w:rsidRPr="007A36F6" w:rsidRDefault="00B04CCC" w:rsidP="00B04CCC">
      <w:pPr>
        <w:rPr>
          <w:szCs w:val="26"/>
        </w:rPr>
      </w:pPr>
      <w:r w:rsidRPr="007A36F6">
        <w:rPr>
          <w:szCs w:val="26"/>
        </w:rPr>
        <w:t xml:space="preserve">Для сокращения и устранения непроизводительных затрат и потерь воды </w:t>
      </w:r>
      <w:r w:rsidR="0040430F" w:rsidRPr="007A36F6">
        <w:rPr>
          <w:szCs w:val="26"/>
        </w:rPr>
        <w:t xml:space="preserve">необходимо </w:t>
      </w:r>
      <w:r w:rsidRPr="007A36F6">
        <w:rPr>
          <w:szCs w:val="26"/>
        </w:rPr>
        <w:t>ежемесячно производит</w:t>
      </w:r>
      <w:r w:rsidR="0040430F" w:rsidRPr="007A36F6">
        <w:rPr>
          <w:szCs w:val="26"/>
        </w:rPr>
        <w:t>ь</w:t>
      </w:r>
      <w:r w:rsidRPr="007A36F6">
        <w:rPr>
          <w:szCs w:val="26"/>
        </w:rPr>
        <w:t xml:space="preserve"> анализ структуры, определя</w:t>
      </w:r>
      <w:r w:rsidR="0040430F" w:rsidRPr="007A36F6">
        <w:rPr>
          <w:szCs w:val="26"/>
        </w:rPr>
        <w:t>ть</w:t>
      </w:r>
      <w:r w:rsidRPr="007A36F6">
        <w:rPr>
          <w:szCs w:val="26"/>
        </w:rPr>
        <w:t xml:space="preserve"> величин</w:t>
      </w:r>
      <w:r w:rsidR="0040430F" w:rsidRPr="007A36F6">
        <w:rPr>
          <w:szCs w:val="26"/>
        </w:rPr>
        <w:t>у</w:t>
      </w:r>
      <w:r w:rsidRPr="007A36F6">
        <w:rPr>
          <w:szCs w:val="26"/>
        </w:rPr>
        <w:t xml:space="preserve"> потерь воды в системах водоснабжения, оценива</w:t>
      </w:r>
      <w:r w:rsidR="0040430F" w:rsidRPr="007A36F6">
        <w:rPr>
          <w:szCs w:val="26"/>
        </w:rPr>
        <w:t>ть</w:t>
      </w:r>
      <w:r w:rsidRPr="007A36F6">
        <w:rPr>
          <w:szCs w:val="26"/>
        </w:rPr>
        <w:t xml:space="preserve"> объемы полезного водопотребления, и устанавлива</w:t>
      </w:r>
      <w:r w:rsidR="0040430F" w:rsidRPr="007A36F6">
        <w:rPr>
          <w:szCs w:val="26"/>
        </w:rPr>
        <w:t>ть</w:t>
      </w:r>
      <w:r w:rsidRPr="007A36F6">
        <w:rPr>
          <w:szCs w:val="26"/>
        </w:rPr>
        <w:t xml:space="preserve"> планов</w:t>
      </w:r>
      <w:r w:rsidR="0040430F" w:rsidRPr="007A36F6">
        <w:rPr>
          <w:szCs w:val="26"/>
        </w:rPr>
        <w:t xml:space="preserve">ую </w:t>
      </w:r>
      <w:r w:rsidRPr="007A36F6">
        <w:rPr>
          <w:szCs w:val="26"/>
        </w:rPr>
        <w:t>величин</w:t>
      </w:r>
      <w:r w:rsidR="0040430F" w:rsidRPr="007A36F6">
        <w:rPr>
          <w:szCs w:val="26"/>
        </w:rPr>
        <w:t>у</w:t>
      </w:r>
      <w:r w:rsidRPr="007A36F6">
        <w:rPr>
          <w:szCs w:val="26"/>
        </w:rPr>
        <w:t xml:space="preserve"> объективно неустранимых потерь воды.</w:t>
      </w:r>
    </w:p>
    <w:p w14:paraId="483EACBD" w14:textId="77777777" w:rsidR="00A35881" w:rsidRPr="00B04CCC" w:rsidRDefault="00A35881" w:rsidP="00B04CCC"/>
    <w:p w14:paraId="689B44B8" w14:textId="7EF77348" w:rsidR="00AB3BB9" w:rsidRDefault="00AB3BB9" w:rsidP="001A1B43">
      <w:pPr>
        <w:pStyle w:val="111"/>
      </w:pPr>
      <w:bookmarkStart w:id="66" w:name="_Toc63244526"/>
      <w:r>
        <w:t>Т</w:t>
      </w:r>
      <w:r w:rsidRPr="00CC441B">
        <w:t>ерриториальный баланс подачи горячей, питьевой, технической воды по технологическим зонам водоснабжения</w:t>
      </w:r>
      <w:r>
        <w:t xml:space="preserve"> </w:t>
      </w:r>
      <w:r w:rsidRPr="00AB3BB9">
        <w:t>(годовой и в сутки максимального водопотребления)</w:t>
      </w:r>
      <w:bookmarkEnd w:id="66"/>
    </w:p>
    <w:p w14:paraId="1ACFE3D6" w14:textId="479C663A" w:rsidR="00A35881" w:rsidRDefault="00D15431" w:rsidP="00D15431">
      <w:pPr>
        <w:rPr>
          <w:lang w:eastAsia="ru-RU"/>
        </w:rPr>
      </w:pPr>
      <w:r w:rsidRPr="002E5EC3">
        <w:rPr>
          <w:lang w:eastAsia="ru-RU"/>
        </w:rPr>
        <w:t xml:space="preserve">В данном пункте приведен территориальный водный баланс по зонам действия централизованных </w:t>
      </w:r>
      <w:r w:rsidR="0015276D">
        <w:rPr>
          <w:lang w:eastAsia="ru-RU"/>
        </w:rPr>
        <w:t>систем водоснабжения</w:t>
      </w:r>
      <w:r w:rsidRPr="002E5EC3">
        <w:rPr>
          <w:lang w:eastAsia="ru-RU"/>
        </w:rPr>
        <w:t xml:space="preserve"> </w:t>
      </w:r>
      <w:r w:rsidR="0040430F">
        <w:rPr>
          <w:lang w:eastAsia="ru-RU"/>
        </w:rPr>
        <w:t>Николаевского сельского поселения</w:t>
      </w:r>
      <w:r w:rsidR="00A35881">
        <w:rPr>
          <w:lang w:eastAsia="ru-RU"/>
        </w:rPr>
        <w:t>.</w:t>
      </w:r>
    </w:p>
    <w:p w14:paraId="3215A410" w14:textId="04A3C23D" w:rsidR="00D15431" w:rsidRPr="002E5EC3" w:rsidRDefault="00D15431" w:rsidP="00D15431">
      <w:pPr>
        <w:rPr>
          <w:lang w:eastAsia="ru-RU"/>
        </w:rPr>
      </w:pPr>
      <w:r w:rsidRPr="002E5EC3">
        <w:rPr>
          <w:lang w:eastAsia="ru-RU"/>
        </w:rPr>
        <w:t>Отче</w:t>
      </w:r>
      <w:r w:rsidR="00CE6CBF">
        <w:rPr>
          <w:lang w:eastAsia="ru-RU"/>
        </w:rPr>
        <w:t>тные данные представлены за 201</w:t>
      </w:r>
      <w:r w:rsidR="0040430F">
        <w:rPr>
          <w:lang w:eastAsia="ru-RU"/>
        </w:rPr>
        <w:t>5</w:t>
      </w:r>
      <w:r w:rsidRPr="002E5EC3">
        <w:rPr>
          <w:lang w:eastAsia="ru-RU"/>
        </w:rPr>
        <w:t>-201</w:t>
      </w:r>
      <w:r w:rsidR="0040430F">
        <w:rPr>
          <w:lang w:eastAsia="ru-RU"/>
        </w:rPr>
        <w:t>9</w:t>
      </w:r>
      <w:r w:rsidRPr="002E5EC3">
        <w:rPr>
          <w:lang w:eastAsia="ru-RU"/>
        </w:rPr>
        <w:t xml:space="preserve"> годы согласно сведениям </w:t>
      </w:r>
      <w:proofErr w:type="spellStart"/>
      <w:r w:rsidRPr="002E5EC3">
        <w:rPr>
          <w:lang w:eastAsia="ru-RU"/>
        </w:rPr>
        <w:t>водоснабжающих</w:t>
      </w:r>
      <w:proofErr w:type="spellEnd"/>
      <w:r w:rsidRPr="002E5EC3">
        <w:rPr>
          <w:lang w:eastAsia="ru-RU"/>
        </w:rPr>
        <w:t xml:space="preserve"> организаций.</w:t>
      </w:r>
    </w:p>
    <w:p w14:paraId="0343D8C0" w14:textId="77777777" w:rsidR="00D15431" w:rsidRPr="002E5EC3" w:rsidRDefault="00D15431" w:rsidP="00D15431">
      <w:pPr>
        <w:rPr>
          <w:lang w:eastAsia="ru-RU"/>
        </w:rPr>
      </w:pPr>
      <w:r w:rsidRPr="002E5EC3">
        <w:rPr>
          <w:lang w:eastAsia="ru-RU"/>
        </w:rPr>
        <w:t>Согласно требованиям СП 31.13330.2012 «Водоснабжение. Наружные сети и сооружения», расчетный расход воды в сутки наибольшего водопотребления (м</w:t>
      </w:r>
      <w:r w:rsidRPr="002E5EC3">
        <w:rPr>
          <w:vertAlign w:val="superscript"/>
          <w:lang w:eastAsia="ru-RU"/>
        </w:rPr>
        <w:t>3</w:t>
      </w:r>
      <w:r w:rsidRPr="002E5EC3">
        <w:rPr>
          <w:lang w:eastAsia="ru-RU"/>
        </w:rPr>
        <w:t>/</w:t>
      </w:r>
      <w:proofErr w:type="spellStart"/>
      <w:r w:rsidRPr="002E5EC3">
        <w:rPr>
          <w:lang w:eastAsia="ru-RU"/>
        </w:rPr>
        <w:t>сут</w:t>
      </w:r>
      <w:proofErr w:type="spellEnd"/>
      <w:r w:rsidRPr="002E5EC3">
        <w:rPr>
          <w:lang w:eastAsia="ru-RU"/>
        </w:rPr>
        <w:t>) следует определять по формуле:</w:t>
      </w:r>
    </w:p>
    <w:p w14:paraId="5CDEF68B" w14:textId="208DA38F" w:rsidR="00D15431" w:rsidRPr="002E5EC3" w:rsidRDefault="00D15431" w:rsidP="00D15431">
      <w:pPr>
        <w:pStyle w:val="afc"/>
        <w:jc w:val="center"/>
        <w:rPr>
          <w:rFonts w:eastAsia="Times New Roman"/>
          <w:lang w:eastAsia="ru-RU"/>
        </w:rPr>
      </w:pPr>
      <w:r w:rsidRPr="002E5EC3">
        <w:rPr>
          <w:rFonts w:eastAsia="Times New Roman"/>
          <w:lang w:val="en-US" w:eastAsia="ru-RU"/>
        </w:rPr>
        <w:t>Q</w:t>
      </w:r>
      <w:proofErr w:type="spellStart"/>
      <w:r w:rsidRPr="002E5EC3">
        <w:rPr>
          <w:rFonts w:eastAsia="Times New Roman"/>
          <w:vertAlign w:val="subscript"/>
          <w:lang w:eastAsia="ru-RU"/>
        </w:rPr>
        <w:t>сут</w:t>
      </w:r>
      <w:proofErr w:type="spellEnd"/>
      <w:r w:rsidRPr="002E5EC3">
        <w:rPr>
          <w:rFonts w:eastAsia="Times New Roman"/>
          <w:vertAlign w:val="subscript"/>
          <w:lang w:eastAsia="ru-RU"/>
        </w:rPr>
        <w:t>.</w:t>
      </w:r>
      <w:r w:rsidRPr="002E5EC3">
        <w:rPr>
          <w:rFonts w:eastAsia="Times New Roman"/>
          <w:vertAlign w:val="subscript"/>
          <w:lang w:val="en-US" w:eastAsia="ru-RU"/>
        </w:rPr>
        <w:t>max</w:t>
      </w:r>
      <w:r w:rsidRPr="002E5EC3">
        <w:rPr>
          <w:rFonts w:eastAsia="Times New Roman"/>
          <w:vertAlign w:val="subscript"/>
          <w:lang w:eastAsia="ru-RU"/>
        </w:rPr>
        <w:t xml:space="preserve"> </w:t>
      </w:r>
      <w:r w:rsidRPr="002E5EC3">
        <w:rPr>
          <w:rFonts w:eastAsia="Times New Roman"/>
          <w:lang w:eastAsia="ru-RU"/>
        </w:rPr>
        <w:t xml:space="preserve">= </w:t>
      </w:r>
      <w:proofErr w:type="spellStart"/>
      <w:r w:rsidRPr="002E5EC3">
        <w:rPr>
          <w:rFonts w:eastAsia="Times New Roman"/>
          <w:lang w:eastAsia="ru-RU"/>
        </w:rPr>
        <w:t>К</w:t>
      </w:r>
      <w:r w:rsidRPr="002E5EC3">
        <w:rPr>
          <w:rFonts w:eastAsia="Times New Roman"/>
          <w:vertAlign w:val="subscript"/>
          <w:lang w:eastAsia="ru-RU"/>
        </w:rPr>
        <w:t>сут</w:t>
      </w:r>
      <w:proofErr w:type="spellEnd"/>
      <w:r w:rsidRPr="002E5EC3">
        <w:rPr>
          <w:rFonts w:eastAsia="Times New Roman"/>
          <w:vertAlign w:val="subscript"/>
          <w:lang w:eastAsia="ru-RU"/>
        </w:rPr>
        <w:t>.</w:t>
      </w:r>
      <w:r w:rsidRPr="002E5EC3">
        <w:rPr>
          <w:rFonts w:eastAsia="Times New Roman"/>
          <w:vertAlign w:val="subscript"/>
          <w:lang w:val="en-US" w:eastAsia="ru-RU"/>
        </w:rPr>
        <w:t>max</w:t>
      </w:r>
      <w:r w:rsidRPr="002E5EC3">
        <w:rPr>
          <w:rFonts w:eastAsia="Times New Roman"/>
          <w:lang w:eastAsia="ru-RU"/>
        </w:rPr>
        <w:t>∙</w:t>
      </w:r>
      <w:r w:rsidRPr="002E5EC3">
        <w:rPr>
          <w:rFonts w:eastAsia="Times New Roman"/>
          <w:lang w:val="en-US" w:eastAsia="ru-RU"/>
        </w:rPr>
        <w:t>Q</w:t>
      </w:r>
      <w:proofErr w:type="spellStart"/>
      <w:r w:rsidRPr="002E5EC3">
        <w:rPr>
          <w:rFonts w:eastAsia="Times New Roman"/>
          <w:vertAlign w:val="subscript"/>
          <w:lang w:eastAsia="ru-RU"/>
        </w:rPr>
        <w:t>сут</w:t>
      </w:r>
      <w:proofErr w:type="spellEnd"/>
      <w:r w:rsidRPr="002E5EC3">
        <w:rPr>
          <w:rFonts w:eastAsia="Times New Roman"/>
          <w:vertAlign w:val="subscript"/>
          <w:lang w:eastAsia="ru-RU"/>
        </w:rPr>
        <w:t>.</w:t>
      </w:r>
      <w:r w:rsidRPr="002E5EC3">
        <w:rPr>
          <w:rFonts w:eastAsia="Times New Roman"/>
          <w:vertAlign w:val="subscript"/>
          <w:lang w:val="en-US" w:eastAsia="ru-RU"/>
        </w:rPr>
        <w:t>m</w:t>
      </w:r>
      <w:r w:rsidRPr="002E5EC3">
        <w:rPr>
          <w:rFonts w:eastAsia="Times New Roman"/>
          <w:lang w:eastAsia="ru-RU"/>
        </w:rPr>
        <w:t>,</w:t>
      </w:r>
    </w:p>
    <w:p w14:paraId="70A5268F" w14:textId="77777777" w:rsidR="00D15431" w:rsidRPr="002E5EC3" w:rsidRDefault="00D15431" w:rsidP="00D15431">
      <w:pPr>
        <w:rPr>
          <w:lang w:eastAsia="ru-RU"/>
        </w:rPr>
      </w:pPr>
      <w:r w:rsidRPr="002E5EC3">
        <w:rPr>
          <w:lang w:eastAsia="ru-RU"/>
        </w:rPr>
        <w:t>где:</w:t>
      </w:r>
    </w:p>
    <w:p w14:paraId="0AC53AA8" w14:textId="77777777" w:rsidR="00D15431" w:rsidRPr="00D15431" w:rsidRDefault="00D15431" w:rsidP="00B35F71">
      <w:pPr>
        <w:pStyle w:val="a8"/>
        <w:numPr>
          <w:ilvl w:val="0"/>
          <w:numId w:val="20"/>
        </w:numPr>
        <w:rPr>
          <w:rFonts w:eastAsia="Times New Roman" w:cs="Times New Roman"/>
          <w:szCs w:val="26"/>
          <w:lang w:eastAsia="ru-RU"/>
        </w:rPr>
      </w:pPr>
      <w:proofErr w:type="spellStart"/>
      <w:r w:rsidRPr="00D15431">
        <w:rPr>
          <w:rFonts w:eastAsia="Times New Roman" w:cs="Times New Roman"/>
          <w:szCs w:val="26"/>
          <w:lang w:eastAsia="ru-RU"/>
        </w:rPr>
        <w:t>К</w:t>
      </w:r>
      <w:r w:rsidRPr="00D15431">
        <w:rPr>
          <w:rFonts w:eastAsia="Times New Roman" w:cs="Times New Roman"/>
          <w:szCs w:val="26"/>
          <w:vertAlign w:val="subscript"/>
          <w:lang w:eastAsia="ru-RU"/>
        </w:rPr>
        <w:t>сут</w:t>
      </w:r>
      <w:proofErr w:type="spellEnd"/>
      <w:r w:rsidRPr="00D15431">
        <w:rPr>
          <w:rFonts w:eastAsia="Times New Roman" w:cs="Times New Roman"/>
          <w:szCs w:val="26"/>
          <w:vertAlign w:val="subscript"/>
          <w:lang w:eastAsia="ru-RU"/>
        </w:rPr>
        <w:t>.</w:t>
      </w:r>
      <w:r w:rsidRPr="00D15431">
        <w:rPr>
          <w:rFonts w:eastAsia="Times New Roman" w:cs="Times New Roman"/>
          <w:szCs w:val="26"/>
          <w:vertAlign w:val="subscript"/>
          <w:lang w:val="en-US" w:eastAsia="ru-RU"/>
        </w:rPr>
        <w:t>max</w:t>
      </w:r>
      <w:r w:rsidRPr="00D15431">
        <w:rPr>
          <w:rFonts w:eastAsia="Times New Roman" w:cs="Times New Roman"/>
          <w:szCs w:val="26"/>
          <w:lang w:eastAsia="ru-RU"/>
        </w:rPr>
        <w:t xml:space="preserve"> – 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принимается равным 1,2;</w:t>
      </w:r>
    </w:p>
    <w:p w14:paraId="4B67F880" w14:textId="77777777" w:rsidR="00D15431" w:rsidRPr="00D15431" w:rsidRDefault="00D15431" w:rsidP="00B35F71">
      <w:pPr>
        <w:pStyle w:val="a8"/>
        <w:numPr>
          <w:ilvl w:val="0"/>
          <w:numId w:val="20"/>
        </w:numPr>
        <w:rPr>
          <w:rFonts w:eastAsia="Times New Roman" w:cs="Times New Roman"/>
          <w:szCs w:val="26"/>
          <w:lang w:eastAsia="ru-RU"/>
        </w:rPr>
      </w:pPr>
      <w:r w:rsidRPr="00D15431">
        <w:rPr>
          <w:rFonts w:eastAsia="Times New Roman" w:cs="Times New Roman"/>
          <w:szCs w:val="26"/>
          <w:lang w:val="en-US" w:eastAsia="ru-RU"/>
        </w:rPr>
        <w:t>Q</w:t>
      </w:r>
      <w:proofErr w:type="spellStart"/>
      <w:r w:rsidRPr="00D15431">
        <w:rPr>
          <w:rFonts w:eastAsia="Times New Roman" w:cs="Times New Roman"/>
          <w:szCs w:val="26"/>
          <w:vertAlign w:val="subscript"/>
          <w:lang w:eastAsia="ru-RU"/>
        </w:rPr>
        <w:t>сут</w:t>
      </w:r>
      <w:proofErr w:type="spellEnd"/>
      <w:r w:rsidRPr="00D15431">
        <w:rPr>
          <w:rFonts w:eastAsia="Times New Roman" w:cs="Times New Roman"/>
          <w:szCs w:val="26"/>
          <w:vertAlign w:val="subscript"/>
          <w:lang w:eastAsia="ru-RU"/>
        </w:rPr>
        <w:t>.</w:t>
      </w:r>
      <w:r w:rsidRPr="00D15431">
        <w:rPr>
          <w:rFonts w:eastAsia="Times New Roman" w:cs="Times New Roman"/>
          <w:szCs w:val="26"/>
          <w:vertAlign w:val="subscript"/>
          <w:lang w:val="en-US" w:eastAsia="ru-RU"/>
        </w:rPr>
        <w:t>m</w:t>
      </w:r>
      <w:r w:rsidRPr="00D15431">
        <w:rPr>
          <w:rFonts w:eastAsia="Times New Roman" w:cs="Times New Roman"/>
          <w:szCs w:val="26"/>
          <w:lang w:eastAsia="ru-RU"/>
        </w:rPr>
        <w:t xml:space="preserve"> – средний за год суточный расход воды (м</w:t>
      </w:r>
      <w:r w:rsidRPr="00D15431">
        <w:rPr>
          <w:rFonts w:eastAsia="Times New Roman" w:cs="Times New Roman"/>
          <w:szCs w:val="26"/>
          <w:vertAlign w:val="superscript"/>
          <w:lang w:eastAsia="ru-RU"/>
        </w:rPr>
        <w:t>3</w:t>
      </w:r>
      <w:r w:rsidRPr="00D15431">
        <w:rPr>
          <w:rFonts w:eastAsia="Times New Roman" w:cs="Times New Roman"/>
          <w:szCs w:val="26"/>
          <w:lang w:eastAsia="ru-RU"/>
        </w:rPr>
        <w:t>/</w:t>
      </w:r>
      <w:proofErr w:type="spellStart"/>
      <w:r w:rsidRPr="00D15431">
        <w:rPr>
          <w:rFonts w:eastAsia="Times New Roman" w:cs="Times New Roman"/>
          <w:szCs w:val="26"/>
          <w:lang w:eastAsia="ru-RU"/>
        </w:rPr>
        <w:t>сут</w:t>
      </w:r>
      <w:proofErr w:type="spellEnd"/>
      <w:r w:rsidRPr="00D15431">
        <w:rPr>
          <w:rFonts w:eastAsia="Times New Roman" w:cs="Times New Roman"/>
          <w:szCs w:val="26"/>
          <w:lang w:eastAsia="ru-RU"/>
        </w:rPr>
        <w:t>), принимаемый на основе отчетных данных за рассматриваемый период.</w:t>
      </w:r>
    </w:p>
    <w:p w14:paraId="760E85BE" w14:textId="002FAA1C" w:rsidR="00AB3BB9" w:rsidRDefault="00D15431" w:rsidP="00D15431">
      <w:r w:rsidRPr="002E5EC3">
        <w:rPr>
          <w:lang w:eastAsia="ru-RU"/>
        </w:rPr>
        <w:t xml:space="preserve">Территориальный баланс подачи питьевой воды представлен в таблице </w:t>
      </w:r>
      <w:r w:rsidR="007A36F6">
        <w:rPr>
          <w:lang w:eastAsia="ru-RU"/>
        </w:rPr>
        <w:fldChar w:fldCharType="begin"/>
      </w:r>
      <w:r w:rsidR="007A36F6">
        <w:rPr>
          <w:lang w:eastAsia="ru-RU"/>
        </w:rPr>
        <w:instrText xml:space="preserve"> REF _Ref52800022 \p \h </w:instrText>
      </w:r>
      <w:r w:rsidR="007A36F6">
        <w:rPr>
          <w:lang w:eastAsia="ru-RU"/>
        </w:rPr>
      </w:r>
      <w:r w:rsidR="007A36F6">
        <w:rPr>
          <w:lang w:eastAsia="ru-RU"/>
        </w:rPr>
        <w:fldChar w:fldCharType="separate"/>
      </w:r>
      <w:r w:rsidR="00425FC0">
        <w:rPr>
          <w:lang w:eastAsia="ru-RU"/>
        </w:rPr>
        <w:t>ниже</w:t>
      </w:r>
      <w:r w:rsidR="007A36F6">
        <w:rPr>
          <w:lang w:eastAsia="ru-RU"/>
        </w:rPr>
        <w:fldChar w:fldCharType="end"/>
      </w:r>
      <w:r w:rsidR="007A36F6">
        <w:rPr>
          <w:lang w:eastAsia="ru-RU"/>
        </w:rPr>
        <w:t>.</w:t>
      </w:r>
    </w:p>
    <w:p w14:paraId="0B7D3F6C" w14:textId="6F2BAC0D" w:rsidR="00AB3BB9" w:rsidRPr="0015276D" w:rsidRDefault="00DC7D6D" w:rsidP="0015276D">
      <w:pPr>
        <w:pStyle w:val="af2"/>
      </w:pPr>
      <w:bookmarkStart w:id="67" w:name="_Ref52800022"/>
      <w:r>
        <w:lastRenderedPageBreak/>
        <w:t xml:space="preserve">Таблица </w:t>
      </w:r>
      <w:fldSimple w:instr=" SEQ Таблица \* ARABIC ">
        <w:r w:rsidR="00425FC0">
          <w:rPr>
            <w:noProof/>
          </w:rPr>
          <w:t>10</w:t>
        </w:r>
      </w:fldSimple>
      <w:r>
        <w:t xml:space="preserve"> – </w:t>
      </w:r>
      <w:r w:rsidR="00D15431" w:rsidRPr="0015276D">
        <w:t>Территориальный баланс</w:t>
      </w:r>
      <w:r w:rsidR="00A35881">
        <w:t xml:space="preserve"> питьевого водоснабжения за 201</w:t>
      </w:r>
      <w:r w:rsidR="0040430F">
        <w:t>5</w:t>
      </w:r>
      <w:r w:rsidR="002443DE">
        <w:t>-</w:t>
      </w:r>
      <w:r w:rsidR="00D15431" w:rsidRPr="0015276D">
        <w:t>201</w:t>
      </w:r>
      <w:r w:rsidR="0040430F">
        <w:t>9</w:t>
      </w:r>
      <w:r w:rsidR="00D15431" w:rsidRPr="0015276D">
        <w:t> гг.</w:t>
      </w:r>
      <w:bookmarkEnd w:id="67"/>
    </w:p>
    <w:tbl>
      <w:tblPr>
        <w:tblW w:w="5000" w:type="pct"/>
        <w:tblLook w:val="04A0" w:firstRow="1" w:lastRow="0" w:firstColumn="1" w:lastColumn="0" w:noHBand="0" w:noVBand="1"/>
      </w:tblPr>
      <w:tblGrid>
        <w:gridCol w:w="3711"/>
        <w:gridCol w:w="1282"/>
        <w:gridCol w:w="1161"/>
        <w:gridCol w:w="1161"/>
        <w:gridCol w:w="1161"/>
        <w:gridCol w:w="1152"/>
      </w:tblGrid>
      <w:tr w:rsidR="00153F2D" w:rsidRPr="00955C84" w14:paraId="4DF5FA0A" w14:textId="77777777" w:rsidTr="00955C84">
        <w:trPr>
          <w:trHeight w:val="300"/>
          <w:tblHead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0E4CB" w14:textId="77777777" w:rsidR="00153F2D" w:rsidRPr="00955C84" w:rsidRDefault="00153F2D"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Расход (добыча) питьевой воды</w:t>
            </w:r>
          </w:p>
        </w:tc>
      </w:tr>
      <w:tr w:rsidR="0040430F" w:rsidRPr="00955C84" w14:paraId="11410FF5" w14:textId="77777777" w:rsidTr="00955C84">
        <w:trPr>
          <w:trHeight w:val="285"/>
          <w:tblHeader/>
        </w:trPr>
        <w:tc>
          <w:tcPr>
            <w:tcW w:w="1927" w:type="pct"/>
            <w:tcBorders>
              <w:top w:val="nil"/>
              <w:left w:val="single" w:sz="4" w:space="0" w:color="auto"/>
              <w:bottom w:val="single" w:sz="4" w:space="0" w:color="auto"/>
              <w:right w:val="single" w:sz="4" w:space="0" w:color="auto"/>
            </w:tcBorders>
            <w:shd w:val="clear" w:color="auto" w:fill="auto"/>
            <w:vAlign w:val="center"/>
            <w:hideMark/>
          </w:tcPr>
          <w:p w14:paraId="7086379C" w14:textId="77777777"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Наименование</w:t>
            </w:r>
          </w:p>
        </w:tc>
        <w:tc>
          <w:tcPr>
            <w:tcW w:w="666" w:type="pct"/>
            <w:tcBorders>
              <w:top w:val="nil"/>
              <w:left w:val="nil"/>
              <w:bottom w:val="single" w:sz="4" w:space="0" w:color="auto"/>
              <w:right w:val="single" w:sz="4" w:space="0" w:color="auto"/>
            </w:tcBorders>
            <w:shd w:val="clear" w:color="auto" w:fill="auto"/>
            <w:vAlign w:val="center"/>
            <w:hideMark/>
          </w:tcPr>
          <w:p w14:paraId="68103DAD" w14:textId="14AA80A4"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2015</w:t>
            </w:r>
          </w:p>
        </w:tc>
        <w:tc>
          <w:tcPr>
            <w:tcW w:w="603" w:type="pct"/>
            <w:tcBorders>
              <w:top w:val="nil"/>
              <w:left w:val="nil"/>
              <w:bottom w:val="single" w:sz="4" w:space="0" w:color="auto"/>
              <w:right w:val="single" w:sz="4" w:space="0" w:color="auto"/>
            </w:tcBorders>
            <w:shd w:val="clear" w:color="auto" w:fill="auto"/>
            <w:vAlign w:val="center"/>
          </w:tcPr>
          <w:p w14:paraId="521B062A" w14:textId="6C15E253"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2016</w:t>
            </w:r>
          </w:p>
        </w:tc>
        <w:tc>
          <w:tcPr>
            <w:tcW w:w="603" w:type="pct"/>
            <w:tcBorders>
              <w:top w:val="nil"/>
              <w:left w:val="nil"/>
              <w:bottom w:val="single" w:sz="4" w:space="0" w:color="auto"/>
              <w:right w:val="single" w:sz="4" w:space="0" w:color="auto"/>
            </w:tcBorders>
            <w:shd w:val="clear" w:color="auto" w:fill="auto"/>
            <w:vAlign w:val="center"/>
          </w:tcPr>
          <w:p w14:paraId="71C85DCF" w14:textId="1E9886AF"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2017</w:t>
            </w:r>
          </w:p>
        </w:tc>
        <w:tc>
          <w:tcPr>
            <w:tcW w:w="603" w:type="pct"/>
            <w:tcBorders>
              <w:top w:val="nil"/>
              <w:left w:val="nil"/>
              <w:bottom w:val="single" w:sz="4" w:space="0" w:color="auto"/>
              <w:right w:val="single" w:sz="4" w:space="0" w:color="auto"/>
            </w:tcBorders>
            <w:shd w:val="clear" w:color="auto" w:fill="auto"/>
            <w:vAlign w:val="center"/>
          </w:tcPr>
          <w:p w14:paraId="2EC3C543" w14:textId="5C73BD37"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2018</w:t>
            </w:r>
          </w:p>
        </w:tc>
        <w:tc>
          <w:tcPr>
            <w:tcW w:w="598" w:type="pct"/>
            <w:tcBorders>
              <w:top w:val="nil"/>
              <w:left w:val="nil"/>
              <w:bottom w:val="single" w:sz="4" w:space="0" w:color="auto"/>
              <w:right w:val="single" w:sz="4" w:space="0" w:color="auto"/>
            </w:tcBorders>
            <w:shd w:val="clear" w:color="auto" w:fill="auto"/>
            <w:vAlign w:val="center"/>
          </w:tcPr>
          <w:p w14:paraId="277366F2" w14:textId="4C067007"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2019</w:t>
            </w:r>
          </w:p>
        </w:tc>
      </w:tr>
      <w:tr w:rsidR="0040430F" w:rsidRPr="00955C84" w14:paraId="1940EEFA" w14:textId="77777777" w:rsidTr="00955C8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0DECC5" w14:textId="7086D8B5"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с. Николаевка</w:t>
            </w:r>
          </w:p>
        </w:tc>
      </w:tr>
      <w:tr w:rsidR="00F8598B" w:rsidRPr="00955C84" w14:paraId="006FD569" w14:textId="77777777" w:rsidTr="00955C84">
        <w:trPr>
          <w:trHeight w:val="300"/>
        </w:trPr>
        <w:tc>
          <w:tcPr>
            <w:tcW w:w="1927" w:type="pct"/>
            <w:tcBorders>
              <w:top w:val="nil"/>
              <w:left w:val="single" w:sz="4" w:space="0" w:color="auto"/>
              <w:bottom w:val="single" w:sz="4" w:space="0" w:color="auto"/>
              <w:right w:val="single" w:sz="4" w:space="0" w:color="auto"/>
            </w:tcBorders>
            <w:shd w:val="clear" w:color="auto" w:fill="auto"/>
            <w:noWrap/>
            <w:vAlign w:val="center"/>
            <w:hideMark/>
          </w:tcPr>
          <w:p w14:paraId="6B1CA324" w14:textId="7777777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rFonts w:eastAsia="Times New Roman" w:cs="Times New Roman"/>
                <w:color w:val="000000"/>
                <w:sz w:val="24"/>
                <w:szCs w:val="24"/>
                <w:lang w:eastAsia="ru-RU"/>
              </w:rPr>
              <w:t>Годовой, тыс. м³/год</w:t>
            </w:r>
          </w:p>
        </w:tc>
        <w:tc>
          <w:tcPr>
            <w:tcW w:w="666" w:type="pct"/>
            <w:tcBorders>
              <w:top w:val="nil"/>
              <w:left w:val="nil"/>
              <w:bottom w:val="single" w:sz="4" w:space="0" w:color="auto"/>
              <w:right w:val="single" w:sz="4" w:space="0" w:color="auto"/>
            </w:tcBorders>
            <w:shd w:val="clear" w:color="auto" w:fill="auto"/>
            <w:vAlign w:val="center"/>
            <w:hideMark/>
          </w:tcPr>
          <w:p w14:paraId="44AB905E" w14:textId="14C4CE6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137,16</w:t>
            </w:r>
          </w:p>
        </w:tc>
        <w:tc>
          <w:tcPr>
            <w:tcW w:w="603" w:type="pct"/>
            <w:tcBorders>
              <w:top w:val="nil"/>
              <w:left w:val="nil"/>
              <w:bottom w:val="single" w:sz="4" w:space="0" w:color="auto"/>
              <w:right w:val="single" w:sz="4" w:space="0" w:color="auto"/>
            </w:tcBorders>
            <w:shd w:val="clear" w:color="auto" w:fill="auto"/>
            <w:vAlign w:val="center"/>
            <w:hideMark/>
          </w:tcPr>
          <w:p w14:paraId="04CE3C65" w14:textId="6E9934A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143,12</w:t>
            </w:r>
          </w:p>
        </w:tc>
        <w:tc>
          <w:tcPr>
            <w:tcW w:w="603" w:type="pct"/>
            <w:tcBorders>
              <w:top w:val="nil"/>
              <w:left w:val="nil"/>
              <w:bottom w:val="single" w:sz="4" w:space="0" w:color="auto"/>
              <w:right w:val="single" w:sz="4" w:space="0" w:color="auto"/>
            </w:tcBorders>
            <w:shd w:val="clear" w:color="auto" w:fill="auto"/>
            <w:vAlign w:val="center"/>
            <w:hideMark/>
          </w:tcPr>
          <w:p w14:paraId="76EFA4C9" w14:textId="599909E1"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140,57</w:t>
            </w:r>
          </w:p>
        </w:tc>
        <w:tc>
          <w:tcPr>
            <w:tcW w:w="603" w:type="pct"/>
            <w:tcBorders>
              <w:top w:val="nil"/>
              <w:left w:val="nil"/>
              <w:bottom w:val="single" w:sz="4" w:space="0" w:color="auto"/>
              <w:right w:val="single" w:sz="4" w:space="0" w:color="auto"/>
            </w:tcBorders>
            <w:shd w:val="clear" w:color="auto" w:fill="auto"/>
            <w:vAlign w:val="center"/>
            <w:hideMark/>
          </w:tcPr>
          <w:p w14:paraId="6291B8C4" w14:textId="72B98268"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147,20</w:t>
            </w:r>
          </w:p>
        </w:tc>
        <w:tc>
          <w:tcPr>
            <w:tcW w:w="598" w:type="pct"/>
            <w:tcBorders>
              <w:top w:val="nil"/>
              <w:left w:val="nil"/>
              <w:bottom w:val="single" w:sz="4" w:space="0" w:color="auto"/>
              <w:right w:val="single" w:sz="4" w:space="0" w:color="auto"/>
            </w:tcBorders>
            <w:shd w:val="clear" w:color="auto" w:fill="auto"/>
            <w:vAlign w:val="center"/>
            <w:hideMark/>
          </w:tcPr>
          <w:p w14:paraId="0B6A19E3" w14:textId="36AA8705"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147,92</w:t>
            </w:r>
          </w:p>
        </w:tc>
      </w:tr>
      <w:tr w:rsidR="00F8598B" w:rsidRPr="00955C84" w14:paraId="4B576460" w14:textId="77777777" w:rsidTr="00955C84">
        <w:trPr>
          <w:trHeight w:val="300"/>
        </w:trPr>
        <w:tc>
          <w:tcPr>
            <w:tcW w:w="1927" w:type="pct"/>
            <w:tcBorders>
              <w:top w:val="nil"/>
              <w:left w:val="single" w:sz="4" w:space="0" w:color="auto"/>
              <w:bottom w:val="single" w:sz="4" w:space="0" w:color="auto"/>
              <w:right w:val="single" w:sz="4" w:space="0" w:color="auto"/>
            </w:tcBorders>
            <w:shd w:val="clear" w:color="auto" w:fill="auto"/>
            <w:noWrap/>
            <w:vAlign w:val="center"/>
            <w:hideMark/>
          </w:tcPr>
          <w:p w14:paraId="5D5ADC9B" w14:textId="7777777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rFonts w:eastAsia="Times New Roman" w:cs="Times New Roman"/>
                <w:color w:val="000000"/>
                <w:sz w:val="24"/>
                <w:szCs w:val="24"/>
                <w:lang w:eastAsia="ru-RU"/>
              </w:rPr>
              <w:t>В максимальные сутки, м³/</w:t>
            </w:r>
            <w:proofErr w:type="spellStart"/>
            <w:r w:rsidRPr="00955C84">
              <w:rPr>
                <w:rFonts w:eastAsia="Times New Roman" w:cs="Times New Roman"/>
                <w:color w:val="000000"/>
                <w:sz w:val="24"/>
                <w:szCs w:val="24"/>
                <w:lang w:eastAsia="ru-RU"/>
              </w:rPr>
              <w:t>сут</w:t>
            </w:r>
            <w:proofErr w:type="spellEnd"/>
          </w:p>
        </w:tc>
        <w:tc>
          <w:tcPr>
            <w:tcW w:w="666" w:type="pct"/>
            <w:tcBorders>
              <w:top w:val="nil"/>
              <w:left w:val="nil"/>
              <w:bottom w:val="single" w:sz="4" w:space="0" w:color="auto"/>
              <w:right w:val="single" w:sz="4" w:space="0" w:color="auto"/>
            </w:tcBorders>
            <w:shd w:val="clear" w:color="auto" w:fill="auto"/>
            <w:vAlign w:val="center"/>
            <w:hideMark/>
          </w:tcPr>
          <w:p w14:paraId="01CE20BF" w14:textId="7D44BF3F"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450,92</w:t>
            </w:r>
          </w:p>
        </w:tc>
        <w:tc>
          <w:tcPr>
            <w:tcW w:w="603" w:type="pct"/>
            <w:tcBorders>
              <w:top w:val="nil"/>
              <w:left w:val="nil"/>
              <w:bottom w:val="single" w:sz="4" w:space="0" w:color="auto"/>
              <w:right w:val="single" w:sz="4" w:space="0" w:color="auto"/>
            </w:tcBorders>
            <w:shd w:val="clear" w:color="auto" w:fill="auto"/>
            <w:vAlign w:val="center"/>
            <w:hideMark/>
          </w:tcPr>
          <w:p w14:paraId="5BCAF6AF" w14:textId="60934F36"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470,54</w:t>
            </w:r>
          </w:p>
        </w:tc>
        <w:tc>
          <w:tcPr>
            <w:tcW w:w="603" w:type="pct"/>
            <w:tcBorders>
              <w:top w:val="nil"/>
              <w:left w:val="nil"/>
              <w:bottom w:val="single" w:sz="4" w:space="0" w:color="auto"/>
              <w:right w:val="single" w:sz="4" w:space="0" w:color="auto"/>
            </w:tcBorders>
            <w:shd w:val="clear" w:color="auto" w:fill="auto"/>
            <w:vAlign w:val="center"/>
            <w:hideMark/>
          </w:tcPr>
          <w:p w14:paraId="1466735E" w14:textId="16926A9D"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462,15</w:t>
            </w:r>
          </w:p>
        </w:tc>
        <w:tc>
          <w:tcPr>
            <w:tcW w:w="603" w:type="pct"/>
            <w:tcBorders>
              <w:top w:val="nil"/>
              <w:left w:val="nil"/>
              <w:bottom w:val="single" w:sz="4" w:space="0" w:color="auto"/>
              <w:right w:val="single" w:sz="4" w:space="0" w:color="auto"/>
            </w:tcBorders>
            <w:shd w:val="clear" w:color="auto" w:fill="auto"/>
            <w:vAlign w:val="center"/>
            <w:hideMark/>
          </w:tcPr>
          <w:p w14:paraId="396494D2" w14:textId="41AF01A5"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483,93</w:t>
            </w:r>
          </w:p>
        </w:tc>
        <w:tc>
          <w:tcPr>
            <w:tcW w:w="598" w:type="pct"/>
            <w:tcBorders>
              <w:top w:val="nil"/>
              <w:left w:val="nil"/>
              <w:bottom w:val="single" w:sz="4" w:space="0" w:color="auto"/>
              <w:right w:val="single" w:sz="4" w:space="0" w:color="auto"/>
            </w:tcBorders>
            <w:shd w:val="clear" w:color="auto" w:fill="auto"/>
            <w:vAlign w:val="center"/>
            <w:hideMark/>
          </w:tcPr>
          <w:p w14:paraId="62AE148E" w14:textId="13040098"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486,31</w:t>
            </w:r>
          </w:p>
        </w:tc>
      </w:tr>
      <w:tr w:rsidR="0040430F" w:rsidRPr="00955C84" w14:paraId="48CDDDFD" w14:textId="77777777" w:rsidTr="00955C8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2B29A14" w14:textId="7DDCE22D" w:rsidR="0040430F" w:rsidRPr="00955C84" w:rsidRDefault="0040430F" w:rsidP="00955C84">
            <w:pPr>
              <w:spacing w:line="240" w:lineRule="auto"/>
              <w:ind w:firstLine="0"/>
              <w:jc w:val="center"/>
              <w:rPr>
                <w:rFonts w:eastAsia="Times New Roman" w:cs="Times New Roman"/>
                <w:b/>
                <w:bCs/>
                <w:color w:val="000000"/>
                <w:sz w:val="24"/>
                <w:szCs w:val="24"/>
                <w:lang w:eastAsia="ru-RU"/>
              </w:rPr>
            </w:pPr>
            <w:r w:rsidRPr="00955C84">
              <w:rPr>
                <w:rFonts w:eastAsia="Times New Roman" w:cs="Times New Roman"/>
                <w:b/>
                <w:bCs/>
                <w:color w:val="000000"/>
                <w:sz w:val="24"/>
                <w:szCs w:val="24"/>
                <w:lang w:eastAsia="ru-RU"/>
              </w:rPr>
              <w:t>с. Сосновка</w:t>
            </w:r>
          </w:p>
        </w:tc>
      </w:tr>
      <w:tr w:rsidR="00F8598B" w:rsidRPr="00955C84" w14:paraId="13822466" w14:textId="77777777" w:rsidTr="00955C84">
        <w:trPr>
          <w:trHeight w:val="300"/>
        </w:trPr>
        <w:tc>
          <w:tcPr>
            <w:tcW w:w="1927" w:type="pct"/>
            <w:tcBorders>
              <w:top w:val="nil"/>
              <w:left w:val="single" w:sz="4" w:space="0" w:color="auto"/>
              <w:bottom w:val="single" w:sz="4" w:space="0" w:color="auto"/>
              <w:right w:val="single" w:sz="4" w:space="0" w:color="auto"/>
            </w:tcBorders>
            <w:shd w:val="clear" w:color="auto" w:fill="auto"/>
            <w:noWrap/>
            <w:vAlign w:val="center"/>
            <w:hideMark/>
          </w:tcPr>
          <w:p w14:paraId="1CC9FBF8" w14:textId="7777777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rFonts w:eastAsia="Times New Roman" w:cs="Times New Roman"/>
                <w:color w:val="000000"/>
                <w:sz w:val="24"/>
                <w:szCs w:val="24"/>
                <w:lang w:eastAsia="ru-RU"/>
              </w:rPr>
              <w:t>Годовой, тыс. м³/год</w:t>
            </w:r>
          </w:p>
        </w:tc>
        <w:tc>
          <w:tcPr>
            <w:tcW w:w="666" w:type="pct"/>
            <w:tcBorders>
              <w:top w:val="nil"/>
              <w:left w:val="nil"/>
              <w:bottom w:val="single" w:sz="4" w:space="0" w:color="auto"/>
              <w:right w:val="single" w:sz="4" w:space="0" w:color="auto"/>
            </w:tcBorders>
            <w:shd w:val="clear" w:color="auto" w:fill="auto"/>
            <w:vAlign w:val="center"/>
            <w:hideMark/>
          </w:tcPr>
          <w:p w14:paraId="0BD41065" w14:textId="086B30F0"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72,09</w:t>
            </w:r>
          </w:p>
        </w:tc>
        <w:tc>
          <w:tcPr>
            <w:tcW w:w="603" w:type="pct"/>
            <w:tcBorders>
              <w:top w:val="nil"/>
              <w:left w:val="nil"/>
              <w:bottom w:val="single" w:sz="4" w:space="0" w:color="auto"/>
              <w:right w:val="single" w:sz="4" w:space="0" w:color="auto"/>
            </w:tcBorders>
            <w:shd w:val="clear" w:color="auto" w:fill="auto"/>
            <w:vAlign w:val="center"/>
            <w:hideMark/>
          </w:tcPr>
          <w:p w14:paraId="6185A81D" w14:textId="45972730"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75,23</w:t>
            </w:r>
          </w:p>
        </w:tc>
        <w:tc>
          <w:tcPr>
            <w:tcW w:w="603" w:type="pct"/>
            <w:tcBorders>
              <w:top w:val="nil"/>
              <w:left w:val="nil"/>
              <w:bottom w:val="single" w:sz="4" w:space="0" w:color="auto"/>
              <w:right w:val="single" w:sz="4" w:space="0" w:color="auto"/>
            </w:tcBorders>
            <w:shd w:val="clear" w:color="auto" w:fill="auto"/>
            <w:vAlign w:val="center"/>
            <w:hideMark/>
          </w:tcPr>
          <w:p w14:paraId="5F8F4DEE" w14:textId="3CAB73CC"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73,89</w:t>
            </w:r>
          </w:p>
        </w:tc>
        <w:tc>
          <w:tcPr>
            <w:tcW w:w="603" w:type="pct"/>
            <w:tcBorders>
              <w:top w:val="nil"/>
              <w:left w:val="nil"/>
              <w:bottom w:val="single" w:sz="4" w:space="0" w:color="auto"/>
              <w:right w:val="single" w:sz="4" w:space="0" w:color="auto"/>
            </w:tcBorders>
            <w:shd w:val="clear" w:color="auto" w:fill="auto"/>
            <w:vAlign w:val="center"/>
            <w:hideMark/>
          </w:tcPr>
          <w:p w14:paraId="17AD84CC" w14:textId="6E77704B"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77,37</w:t>
            </w:r>
          </w:p>
        </w:tc>
        <w:tc>
          <w:tcPr>
            <w:tcW w:w="598" w:type="pct"/>
            <w:tcBorders>
              <w:top w:val="nil"/>
              <w:left w:val="nil"/>
              <w:bottom w:val="single" w:sz="4" w:space="0" w:color="auto"/>
              <w:right w:val="single" w:sz="4" w:space="0" w:color="auto"/>
            </w:tcBorders>
            <w:shd w:val="clear" w:color="auto" w:fill="auto"/>
            <w:vAlign w:val="center"/>
            <w:hideMark/>
          </w:tcPr>
          <w:p w14:paraId="76CC37B5" w14:textId="030A0234"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77,75</w:t>
            </w:r>
          </w:p>
        </w:tc>
      </w:tr>
      <w:tr w:rsidR="00F8598B" w:rsidRPr="00955C84" w14:paraId="32BE0938" w14:textId="77777777" w:rsidTr="00955C84">
        <w:trPr>
          <w:trHeight w:val="300"/>
        </w:trPr>
        <w:tc>
          <w:tcPr>
            <w:tcW w:w="1927" w:type="pct"/>
            <w:tcBorders>
              <w:top w:val="nil"/>
              <w:left w:val="single" w:sz="4" w:space="0" w:color="auto"/>
              <w:bottom w:val="single" w:sz="4" w:space="0" w:color="auto"/>
              <w:right w:val="single" w:sz="4" w:space="0" w:color="auto"/>
            </w:tcBorders>
            <w:shd w:val="clear" w:color="auto" w:fill="auto"/>
            <w:noWrap/>
            <w:vAlign w:val="center"/>
            <w:hideMark/>
          </w:tcPr>
          <w:p w14:paraId="02BB2A76" w14:textId="77777777"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rFonts w:eastAsia="Times New Roman" w:cs="Times New Roman"/>
                <w:color w:val="000000"/>
                <w:sz w:val="24"/>
                <w:szCs w:val="24"/>
                <w:lang w:eastAsia="ru-RU"/>
              </w:rPr>
              <w:t>В максимальные сутки, м³/</w:t>
            </w:r>
            <w:proofErr w:type="spellStart"/>
            <w:r w:rsidRPr="00955C84">
              <w:rPr>
                <w:rFonts w:eastAsia="Times New Roman" w:cs="Times New Roman"/>
                <w:color w:val="000000"/>
                <w:sz w:val="24"/>
                <w:szCs w:val="24"/>
                <w:lang w:eastAsia="ru-RU"/>
              </w:rPr>
              <w:t>сут</w:t>
            </w:r>
            <w:proofErr w:type="spellEnd"/>
          </w:p>
        </w:tc>
        <w:tc>
          <w:tcPr>
            <w:tcW w:w="666" w:type="pct"/>
            <w:tcBorders>
              <w:top w:val="nil"/>
              <w:left w:val="nil"/>
              <w:bottom w:val="single" w:sz="4" w:space="0" w:color="auto"/>
              <w:right w:val="single" w:sz="4" w:space="0" w:color="auto"/>
            </w:tcBorders>
            <w:shd w:val="clear" w:color="auto" w:fill="auto"/>
            <w:vAlign w:val="center"/>
            <w:hideMark/>
          </w:tcPr>
          <w:p w14:paraId="61589654" w14:textId="4181F538"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237,01</w:t>
            </w:r>
          </w:p>
        </w:tc>
        <w:tc>
          <w:tcPr>
            <w:tcW w:w="603" w:type="pct"/>
            <w:tcBorders>
              <w:top w:val="nil"/>
              <w:left w:val="nil"/>
              <w:bottom w:val="single" w:sz="4" w:space="0" w:color="auto"/>
              <w:right w:val="single" w:sz="4" w:space="0" w:color="auto"/>
            </w:tcBorders>
            <w:shd w:val="clear" w:color="auto" w:fill="auto"/>
            <w:vAlign w:val="center"/>
            <w:hideMark/>
          </w:tcPr>
          <w:p w14:paraId="1E8C0DD4" w14:textId="43A4EE5C"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247,33</w:t>
            </w:r>
          </w:p>
        </w:tc>
        <w:tc>
          <w:tcPr>
            <w:tcW w:w="603" w:type="pct"/>
            <w:tcBorders>
              <w:top w:val="nil"/>
              <w:left w:val="nil"/>
              <w:bottom w:val="single" w:sz="4" w:space="0" w:color="auto"/>
              <w:right w:val="single" w:sz="4" w:space="0" w:color="auto"/>
            </w:tcBorders>
            <w:shd w:val="clear" w:color="auto" w:fill="auto"/>
            <w:vAlign w:val="center"/>
            <w:hideMark/>
          </w:tcPr>
          <w:p w14:paraId="7DFB4B6A" w14:textId="5AE5C89B"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242,92</w:t>
            </w:r>
          </w:p>
        </w:tc>
        <w:tc>
          <w:tcPr>
            <w:tcW w:w="603" w:type="pct"/>
            <w:tcBorders>
              <w:top w:val="nil"/>
              <w:left w:val="nil"/>
              <w:bottom w:val="single" w:sz="4" w:space="0" w:color="auto"/>
              <w:right w:val="single" w:sz="4" w:space="0" w:color="auto"/>
            </w:tcBorders>
            <w:shd w:val="clear" w:color="auto" w:fill="auto"/>
            <w:vAlign w:val="center"/>
            <w:hideMark/>
          </w:tcPr>
          <w:p w14:paraId="2C8913B3" w14:textId="0D406F18"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254,36</w:t>
            </w:r>
          </w:p>
        </w:tc>
        <w:tc>
          <w:tcPr>
            <w:tcW w:w="598" w:type="pct"/>
            <w:tcBorders>
              <w:top w:val="nil"/>
              <w:left w:val="nil"/>
              <w:bottom w:val="single" w:sz="4" w:space="0" w:color="auto"/>
              <w:right w:val="single" w:sz="4" w:space="0" w:color="auto"/>
            </w:tcBorders>
            <w:shd w:val="clear" w:color="auto" w:fill="auto"/>
            <w:vAlign w:val="center"/>
            <w:hideMark/>
          </w:tcPr>
          <w:p w14:paraId="21C58CFA" w14:textId="23E688F4" w:rsidR="00F8598B" w:rsidRPr="00955C84" w:rsidRDefault="00F8598B" w:rsidP="00955C84">
            <w:pPr>
              <w:spacing w:line="240" w:lineRule="auto"/>
              <w:ind w:firstLine="0"/>
              <w:jc w:val="center"/>
              <w:rPr>
                <w:rFonts w:eastAsia="Times New Roman" w:cs="Times New Roman"/>
                <w:color w:val="000000"/>
                <w:sz w:val="24"/>
                <w:szCs w:val="24"/>
                <w:lang w:eastAsia="ru-RU"/>
              </w:rPr>
            </w:pPr>
            <w:r w:rsidRPr="00955C84">
              <w:rPr>
                <w:color w:val="000000"/>
                <w:sz w:val="24"/>
                <w:szCs w:val="24"/>
              </w:rPr>
              <w:t>255,61</w:t>
            </w:r>
          </w:p>
        </w:tc>
      </w:tr>
    </w:tbl>
    <w:p w14:paraId="0769E5CE" w14:textId="08E82B4D" w:rsidR="00D15431" w:rsidRDefault="00D15431" w:rsidP="00D15431">
      <w:pPr>
        <w:rPr>
          <w:lang w:eastAsia="ru-RU"/>
        </w:rPr>
      </w:pPr>
    </w:p>
    <w:p w14:paraId="4DD1E3A4" w14:textId="465CE813" w:rsidR="006B67DE" w:rsidRDefault="006B67DE" w:rsidP="006B67DE">
      <w:pPr>
        <w:rPr>
          <w:lang w:eastAsia="ru-RU"/>
        </w:rPr>
      </w:pPr>
      <w:r w:rsidRPr="002E5EC3">
        <w:rPr>
          <w:lang w:eastAsia="ru-RU"/>
        </w:rPr>
        <w:t xml:space="preserve">Динамика изменения подачи питьевой воды </w:t>
      </w:r>
      <w:r w:rsidR="00255E01">
        <w:rPr>
          <w:lang w:eastAsia="ru-RU"/>
        </w:rPr>
        <w:t>за период с 2015</w:t>
      </w:r>
      <w:r w:rsidR="002A1E2F">
        <w:rPr>
          <w:lang w:eastAsia="ru-RU"/>
        </w:rPr>
        <w:t xml:space="preserve"> по 201</w:t>
      </w:r>
      <w:r w:rsidR="00255E01">
        <w:rPr>
          <w:lang w:eastAsia="ru-RU"/>
        </w:rPr>
        <w:t>9</w:t>
      </w:r>
      <w:r w:rsidRPr="002E5EC3">
        <w:rPr>
          <w:lang w:eastAsia="ru-RU"/>
        </w:rPr>
        <w:t xml:space="preserve"> годы представлена на рисунке </w:t>
      </w:r>
      <w:r w:rsidR="007A36F6">
        <w:rPr>
          <w:rFonts w:eastAsia="Calibri"/>
        </w:rPr>
        <w:fldChar w:fldCharType="begin"/>
      </w:r>
      <w:r w:rsidR="007A36F6">
        <w:rPr>
          <w:lang w:eastAsia="ru-RU"/>
        </w:rPr>
        <w:instrText xml:space="preserve"> REF _Ref52800039 \p \h </w:instrText>
      </w:r>
      <w:r w:rsidR="007A36F6">
        <w:rPr>
          <w:rFonts w:eastAsia="Calibri"/>
        </w:rPr>
      </w:r>
      <w:r w:rsidR="007A36F6">
        <w:rPr>
          <w:rFonts w:eastAsia="Calibri"/>
        </w:rPr>
        <w:fldChar w:fldCharType="separate"/>
      </w:r>
      <w:r w:rsidR="00425FC0">
        <w:rPr>
          <w:lang w:eastAsia="ru-RU"/>
        </w:rPr>
        <w:t>ниже</w:t>
      </w:r>
      <w:r w:rsidR="007A36F6">
        <w:rPr>
          <w:rFonts w:eastAsia="Calibri"/>
        </w:rPr>
        <w:fldChar w:fldCharType="end"/>
      </w:r>
      <w:r w:rsidR="007A36F6">
        <w:rPr>
          <w:rFonts w:eastAsia="Calibri"/>
        </w:rPr>
        <w:t xml:space="preserve"> </w:t>
      </w:r>
      <w:r w:rsidRPr="002E5EC3">
        <w:rPr>
          <w:lang w:eastAsia="ru-RU"/>
        </w:rPr>
        <w:t>в виде графика.</w:t>
      </w:r>
    </w:p>
    <w:p w14:paraId="329629B2" w14:textId="77777777" w:rsidR="00B330B3" w:rsidRDefault="00B330B3" w:rsidP="006B67DE">
      <w:pPr>
        <w:rPr>
          <w:lang w:eastAsia="ru-RU"/>
        </w:rPr>
      </w:pPr>
    </w:p>
    <w:p w14:paraId="58A69C80" w14:textId="0147C84F" w:rsidR="002A1E2F" w:rsidRDefault="003C3C6E" w:rsidP="002A1E2F">
      <w:pPr>
        <w:pStyle w:val="af0"/>
        <w:rPr>
          <w:lang w:eastAsia="ru-RU"/>
        </w:rPr>
      </w:pPr>
      <w:r>
        <w:rPr>
          <w:noProof/>
          <w:lang w:eastAsia="ru-RU"/>
        </w:rPr>
        <w:drawing>
          <wp:inline distT="0" distB="0" distL="0" distR="0" wp14:anchorId="5663F729" wp14:editId="719AA70E">
            <wp:extent cx="5840074" cy="3880869"/>
            <wp:effectExtent l="0" t="0" r="8890" b="571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44325" cy="3883694"/>
                    </a:xfrm>
                    <a:prstGeom prst="rect">
                      <a:avLst/>
                    </a:prstGeom>
                    <a:noFill/>
                  </pic:spPr>
                </pic:pic>
              </a:graphicData>
            </a:graphic>
          </wp:inline>
        </w:drawing>
      </w:r>
    </w:p>
    <w:p w14:paraId="2F75C171" w14:textId="31413589" w:rsidR="002A1E2F" w:rsidRDefault="00B3394E" w:rsidP="00FA0EF9">
      <w:pPr>
        <w:pStyle w:val="af9"/>
        <w:rPr>
          <w:lang w:eastAsia="ru-RU"/>
        </w:rPr>
      </w:pPr>
      <w:bookmarkStart w:id="68" w:name="_Ref52800039"/>
      <w:r w:rsidRPr="00A95D97">
        <w:t xml:space="preserve">Рисунок </w:t>
      </w:r>
      <w:fldSimple w:instr=" SEQ Рисунок \* ARABIC ">
        <w:r w:rsidR="00425FC0">
          <w:rPr>
            <w:noProof/>
          </w:rPr>
          <w:t>27</w:t>
        </w:r>
      </w:fldSimple>
      <w:r>
        <w:t xml:space="preserve"> –</w:t>
      </w:r>
      <w:r w:rsidRPr="00A95D97">
        <w:t xml:space="preserve"> </w:t>
      </w:r>
      <w:r w:rsidR="002A1E2F" w:rsidRPr="002E5EC3">
        <w:t xml:space="preserve">Динамика подачи питьевой воды в </w:t>
      </w:r>
      <w:r w:rsidR="00B330B3">
        <w:t>Николаевском сельском поселении</w:t>
      </w:r>
      <w:r w:rsidR="0015276D">
        <w:t xml:space="preserve"> </w:t>
      </w:r>
      <w:r w:rsidR="00B330B3">
        <w:t>за 2015</w:t>
      </w:r>
      <w:r w:rsidR="002443DE">
        <w:t>-</w:t>
      </w:r>
      <w:r w:rsidR="002A1E2F" w:rsidRPr="002E5EC3">
        <w:t>201</w:t>
      </w:r>
      <w:r w:rsidR="00B330B3">
        <w:t>9</w:t>
      </w:r>
      <w:r w:rsidR="002443DE">
        <w:t> гг.</w:t>
      </w:r>
      <w:bookmarkEnd w:id="68"/>
    </w:p>
    <w:p w14:paraId="4ECC1399" w14:textId="78D31AA7" w:rsidR="002A1E2F" w:rsidRPr="002E5EC3" w:rsidRDefault="002A1E2F" w:rsidP="002A1E2F">
      <w:pPr>
        <w:rPr>
          <w:lang w:eastAsia="ru-RU"/>
        </w:rPr>
      </w:pPr>
      <w:r w:rsidRPr="002E5EC3">
        <w:rPr>
          <w:lang w:eastAsia="ru-RU"/>
        </w:rPr>
        <w:t xml:space="preserve">Как видно из графика, в </w:t>
      </w:r>
      <w:r>
        <w:rPr>
          <w:lang w:eastAsia="ru-RU"/>
        </w:rPr>
        <w:t>среднем</w:t>
      </w:r>
      <w:r w:rsidRPr="002E5EC3">
        <w:rPr>
          <w:lang w:eastAsia="ru-RU"/>
        </w:rPr>
        <w:t xml:space="preserve"> </w:t>
      </w:r>
      <w:r>
        <w:rPr>
          <w:lang w:eastAsia="ru-RU"/>
        </w:rPr>
        <w:t xml:space="preserve">по </w:t>
      </w:r>
      <w:r w:rsidR="00022465">
        <w:rPr>
          <w:lang w:eastAsia="ru-RU"/>
        </w:rPr>
        <w:t>сельскому поселению</w:t>
      </w:r>
      <w:r w:rsidR="002443DE">
        <w:rPr>
          <w:lang w:eastAsia="ru-RU"/>
        </w:rPr>
        <w:t xml:space="preserve">, </w:t>
      </w:r>
      <w:r w:rsidRPr="002E5EC3">
        <w:rPr>
          <w:lang w:eastAsia="ru-RU"/>
        </w:rPr>
        <w:t xml:space="preserve">за рассматриваемый период наблюдается </w:t>
      </w:r>
      <w:r w:rsidR="0015276D">
        <w:rPr>
          <w:lang w:eastAsia="ru-RU"/>
        </w:rPr>
        <w:t>увеличение</w:t>
      </w:r>
      <w:r w:rsidRPr="002E5EC3">
        <w:rPr>
          <w:lang w:eastAsia="ru-RU"/>
        </w:rPr>
        <w:t xml:space="preserve"> </w:t>
      </w:r>
      <w:r>
        <w:rPr>
          <w:lang w:eastAsia="ru-RU"/>
        </w:rPr>
        <w:t>подачи</w:t>
      </w:r>
      <w:r w:rsidR="00396BE9">
        <w:rPr>
          <w:lang w:eastAsia="ru-RU"/>
        </w:rPr>
        <w:t xml:space="preserve"> холодной </w:t>
      </w:r>
      <w:r>
        <w:rPr>
          <w:lang w:eastAsia="ru-RU"/>
        </w:rPr>
        <w:t>воды, связанное</w:t>
      </w:r>
      <w:r w:rsidRPr="002E5EC3">
        <w:rPr>
          <w:lang w:eastAsia="ru-RU"/>
        </w:rPr>
        <w:t xml:space="preserve"> с постепенным увеличением </w:t>
      </w:r>
      <w:r w:rsidR="0015276D">
        <w:rPr>
          <w:lang w:eastAsia="ru-RU"/>
        </w:rPr>
        <w:t>численности населения</w:t>
      </w:r>
      <w:r w:rsidR="002443DE">
        <w:rPr>
          <w:lang w:eastAsia="ru-RU"/>
        </w:rPr>
        <w:t xml:space="preserve"> </w:t>
      </w:r>
      <w:r w:rsidR="00B330B3">
        <w:rPr>
          <w:lang w:eastAsia="ru-RU"/>
        </w:rPr>
        <w:t>Николаевского сельского поселения</w:t>
      </w:r>
      <w:r w:rsidRPr="002E5EC3">
        <w:rPr>
          <w:lang w:eastAsia="ru-RU"/>
        </w:rPr>
        <w:t>.</w:t>
      </w:r>
    </w:p>
    <w:p w14:paraId="2C6F9D11" w14:textId="77777777" w:rsidR="008D233E" w:rsidRDefault="008D233E" w:rsidP="008D233E">
      <w:r>
        <w:lastRenderedPageBreak/>
        <w:t>На территории Николаевского сельского поселения централизованное техническое водоснабжение не осуществляется. Горячее водоснабжение осуществляется по открытой схеме из системы теплоснабжения.</w:t>
      </w:r>
    </w:p>
    <w:p w14:paraId="78DB8DF9" w14:textId="77777777" w:rsidR="002443DE" w:rsidRDefault="002443DE" w:rsidP="002443DE"/>
    <w:p w14:paraId="2D393314" w14:textId="332726B9" w:rsidR="00AB3BB9" w:rsidRPr="0035071D" w:rsidRDefault="00AB3BB9" w:rsidP="001A1B43">
      <w:pPr>
        <w:pStyle w:val="111"/>
      </w:pPr>
      <w:bookmarkStart w:id="69" w:name="_Toc63244527"/>
      <w:r w:rsidRPr="0035071D">
        <w:t xml:space="preserve">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w:t>
      </w:r>
      <w:r w:rsidR="00022465">
        <w:t>сельского поселения</w:t>
      </w:r>
      <w:bookmarkEnd w:id="69"/>
    </w:p>
    <w:p w14:paraId="040036CD" w14:textId="59F235F0" w:rsidR="00396BE9" w:rsidRPr="00094672" w:rsidRDefault="00396BE9" w:rsidP="00396BE9">
      <w:pPr>
        <w:rPr>
          <w:lang w:eastAsia="ru-RU"/>
        </w:rPr>
      </w:pPr>
      <w:r w:rsidRPr="00094672">
        <w:rPr>
          <w:lang w:eastAsia="ru-RU"/>
        </w:rPr>
        <w:t xml:space="preserve">Централизованное водоснабжение в </w:t>
      </w:r>
      <w:r w:rsidR="00B330B3">
        <w:rPr>
          <w:lang w:eastAsia="ru-RU"/>
        </w:rPr>
        <w:t>Николаевском сельском поселении</w:t>
      </w:r>
      <w:r w:rsidR="002443DE">
        <w:rPr>
          <w:lang w:eastAsia="ru-RU"/>
        </w:rPr>
        <w:t xml:space="preserve"> </w:t>
      </w:r>
      <w:r w:rsidR="00EA31EB">
        <w:rPr>
          <w:lang w:eastAsia="ru-RU"/>
        </w:rPr>
        <w:t xml:space="preserve">представлено </w:t>
      </w:r>
      <w:r w:rsidR="002443DE">
        <w:rPr>
          <w:lang w:eastAsia="ru-RU"/>
        </w:rPr>
        <w:t xml:space="preserve">холодным </w:t>
      </w:r>
      <w:r w:rsidR="00EA31EB">
        <w:rPr>
          <w:lang w:eastAsia="ru-RU"/>
        </w:rPr>
        <w:t xml:space="preserve">питьевым </w:t>
      </w:r>
      <w:r w:rsidRPr="00094672">
        <w:rPr>
          <w:lang w:eastAsia="ru-RU"/>
        </w:rPr>
        <w:t xml:space="preserve">водоснабжением. На территории </w:t>
      </w:r>
      <w:r w:rsidR="00022465">
        <w:t>сельского поселения</w:t>
      </w:r>
      <w:r w:rsidRPr="00094672">
        <w:rPr>
          <w:lang w:eastAsia="ru-RU"/>
        </w:rPr>
        <w:t xml:space="preserve"> расположены следующие группы абонентов:</w:t>
      </w:r>
    </w:p>
    <w:p w14:paraId="1742F858" w14:textId="77777777" w:rsidR="00396BE9" w:rsidRPr="00094672" w:rsidRDefault="00396BE9" w:rsidP="00B35F71">
      <w:pPr>
        <w:pStyle w:val="a8"/>
        <w:numPr>
          <w:ilvl w:val="0"/>
          <w:numId w:val="21"/>
        </w:numPr>
        <w:rPr>
          <w:rFonts w:eastAsia="Calibri"/>
        </w:rPr>
      </w:pPr>
      <w:r w:rsidRPr="00094672">
        <w:rPr>
          <w:rFonts w:eastAsia="Calibri"/>
        </w:rPr>
        <w:t>население;</w:t>
      </w:r>
    </w:p>
    <w:p w14:paraId="7F3DFF56" w14:textId="77777777" w:rsidR="00396BE9" w:rsidRPr="00094672" w:rsidRDefault="00396BE9" w:rsidP="00B35F71">
      <w:pPr>
        <w:pStyle w:val="a8"/>
        <w:numPr>
          <w:ilvl w:val="0"/>
          <w:numId w:val="21"/>
        </w:numPr>
        <w:rPr>
          <w:rFonts w:eastAsia="Calibri"/>
        </w:rPr>
      </w:pPr>
      <w:r w:rsidRPr="00094672">
        <w:rPr>
          <w:rFonts w:eastAsia="Calibri"/>
        </w:rPr>
        <w:t>бюджетные потребители;</w:t>
      </w:r>
    </w:p>
    <w:p w14:paraId="08798F5D" w14:textId="77777777" w:rsidR="00396BE9" w:rsidRPr="00094672" w:rsidRDefault="00396BE9" w:rsidP="00B35F71">
      <w:pPr>
        <w:pStyle w:val="a8"/>
        <w:numPr>
          <w:ilvl w:val="0"/>
          <w:numId w:val="21"/>
        </w:numPr>
        <w:rPr>
          <w:rFonts w:eastAsia="Calibri"/>
        </w:rPr>
      </w:pPr>
      <w:r w:rsidRPr="00094672">
        <w:rPr>
          <w:rFonts w:eastAsia="Calibri"/>
        </w:rPr>
        <w:t>прочие потребители.</w:t>
      </w:r>
    </w:p>
    <w:p w14:paraId="3A7DA5D9" w14:textId="32006C67" w:rsidR="00396BE9" w:rsidRPr="00094672" w:rsidRDefault="00B330B3" w:rsidP="00396BE9">
      <w:pPr>
        <w:rPr>
          <w:lang w:eastAsia="ru-RU"/>
        </w:rPr>
      </w:pPr>
      <w:r>
        <w:rPr>
          <w:lang w:eastAsia="ru-RU"/>
        </w:rPr>
        <w:t>Всё</w:t>
      </w:r>
      <w:r w:rsidR="00EA31EB">
        <w:rPr>
          <w:lang w:eastAsia="ru-RU"/>
        </w:rPr>
        <w:t xml:space="preserve"> населени</w:t>
      </w:r>
      <w:r>
        <w:rPr>
          <w:lang w:eastAsia="ru-RU"/>
        </w:rPr>
        <w:t>е</w:t>
      </w:r>
      <w:r w:rsidR="00EA31EB">
        <w:rPr>
          <w:lang w:eastAsia="ru-RU"/>
        </w:rPr>
        <w:t xml:space="preserve"> на территории </w:t>
      </w:r>
      <w:r>
        <w:rPr>
          <w:lang w:eastAsia="ru-RU"/>
        </w:rPr>
        <w:t>Николаевского сельского поселения</w:t>
      </w:r>
      <w:r w:rsidR="002443DE">
        <w:rPr>
          <w:lang w:eastAsia="ru-RU"/>
        </w:rPr>
        <w:t xml:space="preserve"> </w:t>
      </w:r>
      <w:r w:rsidR="00396BE9" w:rsidRPr="00094672">
        <w:rPr>
          <w:lang w:eastAsia="ru-RU"/>
        </w:rPr>
        <w:t xml:space="preserve">осуществляет оплату за потребленные ресурсы согласно нормативам, установленным на территории </w:t>
      </w:r>
      <w:r>
        <w:rPr>
          <w:lang w:eastAsia="ru-RU"/>
        </w:rPr>
        <w:t>сельского поселения.</w:t>
      </w:r>
    </w:p>
    <w:p w14:paraId="27E76EEF" w14:textId="2666D17B" w:rsidR="00AB3BB9" w:rsidRDefault="00396BE9" w:rsidP="00396BE9">
      <w:pPr>
        <w:rPr>
          <w:lang w:eastAsia="ru-RU"/>
        </w:rPr>
      </w:pPr>
      <w:r w:rsidRPr="00094672">
        <w:rPr>
          <w:lang w:eastAsia="ru-RU"/>
        </w:rPr>
        <w:t>Структурный баланс питьевого водоснабжения по типам абонентов, в тыс. м</w:t>
      </w:r>
      <w:r w:rsidRPr="00094672">
        <w:rPr>
          <w:vertAlign w:val="superscript"/>
          <w:lang w:eastAsia="ru-RU"/>
        </w:rPr>
        <w:t>3</w:t>
      </w:r>
      <w:r w:rsidRPr="00094672">
        <w:rPr>
          <w:lang w:eastAsia="ru-RU"/>
        </w:rPr>
        <w:t xml:space="preserve">/год, представлен в таблице </w:t>
      </w:r>
      <w:r w:rsidR="007A36F6">
        <w:rPr>
          <w:rFonts w:eastAsia="Calibri"/>
        </w:rPr>
        <w:fldChar w:fldCharType="begin"/>
      </w:r>
      <w:r w:rsidR="007A36F6">
        <w:rPr>
          <w:lang w:eastAsia="ru-RU"/>
        </w:rPr>
        <w:instrText xml:space="preserve"> REF _Ref52800054 \p \h </w:instrText>
      </w:r>
      <w:r w:rsidR="007A36F6">
        <w:rPr>
          <w:rFonts w:eastAsia="Calibri"/>
        </w:rPr>
      </w:r>
      <w:r w:rsidR="007A36F6">
        <w:rPr>
          <w:rFonts w:eastAsia="Calibri"/>
        </w:rPr>
        <w:fldChar w:fldCharType="separate"/>
      </w:r>
      <w:r w:rsidR="00425FC0">
        <w:rPr>
          <w:lang w:eastAsia="ru-RU"/>
        </w:rPr>
        <w:t>ниже</w:t>
      </w:r>
      <w:r w:rsidR="007A36F6">
        <w:rPr>
          <w:rFonts w:eastAsia="Calibri"/>
        </w:rPr>
        <w:fldChar w:fldCharType="end"/>
      </w:r>
      <w:r w:rsidR="007A36F6">
        <w:rPr>
          <w:rFonts w:eastAsia="Calibri"/>
        </w:rPr>
        <w:t>.</w:t>
      </w:r>
    </w:p>
    <w:p w14:paraId="1AA26481" w14:textId="46E71E1C" w:rsidR="00AB3BB9" w:rsidRDefault="00DC7D6D" w:rsidP="00BB1CF5">
      <w:pPr>
        <w:pStyle w:val="af2"/>
        <w:rPr>
          <w:lang w:eastAsia="ru-RU"/>
        </w:rPr>
      </w:pPr>
      <w:bookmarkStart w:id="70" w:name="_Ref52800054"/>
      <w:r>
        <w:t xml:space="preserve">Таблица </w:t>
      </w:r>
      <w:fldSimple w:instr=" SEQ Таблица \* ARABIC ">
        <w:r w:rsidR="00425FC0">
          <w:rPr>
            <w:noProof/>
          </w:rPr>
          <w:t>11</w:t>
        </w:r>
      </w:fldSimple>
      <w:r>
        <w:t xml:space="preserve"> – </w:t>
      </w:r>
      <w:r w:rsidR="00EA31EB" w:rsidRPr="00094672">
        <w:rPr>
          <w:lang w:eastAsia="ru-RU"/>
        </w:rPr>
        <w:t>Структурный баланс реализации питьевой в</w:t>
      </w:r>
      <w:r w:rsidR="00EA31EB">
        <w:rPr>
          <w:lang w:eastAsia="ru-RU"/>
        </w:rPr>
        <w:t>оды по группам абонентов за 201</w:t>
      </w:r>
      <w:r w:rsidR="00551340">
        <w:rPr>
          <w:lang w:eastAsia="ru-RU"/>
        </w:rPr>
        <w:t>5</w:t>
      </w:r>
      <w:r w:rsidR="00EA31EB" w:rsidRPr="00094672">
        <w:rPr>
          <w:lang w:eastAsia="ru-RU"/>
        </w:rPr>
        <w:t>-201</w:t>
      </w:r>
      <w:r w:rsidR="00551340">
        <w:rPr>
          <w:lang w:eastAsia="ru-RU"/>
        </w:rPr>
        <w:t>9</w:t>
      </w:r>
      <w:r w:rsidR="00EA31EB" w:rsidRPr="00094672">
        <w:rPr>
          <w:lang w:eastAsia="ru-RU"/>
        </w:rPr>
        <w:t xml:space="preserve"> гг.</w:t>
      </w:r>
      <w:bookmarkEnd w:id="70"/>
    </w:p>
    <w:tbl>
      <w:tblPr>
        <w:tblW w:w="5000" w:type="pct"/>
        <w:tblLook w:val="04A0" w:firstRow="1" w:lastRow="0" w:firstColumn="1" w:lastColumn="0" w:noHBand="0" w:noVBand="1"/>
      </w:tblPr>
      <w:tblGrid>
        <w:gridCol w:w="1115"/>
        <w:gridCol w:w="2942"/>
        <w:gridCol w:w="1115"/>
        <w:gridCol w:w="1115"/>
        <w:gridCol w:w="1115"/>
        <w:gridCol w:w="1115"/>
        <w:gridCol w:w="1111"/>
      </w:tblGrid>
      <w:tr w:rsidR="00953422" w:rsidRPr="00563CDA" w14:paraId="7F644413" w14:textId="77777777" w:rsidTr="008D233E">
        <w:trPr>
          <w:trHeight w:val="340"/>
          <w:tblHeader/>
        </w:trPr>
        <w:tc>
          <w:tcPr>
            <w:tcW w:w="5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44269" w14:textId="77777777" w:rsidR="00953422" w:rsidRPr="00563CDA" w:rsidRDefault="00953422" w:rsidP="00953422">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 п/п</w:t>
            </w:r>
          </w:p>
        </w:tc>
        <w:tc>
          <w:tcPr>
            <w:tcW w:w="1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C4A1AA" w14:textId="77777777" w:rsidR="00953422" w:rsidRPr="00563CDA" w:rsidRDefault="00953422" w:rsidP="00953422">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Группа потребителей</w:t>
            </w:r>
          </w:p>
        </w:tc>
        <w:tc>
          <w:tcPr>
            <w:tcW w:w="2893" w:type="pct"/>
            <w:gridSpan w:val="5"/>
            <w:tcBorders>
              <w:top w:val="single" w:sz="4" w:space="0" w:color="auto"/>
              <w:left w:val="nil"/>
              <w:bottom w:val="single" w:sz="4" w:space="0" w:color="auto"/>
              <w:right w:val="single" w:sz="4" w:space="0" w:color="auto"/>
            </w:tcBorders>
            <w:shd w:val="clear" w:color="auto" w:fill="auto"/>
            <w:vAlign w:val="center"/>
            <w:hideMark/>
          </w:tcPr>
          <w:p w14:paraId="4D7AE9B3" w14:textId="77777777" w:rsidR="00953422" w:rsidRPr="00563CDA" w:rsidRDefault="00953422" w:rsidP="00953422">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Период потребления, тыс. м³</w:t>
            </w:r>
          </w:p>
        </w:tc>
      </w:tr>
      <w:tr w:rsidR="008D233E" w:rsidRPr="00563CDA" w14:paraId="7CCAC66B" w14:textId="77777777" w:rsidTr="008D233E">
        <w:trPr>
          <w:trHeight w:val="340"/>
          <w:tblHeader/>
        </w:trPr>
        <w:tc>
          <w:tcPr>
            <w:tcW w:w="579" w:type="pct"/>
            <w:vMerge/>
            <w:tcBorders>
              <w:top w:val="single" w:sz="4" w:space="0" w:color="auto"/>
              <w:left w:val="single" w:sz="4" w:space="0" w:color="auto"/>
              <w:bottom w:val="single" w:sz="4" w:space="0" w:color="auto"/>
              <w:right w:val="single" w:sz="4" w:space="0" w:color="auto"/>
            </w:tcBorders>
            <w:vAlign w:val="center"/>
            <w:hideMark/>
          </w:tcPr>
          <w:p w14:paraId="44949B1E"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14:paraId="140F9E73"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63E5F5F" w14:textId="10580286"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2015</w:t>
            </w:r>
          </w:p>
        </w:tc>
        <w:tc>
          <w:tcPr>
            <w:tcW w:w="579" w:type="pct"/>
            <w:tcBorders>
              <w:top w:val="nil"/>
              <w:left w:val="nil"/>
              <w:bottom w:val="single" w:sz="4" w:space="0" w:color="auto"/>
              <w:right w:val="single" w:sz="4" w:space="0" w:color="auto"/>
            </w:tcBorders>
            <w:shd w:val="clear" w:color="auto" w:fill="auto"/>
            <w:vAlign w:val="center"/>
          </w:tcPr>
          <w:p w14:paraId="11DD7ED4" w14:textId="1B6579B1"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2016</w:t>
            </w:r>
          </w:p>
        </w:tc>
        <w:tc>
          <w:tcPr>
            <w:tcW w:w="579" w:type="pct"/>
            <w:tcBorders>
              <w:top w:val="nil"/>
              <w:left w:val="nil"/>
              <w:bottom w:val="single" w:sz="4" w:space="0" w:color="auto"/>
              <w:right w:val="single" w:sz="4" w:space="0" w:color="auto"/>
            </w:tcBorders>
            <w:shd w:val="clear" w:color="auto" w:fill="auto"/>
            <w:vAlign w:val="center"/>
          </w:tcPr>
          <w:p w14:paraId="79575125" w14:textId="1EFA38D2"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2017</w:t>
            </w:r>
          </w:p>
        </w:tc>
        <w:tc>
          <w:tcPr>
            <w:tcW w:w="579" w:type="pct"/>
            <w:tcBorders>
              <w:top w:val="nil"/>
              <w:left w:val="nil"/>
              <w:bottom w:val="single" w:sz="4" w:space="0" w:color="auto"/>
              <w:right w:val="single" w:sz="4" w:space="0" w:color="auto"/>
            </w:tcBorders>
            <w:shd w:val="clear" w:color="auto" w:fill="auto"/>
            <w:vAlign w:val="center"/>
          </w:tcPr>
          <w:p w14:paraId="25D0F93F" w14:textId="006288A4"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2018</w:t>
            </w:r>
          </w:p>
        </w:tc>
        <w:tc>
          <w:tcPr>
            <w:tcW w:w="577" w:type="pct"/>
            <w:tcBorders>
              <w:top w:val="nil"/>
              <w:left w:val="nil"/>
              <w:bottom w:val="single" w:sz="4" w:space="0" w:color="auto"/>
              <w:right w:val="single" w:sz="4" w:space="0" w:color="auto"/>
            </w:tcBorders>
            <w:shd w:val="clear" w:color="auto" w:fill="auto"/>
            <w:vAlign w:val="center"/>
          </w:tcPr>
          <w:p w14:paraId="5CF6A2A7" w14:textId="46429FB4"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2019</w:t>
            </w:r>
          </w:p>
        </w:tc>
      </w:tr>
      <w:tr w:rsidR="008D233E" w:rsidRPr="00563CDA" w14:paraId="05672041"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0A2AEA57" w14:textId="7777777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1</w:t>
            </w:r>
          </w:p>
        </w:tc>
        <w:tc>
          <w:tcPr>
            <w:tcW w:w="44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2B6CBBA3" w14:textId="1CC9AC31"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с. Николаевка</w:t>
            </w:r>
          </w:p>
        </w:tc>
      </w:tr>
      <w:tr w:rsidR="008D233E" w:rsidRPr="00563CDA" w14:paraId="34D45C10"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604D0E64"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1.1</w:t>
            </w:r>
          </w:p>
        </w:tc>
        <w:tc>
          <w:tcPr>
            <w:tcW w:w="1528" w:type="pct"/>
            <w:tcBorders>
              <w:top w:val="nil"/>
              <w:left w:val="nil"/>
              <w:bottom w:val="single" w:sz="4" w:space="0" w:color="auto"/>
              <w:right w:val="single" w:sz="4" w:space="0" w:color="auto"/>
            </w:tcBorders>
            <w:shd w:val="clear" w:color="auto" w:fill="auto"/>
            <w:vAlign w:val="center"/>
            <w:hideMark/>
          </w:tcPr>
          <w:p w14:paraId="072DF5B0"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Население</w:t>
            </w:r>
          </w:p>
        </w:tc>
        <w:tc>
          <w:tcPr>
            <w:tcW w:w="579" w:type="pct"/>
            <w:tcBorders>
              <w:top w:val="nil"/>
              <w:left w:val="nil"/>
              <w:bottom w:val="single" w:sz="4" w:space="0" w:color="auto"/>
              <w:right w:val="single" w:sz="4" w:space="0" w:color="auto"/>
            </w:tcBorders>
            <w:shd w:val="clear" w:color="auto" w:fill="auto"/>
            <w:noWrap/>
            <w:vAlign w:val="bottom"/>
            <w:hideMark/>
          </w:tcPr>
          <w:p w14:paraId="09370EDF" w14:textId="24FC8455"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75,03</w:t>
            </w:r>
          </w:p>
        </w:tc>
        <w:tc>
          <w:tcPr>
            <w:tcW w:w="579" w:type="pct"/>
            <w:tcBorders>
              <w:top w:val="nil"/>
              <w:left w:val="nil"/>
              <w:bottom w:val="single" w:sz="4" w:space="0" w:color="auto"/>
              <w:right w:val="single" w:sz="4" w:space="0" w:color="auto"/>
            </w:tcBorders>
            <w:shd w:val="clear" w:color="auto" w:fill="auto"/>
            <w:noWrap/>
            <w:vAlign w:val="bottom"/>
            <w:hideMark/>
          </w:tcPr>
          <w:p w14:paraId="204241C1" w14:textId="2F64B51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76,50</w:t>
            </w:r>
          </w:p>
        </w:tc>
        <w:tc>
          <w:tcPr>
            <w:tcW w:w="579" w:type="pct"/>
            <w:tcBorders>
              <w:top w:val="nil"/>
              <w:left w:val="nil"/>
              <w:bottom w:val="single" w:sz="4" w:space="0" w:color="auto"/>
              <w:right w:val="single" w:sz="4" w:space="0" w:color="auto"/>
            </w:tcBorders>
            <w:shd w:val="clear" w:color="auto" w:fill="auto"/>
            <w:noWrap/>
            <w:vAlign w:val="bottom"/>
            <w:hideMark/>
          </w:tcPr>
          <w:p w14:paraId="28E13A31" w14:textId="5D07E832"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77,97</w:t>
            </w:r>
          </w:p>
        </w:tc>
        <w:tc>
          <w:tcPr>
            <w:tcW w:w="579" w:type="pct"/>
            <w:tcBorders>
              <w:top w:val="nil"/>
              <w:left w:val="nil"/>
              <w:bottom w:val="single" w:sz="4" w:space="0" w:color="auto"/>
              <w:right w:val="single" w:sz="4" w:space="0" w:color="auto"/>
            </w:tcBorders>
            <w:shd w:val="clear" w:color="auto" w:fill="auto"/>
            <w:noWrap/>
            <w:vAlign w:val="bottom"/>
            <w:hideMark/>
          </w:tcPr>
          <w:p w14:paraId="638242AA" w14:textId="73E66B0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86,30</w:t>
            </w:r>
          </w:p>
        </w:tc>
        <w:tc>
          <w:tcPr>
            <w:tcW w:w="577" w:type="pct"/>
            <w:tcBorders>
              <w:top w:val="nil"/>
              <w:left w:val="nil"/>
              <w:bottom w:val="single" w:sz="4" w:space="0" w:color="auto"/>
              <w:right w:val="single" w:sz="4" w:space="0" w:color="auto"/>
            </w:tcBorders>
            <w:shd w:val="clear" w:color="auto" w:fill="auto"/>
            <w:noWrap/>
            <w:vAlign w:val="bottom"/>
            <w:hideMark/>
          </w:tcPr>
          <w:p w14:paraId="17445DEF" w14:textId="74B02A41"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87,90</w:t>
            </w:r>
          </w:p>
        </w:tc>
      </w:tr>
      <w:tr w:rsidR="008D233E" w:rsidRPr="00563CDA" w14:paraId="3B0FEFC4"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51DC9B2B"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1.2</w:t>
            </w:r>
          </w:p>
        </w:tc>
        <w:tc>
          <w:tcPr>
            <w:tcW w:w="1528" w:type="pct"/>
            <w:tcBorders>
              <w:top w:val="nil"/>
              <w:left w:val="nil"/>
              <w:bottom w:val="single" w:sz="4" w:space="0" w:color="auto"/>
              <w:right w:val="single" w:sz="4" w:space="0" w:color="auto"/>
            </w:tcBorders>
            <w:shd w:val="clear" w:color="auto" w:fill="auto"/>
            <w:vAlign w:val="center"/>
            <w:hideMark/>
          </w:tcPr>
          <w:p w14:paraId="173993CB"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Бюджетные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16E79E0D" w14:textId="550F2F4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18,18</w:t>
            </w:r>
          </w:p>
        </w:tc>
        <w:tc>
          <w:tcPr>
            <w:tcW w:w="579" w:type="pct"/>
            <w:tcBorders>
              <w:top w:val="nil"/>
              <w:left w:val="nil"/>
              <w:bottom w:val="single" w:sz="4" w:space="0" w:color="auto"/>
              <w:right w:val="single" w:sz="4" w:space="0" w:color="auto"/>
            </w:tcBorders>
            <w:shd w:val="clear" w:color="auto" w:fill="auto"/>
            <w:noWrap/>
            <w:vAlign w:val="bottom"/>
            <w:hideMark/>
          </w:tcPr>
          <w:p w14:paraId="4EA72141" w14:textId="68EC8518"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18,54</w:t>
            </w:r>
          </w:p>
        </w:tc>
        <w:tc>
          <w:tcPr>
            <w:tcW w:w="579" w:type="pct"/>
            <w:tcBorders>
              <w:top w:val="nil"/>
              <w:left w:val="nil"/>
              <w:bottom w:val="single" w:sz="4" w:space="0" w:color="auto"/>
              <w:right w:val="single" w:sz="4" w:space="0" w:color="auto"/>
            </w:tcBorders>
            <w:shd w:val="clear" w:color="auto" w:fill="auto"/>
            <w:noWrap/>
            <w:vAlign w:val="bottom"/>
            <w:hideMark/>
          </w:tcPr>
          <w:p w14:paraId="7CB38DDB" w14:textId="206DC2C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18,89</w:t>
            </w:r>
          </w:p>
        </w:tc>
        <w:tc>
          <w:tcPr>
            <w:tcW w:w="579" w:type="pct"/>
            <w:tcBorders>
              <w:top w:val="nil"/>
              <w:left w:val="nil"/>
              <w:bottom w:val="single" w:sz="4" w:space="0" w:color="auto"/>
              <w:right w:val="single" w:sz="4" w:space="0" w:color="auto"/>
            </w:tcBorders>
            <w:shd w:val="clear" w:color="auto" w:fill="auto"/>
            <w:noWrap/>
            <w:vAlign w:val="bottom"/>
            <w:hideMark/>
          </w:tcPr>
          <w:p w14:paraId="0F560332" w14:textId="740166B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17,05</w:t>
            </w:r>
          </w:p>
        </w:tc>
        <w:tc>
          <w:tcPr>
            <w:tcW w:w="577" w:type="pct"/>
            <w:tcBorders>
              <w:top w:val="nil"/>
              <w:left w:val="nil"/>
              <w:bottom w:val="single" w:sz="4" w:space="0" w:color="auto"/>
              <w:right w:val="single" w:sz="4" w:space="0" w:color="auto"/>
            </w:tcBorders>
            <w:shd w:val="clear" w:color="auto" w:fill="auto"/>
            <w:noWrap/>
            <w:vAlign w:val="bottom"/>
            <w:hideMark/>
          </w:tcPr>
          <w:p w14:paraId="71C559B9" w14:textId="1840D1E0"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17,37</w:t>
            </w:r>
          </w:p>
        </w:tc>
      </w:tr>
      <w:tr w:rsidR="008D233E" w:rsidRPr="00563CDA" w14:paraId="19E6C937"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6D6DF8DC"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1.3</w:t>
            </w:r>
          </w:p>
        </w:tc>
        <w:tc>
          <w:tcPr>
            <w:tcW w:w="1528" w:type="pct"/>
            <w:tcBorders>
              <w:top w:val="nil"/>
              <w:left w:val="nil"/>
              <w:bottom w:val="single" w:sz="4" w:space="0" w:color="auto"/>
              <w:right w:val="single" w:sz="4" w:space="0" w:color="auto"/>
            </w:tcBorders>
            <w:shd w:val="clear" w:color="auto" w:fill="auto"/>
            <w:vAlign w:val="center"/>
            <w:hideMark/>
          </w:tcPr>
          <w:p w14:paraId="2EF0F4C7"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Прочие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6CEB3CA6" w14:textId="31AC172C"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30,23</w:t>
            </w:r>
          </w:p>
        </w:tc>
        <w:tc>
          <w:tcPr>
            <w:tcW w:w="579" w:type="pct"/>
            <w:tcBorders>
              <w:top w:val="nil"/>
              <w:left w:val="nil"/>
              <w:bottom w:val="single" w:sz="4" w:space="0" w:color="auto"/>
              <w:right w:val="single" w:sz="4" w:space="0" w:color="auto"/>
            </w:tcBorders>
            <w:shd w:val="clear" w:color="auto" w:fill="auto"/>
            <w:noWrap/>
            <w:vAlign w:val="bottom"/>
            <w:hideMark/>
          </w:tcPr>
          <w:p w14:paraId="17829BA7" w14:textId="09695459"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30,82</w:t>
            </w:r>
          </w:p>
        </w:tc>
        <w:tc>
          <w:tcPr>
            <w:tcW w:w="579" w:type="pct"/>
            <w:tcBorders>
              <w:top w:val="nil"/>
              <w:left w:val="nil"/>
              <w:bottom w:val="single" w:sz="4" w:space="0" w:color="auto"/>
              <w:right w:val="single" w:sz="4" w:space="0" w:color="auto"/>
            </w:tcBorders>
            <w:shd w:val="clear" w:color="auto" w:fill="auto"/>
            <w:noWrap/>
            <w:vAlign w:val="bottom"/>
            <w:hideMark/>
          </w:tcPr>
          <w:p w14:paraId="089A0626" w14:textId="21A8A72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31,41</w:t>
            </w:r>
          </w:p>
        </w:tc>
        <w:tc>
          <w:tcPr>
            <w:tcW w:w="579" w:type="pct"/>
            <w:tcBorders>
              <w:top w:val="nil"/>
              <w:left w:val="nil"/>
              <w:bottom w:val="single" w:sz="4" w:space="0" w:color="auto"/>
              <w:right w:val="single" w:sz="4" w:space="0" w:color="auto"/>
            </w:tcBorders>
            <w:shd w:val="clear" w:color="auto" w:fill="auto"/>
            <w:noWrap/>
            <w:vAlign w:val="bottom"/>
            <w:hideMark/>
          </w:tcPr>
          <w:p w14:paraId="17EAA74A" w14:textId="3D175425"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27,35</w:t>
            </w:r>
          </w:p>
        </w:tc>
        <w:tc>
          <w:tcPr>
            <w:tcW w:w="577" w:type="pct"/>
            <w:tcBorders>
              <w:top w:val="nil"/>
              <w:left w:val="nil"/>
              <w:bottom w:val="single" w:sz="4" w:space="0" w:color="auto"/>
              <w:right w:val="single" w:sz="4" w:space="0" w:color="auto"/>
            </w:tcBorders>
            <w:shd w:val="clear" w:color="auto" w:fill="auto"/>
            <w:noWrap/>
            <w:vAlign w:val="bottom"/>
            <w:hideMark/>
          </w:tcPr>
          <w:p w14:paraId="2020804D" w14:textId="08FF367C"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27,86</w:t>
            </w:r>
          </w:p>
        </w:tc>
      </w:tr>
      <w:tr w:rsidR="008D233E" w:rsidRPr="00563CDA" w14:paraId="22F4E002"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45C20225" w14:textId="7777777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1.4</w:t>
            </w:r>
          </w:p>
        </w:tc>
        <w:tc>
          <w:tcPr>
            <w:tcW w:w="1528" w:type="pct"/>
            <w:tcBorders>
              <w:top w:val="nil"/>
              <w:left w:val="nil"/>
              <w:bottom w:val="single" w:sz="4" w:space="0" w:color="auto"/>
              <w:right w:val="single" w:sz="4" w:space="0" w:color="auto"/>
            </w:tcBorders>
            <w:shd w:val="clear" w:color="auto" w:fill="auto"/>
            <w:vAlign w:val="center"/>
            <w:hideMark/>
          </w:tcPr>
          <w:p w14:paraId="3ED92400"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Итого:</w:t>
            </w:r>
          </w:p>
        </w:tc>
        <w:tc>
          <w:tcPr>
            <w:tcW w:w="579" w:type="pct"/>
            <w:tcBorders>
              <w:top w:val="nil"/>
              <w:left w:val="nil"/>
              <w:bottom w:val="single" w:sz="4" w:space="0" w:color="auto"/>
              <w:right w:val="single" w:sz="4" w:space="0" w:color="auto"/>
            </w:tcBorders>
            <w:shd w:val="clear" w:color="auto" w:fill="auto"/>
            <w:vAlign w:val="bottom"/>
            <w:hideMark/>
          </w:tcPr>
          <w:p w14:paraId="2B46F6AF" w14:textId="676D5B1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123,44</w:t>
            </w:r>
          </w:p>
        </w:tc>
        <w:tc>
          <w:tcPr>
            <w:tcW w:w="579" w:type="pct"/>
            <w:tcBorders>
              <w:top w:val="nil"/>
              <w:left w:val="nil"/>
              <w:bottom w:val="single" w:sz="4" w:space="0" w:color="auto"/>
              <w:right w:val="single" w:sz="4" w:space="0" w:color="auto"/>
            </w:tcBorders>
            <w:shd w:val="clear" w:color="auto" w:fill="auto"/>
            <w:vAlign w:val="bottom"/>
            <w:hideMark/>
          </w:tcPr>
          <w:p w14:paraId="5C725384" w14:textId="3216D60B"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125,86</w:t>
            </w:r>
          </w:p>
        </w:tc>
        <w:tc>
          <w:tcPr>
            <w:tcW w:w="579" w:type="pct"/>
            <w:tcBorders>
              <w:top w:val="nil"/>
              <w:left w:val="nil"/>
              <w:bottom w:val="single" w:sz="4" w:space="0" w:color="auto"/>
              <w:right w:val="single" w:sz="4" w:space="0" w:color="auto"/>
            </w:tcBorders>
            <w:shd w:val="clear" w:color="auto" w:fill="auto"/>
            <w:vAlign w:val="bottom"/>
            <w:hideMark/>
          </w:tcPr>
          <w:p w14:paraId="28FAD4C8" w14:textId="6E65615D"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128,28</w:t>
            </w:r>
          </w:p>
        </w:tc>
        <w:tc>
          <w:tcPr>
            <w:tcW w:w="579" w:type="pct"/>
            <w:tcBorders>
              <w:top w:val="nil"/>
              <w:left w:val="nil"/>
              <w:bottom w:val="single" w:sz="4" w:space="0" w:color="auto"/>
              <w:right w:val="single" w:sz="4" w:space="0" w:color="auto"/>
            </w:tcBorders>
            <w:shd w:val="clear" w:color="auto" w:fill="auto"/>
            <w:vAlign w:val="bottom"/>
            <w:hideMark/>
          </w:tcPr>
          <w:p w14:paraId="39C1D0BA" w14:textId="552AE001"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130,70</w:t>
            </w:r>
          </w:p>
        </w:tc>
        <w:tc>
          <w:tcPr>
            <w:tcW w:w="577" w:type="pct"/>
            <w:tcBorders>
              <w:top w:val="nil"/>
              <w:left w:val="nil"/>
              <w:bottom w:val="single" w:sz="4" w:space="0" w:color="auto"/>
              <w:right w:val="single" w:sz="4" w:space="0" w:color="auto"/>
            </w:tcBorders>
            <w:shd w:val="clear" w:color="auto" w:fill="auto"/>
            <w:vAlign w:val="bottom"/>
            <w:hideMark/>
          </w:tcPr>
          <w:p w14:paraId="5B7141C4" w14:textId="06C86F2C"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133,12</w:t>
            </w:r>
          </w:p>
        </w:tc>
      </w:tr>
      <w:tr w:rsidR="008D233E" w:rsidRPr="00563CDA" w14:paraId="71E4ACC8"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27428478" w14:textId="7777777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w:t>
            </w:r>
          </w:p>
        </w:tc>
        <w:tc>
          <w:tcPr>
            <w:tcW w:w="4421" w:type="pct"/>
            <w:gridSpan w:val="6"/>
            <w:tcBorders>
              <w:top w:val="single" w:sz="4" w:space="0" w:color="auto"/>
              <w:left w:val="nil"/>
              <w:bottom w:val="single" w:sz="4" w:space="0" w:color="auto"/>
              <w:right w:val="single" w:sz="4" w:space="0" w:color="auto"/>
            </w:tcBorders>
            <w:shd w:val="clear" w:color="auto" w:fill="auto"/>
            <w:noWrap/>
            <w:vAlign w:val="center"/>
            <w:hideMark/>
          </w:tcPr>
          <w:p w14:paraId="3DE0BDF8" w14:textId="51A0F152"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с. Сосновка</w:t>
            </w:r>
          </w:p>
        </w:tc>
      </w:tr>
      <w:tr w:rsidR="008D233E" w:rsidRPr="00563CDA" w14:paraId="3275CD9E"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6CC55EC1"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2.1</w:t>
            </w:r>
          </w:p>
        </w:tc>
        <w:tc>
          <w:tcPr>
            <w:tcW w:w="1528" w:type="pct"/>
            <w:tcBorders>
              <w:top w:val="nil"/>
              <w:left w:val="nil"/>
              <w:bottom w:val="single" w:sz="4" w:space="0" w:color="auto"/>
              <w:right w:val="single" w:sz="4" w:space="0" w:color="auto"/>
            </w:tcBorders>
            <w:shd w:val="clear" w:color="auto" w:fill="auto"/>
            <w:vAlign w:val="center"/>
            <w:hideMark/>
          </w:tcPr>
          <w:p w14:paraId="6AD0F3BE"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Население</w:t>
            </w:r>
          </w:p>
        </w:tc>
        <w:tc>
          <w:tcPr>
            <w:tcW w:w="579" w:type="pct"/>
            <w:tcBorders>
              <w:top w:val="nil"/>
              <w:left w:val="nil"/>
              <w:bottom w:val="single" w:sz="4" w:space="0" w:color="auto"/>
              <w:right w:val="single" w:sz="4" w:space="0" w:color="auto"/>
            </w:tcBorders>
            <w:shd w:val="clear" w:color="auto" w:fill="auto"/>
            <w:noWrap/>
            <w:vAlign w:val="bottom"/>
            <w:hideMark/>
          </w:tcPr>
          <w:p w14:paraId="6D23B3EF" w14:textId="4ECFFF7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39,44</w:t>
            </w:r>
          </w:p>
        </w:tc>
        <w:tc>
          <w:tcPr>
            <w:tcW w:w="579" w:type="pct"/>
            <w:tcBorders>
              <w:top w:val="nil"/>
              <w:left w:val="nil"/>
              <w:bottom w:val="single" w:sz="4" w:space="0" w:color="auto"/>
              <w:right w:val="single" w:sz="4" w:space="0" w:color="auto"/>
            </w:tcBorders>
            <w:shd w:val="clear" w:color="auto" w:fill="auto"/>
            <w:noWrap/>
            <w:vAlign w:val="bottom"/>
            <w:hideMark/>
          </w:tcPr>
          <w:p w14:paraId="0DBAD808" w14:textId="1D29FDED"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40,21</w:t>
            </w:r>
          </w:p>
        </w:tc>
        <w:tc>
          <w:tcPr>
            <w:tcW w:w="579" w:type="pct"/>
            <w:tcBorders>
              <w:top w:val="nil"/>
              <w:left w:val="nil"/>
              <w:bottom w:val="single" w:sz="4" w:space="0" w:color="auto"/>
              <w:right w:val="single" w:sz="4" w:space="0" w:color="auto"/>
            </w:tcBorders>
            <w:shd w:val="clear" w:color="auto" w:fill="auto"/>
            <w:noWrap/>
            <w:vAlign w:val="bottom"/>
            <w:hideMark/>
          </w:tcPr>
          <w:p w14:paraId="53FE564A" w14:textId="507CABF0"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40,98</w:t>
            </w:r>
          </w:p>
        </w:tc>
        <w:tc>
          <w:tcPr>
            <w:tcW w:w="579" w:type="pct"/>
            <w:tcBorders>
              <w:top w:val="nil"/>
              <w:left w:val="nil"/>
              <w:bottom w:val="single" w:sz="4" w:space="0" w:color="auto"/>
              <w:right w:val="single" w:sz="4" w:space="0" w:color="auto"/>
            </w:tcBorders>
            <w:shd w:val="clear" w:color="auto" w:fill="auto"/>
            <w:noWrap/>
            <w:vAlign w:val="bottom"/>
            <w:hideMark/>
          </w:tcPr>
          <w:p w14:paraId="5F41353D" w14:textId="0ED0ED1C"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45,36</w:t>
            </w:r>
          </w:p>
        </w:tc>
        <w:tc>
          <w:tcPr>
            <w:tcW w:w="577" w:type="pct"/>
            <w:tcBorders>
              <w:top w:val="nil"/>
              <w:left w:val="nil"/>
              <w:bottom w:val="single" w:sz="4" w:space="0" w:color="auto"/>
              <w:right w:val="single" w:sz="4" w:space="0" w:color="auto"/>
            </w:tcBorders>
            <w:shd w:val="clear" w:color="auto" w:fill="auto"/>
            <w:noWrap/>
            <w:vAlign w:val="bottom"/>
            <w:hideMark/>
          </w:tcPr>
          <w:p w14:paraId="63A455A0" w14:textId="291897A6"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46,20</w:t>
            </w:r>
          </w:p>
        </w:tc>
      </w:tr>
      <w:tr w:rsidR="008D233E" w:rsidRPr="00563CDA" w14:paraId="1C173EF5"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6C5DEEDA"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2.2</w:t>
            </w:r>
          </w:p>
        </w:tc>
        <w:tc>
          <w:tcPr>
            <w:tcW w:w="1528" w:type="pct"/>
            <w:tcBorders>
              <w:top w:val="nil"/>
              <w:left w:val="nil"/>
              <w:bottom w:val="single" w:sz="4" w:space="0" w:color="auto"/>
              <w:right w:val="single" w:sz="4" w:space="0" w:color="auto"/>
            </w:tcBorders>
            <w:shd w:val="clear" w:color="auto" w:fill="auto"/>
            <w:vAlign w:val="center"/>
            <w:hideMark/>
          </w:tcPr>
          <w:p w14:paraId="6AA113D5"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Бюджетные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4082CF49" w14:textId="213045EC"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9,56</w:t>
            </w:r>
          </w:p>
        </w:tc>
        <w:tc>
          <w:tcPr>
            <w:tcW w:w="579" w:type="pct"/>
            <w:tcBorders>
              <w:top w:val="nil"/>
              <w:left w:val="nil"/>
              <w:bottom w:val="single" w:sz="4" w:space="0" w:color="auto"/>
              <w:right w:val="single" w:sz="4" w:space="0" w:color="auto"/>
            </w:tcBorders>
            <w:shd w:val="clear" w:color="auto" w:fill="auto"/>
            <w:noWrap/>
            <w:vAlign w:val="bottom"/>
            <w:hideMark/>
          </w:tcPr>
          <w:p w14:paraId="7556F57D" w14:textId="4E1E5E4D"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9,74</w:t>
            </w:r>
          </w:p>
        </w:tc>
        <w:tc>
          <w:tcPr>
            <w:tcW w:w="579" w:type="pct"/>
            <w:tcBorders>
              <w:top w:val="nil"/>
              <w:left w:val="nil"/>
              <w:bottom w:val="single" w:sz="4" w:space="0" w:color="auto"/>
              <w:right w:val="single" w:sz="4" w:space="0" w:color="auto"/>
            </w:tcBorders>
            <w:shd w:val="clear" w:color="auto" w:fill="auto"/>
            <w:noWrap/>
            <w:vAlign w:val="bottom"/>
            <w:hideMark/>
          </w:tcPr>
          <w:p w14:paraId="2414B1AD" w14:textId="767EB0A5"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9,93</w:t>
            </w:r>
          </w:p>
        </w:tc>
        <w:tc>
          <w:tcPr>
            <w:tcW w:w="579" w:type="pct"/>
            <w:tcBorders>
              <w:top w:val="nil"/>
              <w:left w:val="nil"/>
              <w:bottom w:val="single" w:sz="4" w:space="0" w:color="auto"/>
              <w:right w:val="single" w:sz="4" w:space="0" w:color="auto"/>
            </w:tcBorders>
            <w:shd w:val="clear" w:color="auto" w:fill="auto"/>
            <w:noWrap/>
            <w:vAlign w:val="bottom"/>
            <w:hideMark/>
          </w:tcPr>
          <w:p w14:paraId="48F0F7AA" w14:textId="6F3EC80D"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8,96</w:t>
            </w:r>
          </w:p>
        </w:tc>
        <w:tc>
          <w:tcPr>
            <w:tcW w:w="577" w:type="pct"/>
            <w:tcBorders>
              <w:top w:val="nil"/>
              <w:left w:val="nil"/>
              <w:bottom w:val="single" w:sz="4" w:space="0" w:color="auto"/>
              <w:right w:val="single" w:sz="4" w:space="0" w:color="auto"/>
            </w:tcBorders>
            <w:shd w:val="clear" w:color="auto" w:fill="auto"/>
            <w:noWrap/>
            <w:vAlign w:val="bottom"/>
            <w:hideMark/>
          </w:tcPr>
          <w:p w14:paraId="5F5A08FA" w14:textId="1229C01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9,13</w:t>
            </w:r>
          </w:p>
        </w:tc>
      </w:tr>
      <w:tr w:rsidR="008D233E" w:rsidRPr="00563CDA" w14:paraId="58B065BA"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42D6F234" w14:textId="77777777"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eastAsia="Times New Roman" w:cs="Times New Roman"/>
                <w:color w:val="000000"/>
                <w:sz w:val="20"/>
                <w:szCs w:val="24"/>
                <w:lang w:eastAsia="ru-RU"/>
              </w:rPr>
              <w:t>2.3</w:t>
            </w:r>
          </w:p>
        </w:tc>
        <w:tc>
          <w:tcPr>
            <w:tcW w:w="1528" w:type="pct"/>
            <w:tcBorders>
              <w:top w:val="nil"/>
              <w:left w:val="nil"/>
              <w:bottom w:val="single" w:sz="4" w:space="0" w:color="auto"/>
              <w:right w:val="single" w:sz="4" w:space="0" w:color="auto"/>
            </w:tcBorders>
            <w:shd w:val="clear" w:color="auto" w:fill="auto"/>
            <w:vAlign w:val="center"/>
            <w:hideMark/>
          </w:tcPr>
          <w:p w14:paraId="4B168D61" w14:textId="77777777" w:rsidR="008D233E" w:rsidRPr="00563CDA" w:rsidRDefault="008D233E" w:rsidP="008D233E">
            <w:pPr>
              <w:spacing w:line="240" w:lineRule="auto"/>
              <w:ind w:firstLine="0"/>
              <w:jc w:val="left"/>
              <w:rPr>
                <w:rFonts w:eastAsia="Times New Roman" w:cs="Times New Roman"/>
                <w:color w:val="000000"/>
                <w:sz w:val="20"/>
                <w:szCs w:val="24"/>
                <w:lang w:eastAsia="ru-RU"/>
              </w:rPr>
            </w:pPr>
            <w:r w:rsidRPr="00563CDA">
              <w:rPr>
                <w:rFonts w:eastAsia="Times New Roman" w:cs="Times New Roman"/>
                <w:color w:val="000000"/>
                <w:sz w:val="20"/>
                <w:szCs w:val="24"/>
                <w:lang w:eastAsia="ru-RU"/>
              </w:rPr>
              <w:t>Прочие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3B3AAFEF" w14:textId="297AA04A"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15,89</w:t>
            </w:r>
          </w:p>
        </w:tc>
        <w:tc>
          <w:tcPr>
            <w:tcW w:w="579" w:type="pct"/>
            <w:tcBorders>
              <w:top w:val="nil"/>
              <w:left w:val="nil"/>
              <w:bottom w:val="single" w:sz="4" w:space="0" w:color="auto"/>
              <w:right w:val="single" w:sz="4" w:space="0" w:color="auto"/>
            </w:tcBorders>
            <w:shd w:val="clear" w:color="auto" w:fill="auto"/>
            <w:noWrap/>
            <w:vAlign w:val="bottom"/>
            <w:hideMark/>
          </w:tcPr>
          <w:p w14:paraId="557C3AAA" w14:textId="74E8F42B"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16,20</w:t>
            </w:r>
          </w:p>
        </w:tc>
        <w:tc>
          <w:tcPr>
            <w:tcW w:w="579" w:type="pct"/>
            <w:tcBorders>
              <w:top w:val="nil"/>
              <w:left w:val="nil"/>
              <w:bottom w:val="single" w:sz="4" w:space="0" w:color="auto"/>
              <w:right w:val="single" w:sz="4" w:space="0" w:color="auto"/>
            </w:tcBorders>
            <w:shd w:val="clear" w:color="auto" w:fill="auto"/>
            <w:noWrap/>
            <w:vAlign w:val="bottom"/>
            <w:hideMark/>
          </w:tcPr>
          <w:p w14:paraId="19E3799B" w14:textId="249E4D8A"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16,51</w:t>
            </w:r>
          </w:p>
        </w:tc>
        <w:tc>
          <w:tcPr>
            <w:tcW w:w="579" w:type="pct"/>
            <w:tcBorders>
              <w:top w:val="nil"/>
              <w:left w:val="nil"/>
              <w:bottom w:val="single" w:sz="4" w:space="0" w:color="auto"/>
              <w:right w:val="single" w:sz="4" w:space="0" w:color="auto"/>
            </w:tcBorders>
            <w:shd w:val="clear" w:color="auto" w:fill="auto"/>
            <w:noWrap/>
            <w:vAlign w:val="bottom"/>
            <w:hideMark/>
          </w:tcPr>
          <w:p w14:paraId="46BCEDB9" w14:textId="009C5882"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14,38</w:t>
            </w:r>
          </w:p>
        </w:tc>
        <w:tc>
          <w:tcPr>
            <w:tcW w:w="577" w:type="pct"/>
            <w:tcBorders>
              <w:top w:val="nil"/>
              <w:left w:val="nil"/>
              <w:bottom w:val="single" w:sz="4" w:space="0" w:color="auto"/>
              <w:right w:val="single" w:sz="4" w:space="0" w:color="auto"/>
            </w:tcBorders>
            <w:shd w:val="clear" w:color="auto" w:fill="auto"/>
            <w:noWrap/>
            <w:vAlign w:val="bottom"/>
            <w:hideMark/>
          </w:tcPr>
          <w:p w14:paraId="58F8B7CF" w14:textId="49F01563" w:rsidR="008D233E" w:rsidRPr="00563CDA" w:rsidRDefault="008D233E" w:rsidP="008D233E">
            <w:pPr>
              <w:spacing w:line="240" w:lineRule="auto"/>
              <w:ind w:firstLine="0"/>
              <w:jc w:val="center"/>
              <w:rPr>
                <w:rFonts w:eastAsia="Times New Roman" w:cs="Times New Roman"/>
                <w:color w:val="000000"/>
                <w:sz w:val="20"/>
                <w:szCs w:val="24"/>
                <w:lang w:eastAsia="ru-RU"/>
              </w:rPr>
            </w:pPr>
            <w:r w:rsidRPr="00563CDA">
              <w:rPr>
                <w:rFonts w:cs="Times New Roman"/>
                <w:color w:val="000000"/>
                <w:sz w:val="20"/>
                <w:szCs w:val="24"/>
              </w:rPr>
              <w:t>14,64</w:t>
            </w:r>
          </w:p>
        </w:tc>
      </w:tr>
      <w:tr w:rsidR="008D233E" w:rsidRPr="00563CDA" w14:paraId="4FE42375"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023B6F22" w14:textId="7777777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2.4</w:t>
            </w:r>
          </w:p>
        </w:tc>
        <w:tc>
          <w:tcPr>
            <w:tcW w:w="1528" w:type="pct"/>
            <w:tcBorders>
              <w:top w:val="nil"/>
              <w:left w:val="nil"/>
              <w:bottom w:val="single" w:sz="4" w:space="0" w:color="auto"/>
              <w:right w:val="single" w:sz="4" w:space="0" w:color="auto"/>
            </w:tcBorders>
            <w:shd w:val="clear" w:color="auto" w:fill="auto"/>
            <w:vAlign w:val="center"/>
            <w:hideMark/>
          </w:tcPr>
          <w:p w14:paraId="3D2327AB"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Итого:</w:t>
            </w:r>
          </w:p>
        </w:tc>
        <w:tc>
          <w:tcPr>
            <w:tcW w:w="579" w:type="pct"/>
            <w:tcBorders>
              <w:top w:val="nil"/>
              <w:left w:val="nil"/>
              <w:bottom w:val="single" w:sz="4" w:space="0" w:color="auto"/>
              <w:right w:val="single" w:sz="4" w:space="0" w:color="auto"/>
            </w:tcBorders>
            <w:shd w:val="clear" w:color="auto" w:fill="auto"/>
            <w:noWrap/>
            <w:vAlign w:val="bottom"/>
            <w:hideMark/>
          </w:tcPr>
          <w:p w14:paraId="08B5AD6F" w14:textId="07233CD3"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64,88</w:t>
            </w:r>
          </w:p>
        </w:tc>
        <w:tc>
          <w:tcPr>
            <w:tcW w:w="579" w:type="pct"/>
            <w:tcBorders>
              <w:top w:val="nil"/>
              <w:left w:val="nil"/>
              <w:bottom w:val="single" w:sz="4" w:space="0" w:color="auto"/>
              <w:right w:val="single" w:sz="4" w:space="0" w:color="auto"/>
            </w:tcBorders>
            <w:shd w:val="clear" w:color="auto" w:fill="auto"/>
            <w:noWrap/>
            <w:vAlign w:val="bottom"/>
            <w:hideMark/>
          </w:tcPr>
          <w:p w14:paraId="3CCB2B6E" w14:textId="71339F50"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66,15</w:t>
            </w:r>
          </w:p>
        </w:tc>
        <w:tc>
          <w:tcPr>
            <w:tcW w:w="579" w:type="pct"/>
            <w:tcBorders>
              <w:top w:val="nil"/>
              <w:left w:val="nil"/>
              <w:bottom w:val="single" w:sz="4" w:space="0" w:color="auto"/>
              <w:right w:val="single" w:sz="4" w:space="0" w:color="auto"/>
            </w:tcBorders>
            <w:shd w:val="clear" w:color="auto" w:fill="auto"/>
            <w:noWrap/>
            <w:vAlign w:val="bottom"/>
            <w:hideMark/>
          </w:tcPr>
          <w:p w14:paraId="594DE5F7" w14:textId="442E6A48"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67,43</w:t>
            </w:r>
          </w:p>
        </w:tc>
        <w:tc>
          <w:tcPr>
            <w:tcW w:w="579" w:type="pct"/>
            <w:tcBorders>
              <w:top w:val="nil"/>
              <w:left w:val="nil"/>
              <w:bottom w:val="single" w:sz="4" w:space="0" w:color="auto"/>
              <w:right w:val="single" w:sz="4" w:space="0" w:color="auto"/>
            </w:tcBorders>
            <w:shd w:val="clear" w:color="auto" w:fill="auto"/>
            <w:noWrap/>
            <w:vAlign w:val="bottom"/>
            <w:hideMark/>
          </w:tcPr>
          <w:p w14:paraId="1C7C07C1" w14:textId="5927085E"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68,70</w:t>
            </w:r>
          </w:p>
        </w:tc>
        <w:tc>
          <w:tcPr>
            <w:tcW w:w="577" w:type="pct"/>
            <w:tcBorders>
              <w:top w:val="nil"/>
              <w:left w:val="nil"/>
              <w:bottom w:val="single" w:sz="4" w:space="0" w:color="auto"/>
              <w:right w:val="single" w:sz="4" w:space="0" w:color="auto"/>
            </w:tcBorders>
            <w:shd w:val="clear" w:color="auto" w:fill="auto"/>
            <w:noWrap/>
            <w:vAlign w:val="bottom"/>
            <w:hideMark/>
          </w:tcPr>
          <w:p w14:paraId="5D42347A" w14:textId="3B873C25"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69,97</w:t>
            </w:r>
          </w:p>
        </w:tc>
      </w:tr>
      <w:tr w:rsidR="008D233E" w:rsidRPr="00563CDA" w14:paraId="357106C7"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3BB2FDF5" w14:textId="041DB461"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3</w:t>
            </w:r>
          </w:p>
        </w:tc>
        <w:tc>
          <w:tcPr>
            <w:tcW w:w="1528" w:type="pct"/>
            <w:tcBorders>
              <w:top w:val="nil"/>
              <w:left w:val="nil"/>
              <w:bottom w:val="single" w:sz="4" w:space="0" w:color="auto"/>
              <w:right w:val="single" w:sz="4" w:space="0" w:color="auto"/>
            </w:tcBorders>
            <w:shd w:val="clear" w:color="auto" w:fill="auto"/>
            <w:noWrap/>
            <w:vAlign w:val="center"/>
            <w:hideMark/>
          </w:tcPr>
          <w:p w14:paraId="5CC57160"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Всего в т.ч.:</w:t>
            </w:r>
          </w:p>
        </w:tc>
        <w:tc>
          <w:tcPr>
            <w:tcW w:w="579" w:type="pct"/>
            <w:tcBorders>
              <w:top w:val="nil"/>
              <w:left w:val="nil"/>
              <w:bottom w:val="single" w:sz="4" w:space="0" w:color="auto"/>
              <w:right w:val="single" w:sz="4" w:space="0" w:color="auto"/>
            </w:tcBorders>
            <w:shd w:val="clear" w:color="auto" w:fill="auto"/>
            <w:noWrap/>
            <w:hideMark/>
          </w:tcPr>
          <w:p w14:paraId="1D9B53C2" w14:textId="59E726D5"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b/>
                <w:sz w:val="20"/>
                <w:szCs w:val="24"/>
              </w:rPr>
              <w:t>188,32</w:t>
            </w:r>
          </w:p>
        </w:tc>
        <w:tc>
          <w:tcPr>
            <w:tcW w:w="579" w:type="pct"/>
            <w:tcBorders>
              <w:top w:val="nil"/>
              <w:left w:val="nil"/>
              <w:bottom w:val="single" w:sz="4" w:space="0" w:color="auto"/>
              <w:right w:val="single" w:sz="4" w:space="0" w:color="auto"/>
            </w:tcBorders>
            <w:shd w:val="clear" w:color="auto" w:fill="auto"/>
            <w:noWrap/>
            <w:hideMark/>
          </w:tcPr>
          <w:p w14:paraId="6AE8F1D2" w14:textId="373B7BDA"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b/>
                <w:sz w:val="20"/>
                <w:szCs w:val="24"/>
              </w:rPr>
              <w:t>192,02</w:t>
            </w:r>
          </w:p>
        </w:tc>
        <w:tc>
          <w:tcPr>
            <w:tcW w:w="579" w:type="pct"/>
            <w:tcBorders>
              <w:top w:val="nil"/>
              <w:left w:val="nil"/>
              <w:bottom w:val="single" w:sz="4" w:space="0" w:color="auto"/>
              <w:right w:val="single" w:sz="4" w:space="0" w:color="auto"/>
            </w:tcBorders>
            <w:shd w:val="clear" w:color="auto" w:fill="auto"/>
            <w:noWrap/>
            <w:hideMark/>
          </w:tcPr>
          <w:p w14:paraId="0591F5E9" w14:textId="48F7AD85"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b/>
                <w:sz w:val="20"/>
                <w:szCs w:val="24"/>
              </w:rPr>
              <w:t>195,71</w:t>
            </w:r>
          </w:p>
        </w:tc>
        <w:tc>
          <w:tcPr>
            <w:tcW w:w="579" w:type="pct"/>
            <w:tcBorders>
              <w:top w:val="nil"/>
              <w:left w:val="nil"/>
              <w:bottom w:val="single" w:sz="4" w:space="0" w:color="auto"/>
              <w:right w:val="single" w:sz="4" w:space="0" w:color="auto"/>
            </w:tcBorders>
            <w:shd w:val="clear" w:color="auto" w:fill="auto"/>
            <w:noWrap/>
            <w:hideMark/>
          </w:tcPr>
          <w:p w14:paraId="4B939F6B" w14:textId="0ABEC7A6"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b/>
                <w:sz w:val="20"/>
                <w:szCs w:val="24"/>
              </w:rPr>
              <w:t>199,41</w:t>
            </w:r>
          </w:p>
        </w:tc>
        <w:tc>
          <w:tcPr>
            <w:tcW w:w="577" w:type="pct"/>
            <w:tcBorders>
              <w:top w:val="nil"/>
              <w:left w:val="nil"/>
              <w:bottom w:val="single" w:sz="4" w:space="0" w:color="auto"/>
              <w:right w:val="single" w:sz="4" w:space="0" w:color="auto"/>
            </w:tcBorders>
            <w:shd w:val="clear" w:color="auto" w:fill="auto"/>
            <w:noWrap/>
            <w:hideMark/>
          </w:tcPr>
          <w:p w14:paraId="7957B96A" w14:textId="4B83E568"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b/>
                <w:sz w:val="20"/>
                <w:szCs w:val="24"/>
              </w:rPr>
              <w:t>203,09</w:t>
            </w:r>
          </w:p>
        </w:tc>
      </w:tr>
      <w:tr w:rsidR="008D233E" w:rsidRPr="00563CDA" w14:paraId="077F0C81"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4C1DD017" w14:textId="30C43D54"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3.1</w:t>
            </w:r>
          </w:p>
        </w:tc>
        <w:tc>
          <w:tcPr>
            <w:tcW w:w="1528" w:type="pct"/>
            <w:tcBorders>
              <w:top w:val="nil"/>
              <w:left w:val="nil"/>
              <w:bottom w:val="single" w:sz="4" w:space="0" w:color="auto"/>
              <w:right w:val="single" w:sz="4" w:space="0" w:color="auto"/>
            </w:tcBorders>
            <w:shd w:val="clear" w:color="auto" w:fill="auto"/>
            <w:noWrap/>
            <w:vAlign w:val="center"/>
            <w:hideMark/>
          </w:tcPr>
          <w:p w14:paraId="2EC4ED5B"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Население</w:t>
            </w:r>
          </w:p>
        </w:tc>
        <w:tc>
          <w:tcPr>
            <w:tcW w:w="579" w:type="pct"/>
            <w:tcBorders>
              <w:top w:val="nil"/>
              <w:left w:val="nil"/>
              <w:bottom w:val="single" w:sz="4" w:space="0" w:color="auto"/>
              <w:right w:val="single" w:sz="4" w:space="0" w:color="auto"/>
            </w:tcBorders>
            <w:shd w:val="clear" w:color="auto" w:fill="auto"/>
            <w:noWrap/>
            <w:vAlign w:val="bottom"/>
            <w:hideMark/>
          </w:tcPr>
          <w:p w14:paraId="53D27E38" w14:textId="7D043A6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114,47</w:t>
            </w:r>
          </w:p>
        </w:tc>
        <w:tc>
          <w:tcPr>
            <w:tcW w:w="579" w:type="pct"/>
            <w:tcBorders>
              <w:top w:val="nil"/>
              <w:left w:val="nil"/>
              <w:bottom w:val="single" w:sz="4" w:space="0" w:color="auto"/>
              <w:right w:val="single" w:sz="4" w:space="0" w:color="auto"/>
            </w:tcBorders>
            <w:shd w:val="clear" w:color="auto" w:fill="auto"/>
            <w:noWrap/>
            <w:vAlign w:val="bottom"/>
            <w:hideMark/>
          </w:tcPr>
          <w:p w14:paraId="4D411318" w14:textId="3B4734CD"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116,71</w:t>
            </w:r>
          </w:p>
        </w:tc>
        <w:tc>
          <w:tcPr>
            <w:tcW w:w="579" w:type="pct"/>
            <w:tcBorders>
              <w:top w:val="nil"/>
              <w:left w:val="nil"/>
              <w:bottom w:val="single" w:sz="4" w:space="0" w:color="auto"/>
              <w:right w:val="single" w:sz="4" w:space="0" w:color="auto"/>
            </w:tcBorders>
            <w:shd w:val="clear" w:color="auto" w:fill="auto"/>
            <w:noWrap/>
            <w:vAlign w:val="bottom"/>
            <w:hideMark/>
          </w:tcPr>
          <w:p w14:paraId="54865702" w14:textId="58A59B1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118,96</w:t>
            </w:r>
          </w:p>
        </w:tc>
        <w:tc>
          <w:tcPr>
            <w:tcW w:w="579" w:type="pct"/>
            <w:tcBorders>
              <w:top w:val="nil"/>
              <w:left w:val="nil"/>
              <w:bottom w:val="single" w:sz="4" w:space="0" w:color="auto"/>
              <w:right w:val="single" w:sz="4" w:space="0" w:color="auto"/>
            </w:tcBorders>
            <w:shd w:val="clear" w:color="auto" w:fill="auto"/>
            <w:noWrap/>
            <w:vAlign w:val="bottom"/>
            <w:hideMark/>
          </w:tcPr>
          <w:p w14:paraId="40C4D905" w14:textId="5D3C44A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131,67</w:t>
            </w:r>
          </w:p>
        </w:tc>
        <w:tc>
          <w:tcPr>
            <w:tcW w:w="577" w:type="pct"/>
            <w:tcBorders>
              <w:top w:val="nil"/>
              <w:left w:val="nil"/>
              <w:bottom w:val="single" w:sz="4" w:space="0" w:color="auto"/>
              <w:right w:val="single" w:sz="4" w:space="0" w:color="auto"/>
            </w:tcBorders>
            <w:shd w:val="clear" w:color="auto" w:fill="auto"/>
            <w:noWrap/>
            <w:vAlign w:val="bottom"/>
            <w:hideMark/>
          </w:tcPr>
          <w:p w14:paraId="5AC660DE" w14:textId="0A623A75"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134,10</w:t>
            </w:r>
          </w:p>
        </w:tc>
      </w:tr>
      <w:tr w:rsidR="008D233E" w:rsidRPr="00563CDA" w14:paraId="22398F20"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300F5AE6" w14:textId="70CE4EE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lastRenderedPageBreak/>
              <w:t>3.2</w:t>
            </w:r>
          </w:p>
        </w:tc>
        <w:tc>
          <w:tcPr>
            <w:tcW w:w="1528" w:type="pct"/>
            <w:tcBorders>
              <w:top w:val="nil"/>
              <w:left w:val="nil"/>
              <w:bottom w:val="single" w:sz="4" w:space="0" w:color="auto"/>
              <w:right w:val="single" w:sz="4" w:space="0" w:color="auto"/>
            </w:tcBorders>
            <w:shd w:val="clear" w:color="auto" w:fill="auto"/>
            <w:noWrap/>
            <w:vAlign w:val="center"/>
            <w:hideMark/>
          </w:tcPr>
          <w:p w14:paraId="581EFF92"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Бюджетные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383F71F6" w14:textId="6288775F"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27,74</w:t>
            </w:r>
          </w:p>
        </w:tc>
        <w:tc>
          <w:tcPr>
            <w:tcW w:w="579" w:type="pct"/>
            <w:tcBorders>
              <w:top w:val="nil"/>
              <w:left w:val="nil"/>
              <w:bottom w:val="single" w:sz="4" w:space="0" w:color="auto"/>
              <w:right w:val="single" w:sz="4" w:space="0" w:color="auto"/>
            </w:tcBorders>
            <w:shd w:val="clear" w:color="auto" w:fill="auto"/>
            <w:noWrap/>
            <w:vAlign w:val="bottom"/>
            <w:hideMark/>
          </w:tcPr>
          <w:p w14:paraId="7503AFBF" w14:textId="644900E9"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28,28</w:t>
            </w:r>
          </w:p>
        </w:tc>
        <w:tc>
          <w:tcPr>
            <w:tcW w:w="579" w:type="pct"/>
            <w:tcBorders>
              <w:top w:val="nil"/>
              <w:left w:val="nil"/>
              <w:bottom w:val="single" w:sz="4" w:space="0" w:color="auto"/>
              <w:right w:val="single" w:sz="4" w:space="0" w:color="auto"/>
            </w:tcBorders>
            <w:shd w:val="clear" w:color="auto" w:fill="auto"/>
            <w:noWrap/>
            <w:vAlign w:val="bottom"/>
            <w:hideMark/>
          </w:tcPr>
          <w:p w14:paraId="297A3A3C" w14:textId="3760BE02"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28,83</w:t>
            </w:r>
          </w:p>
        </w:tc>
        <w:tc>
          <w:tcPr>
            <w:tcW w:w="579" w:type="pct"/>
            <w:tcBorders>
              <w:top w:val="nil"/>
              <w:left w:val="nil"/>
              <w:bottom w:val="single" w:sz="4" w:space="0" w:color="auto"/>
              <w:right w:val="single" w:sz="4" w:space="0" w:color="auto"/>
            </w:tcBorders>
            <w:shd w:val="clear" w:color="auto" w:fill="auto"/>
            <w:noWrap/>
            <w:vAlign w:val="bottom"/>
            <w:hideMark/>
          </w:tcPr>
          <w:p w14:paraId="5118CF69" w14:textId="0C977F0A"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26,01</w:t>
            </w:r>
          </w:p>
        </w:tc>
        <w:tc>
          <w:tcPr>
            <w:tcW w:w="577" w:type="pct"/>
            <w:tcBorders>
              <w:top w:val="nil"/>
              <w:left w:val="nil"/>
              <w:bottom w:val="single" w:sz="4" w:space="0" w:color="auto"/>
              <w:right w:val="single" w:sz="4" w:space="0" w:color="auto"/>
            </w:tcBorders>
            <w:shd w:val="clear" w:color="auto" w:fill="auto"/>
            <w:noWrap/>
            <w:vAlign w:val="bottom"/>
            <w:hideMark/>
          </w:tcPr>
          <w:p w14:paraId="3FD9D127" w14:textId="08F6F109"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26,50</w:t>
            </w:r>
          </w:p>
        </w:tc>
      </w:tr>
      <w:tr w:rsidR="008D233E" w:rsidRPr="00563CDA" w14:paraId="6E87377C" w14:textId="77777777" w:rsidTr="008D233E">
        <w:trPr>
          <w:trHeight w:val="300"/>
        </w:trPr>
        <w:tc>
          <w:tcPr>
            <w:tcW w:w="579" w:type="pct"/>
            <w:tcBorders>
              <w:top w:val="nil"/>
              <w:left w:val="single" w:sz="4" w:space="0" w:color="auto"/>
              <w:bottom w:val="single" w:sz="4" w:space="0" w:color="auto"/>
              <w:right w:val="single" w:sz="4" w:space="0" w:color="auto"/>
            </w:tcBorders>
            <w:shd w:val="clear" w:color="auto" w:fill="auto"/>
            <w:noWrap/>
            <w:vAlign w:val="center"/>
            <w:hideMark/>
          </w:tcPr>
          <w:p w14:paraId="15347CD2" w14:textId="1EB86DB4"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3.3</w:t>
            </w:r>
          </w:p>
        </w:tc>
        <w:tc>
          <w:tcPr>
            <w:tcW w:w="1528" w:type="pct"/>
            <w:tcBorders>
              <w:top w:val="nil"/>
              <w:left w:val="nil"/>
              <w:bottom w:val="single" w:sz="4" w:space="0" w:color="auto"/>
              <w:right w:val="single" w:sz="4" w:space="0" w:color="auto"/>
            </w:tcBorders>
            <w:shd w:val="clear" w:color="auto" w:fill="auto"/>
            <w:noWrap/>
            <w:vAlign w:val="center"/>
            <w:hideMark/>
          </w:tcPr>
          <w:p w14:paraId="19A52EA0" w14:textId="77777777" w:rsidR="008D233E" w:rsidRPr="00563CDA" w:rsidRDefault="008D233E" w:rsidP="008D233E">
            <w:pPr>
              <w:spacing w:line="240" w:lineRule="auto"/>
              <w:ind w:firstLine="0"/>
              <w:jc w:val="left"/>
              <w:rPr>
                <w:rFonts w:eastAsia="Times New Roman" w:cs="Times New Roman"/>
                <w:b/>
                <w:bCs/>
                <w:color w:val="000000"/>
                <w:sz w:val="20"/>
                <w:szCs w:val="24"/>
                <w:lang w:eastAsia="ru-RU"/>
              </w:rPr>
            </w:pPr>
            <w:r w:rsidRPr="00563CDA">
              <w:rPr>
                <w:rFonts w:eastAsia="Times New Roman" w:cs="Times New Roman"/>
                <w:b/>
                <w:bCs/>
                <w:color w:val="000000"/>
                <w:sz w:val="20"/>
                <w:szCs w:val="24"/>
                <w:lang w:eastAsia="ru-RU"/>
              </w:rPr>
              <w:t>Прочие потребители</w:t>
            </w:r>
          </w:p>
        </w:tc>
        <w:tc>
          <w:tcPr>
            <w:tcW w:w="579" w:type="pct"/>
            <w:tcBorders>
              <w:top w:val="nil"/>
              <w:left w:val="nil"/>
              <w:bottom w:val="single" w:sz="4" w:space="0" w:color="auto"/>
              <w:right w:val="single" w:sz="4" w:space="0" w:color="auto"/>
            </w:tcBorders>
            <w:shd w:val="clear" w:color="auto" w:fill="auto"/>
            <w:noWrap/>
            <w:vAlign w:val="bottom"/>
            <w:hideMark/>
          </w:tcPr>
          <w:p w14:paraId="70FA7BA6" w14:textId="2DFE8482"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46,12</w:t>
            </w:r>
          </w:p>
        </w:tc>
        <w:tc>
          <w:tcPr>
            <w:tcW w:w="579" w:type="pct"/>
            <w:tcBorders>
              <w:top w:val="nil"/>
              <w:left w:val="nil"/>
              <w:bottom w:val="single" w:sz="4" w:space="0" w:color="auto"/>
              <w:right w:val="single" w:sz="4" w:space="0" w:color="auto"/>
            </w:tcBorders>
            <w:shd w:val="clear" w:color="auto" w:fill="auto"/>
            <w:noWrap/>
            <w:vAlign w:val="bottom"/>
            <w:hideMark/>
          </w:tcPr>
          <w:p w14:paraId="5466931A" w14:textId="40FB36C4"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47,02</w:t>
            </w:r>
          </w:p>
        </w:tc>
        <w:tc>
          <w:tcPr>
            <w:tcW w:w="579" w:type="pct"/>
            <w:tcBorders>
              <w:top w:val="nil"/>
              <w:left w:val="nil"/>
              <w:bottom w:val="single" w:sz="4" w:space="0" w:color="auto"/>
              <w:right w:val="single" w:sz="4" w:space="0" w:color="auto"/>
            </w:tcBorders>
            <w:shd w:val="clear" w:color="auto" w:fill="auto"/>
            <w:noWrap/>
            <w:vAlign w:val="bottom"/>
            <w:hideMark/>
          </w:tcPr>
          <w:p w14:paraId="7E2639C3" w14:textId="0144B1B6"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47,93</w:t>
            </w:r>
          </w:p>
        </w:tc>
        <w:tc>
          <w:tcPr>
            <w:tcW w:w="579" w:type="pct"/>
            <w:tcBorders>
              <w:top w:val="nil"/>
              <w:left w:val="nil"/>
              <w:bottom w:val="single" w:sz="4" w:space="0" w:color="auto"/>
              <w:right w:val="single" w:sz="4" w:space="0" w:color="auto"/>
            </w:tcBorders>
            <w:shd w:val="clear" w:color="auto" w:fill="auto"/>
            <w:noWrap/>
            <w:vAlign w:val="bottom"/>
            <w:hideMark/>
          </w:tcPr>
          <w:p w14:paraId="1B82EE92" w14:textId="2AE7E1A7"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41,72</w:t>
            </w:r>
          </w:p>
        </w:tc>
        <w:tc>
          <w:tcPr>
            <w:tcW w:w="577" w:type="pct"/>
            <w:tcBorders>
              <w:top w:val="nil"/>
              <w:left w:val="nil"/>
              <w:bottom w:val="single" w:sz="4" w:space="0" w:color="auto"/>
              <w:right w:val="single" w:sz="4" w:space="0" w:color="auto"/>
            </w:tcBorders>
            <w:shd w:val="clear" w:color="auto" w:fill="auto"/>
            <w:noWrap/>
            <w:vAlign w:val="bottom"/>
            <w:hideMark/>
          </w:tcPr>
          <w:p w14:paraId="09070CEB" w14:textId="5421DA7F" w:rsidR="008D233E" w:rsidRPr="00563CDA" w:rsidRDefault="008D233E" w:rsidP="008D233E">
            <w:pPr>
              <w:spacing w:line="240" w:lineRule="auto"/>
              <w:ind w:firstLine="0"/>
              <w:jc w:val="center"/>
              <w:rPr>
                <w:rFonts w:eastAsia="Times New Roman" w:cs="Times New Roman"/>
                <w:b/>
                <w:bCs/>
                <w:color w:val="000000"/>
                <w:sz w:val="20"/>
                <w:szCs w:val="24"/>
                <w:lang w:eastAsia="ru-RU"/>
              </w:rPr>
            </w:pPr>
            <w:r w:rsidRPr="00563CDA">
              <w:rPr>
                <w:rFonts w:cs="Times New Roman"/>
                <w:b/>
                <w:color w:val="000000"/>
                <w:sz w:val="20"/>
                <w:szCs w:val="24"/>
              </w:rPr>
              <w:t>42,50</w:t>
            </w:r>
          </w:p>
        </w:tc>
      </w:tr>
    </w:tbl>
    <w:p w14:paraId="6D20943F" w14:textId="77777777" w:rsidR="00563CDA" w:rsidRDefault="00563CDA" w:rsidP="00EA31EB">
      <w:pPr>
        <w:rPr>
          <w:lang w:eastAsia="ru-RU"/>
        </w:rPr>
      </w:pPr>
    </w:p>
    <w:p w14:paraId="60D1D167" w14:textId="2A287516" w:rsidR="00EA31EB" w:rsidRDefault="00EA31EB" w:rsidP="00EA31EB">
      <w:pPr>
        <w:rPr>
          <w:lang w:eastAsia="ru-RU"/>
        </w:rPr>
      </w:pPr>
      <w:r w:rsidRPr="00094672">
        <w:rPr>
          <w:lang w:eastAsia="ru-RU"/>
        </w:rPr>
        <w:t xml:space="preserve">Для наглядности, </w:t>
      </w:r>
      <w:r w:rsidR="007A36F6">
        <w:rPr>
          <w:lang w:eastAsia="ru-RU"/>
        </w:rPr>
        <w:t xml:space="preserve">на рисунке </w:t>
      </w:r>
      <w:r w:rsidRPr="00094672">
        <w:rPr>
          <w:lang w:eastAsia="ru-RU"/>
        </w:rPr>
        <w:t xml:space="preserve">ниже проиллюстрированы данные таблицы </w:t>
      </w:r>
      <w:r>
        <w:rPr>
          <w:lang w:eastAsia="ru-RU"/>
        </w:rPr>
        <w:t>за 201</w:t>
      </w:r>
      <w:r w:rsidR="00551340">
        <w:rPr>
          <w:lang w:eastAsia="ru-RU"/>
        </w:rPr>
        <w:t>9</w:t>
      </w:r>
      <w:r w:rsidRPr="00094672">
        <w:rPr>
          <w:lang w:eastAsia="ru-RU"/>
        </w:rPr>
        <w:t xml:space="preserve"> год.</w:t>
      </w:r>
    </w:p>
    <w:p w14:paraId="342ED2A9" w14:textId="77777777" w:rsidR="0035071D" w:rsidRPr="00094672" w:rsidRDefault="0035071D" w:rsidP="00EA31EB">
      <w:pPr>
        <w:rPr>
          <w:lang w:eastAsia="ru-RU"/>
        </w:rPr>
      </w:pPr>
    </w:p>
    <w:p w14:paraId="0BE79597" w14:textId="6CA626F0" w:rsidR="00EA31EB" w:rsidRDefault="0035071D" w:rsidP="00EA31EB">
      <w:pPr>
        <w:pStyle w:val="af0"/>
        <w:rPr>
          <w:lang w:eastAsia="ru-RU"/>
        </w:rPr>
      </w:pPr>
      <w:r>
        <w:rPr>
          <w:noProof/>
          <w:lang w:eastAsia="ru-RU"/>
        </w:rPr>
        <w:drawing>
          <wp:inline distT="0" distB="0" distL="0" distR="0" wp14:anchorId="7E05F8FC" wp14:editId="4CFDF902">
            <wp:extent cx="5935525" cy="4339590"/>
            <wp:effectExtent l="0" t="0" r="8255"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487" cy="4345412"/>
                    </a:xfrm>
                    <a:prstGeom prst="rect">
                      <a:avLst/>
                    </a:prstGeom>
                    <a:noFill/>
                  </pic:spPr>
                </pic:pic>
              </a:graphicData>
            </a:graphic>
          </wp:inline>
        </w:drawing>
      </w:r>
    </w:p>
    <w:p w14:paraId="07373737" w14:textId="055B19F2" w:rsidR="00EA31EB" w:rsidRDefault="00B3394E" w:rsidP="00FA0EF9">
      <w:pPr>
        <w:pStyle w:val="af9"/>
      </w:pPr>
      <w:r w:rsidRPr="00A95D97">
        <w:t xml:space="preserve">Рисунок </w:t>
      </w:r>
      <w:fldSimple w:instr=" SEQ Рисунок \* ARABIC ">
        <w:r w:rsidR="00425FC0">
          <w:rPr>
            <w:noProof/>
          </w:rPr>
          <w:t>28</w:t>
        </w:r>
      </w:fldSimple>
      <w:r>
        <w:t xml:space="preserve"> –</w:t>
      </w:r>
      <w:r w:rsidRPr="00A95D97">
        <w:t xml:space="preserve"> </w:t>
      </w:r>
      <w:r w:rsidR="00EA31EB" w:rsidRPr="00094672">
        <w:t>Структура потребления питьевой воды за 201</w:t>
      </w:r>
      <w:r w:rsidR="0035071D">
        <w:t>9</w:t>
      </w:r>
      <w:r w:rsidR="00EA31EB" w:rsidRPr="00094672">
        <w:t xml:space="preserve"> год</w:t>
      </w:r>
    </w:p>
    <w:p w14:paraId="6A04CD24" w14:textId="0BF184CE" w:rsidR="00EA31EB" w:rsidRPr="00094672" w:rsidRDefault="00EA31EB" w:rsidP="00EA31EB">
      <w:pPr>
        <w:rPr>
          <w:lang w:eastAsia="ru-RU"/>
        </w:rPr>
      </w:pPr>
      <w:r w:rsidRPr="00094672">
        <w:rPr>
          <w:lang w:eastAsia="ru-RU"/>
        </w:rPr>
        <w:t xml:space="preserve">Анализ долевого распределения показывает, что наибольшее потребление </w:t>
      </w:r>
      <w:r w:rsidR="00073811">
        <w:rPr>
          <w:lang w:eastAsia="ru-RU"/>
        </w:rPr>
        <w:t xml:space="preserve">холодной </w:t>
      </w:r>
      <w:r w:rsidRPr="00094672">
        <w:rPr>
          <w:lang w:eastAsia="ru-RU"/>
        </w:rPr>
        <w:t xml:space="preserve">воды </w:t>
      </w:r>
      <w:r w:rsidR="00E62842">
        <w:rPr>
          <w:lang w:eastAsia="ru-RU"/>
        </w:rPr>
        <w:t xml:space="preserve">в </w:t>
      </w:r>
      <w:r w:rsidR="0035071D">
        <w:rPr>
          <w:lang w:eastAsia="ru-RU"/>
        </w:rPr>
        <w:t>Николаевском сельском поселении</w:t>
      </w:r>
      <w:r w:rsidR="00953422">
        <w:rPr>
          <w:lang w:eastAsia="ru-RU"/>
        </w:rPr>
        <w:t xml:space="preserve"> осуществля</w:t>
      </w:r>
      <w:r w:rsidR="0035071D">
        <w:rPr>
          <w:lang w:eastAsia="ru-RU"/>
        </w:rPr>
        <w:t>ет</w:t>
      </w:r>
      <w:r w:rsidR="00953422">
        <w:rPr>
          <w:lang w:eastAsia="ru-RU"/>
        </w:rPr>
        <w:t xml:space="preserve"> </w:t>
      </w:r>
      <w:r w:rsidR="0035071D">
        <w:rPr>
          <w:lang w:eastAsia="ru-RU"/>
        </w:rPr>
        <w:t>население</w:t>
      </w:r>
      <w:r w:rsidR="007A36F6">
        <w:rPr>
          <w:lang w:eastAsia="ru-RU"/>
        </w:rPr>
        <w:t xml:space="preserve"> – </w:t>
      </w:r>
      <w:r w:rsidR="0035071D">
        <w:rPr>
          <w:lang w:eastAsia="ru-RU"/>
        </w:rPr>
        <w:t>66,0</w:t>
      </w:r>
      <w:r w:rsidR="00953422">
        <w:rPr>
          <w:lang w:eastAsia="ru-RU"/>
        </w:rPr>
        <w:t xml:space="preserve">%, на долю </w:t>
      </w:r>
      <w:r w:rsidR="007A36F6">
        <w:rPr>
          <w:lang w:eastAsia="ru-RU"/>
        </w:rPr>
        <w:t xml:space="preserve">прочих потребителей – </w:t>
      </w:r>
      <w:r w:rsidR="0035071D">
        <w:rPr>
          <w:lang w:eastAsia="ru-RU"/>
        </w:rPr>
        <w:t>20,9</w:t>
      </w:r>
      <w:r w:rsidRPr="00094672">
        <w:rPr>
          <w:lang w:eastAsia="ru-RU"/>
        </w:rPr>
        <w:t xml:space="preserve">%, на долю </w:t>
      </w:r>
      <w:r>
        <w:rPr>
          <w:lang w:eastAsia="ru-RU"/>
        </w:rPr>
        <w:t>бюджетных</w:t>
      </w:r>
      <w:r w:rsidR="007A36F6">
        <w:rPr>
          <w:lang w:eastAsia="ru-RU"/>
        </w:rPr>
        <w:t xml:space="preserve"> – </w:t>
      </w:r>
      <w:r w:rsidR="0035071D">
        <w:rPr>
          <w:lang w:eastAsia="ru-RU"/>
        </w:rPr>
        <w:t>13,0</w:t>
      </w:r>
      <w:r w:rsidRPr="00094672">
        <w:rPr>
          <w:lang w:eastAsia="ru-RU"/>
        </w:rPr>
        <w:t>%</w:t>
      </w:r>
      <w:r w:rsidR="00953422">
        <w:rPr>
          <w:lang w:eastAsia="ru-RU"/>
        </w:rPr>
        <w:t>.</w:t>
      </w:r>
    </w:p>
    <w:p w14:paraId="7E9237A0" w14:textId="792ED10F" w:rsidR="00EA31EB" w:rsidRDefault="00EA31EB" w:rsidP="00EA31EB">
      <w:pPr>
        <w:rPr>
          <w:lang w:eastAsia="ru-RU"/>
        </w:rPr>
      </w:pPr>
      <w:r w:rsidRPr="00094672">
        <w:rPr>
          <w:lang w:eastAsia="ru-RU"/>
        </w:rPr>
        <w:t>Динамика потребления</w:t>
      </w:r>
      <w:r w:rsidR="00073811" w:rsidRPr="00073811">
        <w:rPr>
          <w:lang w:eastAsia="ru-RU"/>
        </w:rPr>
        <w:t xml:space="preserve"> </w:t>
      </w:r>
      <w:r w:rsidR="00073811">
        <w:rPr>
          <w:lang w:eastAsia="ru-RU"/>
        </w:rPr>
        <w:t>холодной</w:t>
      </w:r>
      <w:r w:rsidRPr="00094672">
        <w:rPr>
          <w:lang w:eastAsia="ru-RU"/>
        </w:rPr>
        <w:t xml:space="preserve"> воды по гр</w:t>
      </w:r>
      <w:r w:rsidR="0035071D">
        <w:rPr>
          <w:lang w:eastAsia="ru-RU"/>
        </w:rPr>
        <w:t>уппам абонентов за период с 2015</w:t>
      </w:r>
      <w:r>
        <w:rPr>
          <w:lang w:eastAsia="ru-RU"/>
        </w:rPr>
        <w:t xml:space="preserve"> по 201</w:t>
      </w:r>
      <w:r w:rsidR="0035071D">
        <w:rPr>
          <w:lang w:eastAsia="ru-RU"/>
        </w:rPr>
        <w:t>9</w:t>
      </w:r>
      <w:r w:rsidRPr="00094672">
        <w:rPr>
          <w:lang w:eastAsia="ru-RU"/>
        </w:rPr>
        <w:t xml:space="preserve"> годы приведена на рисунке</w:t>
      </w:r>
      <w:r w:rsidR="007A36F6">
        <w:rPr>
          <w:rFonts w:eastAsia="Calibri"/>
        </w:rPr>
        <w:t xml:space="preserve"> </w:t>
      </w:r>
      <w:r w:rsidR="007A36F6">
        <w:rPr>
          <w:rFonts w:eastAsia="Calibri"/>
        </w:rPr>
        <w:fldChar w:fldCharType="begin"/>
      </w:r>
      <w:r w:rsidR="007A36F6">
        <w:rPr>
          <w:rFonts w:eastAsia="Calibri"/>
        </w:rPr>
        <w:instrText xml:space="preserve"> REF _Ref52800116 \p \h </w:instrText>
      </w:r>
      <w:r w:rsidR="007A36F6">
        <w:rPr>
          <w:rFonts w:eastAsia="Calibri"/>
        </w:rPr>
      </w:r>
      <w:r w:rsidR="007A36F6">
        <w:rPr>
          <w:rFonts w:eastAsia="Calibri"/>
        </w:rPr>
        <w:fldChar w:fldCharType="separate"/>
      </w:r>
      <w:r w:rsidR="00425FC0">
        <w:rPr>
          <w:rFonts w:eastAsia="Calibri"/>
        </w:rPr>
        <w:t>ниже</w:t>
      </w:r>
      <w:r w:rsidR="007A36F6">
        <w:rPr>
          <w:rFonts w:eastAsia="Calibri"/>
        </w:rPr>
        <w:fldChar w:fldCharType="end"/>
      </w:r>
      <w:r w:rsidRPr="00094672">
        <w:rPr>
          <w:lang w:eastAsia="ru-RU"/>
        </w:rPr>
        <w:t>.</w:t>
      </w:r>
    </w:p>
    <w:p w14:paraId="53868B86" w14:textId="01BF9073" w:rsidR="00EA31EB" w:rsidRDefault="00A96913" w:rsidP="00EA31EB">
      <w:pPr>
        <w:pStyle w:val="af0"/>
        <w:rPr>
          <w:lang w:eastAsia="ru-RU"/>
        </w:rPr>
      </w:pPr>
      <w:r>
        <w:rPr>
          <w:noProof/>
          <w:lang w:eastAsia="ru-RU"/>
        </w:rPr>
        <w:lastRenderedPageBreak/>
        <w:drawing>
          <wp:inline distT="0" distB="0" distL="0" distR="0" wp14:anchorId="346FB7D1" wp14:editId="5EDDA1D2">
            <wp:extent cx="5772147" cy="3844689"/>
            <wp:effectExtent l="0" t="0" r="635" b="381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77309" cy="3848127"/>
                    </a:xfrm>
                    <a:prstGeom prst="rect">
                      <a:avLst/>
                    </a:prstGeom>
                    <a:noFill/>
                  </pic:spPr>
                </pic:pic>
              </a:graphicData>
            </a:graphic>
          </wp:inline>
        </w:drawing>
      </w:r>
    </w:p>
    <w:p w14:paraId="282E13B1" w14:textId="49027FBC" w:rsidR="00EA31EB" w:rsidRDefault="00B3394E" w:rsidP="00FA0EF9">
      <w:pPr>
        <w:pStyle w:val="af9"/>
      </w:pPr>
      <w:bookmarkStart w:id="71" w:name="_Ref52800116"/>
      <w:r w:rsidRPr="00A95D97">
        <w:t xml:space="preserve">Рисунок </w:t>
      </w:r>
      <w:fldSimple w:instr=" SEQ Рисунок \* ARABIC ">
        <w:r w:rsidR="00425FC0">
          <w:rPr>
            <w:noProof/>
          </w:rPr>
          <w:t>29</w:t>
        </w:r>
      </w:fldSimple>
      <w:r>
        <w:t xml:space="preserve"> –</w:t>
      </w:r>
      <w:r w:rsidRPr="00A95D97">
        <w:t xml:space="preserve"> </w:t>
      </w:r>
      <w:r w:rsidR="00EA31EB" w:rsidRPr="00094672">
        <w:t>Динамика п</w:t>
      </w:r>
      <w:r w:rsidR="00073811">
        <w:t>отребления питьевой воды за 201</w:t>
      </w:r>
      <w:r w:rsidR="0035071D">
        <w:t>5</w:t>
      </w:r>
      <w:r w:rsidR="00EA31EB" w:rsidRPr="00094672">
        <w:t>-201</w:t>
      </w:r>
      <w:r w:rsidR="0035071D">
        <w:t>9</w:t>
      </w:r>
      <w:r w:rsidR="00EA31EB" w:rsidRPr="00094672">
        <w:t xml:space="preserve"> годы</w:t>
      </w:r>
      <w:bookmarkEnd w:id="71"/>
    </w:p>
    <w:p w14:paraId="77B472BF" w14:textId="65BA9110" w:rsidR="00073811" w:rsidRPr="00094672" w:rsidRDefault="00073811" w:rsidP="00073811">
      <w:pPr>
        <w:rPr>
          <w:lang w:eastAsia="ru-RU"/>
        </w:rPr>
      </w:pPr>
      <w:r w:rsidRPr="00094672">
        <w:rPr>
          <w:lang w:eastAsia="ru-RU"/>
        </w:rPr>
        <w:t xml:space="preserve">Потребление питьевой воды всеми группами абонентов за рассматриваемый период имеет равномерный характер, без резких скачков. Постепенное </w:t>
      </w:r>
      <w:r w:rsidR="002F162E">
        <w:rPr>
          <w:lang w:eastAsia="ru-RU"/>
        </w:rPr>
        <w:t>увеличение</w:t>
      </w:r>
      <w:r w:rsidRPr="00094672">
        <w:rPr>
          <w:lang w:eastAsia="ru-RU"/>
        </w:rPr>
        <w:t xml:space="preserve"> потребления населением напрямую связано с изменением численности населения.</w:t>
      </w:r>
    </w:p>
    <w:p w14:paraId="0AD9AE8A" w14:textId="77777777" w:rsidR="008D233E" w:rsidRDefault="008D233E" w:rsidP="008D233E">
      <w:r>
        <w:t>На территории Николаевского сельского поселения централизованное техническое водоснабжение не осуществляется. Горячее водоснабжение осуществляется по открытой схеме из системы теплоснабжения.</w:t>
      </w:r>
    </w:p>
    <w:p w14:paraId="53322A99" w14:textId="77777777" w:rsidR="00E62842" w:rsidRPr="00094672" w:rsidRDefault="00E62842" w:rsidP="00073811">
      <w:pPr>
        <w:rPr>
          <w:lang w:eastAsia="ru-RU"/>
        </w:rPr>
      </w:pPr>
    </w:p>
    <w:p w14:paraId="51BBA546" w14:textId="0C7E26FB" w:rsidR="00AB3BB9" w:rsidRPr="00A96913" w:rsidRDefault="00AB3BB9" w:rsidP="001A1B43">
      <w:pPr>
        <w:pStyle w:val="111"/>
      </w:pPr>
      <w:bookmarkStart w:id="72" w:name="_Toc63244528"/>
      <w:r w:rsidRPr="00A96913">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72"/>
    </w:p>
    <w:p w14:paraId="72C4B6FD" w14:textId="3407A933" w:rsidR="006E7D61" w:rsidRPr="00094672" w:rsidRDefault="00A96913" w:rsidP="006E7D61">
      <w:pPr>
        <w:rPr>
          <w:lang w:eastAsia="ru-RU"/>
        </w:rPr>
      </w:pPr>
      <w:r w:rsidRPr="00A96913">
        <w:rPr>
          <w:lang w:eastAsia="ru-RU"/>
        </w:rPr>
        <w:t>Большинство подключенных к ЦСХВ абонентов</w:t>
      </w:r>
      <w:r w:rsidR="00085765">
        <w:rPr>
          <w:lang w:eastAsia="ru-RU"/>
        </w:rPr>
        <w:t xml:space="preserve"> (63%)</w:t>
      </w:r>
      <w:r w:rsidRPr="00A96913">
        <w:rPr>
          <w:lang w:eastAsia="ru-RU"/>
        </w:rPr>
        <w:t xml:space="preserve"> осуществляют оплату за потребленный ресурс по показаниям коммерческих приборов учета. По </w:t>
      </w:r>
      <w:r w:rsidR="006E7D61" w:rsidRPr="00A96913">
        <w:rPr>
          <w:lang w:eastAsia="ru-RU"/>
        </w:rPr>
        <w:t xml:space="preserve">утвержденным на территории </w:t>
      </w:r>
      <w:r w:rsidR="003328FB" w:rsidRPr="00A96913">
        <w:rPr>
          <w:lang w:eastAsia="ru-RU"/>
        </w:rPr>
        <w:t>Николаевского сельского поселения</w:t>
      </w:r>
      <w:r w:rsidR="00315FF9" w:rsidRPr="00A96913">
        <w:rPr>
          <w:lang w:eastAsia="ru-RU"/>
        </w:rPr>
        <w:t xml:space="preserve"> </w:t>
      </w:r>
      <w:r w:rsidR="006E7D61" w:rsidRPr="00A96913">
        <w:rPr>
          <w:lang w:eastAsia="ru-RU"/>
        </w:rPr>
        <w:t xml:space="preserve">нормативам, оплату за потребленную воду осуществляют только те абоненты, оснащение узлов ввода которых коммерческими приборами учета не предусмотрено требованиями </w:t>
      </w:r>
      <w:r w:rsidR="006E7D61" w:rsidRPr="00A96913">
        <w:rPr>
          <w:lang w:eastAsia="ru-RU"/>
        </w:rPr>
        <w:lastRenderedPageBreak/>
        <w:t>Федерального закона № 261-ФЗ «Об энергосбережении…» (ветхие и аварийные дома, при отсутствии технической возможности установки ПУ и т. д.).</w:t>
      </w:r>
    </w:p>
    <w:p w14:paraId="5EAA288C" w14:textId="4B22C0BC" w:rsidR="00AB3BB9" w:rsidRDefault="006E7D61" w:rsidP="006E7D61">
      <w:pPr>
        <w:rPr>
          <w:lang w:eastAsia="ru-RU"/>
        </w:rPr>
      </w:pPr>
      <w:r w:rsidRPr="00094672">
        <w:rPr>
          <w:lang w:eastAsia="ru-RU"/>
        </w:rPr>
        <w:t>Фактическое потребление холодной, горячей и технической воды населением за 201</w:t>
      </w:r>
      <w:r w:rsidR="003328FB">
        <w:rPr>
          <w:lang w:eastAsia="ru-RU"/>
        </w:rPr>
        <w:t>5</w:t>
      </w:r>
      <w:r w:rsidRPr="00094672">
        <w:rPr>
          <w:lang w:eastAsia="ru-RU"/>
        </w:rPr>
        <w:t>-201</w:t>
      </w:r>
      <w:r w:rsidR="003328FB">
        <w:rPr>
          <w:lang w:eastAsia="ru-RU"/>
        </w:rPr>
        <w:t>9</w:t>
      </w:r>
      <w:r w:rsidRPr="00094672">
        <w:rPr>
          <w:lang w:eastAsia="ru-RU"/>
        </w:rPr>
        <w:t xml:space="preserve"> годы представлено в таблице</w:t>
      </w:r>
      <w:r w:rsidR="007A36F6">
        <w:rPr>
          <w:rFonts w:eastAsia="Calibri"/>
        </w:rPr>
        <w:t xml:space="preserve"> </w:t>
      </w:r>
      <w:r w:rsidR="007A36F6">
        <w:rPr>
          <w:rFonts w:eastAsia="Calibri"/>
        </w:rPr>
        <w:fldChar w:fldCharType="begin"/>
      </w:r>
      <w:r w:rsidR="007A36F6">
        <w:rPr>
          <w:rFonts w:eastAsia="Calibri"/>
        </w:rPr>
        <w:instrText xml:space="preserve"> REF _Ref52800138 \p \h </w:instrText>
      </w:r>
      <w:r w:rsidR="007A36F6">
        <w:rPr>
          <w:rFonts w:eastAsia="Calibri"/>
        </w:rPr>
      </w:r>
      <w:r w:rsidR="007A36F6">
        <w:rPr>
          <w:rFonts w:eastAsia="Calibri"/>
        </w:rPr>
        <w:fldChar w:fldCharType="separate"/>
      </w:r>
      <w:r w:rsidR="00425FC0">
        <w:rPr>
          <w:rFonts w:eastAsia="Calibri"/>
        </w:rPr>
        <w:t>ниже</w:t>
      </w:r>
      <w:r w:rsidR="007A36F6">
        <w:rPr>
          <w:rFonts w:eastAsia="Calibri"/>
        </w:rPr>
        <w:fldChar w:fldCharType="end"/>
      </w:r>
      <w:r w:rsidRPr="00094672">
        <w:rPr>
          <w:lang w:eastAsia="ru-RU"/>
        </w:rPr>
        <w:t>.</w:t>
      </w:r>
    </w:p>
    <w:p w14:paraId="4ED60ACF" w14:textId="040EA8CE" w:rsidR="006E7D61" w:rsidRDefault="00DC7D6D" w:rsidP="00BB1CF5">
      <w:pPr>
        <w:pStyle w:val="af2"/>
      </w:pPr>
      <w:bookmarkStart w:id="73" w:name="_Ref52800138"/>
      <w:r>
        <w:t xml:space="preserve">Таблица </w:t>
      </w:r>
      <w:fldSimple w:instr=" SEQ Таблица \* ARABIC ">
        <w:r w:rsidR="00425FC0">
          <w:rPr>
            <w:noProof/>
          </w:rPr>
          <w:t>12</w:t>
        </w:r>
      </w:fldSimple>
      <w:r>
        <w:t xml:space="preserve"> – </w:t>
      </w:r>
      <w:r w:rsidR="006E7D61" w:rsidRPr="00094672">
        <w:rPr>
          <w:lang w:eastAsia="ru-RU"/>
        </w:rPr>
        <w:t xml:space="preserve">Фактический баланс реализации холодной, горячей и технической </w:t>
      </w:r>
      <w:r w:rsidR="003328FB">
        <w:rPr>
          <w:lang w:eastAsia="ru-RU"/>
        </w:rPr>
        <w:t>воды населению за 2015</w:t>
      </w:r>
      <w:r w:rsidR="006E7D61" w:rsidRPr="00094672">
        <w:rPr>
          <w:lang w:eastAsia="ru-RU"/>
        </w:rPr>
        <w:t>-201</w:t>
      </w:r>
      <w:r w:rsidR="003328FB">
        <w:rPr>
          <w:lang w:eastAsia="ru-RU"/>
        </w:rPr>
        <w:t>9</w:t>
      </w:r>
      <w:r w:rsidR="006E7D61" w:rsidRPr="00094672">
        <w:rPr>
          <w:lang w:eastAsia="ru-RU"/>
        </w:rPr>
        <w:t xml:space="preserve"> гг.</w:t>
      </w:r>
      <w:bookmarkEnd w:id="73"/>
    </w:p>
    <w:tbl>
      <w:tblPr>
        <w:tblW w:w="5000" w:type="pct"/>
        <w:tblLook w:val="04A0" w:firstRow="1" w:lastRow="0" w:firstColumn="1" w:lastColumn="0" w:noHBand="0" w:noVBand="1"/>
      </w:tblPr>
      <w:tblGrid>
        <w:gridCol w:w="1072"/>
        <w:gridCol w:w="3194"/>
        <w:gridCol w:w="1072"/>
        <w:gridCol w:w="1073"/>
        <w:gridCol w:w="1073"/>
        <w:gridCol w:w="1073"/>
        <w:gridCol w:w="1071"/>
      </w:tblGrid>
      <w:tr w:rsidR="00F747F8" w:rsidRPr="006A20C7" w14:paraId="0773D80F" w14:textId="77777777" w:rsidTr="00315FF9">
        <w:trPr>
          <w:trHeight w:val="300"/>
          <w:tblHeader/>
        </w:trPr>
        <w:tc>
          <w:tcPr>
            <w:tcW w:w="5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D2C74" w14:textId="77777777" w:rsidR="00F747F8" w:rsidRPr="006A20C7" w:rsidRDefault="00F747F8" w:rsidP="00F747F8">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 п/п</w:t>
            </w:r>
          </w:p>
        </w:tc>
        <w:tc>
          <w:tcPr>
            <w:tcW w:w="16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6F5A38" w14:textId="77777777" w:rsidR="00F747F8" w:rsidRPr="006A20C7" w:rsidRDefault="00F747F8" w:rsidP="00F747F8">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Наименование</w:t>
            </w:r>
          </w:p>
        </w:tc>
        <w:tc>
          <w:tcPr>
            <w:tcW w:w="2785" w:type="pct"/>
            <w:gridSpan w:val="5"/>
            <w:tcBorders>
              <w:top w:val="single" w:sz="4" w:space="0" w:color="auto"/>
              <w:left w:val="nil"/>
              <w:bottom w:val="single" w:sz="4" w:space="0" w:color="auto"/>
              <w:right w:val="single" w:sz="4" w:space="0" w:color="auto"/>
            </w:tcBorders>
            <w:shd w:val="clear" w:color="auto" w:fill="auto"/>
            <w:noWrap/>
            <w:vAlign w:val="center"/>
            <w:hideMark/>
          </w:tcPr>
          <w:p w14:paraId="6DE50EC0" w14:textId="77777777" w:rsidR="00F747F8" w:rsidRPr="006A20C7" w:rsidRDefault="00F747F8" w:rsidP="00F747F8">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Период потребления, тыс. м3</w:t>
            </w:r>
          </w:p>
        </w:tc>
      </w:tr>
      <w:tr w:rsidR="003328FB" w:rsidRPr="006A20C7" w14:paraId="31B18ECD" w14:textId="77777777" w:rsidTr="003328FB">
        <w:trPr>
          <w:trHeight w:val="285"/>
          <w:tblHeader/>
        </w:trPr>
        <w:tc>
          <w:tcPr>
            <w:tcW w:w="557" w:type="pct"/>
            <w:vMerge/>
            <w:tcBorders>
              <w:top w:val="single" w:sz="4" w:space="0" w:color="auto"/>
              <w:left w:val="single" w:sz="4" w:space="0" w:color="auto"/>
              <w:bottom w:val="single" w:sz="4" w:space="0" w:color="auto"/>
              <w:right w:val="single" w:sz="4" w:space="0" w:color="auto"/>
            </w:tcBorders>
            <w:vAlign w:val="center"/>
            <w:hideMark/>
          </w:tcPr>
          <w:p w14:paraId="0234781E" w14:textId="77777777" w:rsidR="003328FB" w:rsidRPr="006A20C7" w:rsidRDefault="003328FB" w:rsidP="003328FB">
            <w:pPr>
              <w:spacing w:line="240" w:lineRule="auto"/>
              <w:ind w:firstLine="0"/>
              <w:jc w:val="left"/>
              <w:rPr>
                <w:rFonts w:eastAsia="Times New Roman" w:cs="Times New Roman"/>
                <w:b/>
                <w:bCs/>
                <w:color w:val="000000"/>
                <w:sz w:val="20"/>
                <w:szCs w:val="24"/>
                <w:lang w:eastAsia="ru-RU"/>
              </w:rPr>
            </w:pPr>
          </w:p>
        </w:tc>
        <w:tc>
          <w:tcPr>
            <w:tcW w:w="1659" w:type="pct"/>
            <w:vMerge/>
            <w:tcBorders>
              <w:top w:val="single" w:sz="4" w:space="0" w:color="auto"/>
              <w:left w:val="single" w:sz="4" w:space="0" w:color="auto"/>
              <w:bottom w:val="single" w:sz="4" w:space="0" w:color="auto"/>
              <w:right w:val="single" w:sz="4" w:space="0" w:color="auto"/>
            </w:tcBorders>
            <w:vAlign w:val="center"/>
            <w:hideMark/>
          </w:tcPr>
          <w:p w14:paraId="31F0C102" w14:textId="77777777" w:rsidR="003328FB" w:rsidRPr="006A20C7" w:rsidRDefault="003328FB" w:rsidP="003328FB">
            <w:pPr>
              <w:spacing w:line="240" w:lineRule="auto"/>
              <w:ind w:firstLine="0"/>
              <w:jc w:val="left"/>
              <w:rPr>
                <w:rFonts w:eastAsia="Times New Roman" w:cs="Times New Roman"/>
                <w:b/>
                <w:bCs/>
                <w:color w:val="000000"/>
                <w:sz w:val="20"/>
                <w:szCs w:val="24"/>
                <w:lang w:eastAsia="ru-RU"/>
              </w:rPr>
            </w:pPr>
          </w:p>
        </w:tc>
        <w:tc>
          <w:tcPr>
            <w:tcW w:w="557" w:type="pct"/>
            <w:tcBorders>
              <w:top w:val="nil"/>
              <w:left w:val="nil"/>
              <w:bottom w:val="single" w:sz="4" w:space="0" w:color="auto"/>
              <w:right w:val="single" w:sz="4" w:space="0" w:color="auto"/>
            </w:tcBorders>
            <w:shd w:val="clear" w:color="auto" w:fill="auto"/>
            <w:vAlign w:val="center"/>
            <w:hideMark/>
          </w:tcPr>
          <w:p w14:paraId="7C2946B6" w14:textId="503FAF49"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b/>
                <w:bCs/>
                <w:color w:val="000000"/>
                <w:sz w:val="20"/>
                <w:szCs w:val="24"/>
              </w:rPr>
              <w:t>2015</w:t>
            </w:r>
          </w:p>
        </w:tc>
        <w:tc>
          <w:tcPr>
            <w:tcW w:w="557" w:type="pct"/>
            <w:tcBorders>
              <w:top w:val="nil"/>
              <w:left w:val="nil"/>
              <w:bottom w:val="single" w:sz="4" w:space="0" w:color="auto"/>
              <w:right w:val="single" w:sz="4" w:space="0" w:color="auto"/>
            </w:tcBorders>
            <w:shd w:val="clear" w:color="auto" w:fill="auto"/>
            <w:vAlign w:val="center"/>
          </w:tcPr>
          <w:p w14:paraId="568AB4EB" w14:textId="3634769C"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b/>
                <w:bCs/>
                <w:color w:val="000000"/>
                <w:sz w:val="20"/>
                <w:szCs w:val="24"/>
              </w:rPr>
              <w:t>2016</w:t>
            </w:r>
          </w:p>
        </w:tc>
        <w:tc>
          <w:tcPr>
            <w:tcW w:w="557" w:type="pct"/>
            <w:tcBorders>
              <w:top w:val="nil"/>
              <w:left w:val="nil"/>
              <w:bottom w:val="single" w:sz="4" w:space="0" w:color="auto"/>
              <w:right w:val="single" w:sz="4" w:space="0" w:color="auto"/>
            </w:tcBorders>
            <w:shd w:val="clear" w:color="auto" w:fill="auto"/>
            <w:vAlign w:val="center"/>
          </w:tcPr>
          <w:p w14:paraId="224B7E81" w14:textId="15B71884"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b/>
                <w:bCs/>
                <w:color w:val="000000"/>
                <w:sz w:val="20"/>
                <w:szCs w:val="24"/>
              </w:rPr>
              <w:t>2017</w:t>
            </w:r>
          </w:p>
        </w:tc>
        <w:tc>
          <w:tcPr>
            <w:tcW w:w="557" w:type="pct"/>
            <w:tcBorders>
              <w:top w:val="nil"/>
              <w:left w:val="nil"/>
              <w:bottom w:val="single" w:sz="4" w:space="0" w:color="auto"/>
              <w:right w:val="single" w:sz="4" w:space="0" w:color="auto"/>
            </w:tcBorders>
            <w:shd w:val="clear" w:color="auto" w:fill="auto"/>
            <w:vAlign w:val="center"/>
          </w:tcPr>
          <w:p w14:paraId="4540DA41" w14:textId="2C342B43"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b/>
                <w:bCs/>
                <w:color w:val="000000"/>
                <w:sz w:val="20"/>
                <w:szCs w:val="24"/>
              </w:rPr>
              <w:t>2018</w:t>
            </w:r>
          </w:p>
        </w:tc>
        <w:tc>
          <w:tcPr>
            <w:tcW w:w="556" w:type="pct"/>
            <w:tcBorders>
              <w:top w:val="nil"/>
              <w:left w:val="nil"/>
              <w:bottom w:val="single" w:sz="4" w:space="0" w:color="auto"/>
              <w:right w:val="single" w:sz="4" w:space="0" w:color="auto"/>
            </w:tcBorders>
            <w:shd w:val="clear" w:color="auto" w:fill="auto"/>
            <w:vAlign w:val="center"/>
          </w:tcPr>
          <w:p w14:paraId="6401BCB6" w14:textId="615E9F99"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2019</w:t>
            </w:r>
          </w:p>
        </w:tc>
      </w:tr>
      <w:tr w:rsidR="003328FB" w:rsidRPr="006A20C7" w14:paraId="5C41A104" w14:textId="77777777" w:rsidTr="00255E01">
        <w:trPr>
          <w:trHeight w:val="300"/>
        </w:trPr>
        <w:tc>
          <w:tcPr>
            <w:tcW w:w="557" w:type="pct"/>
            <w:tcBorders>
              <w:top w:val="nil"/>
              <w:left w:val="single" w:sz="4" w:space="0" w:color="auto"/>
              <w:bottom w:val="single" w:sz="4" w:space="0" w:color="auto"/>
              <w:right w:val="single" w:sz="4" w:space="0" w:color="auto"/>
            </w:tcBorders>
            <w:shd w:val="clear" w:color="auto" w:fill="auto"/>
            <w:noWrap/>
            <w:vAlign w:val="center"/>
            <w:hideMark/>
          </w:tcPr>
          <w:p w14:paraId="03C00B8B" w14:textId="77777777"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1</w:t>
            </w:r>
          </w:p>
        </w:tc>
        <w:tc>
          <w:tcPr>
            <w:tcW w:w="1659" w:type="pct"/>
            <w:tcBorders>
              <w:top w:val="nil"/>
              <w:left w:val="nil"/>
              <w:bottom w:val="single" w:sz="4" w:space="0" w:color="auto"/>
              <w:right w:val="single" w:sz="4" w:space="0" w:color="auto"/>
            </w:tcBorders>
            <w:shd w:val="clear" w:color="auto" w:fill="auto"/>
            <w:vAlign w:val="center"/>
            <w:hideMark/>
          </w:tcPr>
          <w:p w14:paraId="79878864" w14:textId="77777777" w:rsidR="003328FB" w:rsidRPr="006A20C7" w:rsidRDefault="003328FB" w:rsidP="003328FB">
            <w:pPr>
              <w:spacing w:line="240" w:lineRule="auto"/>
              <w:ind w:firstLine="0"/>
              <w:jc w:val="left"/>
              <w:rPr>
                <w:rFonts w:eastAsia="Times New Roman" w:cs="Times New Roman"/>
                <w:color w:val="000000"/>
                <w:sz w:val="20"/>
                <w:szCs w:val="24"/>
                <w:lang w:eastAsia="ru-RU"/>
              </w:rPr>
            </w:pPr>
            <w:r w:rsidRPr="006A20C7">
              <w:rPr>
                <w:rFonts w:eastAsia="Times New Roman" w:cs="Times New Roman"/>
                <w:color w:val="000000"/>
                <w:sz w:val="20"/>
                <w:szCs w:val="24"/>
                <w:lang w:eastAsia="ru-RU"/>
              </w:rPr>
              <w:t>Холодное водоснабжение</w:t>
            </w:r>
          </w:p>
        </w:tc>
        <w:tc>
          <w:tcPr>
            <w:tcW w:w="557" w:type="pct"/>
            <w:tcBorders>
              <w:top w:val="nil"/>
              <w:left w:val="nil"/>
              <w:bottom w:val="single" w:sz="4" w:space="0" w:color="auto"/>
              <w:right w:val="single" w:sz="4" w:space="0" w:color="auto"/>
            </w:tcBorders>
            <w:shd w:val="clear" w:color="auto" w:fill="auto"/>
            <w:vAlign w:val="bottom"/>
            <w:hideMark/>
          </w:tcPr>
          <w:p w14:paraId="5F886DAC" w14:textId="3D4E7644"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cs="Times New Roman"/>
                <w:b/>
                <w:color w:val="000000"/>
                <w:sz w:val="20"/>
                <w:szCs w:val="24"/>
              </w:rPr>
              <w:t>114,47</w:t>
            </w:r>
          </w:p>
        </w:tc>
        <w:tc>
          <w:tcPr>
            <w:tcW w:w="557" w:type="pct"/>
            <w:tcBorders>
              <w:top w:val="nil"/>
              <w:left w:val="nil"/>
              <w:bottom w:val="single" w:sz="4" w:space="0" w:color="auto"/>
              <w:right w:val="single" w:sz="4" w:space="0" w:color="auto"/>
            </w:tcBorders>
            <w:shd w:val="clear" w:color="auto" w:fill="auto"/>
            <w:vAlign w:val="bottom"/>
            <w:hideMark/>
          </w:tcPr>
          <w:p w14:paraId="0FE43761" w14:textId="75874741"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cs="Times New Roman"/>
                <w:b/>
                <w:color w:val="000000"/>
                <w:sz w:val="20"/>
                <w:szCs w:val="24"/>
              </w:rPr>
              <w:t>116,71</w:t>
            </w:r>
          </w:p>
        </w:tc>
        <w:tc>
          <w:tcPr>
            <w:tcW w:w="557" w:type="pct"/>
            <w:tcBorders>
              <w:top w:val="nil"/>
              <w:left w:val="nil"/>
              <w:bottom w:val="single" w:sz="4" w:space="0" w:color="auto"/>
              <w:right w:val="single" w:sz="4" w:space="0" w:color="auto"/>
            </w:tcBorders>
            <w:shd w:val="clear" w:color="auto" w:fill="auto"/>
            <w:vAlign w:val="bottom"/>
            <w:hideMark/>
          </w:tcPr>
          <w:p w14:paraId="412D3A30" w14:textId="7121970D"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cs="Times New Roman"/>
                <w:b/>
                <w:color w:val="000000"/>
                <w:sz w:val="20"/>
                <w:szCs w:val="24"/>
              </w:rPr>
              <w:t>118,96</w:t>
            </w:r>
          </w:p>
        </w:tc>
        <w:tc>
          <w:tcPr>
            <w:tcW w:w="557" w:type="pct"/>
            <w:tcBorders>
              <w:top w:val="nil"/>
              <w:left w:val="nil"/>
              <w:bottom w:val="single" w:sz="4" w:space="0" w:color="auto"/>
              <w:right w:val="single" w:sz="4" w:space="0" w:color="auto"/>
            </w:tcBorders>
            <w:shd w:val="clear" w:color="auto" w:fill="auto"/>
            <w:vAlign w:val="bottom"/>
            <w:hideMark/>
          </w:tcPr>
          <w:p w14:paraId="7F1E14E2" w14:textId="6E3A07E0"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cs="Times New Roman"/>
                <w:b/>
                <w:color w:val="000000"/>
                <w:sz w:val="20"/>
                <w:szCs w:val="24"/>
              </w:rPr>
              <w:t>131,67</w:t>
            </w:r>
          </w:p>
        </w:tc>
        <w:tc>
          <w:tcPr>
            <w:tcW w:w="556" w:type="pct"/>
            <w:tcBorders>
              <w:top w:val="nil"/>
              <w:left w:val="nil"/>
              <w:bottom w:val="single" w:sz="4" w:space="0" w:color="auto"/>
              <w:right w:val="single" w:sz="4" w:space="0" w:color="auto"/>
            </w:tcBorders>
            <w:shd w:val="clear" w:color="auto" w:fill="auto"/>
            <w:vAlign w:val="bottom"/>
            <w:hideMark/>
          </w:tcPr>
          <w:p w14:paraId="40140CF3" w14:textId="00C9C608"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cs="Times New Roman"/>
                <w:b/>
                <w:color w:val="000000"/>
                <w:sz w:val="20"/>
                <w:szCs w:val="24"/>
              </w:rPr>
              <w:t>134,10</w:t>
            </w:r>
          </w:p>
        </w:tc>
      </w:tr>
      <w:tr w:rsidR="003328FB" w:rsidRPr="006A20C7" w14:paraId="467EDD11" w14:textId="77777777" w:rsidTr="00255E01">
        <w:trPr>
          <w:trHeight w:val="300"/>
        </w:trPr>
        <w:tc>
          <w:tcPr>
            <w:tcW w:w="557" w:type="pct"/>
            <w:tcBorders>
              <w:top w:val="nil"/>
              <w:left w:val="single" w:sz="4" w:space="0" w:color="auto"/>
              <w:bottom w:val="single" w:sz="4" w:space="0" w:color="auto"/>
              <w:right w:val="single" w:sz="4" w:space="0" w:color="auto"/>
            </w:tcBorders>
            <w:shd w:val="clear" w:color="auto" w:fill="auto"/>
            <w:noWrap/>
            <w:vAlign w:val="center"/>
            <w:hideMark/>
          </w:tcPr>
          <w:p w14:paraId="5CCAEF04" w14:textId="77777777"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2</w:t>
            </w:r>
          </w:p>
        </w:tc>
        <w:tc>
          <w:tcPr>
            <w:tcW w:w="1659" w:type="pct"/>
            <w:tcBorders>
              <w:top w:val="nil"/>
              <w:left w:val="nil"/>
              <w:bottom w:val="single" w:sz="4" w:space="0" w:color="auto"/>
              <w:right w:val="single" w:sz="4" w:space="0" w:color="auto"/>
            </w:tcBorders>
            <w:shd w:val="clear" w:color="auto" w:fill="auto"/>
            <w:vAlign w:val="center"/>
            <w:hideMark/>
          </w:tcPr>
          <w:p w14:paraId="7040611D" w14:textId="77777777" w:rsidR="003328FB" w:rsidRPr="006A20C7" w:rsidRDefault="003328FB" w:rsidP="003328FB">
            <w:pPr>
              <w:spacing w:line="240" w:lineRule="auto"/>
              <w:ind w:firstLine="0"/>
              <w:jc w:val="left"/>
              <w:rPr>
                <w:rFonts w:eastAsia="Times New Roman" w:cs="Times New Roman"/>
                <w:color w:val="000000"/>
                <w:sz w:val="20"/>
                <w:szCs w:val="24"/>
                <w:lang w:eastAsia="ru-RU"/>
              </w:rPr>
            </w:pPr>
            <w:r w:rsidRPr="006A20C7">
              <w:rPr>
                <w:rFonts w:eastAsia="Times New Roman" w:cs="Times New Roman"/>
                <w:color w:val="000000"/>
                <w:sz w:val="20"/>
                <w:szCs w:val="24"/>
                <w:lang w:eastAsia="ru-RU"/>
              </w:rPr>
              <w:t>Горячее водоснабжение</w:t>
            </w:r>
          </w:p>
        </w:tc>
        <w:tc>
          <w:tcPr>
            <w:tcW w:w="557" w:type="pct"/>
            <w:tcBorders>
              <w:top w:val="nil"/>
              <w:left w:val="nil"/>
              <w:bottom w:val="single" w:sz="4" w:space="0" w:color="auto"/>
              <w:right w:val="single" w:sz="4" w:space="0" w:color="auto"/>
            </w:tcBorders>
            <w:shd w:val="clear" w:color="auto" w:fill="auto"/>
          </w:tcPr>
          <w:p w14:paraId="70DA8E9E" w14:textId="38F58C48"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0B9E319F" w14:textId="66CC71B7"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4EE25BBB" w14:textId="6D31E75B"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5CE5ECE6" w14:textId="54171904"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6" w:type="pct"/>
            <w:tcBorders>
              <w:top w:val="nil"/>
              <w:left w:val="nil"/>
              <w:bottom w:val="single" w:sz="4" w:space="0" w:color="auto"/>
              <w:right w:val="single" w:sz="4" w:space="0" w:color="auto"/>
            </w:tcBorders>
            <w:shd w:val="clear" w:color="auto" w:fill="auto"/>
          </w:tcPr>
          <w:p w14:paraId="7BBE16D5" w14:textId="28E693F2"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r>
      <w:tr w:rsidR="003328FB" w:rsidRPr="006A20C7" w14:paraId="34247AF8" w14:textId="77777777" w:rsidTr="00255E01">
        <w:trPr>
          <w:trHeight w:val="300"/>
        </w:trPr>
        <w:tc>
          <w:tcPr>
            <w:tcW w:w="557" w:type="pct"/>
            <w:tcBorders>
              <w:top w:val="nil"/>
              <w:left w:val="single" w:sz="4" w:space="0" w:color="auto"/>
              <w:bottom w:val="single" w:sz="4" w:space="0" w:color="auto"/>
              <w:right w:val="single" w:sz="4" w:space="0" w:color="auto"/>
            </w:tcBorders>
            <w:shd w:val="clear" w:color="auto" w:fill="auto"/>
            <w:noWrap/>
            <w:vAlign w:val="center"/>
            <w:hideMark/>
          </w:tcPr>
          <w:p w14:paraId="0BF3C067" w14:textId="77777777"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3</w:t>
            </w:r>
          </w:p>
        </w:tc>
        <w:tc>
          <w:tcPr>
            <w:tcW w:w="1659" w:type="pct"/>
            <w:tcBorders>
              <w:top w:val="nil"/>
              <w:left w:val="nil"/>
              <w:bottom w:val="single" w:sz="4" w:space="0" w:color="auto"/>
              <w:right w:val="single" w:sz="4" w:space="0" w:color="auto"/>
            </w:tcBorders>
            <w:shd w:val="clear" w:color="auto" w:fill="auto"/>
            <w:vAlign w:val="center"/>
            <w:hideMark/>
          </w:tcPr>
          <w:p w14:paraId="2128E020" w14:textId="77777777" w:rsidR="003328FB" w:rsidRPr="006A20C7" w:rsidRDefault="003328FB" w:rsidP="003328FB">
            <w:pPr>
              <w:spacing w:line="240" w:lineRule="auto"/>
              <w:ind w:firstLine="0"/>
              <w:jc w:val="left"/>
              <w:rPr>
                <w:rFonts w:eastAsia="Times New Roman" w:cs="Times New Roman"/>
                <w:color w:val="000000"/>
                <w:sz w:val="20"/>
                <w:szCs w:val="24"/>
                <w:lang w:eastAsia="ru-RU"/>
              </w:rPr>
            </w:pPr>
            <w:r w:rsidRPr="006A20C7">
              <w:rPr>
                <w:rFonts w:eastAsia="Times New Roman" w:cs="Times New Roman"/>
                <w:color w:val="000000"/>
                <w:sz w:val="20"/>
                <w:szCs w:val="24"/>
                <w:lang w:eastAsia="ru-RU"/>
              </w:rPr>
              <w:t>Техническое водоснабжение</w:t>
            </w:r>
          </w:p>
        </w:tc>
        <w:tc>
          <w:tcPr>
            <w:tcW w:w="557" w:type="pct"/>
            <w:tcBorders>
              <w:top w:val="nil"/>
              <w:left w:val="nil"/>
              <w:bottom w:val="single" w:sz="4" w:space="0" w:color="auto"/>
              <w:right w:val="single" w:sz="4" w:space="0" w:color="auto"/>
            </w:tcBorders>
            <w:shd w:val="clear" w:color="auto" w:fill="auto"/>
          </w:tcPr>
          <w:p w14:paraId="382AE1A6" w14:textId="3F1369BE"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601F75B8" w14:textId="4C337590"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31F3FA92" w14:textId="2E858A4B"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7" w:type="pct"/>
            <w:tcBorders>
              <w:top w:val="nil"/>
              <w:left w:val="nil"/>
              <w:bottom w:val="single" w:sz="4" w:space="0" w:color="auto"/>
              <w:right w:val="single" w:sz="4" w:space="0" w:color="auto"/>
            </w:tcBorders>
            <w:shd w:val="clear" w:color="auto" w:fill="auto"/>
          </w:tcPr>
          <w:p w14:paraId="77E08E00" w14:textId="15278A05"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c>
          <w:tcPr>
            <w:tcW w:w="556" w:type="pct"/>
            <w:tcBorders>
              <w:top w:val="nil"/>
              <w:left w:val="nil"/>
              <w:bottom w:val="single" w:sz="4" w:space="0" w:color="auto"/>
              <w:right w:val="single" w:sz="4" w:space="0" w:color="auto"/>
            </w:tcBorders>
            <w:shd w:val="clear" w:color="auto" w:fill="auto"/>
          </w:tcPr>
          <w:p w14:paraId="7CB48378" w14:textId="30C6723F" w:rsidR="003328FB" w:rsidRPr="006A20C7" w:rsidRDefault="003328FB" w:rsidP="003328FB">
            <w:pPr>
              <w:spacing w:line="240" w:lineRule="auto"/>
              <w:ind w:firstLine="0"/>
              <w:jc w:val="center"/>
              <w:rPr>
                <w:rFonts w:eastAsia="Times New Roman" w:cs="Times New Roman"/>
                <w:color w:val="000000"/>
                <w:sz w:val="20"/>
                <w:szCs w:val="24"/>
                <w:lang w:eastAsia="ru-RU"/>
              </w:rPr>
            </w:pPr>
            <w:r w:rsidRPr="006A20C7">
              <w:rPr>
                <w:rFonts w:eastAsia="Times New Roman" w:cs="Times New Roman"/>
                <w:color w:val="000000"/>
                <w:sz w:val="20"/>
                <w:szCs w:val="24"/>
                <w:lang w:eastAsia="ru-RU"/>
              </w:rPr>
              <w:t>-</w:t>
            </w:r>
          </w:p>
        </w:tc>
      </w:tr>
      <w:tr w:rsidR="003328FB" w:rsidRPr="006A20C7" w14:paraId="597D6FEF" w14:textId="77777777" w:rsidTr="00255E01">
        <w:trPr>
          <w:trHeight w:val="285"/>
        </w:trPr>
        <w:tc>
          <w:tcPr>
            <w:tcW w:w="557" w:type="pct"/>
            <w:tcBorders>
              <w:top w:val="nil"/>
              <w:left w:val="single" w:sz="4" w:space="0" w:color="auto"/>
              <w:bottom w:val="single" w:sz="4" w:space="0" w:color="auto"/>
              <w:right w:val="single" w:sz="4" w:space="0" w:color="auto"/>
            </w:tcBorders>
            <w:shd w:val="clear" w:color="auto" w:fill="auto"/>
            <w:noWrap/>
            <w:vAlign w:val="center"/>
            <w:hideMark/>
          </w:tcPr>
          <w:p w14:paraId="768E56FB" w14:textId="77777777"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4</w:t>
            </w:r>
          </w:p>
        </w:tc>
        <w:tc>
          <w:tcPr>
            <w:tcW w:w="1659" w:type="pct"/>
            <w:tcBorders>
              <w:top w:val="nil"/>
              <w:left w:val="nil"/>
              <w:bottom w:val="single" w:sz="4" w:space="0" w:color="auto"/>
              <w:right w:val="single" w:sz="4" w:space="0" w:color="auto"/>
            </w:tcBorders>
            <w:shd w:val="clear" w:color="auto" w:fill="auto"/>
            <w:vAlign w:val="center"/>
            <w:hideMark/>
          </w:tcPr>
          <w:p w14:paraId="4DABC1AF" w14:textId="77777777"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eastAsia="Times New Roman" w:cs="Times New Roman"/>
                <w:b/>
                <w:bCs/>
                <w:color w:val="000000"/>
                <w:sz w:val="20"/>
                <w:szCs w:val="24"/>
                <w:lang w:eastAsia="ru-RU"/>
              </w:rPr>
              <w:t>Всего:</w:t>
            </w:r>
          </w:p>
        </w:tc>
        <w:tc>
          <w:tcPr>
            <w:tcW w:w="557" w:type="pct"/>
            <w:tcBorders>
              <w:top w:val="nil"/>
              <w:left w:val="nil"/>
              <w:bottom w:val="single" w:sz="4" w:space="0" w:color="auto"/>
              <w:right w:val="single" w:sz="4" w:space="0" w:color="auto"/>
            </w:tcBorders>
            <w:shd w:val="clear" w:color="auto" w:fill="auto"/>
            <w:vAlign w:val="bottom"/>
            <w:hideMark/>
          </w:tcPr>
          <w:p w14:paraId="513242FF" w14:textId="331AE701"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cs="Times New Roman"/>
                <w:b/>
                <w:color w:val="000000"/>
                <w:sz w:val="20"/>
                <w:szCs w:val="24"/>
              </w:rPr>
              <w:t>114,47</w:t>
            </w:r>
          </w:p>
        </w:tc>
        <w:tc>
          <w:tcPr>
            <w:tcW w:w="557" w:type="pct"/>
            <w:tcBorders>
              <w:top w:val="nil"/>
              <w:left w:val="nil"/>
              <w:bottom w:val="single" w:sz="4" w:space="0" w:color="auto"/>
              <w:right w:val="single" w:sz="4" w:space="0" w:color="auto"/>
            </w:tcBorders>
            <w:shd w:val="clear" w:color="auto" w:fill="auto"/>
            <w:vAlign w:val="bottom"/>
            <w:hideMark/>
          </w:tcPr>
          <w:p w14:paraId="1041041C" w14:textId="2DF46F8E"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cs="Times New Roman"/>
                <w:b/>
                <w:color w:val="000000"/>
                <w:sz w:val="20"/>
                <w:szCs w:val="24"/>
              </w:rPr>
              <w:t>116,71</w:t>
            </w:r>
          </w:p>
        </w:tc>
        <w:tc>
          <w:tcPr>
            <w:tcW w:w="557" w:type="pct"/>
            <w:tcBorders>
              <w:top w:val="nil"/>
              <w:left w:val="nil"/>
              <w:bottom w:val="single" w:sz="4" w:space="0" w:color="auto"/>
              <w:right w:val="single" w:sz="4" w:space="0" w:color="auto"/>
            </w:tcBorders>
            <w:shd w:val="clear" w:color="auto" w:fill="auto"/>
            <w:vAlign w:val="bottom"/>
            <w:hideMark/>
          </w:tcPr>
          <w:p w14:paraId="294766FD" w14:textId="5E84821A"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cs="Times New Roman"/>
                <w:b/>
                <w:color w:val="000000"/>
                <w:sz w:val="20"/>
                <w:szCs w:val="24"/>
              </w:rPr>
              <w:t>118,96</w:t>
            </w:r>
          </w:p>
        </w:tc>
        <w:tc>
          <w:tcPr>
            <w:tcW w:w="557" w:type="pct"/>
            <w:tcBorders>
              <w:top w:val="nil"/>
              <w:left w:val="nil"/>
              <w:bottom w:val="single" w:sz="4" w:space="0" w:color="auto"/>
              <w:right w:val="single" w:sz="4" w:space="0" w:color="auto"/>
            </w:tcBorders>
            <w:shd w:val="clear" w:color="auto" w:fill="auto"/>
            <w:vAlign w:val="bottom"/>
            <w:hideMark/>
          </w:tcPr>
          <w:p w14:paraId="3346AFF5" w14:textId="779ED3C1"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cs="Times New Roman"/>
                <w:b/>
                <w:color w:val="000000"/>
                <w:sz w:val="20"/>
                <w:szCs w:val="24"/>
              </w:rPr>
              <w:t>131,67</w:t>
            </w:r>
          </w:p>
        </w:tc>
        <w:tc>
          <w:tcPr>
            <w:tcW w:w="556" w:type="pct"/>
            <w:tcBorders>
              <w:top w:val="nil"/>
              <w:left w:val="nil"/>
              <w:bottom w:val="single" w:sz="4" w:space="0" w:color="auto"/>
              <w:right w:val="single" w:sz="4" w:space="0" w:color="auto"/>
            </w:tcBorders>
            <w:shd w:val="clear" w:color="auto" w:fill="auto"/>
            <w:vAlign w:val="bottom"/>
            <w:hideMark/>
          </w:tcPr>
          <w:p w14:paraId="39D91EC0" w14:textId="4A46F9A9" w:rsidR="003328FB" w:rsidRPr="006A20C7" w:rsidRDefault="003328FB" w:rsidP="003328FB">
            <w:pPr>
              <w:spacing w:line="240" w:lineRule="auto"/>
              <w:ind w:firstLine="0"/>
              <w:jc w:val="center"/>
              <w:rPr>
                <w:rFonts w:eastAsia="Times New Roman" w:cs="Times New Roman"/>
                <w:b/>
                <w:bCs/>
                <w:color w:val="000000"/>
                <w:sz w:val="20"/>
                <w:szCs w:val="24"/>
                <w:lang w:eastAsia="ru-RU"/>
              </w:rPr>
            </w:pPr>
            <w:r w:rsidRPr="006A20C7">
              <w:rPr>
                <w:rFonts w:cs="Times New Roman"/>
                <w:b/>
                <w:color w:val="000000"/>
                <w:sz w:val="20"/>
                <w:szCs w:val="24"/>
              </w:rPr>
              <w:t>134,10</w:t>
            </w:r>
          </w:p>
        </w:tc>
      </w:tr>
    </w:tbl>
    <w:p w14:paraId="698258C3" w14:textId="72A64B1A" w:rsidR="00AB3BB9" w:rsidRDefault="00AB3BB9" w:rsidP="00AB3BB9"/>
    <w:p w14:paraId="127968C2" w14:textId="3A481F3C" w:rsidR="00085765" w:rsidRDefault="00085765" w:rsidP="00085765">
      <w:pPr>
        <w:pStyle w:val="00"/>
      </w:pPr>
      <w:r>
        <w:t>Нормативы потребления холодной воды установлены приказом Министерством ЖКХ и энергетики Камчатского края от 24 июля 2019 года № 507, представленные в таблице</w:t>
      </w:r>
      <w:r w:rsidR="006958E1">
        <w:t xml:space="preserve"> </w:t>
      </w:r>
      <w:r w:rsidR="006958E1">
        <w:fldChar w:fldCharType="begin"/>
      </w:r>
      <w:r w:rsidR="006958E1">
        <w:instrText xml:space="preserve"> REF _Ref52800169 \p \h </w:instrText>
      </w:r>
      <w:r w:rsidR="006958E1">
        <w:fldChar w:fldCharType="separate"/>
      </w:r>
      <w:r w:rsidR="00425FC0">
        <w:t>ниже</w:t>
      </w:r>
      <w:r w:rsidR="006958E1">
        <w:fldChar w:fldCharType="end"/>
      </w:r>
      <w:r>
        <w:t>.</w:t>
      </w:r>
    </w:p>
    <w:p w14:paraId="56B49F56" w14:textId="77777777" w:rsidR="00085765" w:rsidRDefault="00085765" w:rsidP="00085765">
      <w:pPr>
        <w:pStyle w:val="00"/>
      </w:pPr>
      <w:r>
        <w:t>Норматив расхода холодной воды приводится в кубических метрах в месяц на человека в зависимости от степени благоустройства, наличия/отсутствия централизованного горячего водоснабжения и водонагревателей.</w:t>
      </w:r>
    </w:p>
    <w:p w14:paraId="6A517D4E" w14:textId="77777777" w:rsidR="00085765" w:rsidRDefault="00085765" w:rsidP="00085765">
      <w:pPr>
        <w:pStyle w:val="00"/>
      </w:pPr>
    </w:p>
    <w:p w14:paraId="53411C16" w14:textId="4E019FED" w:rsidR="00085765" w:rsidRDefault="007A36F6" w:rsidP="00085765">
      <w:pPr>
        <w:pStyle w:val="af2"/>
      </w:pPr>
      <w:bookmarkStart w:id="74" w:name="_Ref52800169"/>
      <w:r>
        <w:t xml:space="preserve">Таблица </w:t>
      </w:r>
      <w:fldSimple w:instr=" SEQ Таблица \* ARABIC ">
        <w:r w:rsidR="00425FC0">
          <w:rPr>
            <w:noProof/>
          </w:rPr>
          <w:t>13</w:t>
        </w:r>
      </w:fldSimple>
      <w:r>
        <w:t xml:space="preserve"> – </w:t>
      </w:r>
      <w:r w:rsidR="00085765">
        <w:t>Нормативы потребления холодной воды согласно приказу Министерства ЖКХ и энергетики Камчатского края от 24 июля 2019 года №507</w:t>
      </w:r>
      <w:bookmarkEnd w:id="74"/>
    </w:p>
    <w:tbl>
      <w:tblPr>
        <w:tblStyle w:val="affa"/>
        <w:tblW w:w="0" w:type="auto"/>
        <w:tblLook w:val="04A0" w:firstRow="1" w:lastRow="0" w:firstColumn="1" w:lastColumn="0" w:noHBand="0" w:noVBand="1"/>
      </w:tblPr>
      <w:tblGrid>
        <w:gridCol w:w="531"/>
        <w:gridCol w:w="3119"/>
        <w:gridCol w:w="1364"/>
        <w:gridCol w:w="1267"/>
        <w:gridCol w:w="1689"/>
        <w:gridCol w:w="1658"/>
      </w:tblGrid>
      <w:tr w:rsidR="00085765" w:rsidRPr="00172BE5" w14:paraId="1C3DD31D" w14:textId="77777777" w:rsidTr="007C332E">
        <w:trPr>
          <w:tblHeader/>
        </w:trPr>
        <w:tc>
          <w:tcPr>
            <w:tcW w:w="534" w:type="dxa"/>
            <w:vAlign w:val="center"/>
          </w:tcPr>
          <w:p w14:paraId="03DF5069" w14:textId="77777777" w:rsidR="00085765" w:rsidRPr="00172BE5" w:rsidRDefault="00085765" w:rsidP="00D81441">
            <w:pPr>
              <w:pStyle w:val="afff3"/>
              <w:rPr>
                <w:b/>
                <w:sz w:val="20"/>
                <w:szCs w:val="20"/>
              </w:rPr>
            </w:pPr>
            <w:r w:rsidRPr="00172BE5">
              <w:rPr>
                <w:b/>
                <w:sz w:val="20"/>
                <w:szCs w:val="20"/>
              </w:rPr>
              <w:t>№ п/п</w:t>
            </w:r>
          </w:p>
        </w:tc>
        <w:tc>
          <w:tcPr>
            <w:tcW w:w="3260" w:type="dxa"/>
            <w:vAlign w:val="center"/>
          </w:tcPr>
          <w:p w14:paraId="291C8C82" w14:textId="77777777" w:rsidR="00085765" w:rsidRPr="00172BE5" w:rsidRDefault="00085765" w:rsidP="00D81441">
            <w:pPr>
              <w:pStyle w:val="afff3"/>
              <w:rPr>
                <w:b/>
                <w:sz w:val="20"/>
                <w:szCs w:val="20"/>
              </w:rPr>
            </w:pPr>
            <w:r w:rsidRPr="00172BE5">
              <w:rPr>
                <w:b/>
                <w:sz w:val="20"/>
                <w:szCs w:val="20"/>
              </w:rPr>
              <w:t>Категория жилых помещений</w:t>
            </w:r>
          </w:p>
        </w:tc>
        <w:tc>
          <w:tcPr>
            <w:tcW w:w="1417" w:type="dxa"/>
            <w:vAlign w:val="center"/>
          </w:tcPr>
          <w:p w14:paraId="47473230" w14:textId="77777777" w:rsidR="00085765" w:rsidRPr="00172BE5" w:rsidRDefault="00085765" w:rsidP="00D81441">
            <w:pPr>
              <w:pStyle w:val="afff3"/>
              <w:rPr>
                <w:b/>
                <w:sz w:val="20"/>
                <w:szCs w:val="20"/>
              </w:rPr>
            </w:pPr>
            <w:r w:rsidRPr="00172BE5">
              <w:rPr>
                <w:b/>
                <w:sz w:val="20"/>
                <w:szCs w:val="20"/>
              </w:rPr>
              <w:t>Ед. изм.</w:t>
            </w:r>
          </w:p>
        </w:tc>
        <w:tc>
          <w:tcPr>
            <w:tcW w:w="1276" w:type="dxa"/>
            <w:vAlign w:val="center"/>
          </w:tcPr>
          <w:p w14:paraId="115D48E9" w14:textId="77777777" w:rsidR="00085765" w:rsidRPr="00172BE5" w:rsidRDefault="00085765" w:rsidP="00D81441">
            <w:pPr>
              <w:pStyle w:val="afff3"/>
              <w:rPr>
                <w:b/>
                <w:sz w:val="20"/>
                <w:szCs w:val="20"/>
              </w:rPr>
            </w:pPr>
            <w:r w:rsidRPr="00172BE5">
              <w:rPr>
                <w:b/>
                <w:sz w:val="20"/>
                <w:szCs w:val="20"/>
              </w:rPr>
              <w:t>Этажность</w:t>
            </w:r>
          </w:p>
        </w:tc>
        <w:tc>
          <w:tcPr>
            <w:tcW w:w="1701" w:type="dxa"/>
            <w:vAlign w:val="center"/>
          </w:tcPr>
          <w:p w14:paraId="42C2D495" w14:textId="77777777" w:rsidR="00085765" w:rsidRPr="00172BE5" w:rsidRDefault="00085765" w:rsidP="00D81441">
            <w:pPr>
              <w:pStyle w:val="afff3"/>
              <w:rPr>
                <w:b/>
                <w:sz w:val="20"/>
                <w:szCs w:val="20"/>
              </w:rPr>
            </w:pPr>
            <w:r w:rsidRPr="00172BE5">
              <w:rPr>
                <w:b/>
                <w:sz w:val="20"/>
                <w:szCs w:val="20"/>
              </w:rPr>
              <w:t>Норматив потребления коммунальной услуги холодного водоснабжения</w:t>
            </w:r>
          </w:p>
        </w:tc>
        <w:tc>
          <w:tcPr>
            <w:tcW w:w="1666" w:type="dxa"/>
            <w:vAlign w:val="center"/>
          </w:tcPr>
          <w:p w14:paraId="47622BF9" w14:textId="77777777" w:rsidR="00085765" w:rsidRPr="00172BE5" w:rsidRDefault="00085765" w:rsidP="00D81441">
            <w:pPr>
              <w:pStyle w:val="afff3"/>
              <w:rPr>
                <w:b/>
                <w:sz w:val="20"/>
                <w:szCs w:val="20"/>
              </w:rPr>
            </w:pPr>
            <w:r w:rsidRPr="00172BE5">
              <w:rPr>
                <w:b/>
                <w:sz w:val="20"/>
                <w:szCs w:val="20"/>
              </w:rPr>
              <w:t>Норматив потребления коммунальной услуги горячего водоснабжения</w:t>
            </w:r>
          </w:p>
        </w:tc>
      </w:tr>
      <w:tr w:rsidR="00085765" w:rsidRPr="00172BE5" w14:paraId="7725A190" w14:textId="77777777" w:rsidTr="00D81441">
        <w:trPr>
          <w:trHeight w:val="452"/>
        </w:trPr>
        <w:tc>
          <w:tcPr>
            <w:tcW w:w="534" w:type="dxa"/>
            <w:vMerge w:val="restart"/>
          </w:tcPr>
          <w:p w14:paraId="0AD8C958" w14:textId="77777777" w:rsidR="00085765" w:rsidRPr="00172BE5" w:rsidRDefault="00085765" w:rsidP="00D81441">
            <w:pPr>
              <w:pStyle w:val="afff3"/>
              <w:rPr>
                <w:sz w:val="20"/>
                <w:szCs w:val="20"/>
              </w:rPr>
            </w:pPr>
            <w:r w:rsidRPr="00172BE5">
              <w:rPr>
                <w:sz w:val="20"/>
                <w:szCs w:val="20"/>
              </w:rPr>
              <w:t>1</w:t>
            </w:r>
          </w:p>
        </w:tc>
        <w:tc>
          <w:tcPr>
            <w:tcW w:w="3260" w:type="dxa"/>
            <w:vMerge w:val="restart"/>
            <w:vAlign w:val="center"/>
          </w:tcPr>
          <w:p w14:paraId="39B0E539" w14:textId="77777777" w:rsidR="00085765" w:rsidRPr="00172BE5" w:rsidRDefault="00085765" w:rsidP="00D81441">
            <w:pPr>
              <w:pStyle w:val="afff3"/>
              <w:jc w:val="left"/>
              <w:rPr>
                <w:sz w:val="20"/>
                <w:szCs w:val="20"/>
              </w:rPr>
            </w:pPr>
            <w:r w:rsidRPr="00172BE5">
              <w:rPr>
                <w:sz w:val="20"/>
                <w:szCs w:val="20"/>
              </w:rPr>
              <w:t>Многоквартирные жилые дома с централизованным холодным водоснабжением, с горячим водоснабжением при открытой системе т/с, водоотведением, оборудованные унитазами, раковинами, мойками, сидячими ваннами длиной 1200 мм с душем</w:t>
            </w:r>
          </w:p>
        </w:tc>
        <w:tc>
          <w:tcPr>
            <w:tcW w:w="1417" w:type="dxa"/>
            <w:vMerge w:val="restart"/>
            <w:vAlign w:val="center"/>
          </w:tcPr>
          <w:p w14:paraId="525694A5" w14:textId="77777777" w:rsidR="00085765" w:rsidRPr="00172BE5" w:rsidRDefault="00085765" w:rsidP="00D81441">
            <w:pPr>
              <w:pStyle w:val="afff3"/>
              <w:rPr>
                <w:sz w:val="20"/>
                <w:szCs w:val="20"/>
              </w:rPr>
            </w:pPr>
            <w:proofErr w:type="spellStart"/>
            <w:proofErr w:type="gramStart"/>
            <w:r w:rsidRPr="00172BE5">
              <w:rPr>
                <w:sz w:val="20"/>
                <w:szCs w:val="20"/>
              </w:rPr>
              <w:t>куб.м</w:t>
            </w:r>
            <w:proofErr w:type="spellEnd"/>
            <w:proofErr w:type="gramEnd"/>
            <w:r w:rsidRPr="00172BE5">
              <w:rPr>
                <w:sz w:val="20"/>
                <w:szCs w:val="20"/>
              </w:rPr>
              <w:t xml:space="preserve"> в месяц на человека</w:t>
            </w:r>
          </w:p>
        </w:tc>
        <w:tc>
          <w:tcPr>
            <w:tcW w:w="1276" w:type="dxa"/>
            <w:vAlign w:val="center"/>
          </w:tcPr>
          <w:p w14:paraId="5E916F15" w14:textId="77777777" w:rsidR="00085765" w:rsidRPr="00172BE5" w:rsidRDefault="00085765" w:rsidP="00D81441">
            <w:pPr>
              <w:pStyle w:val="afff3"/>
              <w:rPr>
                <w:sz w:val="20"/>
                <w:szCs w:val="20"/>
              </w:rPr>
            </w:pPr>
            <w:r w:rsidRPr="00172BE5">
              <w:rPr>
                <w:sz w:val="20"/>
                <w:szCs w:val="20"/>
              </w:rPr>
              <w:t>1</w:t>
            </w:r>
          </w:p>
        </w:tc>
        <w:tc>
          <w:tcPr>
            <w:tcW w:w="1701" w:type="dxa"/>
            <w:vMerge w:val="restart"/>
            <w:vAlign w:val="center"/>
          </w:tcPr>
          <w:p w14:paraId="0C5F5D1C" w14:textId="77777777" w:rsidR="00085765" w:rsidRPr="00172BE5" w:rsidRDefault="00085765" w:rsidP="00D81441">
            <w:pPr>
              <w:pStyle w:val="afff3"/>
              <w:rPr>
                <w:sz w:val="20"/>
                <w:szCs w:val="20"/>
              </w:rPr>
            </w:pPr>
            <w:r w:rsidRPr="00172BE5">
              <w:rPr>
                <w:sz w:val="20"/>
                <w:szCs w:val="20"/>
              </w:rPr>
              <w:t>4,03</w:t>
            </w:r>
          </w:p>
        </w:tc>
        <w:tc>
          <w:tcPr>
            <w:tcW w:w="1666" w:type="dxa"/>
            <w:vMerge w:val="restart"/>
            <w:vAlign w:val="center"/>
          </w:tcPr>
          <w:p w14:paraId="4183C4E7" w14:textId="77777777" w:rsidR="00085765" w:rsidRPr="00172BE5" w:rsidRDefault="00085765" w:rsidP="00D81441">
            <w:pPr>
              <w:pStyle w:val="afff3"/>
              <w:rPr>
                <w:sz w:val="20"/>
                <w:szCs w:val="20"/>
              </w:rPr>
            </w:pPr>
            <w:r w:rsidRPr="00172BE5">
              <w:rPr>
                <w:sz w:val="20"/>
                <w:szCs w:val="20"/>
              </w:rPr>
              <w:t>2,82</w:t>
            </w:r>
          </w:p>
        </w:tc>
      </w:tr>
      <w:tr w:rsidR="00085765" w:rsidRPr="00172BE5" w14:paraId="6BDF2DE9" w14:textId="77777777" w:rsidTr="00D81441">
        <w:trPr>
          <w:trHeight w:val="453"/>
        </w:trPr>
        <w:tc>
          <w:tcPr>
            <w:tcW w:w="534" w:type="dxa"/>
            <w:vMerge/>
          </w:tcPr>
          <w:p w14:paraId="79B414BC" w14:textId="77777777" w:rsidR="00085765" w:rsidRPr="00172BE5" w:rsidRDefault="00085765" w:rsidP="00D81441">
            <w:pPr>
              <w:pStyle w:val="afff3"/>
              <w:rPr>
                <w:sz w:val="20"/>
                <w:szCs w:val="20"/>
              </w:rPr>
            </w:pPr>
          </w:p>
        </w:tc>
        <w:tc>
          <w:tcPr>
            <w:tcW w:w="3260" w:type="dxa"/>
            <w:vMerge/>
            <w:vAlign w:val="center"/>
          </w:tcPr>
          <w:p w14:paraId="0C8C6138" w14:textId="77777777" w:rsidR="00085765" w:rsidRPr="00172BE5" w:rsidRDefault="00085765" w:rsidP="00D81441">
            <w:pPr>
              <w:pStyle w:val="afff3"/>
              <w:jc w:val="left"/>
              <w:rPr>
                <w:sz w:val="20"/>
                <w:szCs w:val="20"/>
              </w:rPr>
            </w:pPr>
          </w:p>
        </w:tc>
        <w:tc>
          <w:tcPr>
            <w:tcW w:w="1417" w:type="dxa"/>
            <w:vMerge/>
            <w:vAlign w:val="center"/>
          </w:tcPr>
          <w:p w14:paraId="007A4AA2" w14:textId="77777777" w:rsidR="00085765" w:rsidRPr="00172BE5" w:rsidRDefault="00085765" w:rsidP="00D81441">
            <w:pPr>
              <w:pStyle w:val="afff3"/>
              <w:rPr>
                <w:sz w:val="20"/>
                <w:szCs w:val="20"/>
              </w:rPr>
            </w:pPr>
          </w:p>
        </w:tc>
        <w:tc>
          <w:tcPr>
            <w:tcW w:w="1276" w:type="dxa"/>
            <w:vAlign w:val="center"/>
          </w:tcPr>
          <w:p w14:paraId="6E8DDF8C" w14:textId="77777777" w:rsidR="00085765" w:rsidRPr="00172BE5" w:rsidRDefault="00085765" w:rsidP="00D81441">
            <w:pPr>
              <w:pStyle w:val="afff3"/>
              <w:rPr>
                <w:sz w:val="20"/>
                <w:szCs w:val="20"/>
              </w:rPr>
            </w:pPr>
            <w:r w:rsidRPr="00172BE5">
              <w:rPr>
                <w:sz w:val="20"/>
                <w:szCs w:val="20"/>
              </w:rPr>
              <w:t>2</w:t>
            </w:r>
          </w:p>
        </w:tc>
        <w:tc>
          <w:tcPr>
            <w:tcW w:w="1701" w:type="dxa"/>
            <w:vMerge/>
            <w:vAlign w:val="center"/>
          </w:tcPr>
          <w:p w14:paraId="53C5EEA0" w14:textId="77777777" w:rsidR="00085765" w:rsidRPr="00172BE5" w:rsidRDefault="00085765" w:rsidP="00D81441">
            <w:pPr>
              <w:pStyle w:val="afff3"/>
              <w:rPr>
                <w:sz w:val="20"/>
                <w:szCs w:val="20"/>
              </w:rPr>
            </w:pPr>
          </w:p>
        </w:tc>
        <w:tc>
          <w:tcPr>
            <w:tcW w:w="1666" w:type="dxa"/>
            <w:vMerge/>
            <w:vAlign w:val="center"/>
          </w:tcPr>
          <w:p w14:paraId="6B6063BD" w14:textId="77777777" w:rsidR="00085765" w:rsidRPr="00172BE5" w:rsidRDefault="00085765" w:rsidP="00D81441">
            <w:pPr>
              <w:pStyle w:val="afff3"/>
              <w:rPr>
                <w:sz w:val="20"/>
                <w:szCs w:val="20"/>
              </w:rPr>
            </w:pPr>
          </w:p>
        </w:tc>
      </w:tr>
      <w:tr w:rsidR="00085765" w:rsidRPr="00172BE5" w14:paraId="55E615CD" w14:textId="77777777" w:rsidTr="00D81441">
        <w:trPr>
          <w:trHeight w:val="452"/>
        </w:trPr>
        <w:tc>
          <w:tcPr>
            <w:tcW w:w="534" w:type="dxa"/>
            <w:vMerge/>
          </w:tcPr>
          <w:p w14:paraId="6BF14558" w14:textId="77777777" w:rsidR="00085765" w:rsidRPr="00172BE5" w:rsidRDefault="00085765" w:rsidP="00D81441">
            <w:pPr>
              <w:pStyle w:val="afff3"/>
              <w:rPr>
                <w:sz w:val="20"/>
                <w:szCs w:val="20"/>
              </w:rPr>
            </w:pPr>
          </w:p>
        </w:tc>
        <w:tc>
          <w:tcPr>
            <w:tcW w:w="3260" w:type="dxa"/>
            <w:vMerge/>
            <w:vAlign w:val="center"/>
          </w:tcPr>
          <w:p w14:paraId="21FE2AFF" w14:textId="77777777" w:rsidR="00085765" w:rsidRPr="00172BE5" w:rsidRDefault="00085765" w:rsidP="00D81441">
            <w:pPr>
              <w:pStyle w:val="afff3"/>
              <w:jc w:val="left"/>
              <w:rPr>
                <w:sz w:val="20"/>
                <w:szCs w:val="20"/>
              </w:rPr>
            </w:pPr>
          </w:p>
        </w:tc>
        <w:tc>
          <w:tcPr>
            <w:tcW w:w="1417" w:type="dxa"/>
            <w:vMerge/>
            <w:vAlign w:val="center"/>
          </w:tcPr>
          <w:p w14:paraId="2EC42D03" w14:textId="77777777" w:rsidR="00085765" w:rsidRPr="00172BE5" w:rsidRDefault="00085765" w:rsidP="00D81441">
            <w:pPr>
              <w:pStyle w:val="afff3"/>
              <w:rPr>
                <w:sz w:val="20"/>
                <w:szCs w:val="20"/>
              </w:rPr>
            </w:pPr>
          </w:p>
        </w:tc>
        <w:tc>
          <w:tcPr>
            <w:tcW w:w="1276" w:type="dxa"/>
            <w:vAlign w:val="center"/>
          </w:tcPr>
          <w:p w14:paraId="36FFA4A8" w14:textId="77777777" w:rsidR="00085765" w:rsidRPr="00172BE5" w:rsidRDefault="00085765" w:rsidP="00D81441">
            <w:pPr>
              <w:pStyle w:val="afff3"/>
              <w:rPr>
                <w:sz w:val="20"/>
                <w:szCs w:val="20"/>
              </w:rPr>
            </w:pPr>
            <w:r w:rsidRPr="00172BE5">
              <w:rPr>
                <w:sz w:val="20"/>
                <w:szCs w:val="20"/>
              </w:rPr>
              <w:t>3</w:t>
            </w:r>
          </w:p>
        </w:tc>
        <w:tc>
          <w:tcPr>
            <w:tcW w:w="1701" w:type="dxa"/>
            <w:vMerge/>
            <w:vAlign w:val="center"/>
          </w:tcPr>
          <w:p w14:paraId="085C8F56" w14:textId="77777777" w:rsidR="00085765" w:rsidRPr="00172BE5" w:rsidRDefault="00085765" w:rsidP="00D81441">
            <w:pPr>
              <w:pStyle w:val="afff3"/>
              <w:rPr>
                <w:sz w:val="20"/>
                <w:szCs w:val="20"/>
              </w:rPr>
            </w:pPr>
          </w:p>
        </w:tc>
        <w:tc>
          <w:tcPr>
            <w:tcW w:w="1666" w:type="dxa"/>
            <w:vMerge/>
            <w:vAlign w:val="center"/>
          </w:tcPr>
          <w:p w14:paraId="61F38299" w14:textId="77777777" w:rsidR="00085765" w:rsidRPr="00172BE5" w:rsidRDefault="00085765" w:rsidP="00D81441">
            <w:pPr>
              <w:pStyle w:val="afff3"/>
              <w:rPr>
                <w:sz w:val="20"/>
                <w:szCs w:val="20"/>
              </w:rPr>
            </w:pPr>
          </w:p>
        </w:tc>
      </w:tr>
      <w:tr w:rsidR="00085765" w:rsidRPr="00172BE5" w14:paraId="1B19EBD0" w14:textId="77777777" w:rsidTr="00D81441">
        <w:trPr>
          <w:trHeight w:val="453"/>
        </w:trPr>
        <w:tc>
          <w:tcPr>
            <w:tcW w:w="534" w:type="dxa"/>
            <w:vMerge/>
          </w:tcPr>
          <w:p w14:paraId="76DF3ABA" w14:textId="77777777" w:rsidR="00085765" w:rsidRPr="00172BE5" w:rsidRDefault="00085765" w:rsidP="00D81441">
            <w:pPr>
              <w:pStyle w:val="afff3"/>
              <w:rPr>
                <w:sz w:val="20"/>
                <w:szCs w:val="20"/>
              </w:rPr>
            </w:pPr>
          </w:p>
        </w:tc>
        <w:tc>
          <w:tcPr>
            <w:tcW w:w="3260" w:type="dxa"/>
            <w:vMerge/>
            <w:vAlign w:val="center"/>
          </w:tcPr>
          <w:p w14:paraId="6CDCE8EE" w14:textId="77777777" w:rsidR="00085765" w:rsidRPr="00172BE5" w:rsidRDefault="00085765" w:rsidP="00D81441">
            <w:pPr>
              <w:pStyle w:val="afff3"/>
              <w:jc w:val="left"/>
              <w:rPr>
                <w:sz w:val="20"/>
                <w:szCs w:val="20"/>
              </w:rPr>
            </w:pPr>
          </w:p>
        </w:tc>
        <w:tc>
          <w:tcPr>
            <w:tcW w:w="1417" w:type="dxa"/>
            <w:vMerge/>
            <w:vAlign w:val="center"/>
          </w:tcPr>
          <w:p w14:paraId="71E0D9EF" w14:textId="77777777" w:rsidR="00085765" w:rsidRPr="00172BE5" w:rsidRDefault="00085765" w:rsidP="00D81441">
            <w:pPr>
              <w:pStyle w:val="afff3"/>
              <w:rPr>
                <w:sz w:val="20"/>
                <w:szCs w:val="20"/>
              </w:rPr>
            </w:pPr>
          </w:p>
        </w:tc>
        <w:tc>
          <w:tcPr>
            <w:tcW w:w="1276" w:type="dxa"/>
            <w:vAlign w:val="center"/>
          </w:tcPr>
          <w:p w14:paraId="5A15A02E" w14:textId="77777777" w:rsidR="00085765" w:rsidRPr="00172BE5" w:rsidRDefault="00085765" w:rsidP="00D81441">
            <w:pPr>
              <w:pStyle w:val="afff3"/>
              <w:rPr>
                <w:sz w:val="20"/>
                <w:szCs w:val="20"/>
              </w:rPr>
            </w:pPr>
            <w:r w:rsidRPr="00172BE5">
              <w:rPr>
                <w:sz w:val="20"/>
                <w:szCs w:val="20"/>
              </w:rPr>
              <w:t>4</w:t>
            </w:r>
          </w:p>
        </w:tc>
        <w:tc>
          <w:tcPr>
            <w:tcW w:w="1701" w:type="dxa"/>
            <w:vMerge/>
            <w:vAlign w:val="center"/>
          </w:tcPr>
          <w:p w14:paraId="0AAEF661" w14:textId="77777777" w:rsidR="00085765" w:rsidRPr="00172BE5" w:rsidRDefault="00085765" w:rsidP="00D81441">
            <w:pPr>
              <w:pStyle w:val="afff3"/>
              <w:rPr>
                <w:sz w:val="20"/>
                <w:szCs w:val="20"/>
              </w:rPr>
            </w:pPr>
          </w:p>
        </w:tc>
        <w:tc>
          <w:tcPr>
            <w:tcW w:w="1666" w:type="dxa"/>
            <w:vMerge/>
            <w:vAlign w:val="center"/>
          </w:tcPr>
          <w:p w14:paraId="752EAFC4" w14:textId="77777777" w:rsidR="00085765" w:rsidRPr="00172BE5" w:rsidRDefault="00085765" w:rsidP="00D81441">
            <w:pPr>
              <w:pStyle w:val="afff3"/>
              <w:rPr>
                <w:sz w:val="20"/>
                <w:szCs w:val="20"/>
              </w:rPr>
            </w:pPr>
          </w:p>
        </w:tc>
      </w:tr>
      <w:tr w:rsidR="00085765" w:rsidRPr="00172BE5" w14:paraId="1E9076DC" w14:textId="77777777" w:rsidTr="00D81441">
        <w:tc>
          <w:tcPr>
            <w:tcW w:w="534" w:type="dxa"/>
          </w:tcPr>
          <w:p w14:paraId="4C785CE9" w14:textId="77777777" w:rsidR="00085765" w:rsidRPr="00172BE5" w:rsidRDefault="00085765" w:rsidP="00D81441">
            <w:pPr>
              <w:pStyle w:val="afff3"/>
              <w:rPr>
                <w:sz w:val="20"/>
                <w:szCs w:val="20"/>
              </w:rPr>
            </w:pPr>
            <w:r w:rsidRPr="00172BE5">
              <w:rPr>
                <w:sz w:val="20"/>
                <w:szCs w:val="20"/>
              </w:rPr>
              <w:t>2</w:t>
            </w:r>
          </w:p>
        </w:tc>
        <w:tc>
          <w:tcPr>
            <w:tcW w:w="3260" w:type="dxa"/>
            <w:vAlign w:val="center"/>
          </w:tcPr>
          <w:p w14:paraId="40912206" w14:textId="77777777" w:rsidR="00085765" w:rsidRPr="00172BE5" w:rsidRDefault="00085765" w:rsidP="00D81441">
            <w:pPr>
              <w:pStyle w:val="afff3"/>
              <w:jc w:val="left"/>
              <w:rPr>
                <w:sz w:val="20"/>
                <w:szCs w:val="20"/>
              </w:rPr>
            </w:pPr>
            <w:r w:rsidRPr="00172BE5">
              <w:rPr>
                <w:sz w:val="20"/>
                <w:szCs w:val="20"/>
              </w:rPr>
              <w:t xml:space="preserve">Дома, использующиеся в качестве общежитий, оборудованные унитазами, раковинами, мойками, с душевыми при жилых комнатах в каждой секции, с централизованным холодным </w:t>
            </w:r>
            <w:r w:rsidRPr="00172BE5">
              <w:rPr>
                <w:sz w:val="20"/>
                <w:szCs w:val="20"/>
              </w:rPr>
              <w:lastRenderedPageBreak/>
              <w:t>водоснабжением, с горячим водоснабжением, водоотведением</w:t>
            </w:r>
          </w:p>
        </w:tc>
        <w:tc>
          <w:tcPr>
            <w:tcW w:w="1417" w:type="dxa"/>
            <w:vAlign w:val="center"/>
          </w:tcPr>
          <w:p w14:paraId="1AD30FAE" w14:textId="77777777" w:rsidR="00085765" w:rsidRPr="00172BE5" w:rsidRDefault="00085765" w:rsidP="00D81441">
            <w:pPr>
              <w:pStyle w:val="afff3"/>
              <w:rPr>
                <w:sz w:val="20"/>
                <w:szCs w:val="20"/>
              </w:rPr>
            </w:pPr>
            <w:proofErr w:type="spellStart"/>
            <w:proofErr w:type="gramStart"/>
            <w:r w:rsidRPr="00172BE5">
              <w:rPr>
                <w:sz w:val="20"/>
                <w:szCs w:val="20"/>
              </w:rPr>
              <w:lastRenderedPageBreak/>
              <w:t>куб.м</w:t>
            </w:r>
            <w:proofErr w:type="spellEnd"/>
            <w:proofErr w:type="gramEnd"/>
            <w:r w:rsidRPr="00172BE5">
              <w:rPr>
                <w:sz w:val="20"/>
                <w:szCs w:val="20"/>
              </w:rPr>
              <w:t xml:space="preserve"> в месяц на человека</w:t>
            </w:r>
          </w:p>
        </w:tc>
        <w:tc>
          <w:tcPr>
            <w:tcW w:w="1276" w:type="dxa"/>
            <w:vAlign w:val="center"/>
          </w:tcPr>
          <w:p w14:paraId="2E0D5556" w14:textId="77777777" w:rsidR="00085765" w:rsidRPr="00172BE5" w:rsidRDefault="00085765" w:rsidP="00D81441">
            <w:pPr>
              <w:pStyle w:val="afff3"/>
              <w:rPr>
                <w:sz w:val="20"/>
                <w:szCs w:val="20"/>
              </w:rPr>
            </w:pPr>
            <w:r w:rsidRPr="00172BE5">
              <w:rPr>
                <w:sz w:val="20"/>
                <w:szCs w:val="20"/>
              </w:rPr>
              <w:t>3</w:t>
            </w:r>
          </w:p>
        </w:tc>
        <w:tc>
          <w:tcPr>
            <w:tcW w:w="1701" w:type="dxa"/>
            <w:vAlign w:val="center"/>
          </w:tcPr>
          <w:p w14:paraId="508F96E3" w14:textId="77777777" w:rsidR="00085765" w:rsidRPr="00172BE5" w:rsidRDefault="00085765" w:rsidP="00D81441">
            <w:pPr>
              <w:pStyle w:val="afff3"/>
              <w:rPr>
                <w:sz w:val="20"/>
                <w:szCs w:val="20"/>
              </w:rPr>
            </w:pPr>
            <w:r w:rsidRPr="00172BE5">
              <w:rPr>
                <w:sz w:val="20"/>
                <w:szCs w:val="20"/>
              </w:rPr>
              <w:t>1,58</w:t>
            </w:r>
          </w:p>
        </w:tc>
        <w:tc>
          <w:tcPr>
            <w:tcW w:w="1666" w:type="dxa"/>
            <w:vAlign w:val="center"/>
          </w:tcPr>
          <w:p w14:paraId="2F9C69B8" w14:textId="77777777" w:rsidR="00085765" w:rsidRPr="00172BE5" w:rsidRDefault="00085765" w:rsidP="00D81441">
            <w:pPr>
              <w:pStyle w:val="afff3"/>
              <w:rPr>
                <w:sz w:val="20"/>
                <w:szCs w:val="20"/>
              </w:rPr>
            </w:pPr>
            <w:r w:rsidRPr="00172BE5">
              <w:rPr>
                <w:sz w:val="20"/>
                <w:szCs w:val="20"/>
              </w:rPr>
              <w:t>2,13</w:t>
            </w:r>
          </w:p>
        </w:tc>
      </w:tr>
      <w:tr w:rsidR="00085765" w:rsidRPr="00172BE5" w14:paraId="65F3AF6F" w14:textId="77777777" w:rsidTr="00D81441">
        <w:tc>
          <w:tcPr>
            <w:tcW w:w="534" w:type="dxa"/>
          </w:tcPr>
          <w:p w14:paraId="272CA68C" w14:textId="77777777" w:rsidR="00085765" w:rsidRPr="00172BE5" w:rsidRDefault="00085765" w:rsidP="00D81441">
            <w:pPr>
              <w:pStyle w:val="afff3"/>
              <w:rPr>
                <w:sz w:val="20"/>
                <w:szCs w:val="20"/>
              </w:rPr>
            </w:pPr>
            <w:r w:rsidRPr="00172BE5">
              <w:rPr>
                <w:sz w:val="20"/>
                <w:szCs w:val="20"/>
              </w:rPr>
              <w:t>3</w:t>
            </w:r>
          </w:p>
        </w:tc>
        <w:tc>
          <w:tcPr>
            <w:tcW w:w="3260" w:type="dxa"/>
            <w:vAlign w:val="center"/>
          </w:tcPr>
          <w:p w14:paraId="76FE0D6A" w14:textId="77777777" w:rsidR="00085765" w:rsidRPr="00172BE5" w:rsidRDefault="00085765" w:rsidP="00D81441">
            <w:pPr>
              <w:pStyle w:val="afff3"/>
              <w:jc w:val="left"/>
              <w:rPr>
                <w:sz w:val="20"/>
                <w:szCs w:val="20"/>
              </w:rPr>
            </w:pPr>
            <w:r w:rsidRPr="00172BE5">
              <w:rPr>
                <w:sz w:val="20"/>
                <w:szCs w:val="20"/>
              </w:rPr>
              <w:t xml:space="preserve">Жилые дома с централизованным холодным водоснабжением, </w:t>
            </w:r>
            <w:proofErr w:type="spellStart"/>
            <w:r w:rsidRPr="00172BE5">
              <w:rPr>
                <w:sz w:val="20"/>
                <w:szCs w:val="20"/>
              </w:rPr>
              <w:t>водонагшревателями</w:t>
            </w:r>
            <w:proofErr w:type="spellEnd"/>
            <w:r w:rsidRPr="00172BE5">
              <w:rPr>
                <w:sz w:val="20"/>
                <w:szCs w:val="20"/>
              </w:rPr>
              <w:t>, водоотведением, оборудованные унитазами, раковинами, мойками, ваннами длиной 1500-1550 мм с душем</w:t>
            </w:r>
          </w:p>
        </w:tc>
        <w:tc>
          <w:tcPr>
            <w:tcW w:w="1417" w:type="dxa"/>
            <w:vAlign w:val="center"/>
          </w:tcPr>
          <w:p w14:paraId="0B55A36E" w14:textId="77777777" w:rsidR="00085765" w:rsidRPr="00172BE5" w:rsidRDefault="00085765" w:rsidP="00D81441">
            <w:pPr>
              <w:pStyle w:val="afff3"/>
              <w:rPr>
                <w:sz w:val="20"/>
                <w:szCs w:val="20"/>
              </w:rPr>
            </w:pPr>
            <w:proofErr w:type="spellStart"/>
            <w:proofErr w:type="gramStart"/>
            <w:r w:rsidRPr="00172BE5">
              <w:rPr>
                <w:sz w:val="20"/>
                <w:szCs w:val="20"/>
              </w:rPr>
              <w:t>куб.м</w:t>
            </w:r>
            <w:proofErr w:type="spellEnd"/>
            <w:proofErr w:type="gramEnd"/>
            <w:r w:rsidRPr="00172BE5">
              <w:rPr>
                <w:sz w:val="20"/>
                <w:szCs w:val="20"/>
              </w:rPr>
              <w:t xml:space="preserve"> в месяц на человека</w:t>
            </w:r>
          </w:p>
        </w:tc>
        <w:tc>
          <w:tcPr>
            <w:tcW w:w="1276" w:type="dxa"/>
            <w:vAlign w:val="center"/>
          </w:tcPr>
          <w:p w14:paraId="6F6B799E" w14:textId="77777777" w:rsidR="00085765" w:rsidRPr="00172BE5" w:rsidRDefault="00085765" w:rsidP="00D81441">
            <w:pPr>
              <w:pStyle w:val="afff3"/>
              <w:rPr>
                <w:sz w:val="20"/>
                <w:szCs w:val="20"/>
              </w:rPr>
            </w:pPr>
            <w:r w:rsidRPr="00172BE5">
              <w:rPr>
                <w:sz w:val="20"/>
                <w:szCs w:val="20"/>
              </w:rPr>
              <w:t>1</w:t>
            </w:r>
          </w:p>
        </w:tc>
        <w:tc>
          <w:tcPr>
            <w:tcW w:w="1701" w:type="dxa"/>
            <w:vAlign w:val="center"/>
          </w:tcPr>
          <w:p w14:paraId="09258741" w14:textId="77777777" w:rsidR="00085765" w:rsidRPr="00172BE5" w:rsidRDefault="00085765" w:rsidP="00D81441">
            <w:pPr>
              <w:pStyle w:val="afff3"/>
              <w:rPr>
                <w:sz w:val="20"/>
                <w:szCs w:val="20"/>
              </w:rPr>
            </w:pPr>
            <w:r w:rsidRPr="00172BE5">
              <w:rPr>
                <w:sz w:val="20"/>
                <w:szCs w:val="20"/>
              </w:rPr>
              <w:t>4,56</w:t>
            </w:r>
          </w:p>
        </w:tc>
        <w:tc>
          <w:tcPr>
            <w:tcW w:w="1666" w:type="dxa"/>
            <w:vAlign w:val="center"/>
          </w:tcPr>
          <w:p w14:paraId="7FC28EF8" w14:textId="77777777" w:rsidR="00085765" w:rsidRPr="00172BE5" w:rsidRDefault="00085765" w:rsidP="00D81441">
            <w:pPr>
              <w:pStyle w:val="afff3"/>
              <w:rPr>
                <w:sz w:val="20"/>
                <w:szCs w:val="20"/>
              </w:rPr>
            </w:pPr>
            <w:r w:rsidRPr="00172BE5">
              <w:rPr>
                <w:sz w:val="20"/>
                <w:szCs w:val="20"/>
              </w:rPr>
              <w:t>-</w:t>
            </w:r>
          </w:p>
        </w:tc>
      </w:tr>
      <w:tr w:rsidR="00085765" w:rsidRPr="00172BE5" w14:paraId="3EABCC1F" w14:textId="77777777" w:rsidTr="00D81441">
        <w:tc>
          <w:tcPr>
            <w:tcW w:w="534" w:type="dxa"/>
          </w:tcPr>
          <w:p w14:paraId="509E3287" w14:textId="77777777" w:rsidR="00085765" w:rsidRPr="00172BE5" w:rsidRDefault="00085765" w:rsidP="00D81441">
            <w:pPr>
              <w:pStyle w:val="afff3"/>
              <w:rPr>
                <w:sz w:val="20"/>
                <w:szCs w:val="20"/>
              </w:rPr>
            </w:pPr>
            <w:r w:rsidRPr="00172BE5">
              <w:rPr>
                <w:sz w:val="20"/>
                <w:szCs w:val="20"/>
              </w:rPr>
              <w:t>4</w:t>
            </w:r>
          </w:p>
        </w:tc>
        <w:tc>
          <w:tcPr>
            <w:tcW w:w="3260" w:type="dxa"/>
            <w:vAlign w:val="center"/>
          </w:tcPr>
          <w:p w14:paraId="600552E3" w14:textId="77777777" w:rsidR="00085765" w:rsidRPr="00172BE5" w:rsidRDefault="00085765" w:rsidP="00D81441">
            <w:pPr>
              <w:pStyle w:val="afff3"/>
              <w:jc w:val="left"/>
              <w:rPr>
                <w:sz w:val="20"/>
                <w:szCs w:val="20"/>
              </w:rPr>
            </w:pPr>
            <w:r w:rsidRPr="00172BE5">
              <w:rPr>
                <w:sz w:val="20"/>
                <w:szCs w:val="20"/>
              </w:rPr>
              <w:t>Жилые дома без водонагревателей с водопроводом, без централизованного водоотведения, оборудованные мойками</w:t>
            </w:r>
          </w:p>
        </w:tc>
        <w:tc>
          <w:tcPr>
            <w:tcW w:w="1417" w:type="dxa"/>
            <w:vAlign w:val="center"/>
          </w:tcPr>
          <w:p w14:paraId="4749B33E" w14:textId="77777777" w:rsidR="00085765" w:rsidRPr="00172BE5" w:rsidRDefault="00085765" w:rsidP="00D81441">
            <w:pPr>
              <w:pStyle w:val="afff3"/>
              <w:rPr>
                <w:sz w:val="20"/>
                <w:szCs w:val="20"/>
              </w:rPr>
            </w:pPr>
            <w:proofErr w:type="spellStart"/>
            <w:proofErr w:type="gramStart"/>
            <w:r w:rsidRPr="00172BE5">
              <w:rPr>
                <w:sz w:val="20"/>
                <w:szCs w:val="20"/>
              </w:rPr>
              <w:t>куб.м</w:t>
            </w:r>
            <w:proofErr w:type="spellEnd"/>
            <w:proofErr w:type="gramEnd"/>
            <w:r w:rsidRPr="00172BE5">
              <w:rPr>
                <w:sz w:val="20"/>
                <w:szCs w:val="20"/>
              </w:rPr>
              <w:t xml:space="preserve"> в месяц на человека</w:t>
            </w:r>
          </w:p>
        </w:tc>
        <w:tc>
          <w:tcPr>
            <w:tcW w:w="1276" w:type="dxa"/>
            <w:vAlign w:val="center"/>
          </w:tcPr>
          <w:p w14:paraId="716E3720" w14:textId="77777777" w:rsidR="00085765" w:rsidRPr="00172BE5" w:rsidRDefault="00085765" w:rsidP="00D81441">
            <w:pPr>
              <w:pStyle w:val="afff3"/>
              <w:rPr>
                <w:sz w:val="20"/>
                <w:szCs w:val="20"/>
              </w:rPr>
            </w:pPr>
            <w:r w:rsidRPr="00172BE5">
              <w:rPr>
                <w:sz w:val="20"/>
                <w:szCs w:val="20"/>
              </w:rPr>
              <w:t>1</w:t>
            </w:r>
          </w:p>
        </w:tc>
        <w:tc>
          <w:tcPr>
            <w:tcW w:w="1701" w:type="dxa"/>
            <w:vAlign w:val="center"/>
          </w:tcPr>
          <w:p w14:paraId="2C45AC28" w14:textId="77777777" w:rsidR="00085765" w:rsidRPr="00172BE5" w:rsidRDefault="00085765" w:rsidP="00D81441">
            <w:pPr>
              <w:pStyle w:val="afff3"/>
              <w:rPr>
                <w:sz w:val="20"/>
                <w:szCs w:val="20"/>
              </w:rPr>
            </w:pPr>
            <w:r w:rsidRPr="00172BE5">
              <w:rPr>
                <w:sz w:val="20"/>
                <w:szCs w:val="20"/>
              </w:rPr>
              <w:t>1,52</w:t>
            </w:r>
          </w:p>
        </w:tc>
        <w:tc>
          <w:tcPr>
            <w:tcW w:w="1666" w:type="dxa"/>
            <w:vAlign w:val="center"/>
          </w:tcPr>
          <w:p w14:paraId="07EA32CE" w14:textId="77777777" w:rsidR="00085765" w:rsidRPr="00172BE5" w:rsidRDefault="00085765" w:rsidP="00D81441">
            <w:pPr>
              <w:pStyle w:val="afff3"/>
              <w:rPr>
                <w:sz w:val="20"/>
                <w:szCs w:val="20"/>
              </w:rPr>
            </w:pPr>
            <w:r w:rsidRPr="00172BE5">
              <w:rPr>
                <w:sz w:val="20"/>
                <w:szCs w:val="20"/>
              </w:rPr>
              <w:t>-</w:t>
            </w:r>
          </w:p>
        </w:tc>
      </w:tr>
    </w:tbl>
    <w:p w14:paraId="7C39592A" w14:textId="77777777" w:rsidR="00085765" w:rsidRDefault="00085765" w:rsidP="00753809">
      <w:pPr>
        <w:rPr>
          <w:lang w:eastAsia="ru-RU"/>
        </w:rPr>
      </w:pPr>
    </w:p>
    <w:p w14:paraId="1C1B4E27" w14:textId="5B9EF567" w:rsidR="00753809" w:rsidRPr="00094672" w:rsidRDefault="00757F51" w:rsidP="00753809">
      <w:pPr>
        <w:rPr>
          <w:lang w:eastAsia="ru-RU"/>
        </w:rPr>
      </w:pPr>
      <w:r>
        <w:rPr>
          <w:lang w:eastAsia="ru-RU"/>
        </w:rPr>
        <w:t>Норматив</w:t>
      </w:r>
      <w:r w:rsidR="00753809" w:rsidRPr="00094672">
        <w:rPr>
          <w:lang w:eastAsia="ru-RU"/>
        </w:rPr>
        <w:t xml:space="preserve"> потребления </w:t>
      </w:r>
      <w:r>
        <w:rPr>
          <w:lang w:eastAsia="ru-RU"/>
        </w:rPr>
        <w:t>коммунальной услуги по холодному водоснабжению в многоквартирных домах и жилых домах с водопользованием из водоразборных колонок</w:t>
      </w:r>
      <w:r w:rsidR="00753809" w:rsidRPr="00094672">
        <w:rPr>
          <w:lang w:eastAsia="ru-RU"/>
        </w:rPr>
        <w:t xml:space="preserve"> установлены согласно </w:t>
      </w:r>
      <w:r w:rsidR="00753809">
        <w:rPr>
          <w:lang w:eastAsia="ru-RU"/>
        </w:rPr>
        <w:t>Приказа</w:t>
      </w:r>
      <w:r w:rsidR="00753809" w:rsidRPr="00094672">
        <w:rPr>
          <w:lang w:eastAsia="ru-RU"/>
        </w:rPr>
        <w:t xml:space="preserve"> </w:t>
      </w:r>
      <w:r w:rsidR="00753809">
        <w:rPr>
          <w:lang w:eastAsia="ru-RU"/>
        </w:rPr>
        <w:t>Министерства и жилищно-коммунального хозяйства</w:t>
      </w:r>
      <w:r w:rsidR="00B27381">
        <w:rPr>
          <w:lang w:eastAsia="ru-RU"/>
        </w:rPr>
        <w:t xml:space="preserve"> и энергетики</w:t>
      </w:r>
      <w:r w:rsidR="00753809">
        <w:rPr>
          <w:lang w:eastAsia="ru-RU"/>
        </w:rPr>
        <w:t xml:space="preserve"> </w:t>
      </w:r>
      <w:r w:rsidR="00B27381">
        <w:rPr>
          <w:lang w:eastAsia="ru-RU"/>
        </w:rPr>
        <w:t>Камчатского края от 15 апреля 2020 года №259 «Об утверждении норматива потребления коммунальной услуги по холодному водоснабжению в многоквартирных домах и жилых домах с водопользованием из водоразборных колонок в муниципальных образованиях, расположенных на территории Камчатского края»</w:t>
      </w:r>
      <w:r>
        <w:rPr>
          <w:lang w:eastAsia="ru-RU"/>
        </w:rPr>
        <w:t xml:space="preserve"> , величина которого составляе</w:t>
      </w:r>
      <w:r w:rsidR="00B27381">
        <w:rPr>
          <w:lang w:eastAsia="ru-RU"/>
        </w:rPr>
        <w:t xml:space="preserve">т 0,913 </w:t>
      </w:r>
      <w:proofErr w:type="spellStart"/>
      <w:r w:rsidR="00B27381">
        <w:rPr>
          <w:lang w:eastAsia="ru-RU"/>
        </w:rPr>
        <w:t>куб.м</w:t>
      </w:r>
      <w:proofErr w:type="spellEnd"/>
      <w:r w:rsidR="00B27381">
        <w:rPr>
          <w:lang w:eastAsia="ru-RU"/>
        </w:rPr>
        <w:t xml:space="preserve"> в месяц на 1 человека.</w:t>
      </w:r>
    </w:p>
    <w:p w14:paraId="09CB8A28" w14:textId="77777777" w:rsidR="008D233E" w:rsidRDefault="008D233E" w:rsidP="008D233E">
      <w:r>
        <w:t>На территории Николаевского сельского поселения централизованное техническое водоснабжение не осуществляется. Горячее водоснабжение осуществляется по открытой схеме из системы теплоснабжения.</w:t>
      </w:r>
    </w:p>
    <w:p w14:paraId="1F7E94E0" w14:textId="77777777" w:rsidR="00862AAD" w:rsidRDefault="00862AAD" w:rsidP="007A7908">
      <w:pPr>
        <w:rPr>
          <w:lang w:eastAsia="ru-RU"/>
        </w:rPr>
      </w:pPr>
    </w:p>
    <w:p w14:paraId="7F007A02" w14:textId="5A4E9410" w:rsidR="00AB3BB9" w:rsidRPr="00A96913" w:rsidRDefault="00AB3BB9" w:rsidP="001A1B43">
      <w:pPr>
        <w:pStyle w:val="111"/>
      </w:pPr>
      <w:bookmarkStart w:id="75" w:name="_Toc63244529"/>
      <w:r w:rsidRPr="00A96913">
        <w:t>Описание существующей системы коммерческого учета горячей, питьевой, технической воды и планов по установке приборов учета</w:t>
      </w:r>
      <w:bookmarkEnd w:id="75"/>
    </w:p>
    <w:p w14:paraId="38E4C55D" w14:textId="60E12C94" w:rsidR="0098077E" w:rsidRPr="00A07B88" w:rsidRDefault="0098077E" w:rsidP="0098077E">
      <w:pPr>
        <w:rPr>
          <w:lang w:eastAsia="ru-RU"/>
        </w:rPr>
      </w:pPr>
      <w:r w:rsidRPr="00A07B88">
        <w:rPr>
          <w:lang w:eastAsia="ru-RU"/>
        </w:rPr>
        <w:t xml:space="preserve">Федеральным законом от 23.11.2009 № 261-ФЗ </w:t>
      </w:r>
      <w:r w:rsidR="00580338">
        <w:rPr>
          <w:lang w:eastAsia="ru-RU"/>
        </w:rPr>
        <w:t>«</w:t>
      </w:r>
      <w:r w:rsidRPr="00A07B88">
        <w:rPr>
          <w:lang w:eastAsia="ru-RU"/>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80338">
        <w:rPr>
          <w:lang w:eastAsia="ru-RU"/>
        </w:rPr>
        <w:t>»</w:t>
      </w:r>
      <w:r w:rsidRPr="00A07B88">
        <w:rPr>
          <w:lang w:eastAsia="ru-RU"/>
        </w:rPr>
        <w:t xml:space="preserve"> (Федеральный закон № 261-ФЗ) для ресурсоснабжающих организаций установлена обязанность выполнения работ по </w:t>
      </w:r>
      <w:r w:rsidRPr="00A07B88">
        <w:rPr>
          <w:lang w:eastAsia="ru-RU"/>
        </w:rPr>
        <w:lastRenderedPageBreak/>
        <w:t>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 3 Порядка заключения договора установки ПУ управляющая организация (УО) как уполномоченное собственниками лицо 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14:paraId="3B74512F" w14:textId="50A1D787" w:rsidR="0098077E" w:rsidRPr="00A07B88" w:rsidRDefault="0098077E" w:rsidP="0098077E">
      <w:pPr>
        <w:rPr>
          <w:lang w:eastAsia="ru-RU"/>
        </w:rPr>
      </w:pPr>
      <w:r w:rsidRPr="00A07B88">
        <w:rPr>
          <w:lang w:eastAsia="ru-RU"/>
        </w:rPr>
        <w:t>На сегодняшний день расчет с ресурсоснабжающими компаниями за услуги холодного осуществляется следующим образом:</w:t>
      </w:r>
    </w:p>
    <w:p w14:paraId="785B4E17" w14:textId="78FC7D3C" w:rsidR="0098077E" w:rsidRPr="00A07B88" w:rsidRDefault="0098077E" w:rsidP="00B35F71">
      <w:pPr>
        <w:pStyle w:val="a8"/>
        <w:numPr>
          <w:ilvl w:val="0"/>
          <w:numId w:val="22"/>
        </w:numPr>
        <w:rPr>
          <w:lang w:eastAsia="ru-RU"/>
        </w:rPr>
      </w:pPr>
      <w:r w:rsidRPr="00A07B88">
        <w:rPr>
          <w:lang w:eastAsia="ru-RU"/>
        </w:rPr>
        <w:t>юридические лица (в т. ч. бюджетные) оплачивают услуги ХВС по фактическим показаниям коммерческих приборов учета;</w:t>
      </w:r>
    </w:p>
    <w:p w14:paraId="61CFB646" w14:textId="01506FE0" w:rsidR="0098077E" w:rsidRPr="00A07B88" w:rsidRDefault="0098077E" w:rsidP="00B35F71">
      <w:pPr>
        <w:pStyle w:val="a8"/>
        <w:numPr>
          <w:ilvl w:val="0"/>
          <w:numId w:val="22"/>
        </w:numPr>
        <w:rPr>
          <w:lang w:eastAsia="ru-RU"/>
        </w:rPr>
      </w:pPr>
      <w:r w:rsidRPr="00A07B88">
        <w:rPr>
          <w:lang w:eastAsia="ru-RU"/>
        </w:rPr>
        <w:t>основная часть населения оплачивает услуги водоснабжения по показаниям коммерческих общедомовых приборов учета питьевой воды;</w:t>
      </w:r>
    </w:p>
    <w:p w14:paraId="78908740" w14:textId="47EC29C3" w:rsidR="0098077E" w:rsidRDefault="0098077E" w:rsidP="00B35F71">
      <w:pPr>
        <w:pStyle w:val="a8"/>
        <w:numPr>
          <w:ilvl w:val="0"/>
          <w:numId w:val="22"/>
        </w:numPr>
        <w:rPr>
          <w:lang w:eastAsia="ru-RU"/>
        </w:rPr>
      </w:pPr>
      <w:r w:rsidRPr="00A07B88">
        <w:rPr>
          <w:lang w:eastAsia="ru-RU"/>
        </w:rPr>
        <w:t xml:space="preserve">остальная часть населения (абоненты, оборудование узлов ввода которых приборами коммерческого учета не предусмотрено требованиями ФЗ № 261-ФЗ «Об энергосбережении…») оплачивает потребленную воду по нормативам, утвержденным </w:t>
      </w:r>
      <w:r w:rsidR="00A96913">
        <w:rPr>
          <w:lang w:eastAsia="ru-RU"/>
        </w:rPr>
        <w:t>Приказа</w:t>
      </w:r>
      <w:r w:rsidR="00A96913" w:rsidRPr="00094672">
        <w:rPr>
          <w:lang w:eastAsia="ru-RU"/>
        </w:rPr>
        <w:t xml:space="preserve"> </w:t>
      </w:r>
      <w:r w:rsidR="00A96913">
        <w:rPr>
          <w:lang w:eastAsia="ru-RU"/>
        </w:rPr>
        <w:t>Министерства и жилищно-коммунального хозяйства и энергетики Камчатского края от 15 апреля 2020 года №259</w:t>
      </w:r>
      <w:r w:rsidRPr="00A07B88">
        <w:rPr>
          <w:lang w:eastAsia="ru-RU"/>
        </w:rPr>
        <w:t>.</w:t>
      </w:r>
    </w:p>
    <w:p w14:paraId="759DAC80" w14:textId="1B909E67" w:rsidR="00300562" w:rsidRPr="00A07B88" w:rsidRDefault="00300562" w:rsidP="0098077E">
      <w:pPr>
        <w:rPr>
          <w:lang w:eastAsia="ru-RU"/>
        </w:rPr>
      </w:pPr>
    </w:p>
    <w:p w14:paraId="621F188E" w14:textId="4606F4BD" w:rsidR="00AB3BB9" w:rsidRPr="00EF02F9" w:rsidRDefault="00AB3BB9" w:rsidP="001A1B43">
      <w:pPr>
        <w:pStyle w:val="111"/>
      </w:pPr>
      <w:bookmarkStart w:id="76" w:name="_Toc63244530"/>
      <w:r w:rsidRPr="00EF02F9">
        <w:t xml:space="preserve">Анализ резервов и дефицитов производственных мощностей системы водоснабжения </w:t>
      </w:r>
      <w:r w:rsidR="006958E1">
        <w:t>сельского поселения</w:t>
      </w:r>
      <w:bookmarkEnd w:id="76"/>
    </w:p>
    <w:p w14:paraId="47A17B25" w14:textId="5453B4BE" w:rsidR="00477677" w:rsidRDefault="00E04D89" w:rsidP="00E04D89">
      <w:pPr>
        <w:rPr>
          <w:lang w:eastAsia="ru-RU"/>
        </w:rPr>
      </w:pPr>
      <w:r>
        <w:rPr>
          <w:lang w:eastAsia="ru-RU"/>
        </w:rPr>
        <w:t xml:space="preserve">Анализ текущего состояния </w:t>
      </w:r>
      <w:r w:rsidR="00DD6A9C">
        <w:rPr>
          <w:lang w:eastAsia="ru-RU"/>
        </w:rPr>
        <w:t>централизованных систем</w:t>
      </w:r>
      <w:r>
        <w:rPr>
          <w:lang w:eastAsia="ru-RU"/>
        </w:rPr>
        <w:t xml:space="preserve"> водоснабжения </w:t>
      </w:r>
      <w:r w:rsidR="00022465">
        <w:t>сельского поселения</w:t>
      </w:r>
      <w:r w:rsidR="00DD6A9C">
        <w:rPr>
          <w:lang w:eastAsia="ru-RU"/>
        </w:rPr>
        <w:t xml:space="preserve"> выполнен </w:t>
      </w:r>
      <w:r w:rsidR="00DD6A9C" w:rsidRPr="00DD6A9C">
        <w:rPr>
          <w:lang w:eastAsia="ru-RU"/>
        </w:rPr>
        <w:t>согласно</w:t>
      </w:r>
      <w:r w:rsidR="00DD6A9C">
        <w:rPr>
          <w:lang w:eastAsia="ru-RU"/>
        </w:rPr>
        <w:t xml:space="preserve"> фактическому водозабору за 201</w:t>
      </w:r>
      <w:r w:rsidR="00EF02F9">
        <w:rPr>
          <w:lang w:eastAsia="ru-RU"/>
        </w:rPr>
        <w:t>9</w:t>
      </w:r>
      <w:r w:rsidR="00DD6A9C" w:rsidRPr="00DD6A9C">
        <w:rPr>
          <w:lang w:eastAsia="ru-RU"/>
        </w:rPr>
        <w:t xml:space="preserve"> год с применением коэффициента суточной неравномерности, равным 1,2. </w:t>
      </w:r>
    </w:p>
    <w:p w14:paraId="5234A87B" w14:textId="62D9755C" w:rsidR="00477677" w:rsidRDefault="00DD6A9C" w:rsidP="00E04D89">
      <w:pPr>
        <w:rPr>
          <w:lang w:eastAsia="ru-RU"/>
        </w:rPr>
      </w:pPr>
      <w:r w:rsidRPr="00DD6A9C">
        <w:rPr>
          <w:lang w:eastAsia="ru-RU"/>
        </w:rPr>
        <w:t xml:space="preserve">Анализ </w:t>
      </w:r>
      <w:r w:rsidR="006958E1" w:rsidRPr="006958E1">
        <w:rPr>
          <w:lang w:eastAsia="ru-RU"/>
        </w:rPr>
        <w:t xml:space="preserve">резервов и дефицитов производственных мощностей системы водоснабжения </w:t>
      </w:r>
      <w:r w:rsidR="006958E1">
        <w:rPr>
          <w:lang w:eastAsia="ru-RU"/>
        </w:rPr>
        <w:t>сельского поселения</w:t>
      </w:r>
      <w:r w:rsidR="006958E1" w:rsidRPr="006958E1">
        <w:rPr>
          <w:lang w:eastAsia="ru-RU"/>
        </w:rPr>
        <w:t xml:space="preserve"> </w:t>
      </w:r>
      <w:r w:rsidRPr="00DD6A9C">
        <w:rPr>
          <w:lang w:eastAsia="ru-RU"/>
        </w:rPr>
        <w:t>представлен в таблице</w:t>
      </w:r>
      <w:r w:rsidR="006958E1">
        <w:rPr>
          <w:lang w:eastAsia="ru-RU"/>
        </w:rPr>
        <w:t xml:space="preserve"> </w:t>
      </w:r>
      <w:r w:rsidR="006958E1">
        <w:rPr>
          <w:lang w:eastAsia="ru-RU"/>
        </w:rPr>
        <w:fldChar w:fldCharType="begin"/>
      </w:r>
      <w:r w:rsidR="006958E1">
        <w:rPr>
          <w:lang w:eastAsia="ru-RU"/>
        </w:rPr>
        <w:instrText xml:space="preserve"> REF _Ref52800194 \p \h </w:instrText>
      </w:r>
      <w:r w:rsidR="006958E1">
        <w:rPr>
          <w:lang w:eastAsia="ru-RU"/>
        </w:rPr>
      </w:r>
      <w:r w:rsidR="006958E1">
        <w:rPr>
          <w:lang w:eastAsia="ru-RU"/>
        </w:rPr>
        <w:fldChar w:fldCharType="separate"/>
      </w:r>
      <w:r w:rsidR="00425FC0">
        <w:rPr>
          <w:lang w:eastAsia="ru-RU"/>
        </w:rPr>
        <w:t>ниже</w:t>
      </w:r>
      <w:r w:rsidR="006958E1">
        <w:rPr>
          <w:lang w:eastAsia="ru-RU"/>
        </w:rPr>
        <w:fldChar w:fldCharType="end"/>
      </w:r>
      <w:r w:rsidR="00477677">
        <w:rPr>
          <w:lang w:eastAsia="ru-RU"/>
        </w:rPr>
        <w:t>.</w:t>
      </w:r>
    </w:p>
    <w:p w14:paraId="5AB9413C" w14:textId="77777777" w:rsidR="00477677" w:rsidRDefault="00477677">
      <w:pPr>
        <w:spacing w:after="160" w:line="259" w:lineRule="auto"/>
        <w:ind w:firstLine="0"/>
        <w:jc w:val="left"/>
        <w:rPr>
          <w:lang w:eastAsia="ru-RU"/>
        </w:rPr>
      </w:pPr>
      <w:r>
        <w:rPr>
          <w:lang w:eastAsia="ru-RU"/>
        </w:rPr>
        <w:br w:type="page"/>
      </w:r>
    </w:p>
    <w:p w14:paraId="57C563E2" w14:textId="77777777" w:rsidR="00477677" w:rsidRDefault="00477677" w:rsidP="00477677">
      <w:pPr>
        <w:pStyle w:val="af2"/>
        <w:sectPr w:rsidR="00477677" w:rsidSect="00EA23E3">
          <w:pgSz w:w="11906" w:h="16838"/>
          <w:pgMar w:top="1134" w:right="567" w:bottom="1134" w:left="1701" w:header="709" w:footer="709" w:gutter="0"/>
          <w:cols w:space="708"/>
          <w:docGrid w:linePitch="360"/>
        </w:sectPr>
      </w:pPr>
    </w:p>
    <w:p w14:paraId="662221BF" w14:textId="2A2D364F" w:rsidR="00477677" w:rsidRPr="00477677" w:rsidRDefault="00477677" w:rsidP="00477677">
      <w:pPr>
        <w:pStyle w:val="af2"/>
      </w:pPr>
      <w:bookmarkStart w:id="77" w:name="_Ref52800194"/>
      <w:r w:rsidRPr="00477677">
        <w:lastRenderedPageBreak/>
        <w:t xml:space="preserve">Таблица </w:t>
      </w:r>
      <w:bookmarkStart w:id="78" w:name="т_14_резер_ВС"/>
      <w:r w:rsidRPr="00477677">
        <w:fldChar w:fldCharType="begin"/>
      </w:r>
      <w:r w:rsidRPr="00477677">
        <w:instrText xml:space="preserve"> SEQ Таблица \* ARABIC </w:instrText>
      </w:r>
      <w:r w:rsidRPr="00477677">
        <w:fldChar w:fldCharType="separate"/>
      </w:r>
      <w:r w:rsidR="00425FC0">
        <w:rPr>
          <w:noProof/>
        </w:rPr>
        <w:t>14</w:t>
      </w:r>
      <w:r w:rsidRPr="00477677">
        <w:fldChar w:fldCharType="end"/>
      </w:r>
      <w:bookmarkEnd w:id="78"/>
      <w:r w:rsidRPr="00477677">
        <w:t xml:space="preserve"> — </w:t>
      </w:r>
      <w:bookmarkEnd w:id="77"/>
      <w:r w:rsidR="006958E1" w:rsidRPr="00DD6A9C">
        <w:rPr>
          <w:lang w:eastAsia="ru-RU"/>
        </w:rPr>
        <w:t xml:space="preserve">Анализ </w:t>
      </w:r>
      <w:r w:rsidR="006958E1" w:rsidRPr="006958E1">
        <w:rPr>
          <w:lang w:eastAsia="ru-RU"/>
        </w:rPr>
        <w:t xml:space="preserve">резервов и дефицитов производственных мощностей системы водоснабжения </w:t>
      </w:r>
      <w:r w:rsidR="006958E1">
        <w:rPr>
          <w:lang w:eastAsia="ru-RU"/>
        </w:rPr>
        <w:t>сельского поселения</w:t>
      </w:r>
    </w:p>
    <w:tbl>
      <w:tblPr>
        <w:tblW w:w="5000" w:type="pct"/>
        <w:tblLayout w:type="fixed"/>
        <w:tblLook w:val="04A0" w:firstRow="1" w:lastRow="0" w:firstColumn="1" w:lastColumn="0" w:noHBand="0" w:noVBand="1"/>
      </w:tblPr>
      <w:tblGrid>
        <w:gridCol w:w="806"/>
        <w:gridCol w:w="2590"/>
        <w:gridCol w:w="2411"/>
        <w:gridCol w:w="2125"/>
        <w:gridCol w:w="2411"/>
        <w:gridCol w:w="2834"/>
        <w:gridCol w:w="2517"/>
      </w:tblGrid>
      <w:tr w:rsidR="00477677" w:rsidRPr="00477677" w14:paraId="14A7C3D4" w14:textId="77777777" w:rsidTr="00477677">
        <w:trPr>
          <w:trHeight w:val="428"/>
          <w:tblHeader/>
        </w:trPr>
        <w:tc>
          <w:tcPr>
            <w:tcW w:w="2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408EE"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 п/п</w:t>
            </w:r>
          </w:p>
        </w:tc>
        <w:tc>
          <w:tcPr>
            <w:tcW w:w="8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47797D"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 xml:space="preserve">Наименование водозабора </w:t>
            </w:r>
          </w:p>
        </w:tc>
        <w:tc>
          <w:tcPr>
            <w:tcW w:w="76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30C80E2" w14:textId="0CFFF643" w:rsidR="00477677" w:rsidRPr="00477677" w:rsidRDefault="00477677" w:rsidP="00EA1A11">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 xml:space="preserve">Производительность </w:t>
            </w:r>
            <w:r w:rsidR="00EA1A11">
              <w:rPr>
                <w:rFonts w:eastAsia="Times New Roman" w:cs="Times New Roman"/>
                <w:b/>
                <w:bCs/>
                <w:color w:val="000000"/>
                <w:sz w:val="22"/>
                <w:lang w:eastAsia="ru-RU"/>
              </w:rPr>
              <w:t>водозабора</w:t>
            </w:r>
            <w:r w:rsidRPr="00477677">
              <w:rPr>
                <w:rFonts w:eastAsia="Times New Roman" w:cs="Times New Roman"/>
                <w:b/>
                <w:bCs/>
                <w:color w:val="000000"/>
                <w:sz w:val="22"/>
                <w:lang w:eastAsia="ru-RU"/>
              </w:rPr>
              <w:t>, м³/час</w:t>
            </w:r>
          </w:p>
        </w:tc>
        <w:tc>
          <w:tcPr>
            <w:tcW w:w="1445" w:type="pct"/>
            <w:gridSpan w:val="2"/>
            <w:tcBorders>
              <w:top w:val="single" w:sz="4" w:space="0" w:color="auto"/>
              <w:left w:val="nil"/>
              <w:bottom w:val="single" w:sz="4" w:space="0" w:color="auto"/>
              <w:right w:val="single" w:sz="4" w:space="0" w:color="000000"/>
            </w:tcBorders>
            <w:shd w:val="clear" w:color="auto" w:fill="auto"/>
            <w:vAlign w:val="center"/>
            <w:hideMark/>
          </w:tcPr>
          <w:p w14:paraId="51B93B16" w14:textId="6815B336" w:rsidR="00477677" w:rsidRPr="00477677" w:rsidRDefault="00EF02F9" w:rsidP="00477677">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Подъем воды за 2019</w:t>
            </w:r>
            <w:r w:rsidR="00477677" w:rsidRPr="00477677">
              <w:rPr>
                <w:rFonts w:eastAsia="Times New Roman" w:cs="Times New Roman"/>
                <w:b/>
                <w:bCs/>
                <w:color w:val="000000"/>
                <w:sz w:val="22"/>
                <w:lang w:eastAsia="ru-RU"/>
              </w:rPr>
              <w:t xml:space="preserve"> год</w:t>
            </w:r>
          </w:p>
        </w:tc>
        <w:tc>
          <w:tcPr>
            <w:tcW w:w="9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1CA4CA"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Резерв/дефицит производительности, м³/час</w:t>
            </w:r>
          </w:p>
        </w:tc>
        <w:tc>
          <w:tcPr>
            <w:tcW w:w="80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EAC581"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Резерв/дефицит производительности, %</w:t>
            </w:r>
          </w:p>
        </w:tc>
      </w:tr>
      <w:tr w:rsidR="00477677" w:rsidRPr="00477677" w14:paraId="190229FF" w14:textId="77777777" w:rsidTr="00477677">
        <w:trPr>
          <w:trHeight w:val="570"/>
          <w:tblHeader/>
        </w:trPr>
        <w:tc>
          <w:tcPr>
            <w:tcW w:w="257" w:type="pct"/>
            <w:vMerge/>
            <w:tcBorders>
              <w:top w:val="single" w:sz="4" w:space="0" w:color="auto"/>
              <w:left w:val="single" w:sz="4" w:space="0" w:color="auto"/>
              <w:bottom w:val="single" w:sz="4" w:space="0" w:color="auto"/>
              <w:right w:val="single" w:sz="4" w:space="0" w:color="auto"/>
            </w:tcBorders>
            <w:vAlign w:val="center"/>
            <w:hideMark/>
          </w:tcPr>
          <w:p w14:paraId="031046F4" w14:textId="77777777" w:rsidR="00477677" w:rsidRPr="00477677" w:rsidRDefault="00477677" w:rsidP="00477677">
            <w:pPr>
              <w:spacing w:line="240" w:lineRule="auto"/>
              <w:ind w:firstLine="0"/>
              <w:jc w:val="left"/>
              <w:rPr>
                <w:rFonts w:eastAsia="Times New Roman" w:cs="Times New Roman"/>
                <w:b/>
                <w:bCs/>
                <w:color w:val="000000"/>
                <w:sz w:val="22"/>
                <w:lang w:eastAsia="ru-RU"/>
              </w:rPr>
            </w:pPr>
          </w:p>
        </w:tc>
        <w:tc>
          <w:tcPr>
            <w:tcW w:w="825" w:type="pct"/>
            <w:vMerge/>
            <w:tcBorders>
              <w:top w:val="single" w:sz="4" w:space="0" w:color="auto"/>
              <w:left w:val="single" w:sz="4" w:space="0" w:color="auto"/>
              <w:bottom w:val="single" w:sz="4" w:space="0" w:color="000000"/>
              <w:right w:val="single" w:sz="4" w:space="0" w:color="auto"/>
            </w:tcBorders>
            <w:vAlign w:val="center"/>
            <w:hideMark/>
          </w:tcPr>
          <w:p w14:paraId="227EB531" w14:textId="77777777" w:rsidR="00477677" w:rsidRPr="00477677" w:rsidRDefault="00477677" w:rsidP="00477677">
            <w:pPr>
              <w:spacing w:line="240" w:lineRule="auto"/>
              <w:ind w:firstLine="0"/>
              <w:jc w:val="left"/>
              <w:rPr>
                <w:rFonts w:eastAsia="Times New Roman" w:cs="Times New Roman"/>
                <w:b/>
                <w:bCs/>
                <w:color w:val="000000"/>
                <w:sz w:val="22"/>
                <w:lang w:eastAsia="ru-RU"/>
              </w:rPr>
            </w:pPr>
          </w:p>
        </w:tc>
        <w:tc>
          <w:tcPr>
            <w:tcW w:w="768" w:type="pct"/>
            <w:vMerge/>
            <w:tcBorders>
              <w:top w:val="single" w:sz="4" w:space="0" w:color="auto"/>
              <w:left w:val="single" w:sz="4" w:space="0" w:color="auto"/>
              <w:bottom w:val="single" w:sz="4" w:space="0" w:color="000000"/>
              <w:right w:val="single" w:sz="4" w:space="0" w:color="auto"/>
            </w:tcBorders>
            <w:vAlign w:val="center"/>
            <w:hideMark/>
          </w:tcPr>
          <w:p w14:paraId="71F9D544" w14:textId="77777777" w:rsidR="00477677" w:rsidRPr="00477677" w:rsidRDefault="00477677" w:rsidP="00477677">
            <w:pPr>
              <w:spacing w:line="240" w:lineRule="auto"/>
              <w:ind w:firstLine="0"/>
              <w:jc w:val="left"/>
              <w:rPr>
                <w:rFonts w:eastAsia="Times New Roman" w:cs="Times New Roman"/>
                <w:b/>
                <w:bCs/>
                <w:color w:val="000000"/>
                <w:sz w:val="22"/>
                <w:lang w:eastAsia="ru-RU"/>
              </w:rPr>
            </w:pPr>
          </w:p>
        </w:tc>
        <w:tc>
          <w:tcPr>
            <w:tcW w:w="677" w:type="pct"/>
            <w:tcBorders>
              <w:top w:val="nil"/>
              <w:left w:val="nil"/>
              <w:bottom w:val="single" w:sz="4" w:space="0" w:color="auto"/>
              <w:right w:val="single" w:sz="4" w:space="0" w:color="auto"/>
            </w:tcBorders>
            <w:shd w:val="clear" w:color="auto" w:fill="auto"/>
            <w:vAlign w:val="center"/>
            <w:hideMark/>
          </w:tcPr>
          <w:p w14:paraId="187798F4"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среднечасовой, м³/час</w:t>
            </w:r>
          </w:p>
        </w:tc>
        <w:tc>
          <w:tcPr>
            <w:tcW w:w="768" w:type="pct"/>
            <w:tcBorders>
              <w:top w:val="nil"/>
              <w:left w:val="nil"/>
              <w:bottom w:val="single" w:sz="4" w:space="0" w:color="auto"/>
              <w:right w:val="single" w:sz="4" w:space="0" w:color="auto"/>
            </w:tcBorders>
            <w:shd w:val="clear" w:color="auto" w:fill="auto"/>
            <w:vAlign w:val="center"/>
            <w:hideMark/>
          </w:tcPr>
          <w:p w14:paraId="3F3376DF" w14:textId="77777777" w:rsidR="00477677" w:rsidRPr="00477677" w:rsidRDefault="00477677" w:rsidP="00477677">
            <w:pPr>
              <w:spacing w:line="240" w:lineRule="auto"/>
              <w:ind w:firstLine="0"/>
              <w:jc w:val="center"/>
              <w:rPr>
                <w:rFonts w:eastAsia="Times New Roman" w:cs="Times New Roman"/>
                <w:b/>
                <w:bCs/>
                <w:color w:val="000000"/>
                <w:sz w:val="22"/>
                <w:lang w:eastAsia="ru-RU"/>
              </w:rPr>
            </w:pPr>
            <w:r w:rsidRPr="00477677">
              <w:rPr>
                <w:rFonts w:eastAsia="Times New Roman" w:cs="Times New Roman"/>
                <w:b/>
                <w:bCs/>
                <w:color w:val="000000"/>
                <w:sz w:val="22"/>
                <w:lang w:eastAsia="ru-RU"/>
              </w:rPr>
              <w:t>среднечасовой в макс. сутки, м³/час</w:t>
            </w:r>
          </w:p>
        </w:tc>
        <w:tc>
          <w:tcPr>
            <w:tcW w:w="903" w:type="pct"/>
            <w:vMerge/>
            <w:tcBorders>
              <w:top w:val="single" w:sz="4" w:space="0" w:color="auto"/>
              <w:left w:val="single" w:sz="4" w:space="0" w:color="auto"/>
              <w:bottom w:val="single" w:sz="4" w:space="0" w:color="000000"/>
              <w:right w:val="single" w:sz="4" w:space="0" w:color="auto"/>
            </w:tcBorders>
            <w:vAlign w:val="center"/>
            <w:hideMark/>
          </w:tcPr>
          <w:p w14:paraId="346425A0" w14:textId="77777777" w:rsidR="00477677" w:rsidRPr="00477677" w:rsidRDefault="00477677" w:rsidP="00477677">
            <w:pPr>
              <w:spacing w:line="240" w:lineRule="auto"/>
              <w:ind w:firstLine="0"/>
              <w:jc w:val="left"/>
              <w:rPr>
                <w:rFonts w:eastAsia="Times New Roman" w:cs="Times New Roman"/>
                <w:b/>
                <w:bCs/>
                <w:color w:val="000000"/>
                <w:sz w:val="22"/>
                <w:lang w:eastAsia="ru-RU"/>
              </w:rPr>
            </w:pPr>
          </w:p>
        </w:tc>
        <w:tc>
          <w:tcPr>
            <w:tcW w:w="802" w:type="pct"/>
            <w:vMerge/>
            <w:tcBorders>
              <w:top w:val="single" w:sz="4" w:space="0" w:color="auto"/>
              <w:left w:val="single" w:sz="4" w:space="0" w:color="auto"/>
              <w:bottom w:val="single" w:sz="4" w:space="0" w:color="000000"/>
              <w:right w:val="single" w:sz="4" w:space="0" w:color="auto"/>
            </w:tcBorders>
            <w:vAlign w:val="center"/>
            <w:hideMark/>
          </w:tcPr>
          <w:p w14:paraId="01043216" w14:textId="77777777" w:rsidR="00477677" w:rsidRPr="00477677" w:rsidRDefault="00477677" w:rsidP="00477677">
            <w:pPr>
              <w:spacing w:line="240" w:lineRule="auto"/>
              <w:ind w:firstLine="0"/>
              <w:jc w:val="left"/>
              <w:rPr>
                <w:rFonts w:eastAsia="Times New Roman" w:cs="Times New Roman"/>
                <w:b/>
                <w:bCs/>
                <w:color w:val="000000"/>
                <w:sz w:val="22"/>
                <w:lang w:eastAsia="ru-RU"/>
              </w:rPr>
            </w:pPr>
          </w:p>
        </w:tc>
      </w:tr>
      <w:tr w:rsidR="00EF02F9" w:rsidRPr="00477677" w14:paraId="552973C9" w14:textId="77777777" w:rsidTr="00477677">
        <w:trPr>
          <w:trHeight w:val="300"/>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0311D15E" w14:textId="77777777" w:rsidR="00EF02F9" w:rsidRPr="00477677" w:rsidRDefault="00EF02F9" w:rsidP="00EF02F9">
            <w:pPr>
              <w:spacing w:line="240" w:lineRule="auto"/>
              <w:ind w:firstLine="0"/>
              <w:jc w:val="center"/>
              <w:rPr>
                <w:rFonts w:eastAsia="Times New Roman" w:cs="Times New Roman"/>
                <w:color w:val="000000"/>
                <w:sz w:val="22"/>
                <w:lang w:eastAsia="ru-RU"/>
              </w:rPr>
            </w:pPr>
            <w:r w:rsidRPr="00477677">
              <w:rPr>
                <w:rFonts w:eastAsia="Times New Roman" w:cs="Times New Roman"/>
                <w:color w:val="000000"/>
                <w:sz w:val="22"/>
                <w:lang w:eastAsia="ru-RU"/>
              </w:rPr>
              <w:t>1</w:t>
            </w:r>
          </w:p>
        </w:tc>
        <w:tc>
          <w:tcPr>
            <w:tcW w:w="825" w:type="pct"/>
            <w:tcBorders>
              <w:top w:val="nil"/>
              <w:left w:val="nil"/>
              <w:bottom w:val="single" w:sz="4" w:space="0" w:color="auto"/>
              <w:right w:val="single" w:sz="4" w:space="0" w:color="auto"/>
            </w:tcBorders>
            <w:shd w:val="clear" w:color="auto" w:fill="auto"/>
            <w:vAlign w:val="center"/>
            <w:hideMark/>
          </w:tcPr>
          <w:p w14:paraId="5D99A4D4" w14:textId="5E05432F" w:rsidR="00EF02F9" w:rsidRPr="00477677" w:rsidRDefault="00EF02F9" w:rsidP="00EF02F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Водозабор с. Николаевка</w:t>
            </w:r>
          </w:p>
        </w:tc>
        <w:tc>
          <w:tcPr>
            <w:tcW w:w="768" w:type="pct"/>
            <w:tcBorders>
              <w:top w:val="nil"/>
              <w:left w:val="nil"/>
              <w:bottom w:val="single" w:sz="4" w:space="0" w:color="auto"/>
              <w:right w:val="single" w:sz="4" w:space="0" w:color="auto"/>
            </w:tcBorders>
            <w:shd w:val="clear" w:color="auto" w:fill="auto"/>
            <w:vAlign w:val="center"/>
            <w:hideMark/>
          </w:tcPr>
          <w:p w14:paraId="6A553883" w14:textId="7DE02F58" w:rsidR="00EF02F9" w:rsidRPr="00477677" w:rsidRDefault="00EF02F9" w:rsidP="00EF02F9">
            <w:pPr>
              <w:spacing w:line="240" w:lineRule="auto"/>
              <w:ind w:firstLine="0"/>
              <w:jc w:val="center"/>
              <w:rPr>
                <w:rFonts w:eastAsia="Times New Roman" w:cs="Times New Roman"/>
                <w:color w:val="000000"/>
                <w:sz w:val="22"/>
                <w:lang w:eastAsia="ru-RU"/>
              </w:rPr>
            </w:pPr>
            <w:r>
              <w:rPr>
                <w:color w:val="000000"/>
                <w:sz w:val="22"/>
              </w:rPr>
              <w:t>45,0</w:t>
            </w:r>
          </w:p>
        </w:tc>
        <w:tc>
          <w:tcPr>
            <w:tcW w:w="677" w:type="pct"/>
            <w:tcBorders>
              <w:top w:val="nil"/>
              <w:left w:val="nil"/>
              <w:bottom w:val="single" w:sz="4" w:space="0" w:color="auto"/>
              <w:right w:val="single" w:sz="4" w:space="0" w:color="auto"/>
            </w:tcBorders>
            <w:shd w:val="clear" w:color="auto" w:fill="auto"/>
            <w:vAlign w:val="center"/>
            <w:hideMark/>
          </w:tcPr>
          <w:p w14:paraId="6265EA6E" w14:textId="412F2C8E" w:rsidR="00EF02F9" w:rsidRPr="00477677" w:rsidRDefault="00EF02F9" w:rsidP="00EF02F9">
            <w:pPr>
              <w:spacing w:line="240" w:lineRule="auto"/>
              <w:ind w:firstLine="0"/>
              <w:jc w:val="center"/>
              <w:rPr>
                <w:rFonts w:eastAsia="Times New Roman" w:cs="Times New Roman"/>
                <w:color w:val="000000"/>
                <w:sz w:val="22"/>
                <w:lang w:eastAsia="ru-RU"/>
              </w:rPr>
            </w:pPr>
            <w:r>
              <w:rPr>
                <w:color w:val="000000"/>
                <w:sz w:val="22"/>
              </w:rPr>
              <w:t>16,9</w:t>
            </w:r>
          </w:p>
        </w:tc>
        <w:tc>
          <w:tcPr>
            <w:tcW w:w="768" w:type="pct"/>
            <w:tcBorders>
              <w:top w:val="nil"/>
              <w:left w:val="nil"/>
              <w:bottom w:val="single" w:sz="4" w:space="0" w:color="auto"/>
              <w:right w:val="single" w:sz="4" w:space="0" w:color="auto"/>
            </w:tcBorders>
            <w:shd w:val="clear" w:color="auto" w:fill="auto"/>
            <w:vAlign w:val="center"/>
            <w:hideMark/>
          </w:tcPr>
          <w:p w14:paraId="7ADF6CED" w14:textId="5F4D34FB" w:rsidR="00EF02F9" w:rsidRPr="00477677" w:rsidRDefault="00EF02F9" w:rsidP="00EF02F9">
            <w:pPr>
              <w:spacing w:line="240" w:lineRule="auto"/>
              <w:ind w:firstLine="0"/>
              <w:jc w:val="center"/>
              <w:rPr>
                <w:rFonts w:eastAsia="Times New Roman" w:cs="Times New Roman"/>
                <w:color w:val="000000"/>
                <w:sz w:val="22"/>
                <w:lang w:eastAsia="ru-RU"/>
              </w:rPr>
            </w:pPr>
            <w:r>
              <w:rPr>
                <w:color w:val="000000"/>
                <w:sz w:val="22"/>
              </w:rPr>
              <w:t>20,3</w:t>
            </w:r>
          </w:p>
        </w:tc>
        <w:tc>
          <w:tcPr>
            <w:tcW w:w="903" w:type="pct"/>
            <w:tcBorders>
              <w:top w:val="nil"/>
              <w:left w:val="nil"/>
              <w:bottom w:val="single" w:sz="4" w:space="0" w:color="auto"/>
              <w:right w:val="single" w:sz="4" w:space="0" w:color="auto"/>
            </w:tcBorders>
            <w:shd w:val="clear" w:color="auto" w:fill="auto"/>
            <w:vAlign w:val="center"/>
            <w:hideMark/>
          </w:tcPr>
          <w:p w14:paraId="6862C0AC" w14:textId="1AE91184" w:rsidR="00EF02F9" w:rsidRPr="00477677" w:rsidRDefault="00EF02F9" w:rsidP="00EF02F9">
            <w:pPr>
              <w:spacing w:line="240" w:lineRule="auto"/>
              <w:ind w:firstLine="0"/>
              <w:jc w:val="center"/>
              <w:rPr>
                <w:rFonts w:eastAsia="Times New Roman" w:cs="Times New Roman"/>
                <w:color w:val="000000"/>
                <w:sz w:val="22"/>
                <w:lang w:eastAsia="ru-RU"/>
              </w:rPr>
            </w:pPr>
            <w:r>
              <w:rPr>
                <w:color w:val="000000"/>
                <w:sz w:val="22"/>
              </w:rPr>
              <w:t>24,7</w:t>
            </w:r>
          </w:p>
        </w:tc>
        <w:tc>
          <w:tcPr>
            <w:tcW w:w="802" w:type="pct"/>
            <w:tcBorders>
              <w:top w:val="nil"/>
              <w:left w:val="nil"/>
              <w:bottom w:val="single" w:sz="4" w:space="0" w:color="auto"/>
              <w:right w:val="single" w:sz="4" w:space="0" w:color="auto"/>
            </w:tcBorders>
            <w:shd w:val="clear" w:color="auto" w:fill="auto"/>
            <w:vAlign w:val="center"/>
            <w:hideMark/>
          </w:tcPr>
          <w:p w14:paraId="2F867B00" w14:textId="2B3B642D" w:rsidR="00EF02F9" w:rsidRPr="00477677" w:rsidRDefault="00EF02F9" w:rsidP="00EF02F9">
            <w:pPr>
              <w:spacing w:line="240" w:lineRule="auto"/>
              <w:ind w:firstLine="0"/>
              <w:jc w:val="center"/>
              <w:rPr>
                <w:rFonts w:eastAsia="Times New Roman" w:cs="Times New Roman"/>
                <w:color w:val="000000"/>
                <w:sz w:val="22"/>
                <w:lang w:eastAsia="ru-RU"/>
              </w:rPr>
            </w:pPr>
            <w:r>
              <w:rPr>
                <w:color w:val="000000"/>
                <w:sz w:val="22"/>
              </w:rPr>
              <w:t>55%</w:t>
            </w:r>
          </w:p>
        </w:tc>
      </w:tr>
      <w:tr w:rsidR="000E41A6" w:rsidRPr="00477677" w14:paraId="6665FE72" w14:textId="77777777" w:rsidTr="00477677">
        <w:trPr>
          <w:trHeight w:val="300"/>
        </w:trPr>
        <w:tc>
          <w:tcPr>
            <w:tcW w:w="257" w:type="pct"/>
            <w:tcBorders>
              <w:top w:val="nil"/>
              <w:left w:val="single" w:sz="4" w:space="0" w:color="auto"/>
              <w:bottom w:val="single" w:sz="4" w:space="0" w:color="auto"/>
              <w:right w:val="single" w:sz="4" w:space="0" w:color="auto"/>
            </w:tcBorders>
            <w:shd w:val="clear" w:color="auto" w:fill="auto"/>
            <w:noWrap/>
            <w:vAlign w:val="center"/>
            <w:hideMark/>
          </w:tcPr>
          <w:p w14:paraId="324BB61E" w14:textId="77777777" w:rsidR="000E41A6" w:rsidRPr="00477677" w:rsidRDefault="000E41A6" w:rsidP="000E41A6">
            <w:pPr>
              <w:spacing w:line="240" w:lineRule="auto"/>
              <w:ind w:firstLine="0"/>
              <w:jc w:val="center"/>
              <w:rPr>
                <w:rFonts w:eastAsia="Times New Roman" w:cs="Times New Roman"/>
                <w:color w:val="000000"/>
                <w:sz w:val="22"/>
                <w:lang w:eastAsia="ru-RU"/>
              </w:rPr>
            </w:pPr>
            <w:r w:rsidRPr="00477677">
              <w:rPr>
                <w:rFonts w:eastAsia="Times New Roman" w:cs="Times New Roman"/>
                <w:color w:val="000000"/>
                <w:sz w:val="22"/>
                <w:lang w:eastAsia="ru-RU"/>
              </w:rPr>
              <w:t>2</w:t>
            </w:r>
          </w:p>
        </w:tc>
        <w:tc>
          <w:tcPr>
            <w:tcW w:w="825" w:type="pct"/>
            <w:tcBorders>
              <w:top w:val="nil"/>
              <w:left w:val="nil"/>
              <w:bottom w:val="single" w:sz="4" w:space="0" w:color="auto"/>
              <w:right w:val="single" w:sz="4" w:space="0" w:color="auto"/>
            </w:tcBorders>
            <w:shd w:val="clear" w:color="auto" w:fill="auto"/>
            <w:noWrap/>
            <w:vAlign w:val="center"/>
            <w:hideMark/>
          </w:tcPr>
          <w:p w14:paraId="1D967D69" w14:textId="427E3375" w:rsidR="000E41A6" w:rsidRPr="00477677" w:rsidRDefault="000E41A6" w:rsidP="000E41A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Водозабор с. Сосновка</w:t>
            </w:r>
          </w:p>
        </w:tc>
        <w:tc>
          <w:tcPr>
            <w:tcW w:w="768" w:type="pct"/>
            <w:tcBorders>
              <w:top w:val="nil"/>
              <w:left w:val="nil"/>
              <w:bottom w:val="single" w:sz="4" w:space="0" w:color="auto"/>
              <w:right w:val="single" w:sz="4" w:space="0" w:color="auto"/>
            </w:tcBorders>
            <w:shd w:val="clear" w:color="auto" w:fill="auto"/>
            <w:noWrap/>
            <w:vAlign w:val="center"/>
            <w:hideMark/>
          </w:tcPr>
          <w:p w14:paraId="3155D6D3" w14:textId="3D46A0FE" w:rsidR="000E41A6" w:rsidRPr="00477677" w:rsidRDefault="000E41A6" w:rsidP="000E41A6">
            <w:pPr>
              <w:spacing w:line="240" w:lineRule="auto"/>
              <w:ind w:firstLine="0"/>
              <w:jc w:val="center"/>
              <w:rPr>
                <w:rFonts w:eastAsia="Times New Roman" w:cs="Times New Roman"/>
                <w:color w:val="000000"/>
                <w:sz w:val="22"/>
                <w:lang w:eastAsia="ru-RU"/>
              </w:rPr>
            </w:pPr>
            <w:r>
              <w:rPr>
                <w:color w:val="000000"/>
                <w:sz w:val="22"/>
              </w:rPr>
              <w:t>45,0</w:t>
            </w:r>
          </w:p>
        </w:tc>
        <w:tc>
          <w:tcPr>
            <w:tcW w:w="677" w:type="pct"/>
            <w:tcBorders>
              <w:top w:val="nil"/>
              <w:left w:val="nil"/>
              <w:bottom w:val="single" w:sz="4" w:space="0" w:color="auto"/>
              <w:right w:val="single" w:sz="4" w:space="0" w:color="auto"/>
            </w:tcBorders>
            <w:shd w:val="clear" w:color="auto" w:fill="auto"/>
            <w:vAlign w:val="center"/>
            <w:hideMark/>
          </w:tcPr>
          <w:p w14:paraId="451F208A" w14:textId="2CA3436A" w:rsidR="000E41A6" w:rsidRPr="00477677" w:rsidRDefault="000E41A6" w:rsidP="000E41A6">
            <w:pPr>
              <w:spacing w:line="240" w:lineRule="auto"/>
              <w:ind w:firstLine="0"/>
              <w:jc w:val="center"/>
              <w:rPr>
                <w:rFonts w:eastAsia="Times New Roman" w:cs="Times New Roman"/>
                <w:color w:val="000000"/>
                <w:sz w:val="22"/>
                <w:lang w:eastAsia="ru-RU"/>
              </w:rPr>
            </w:pPr>
            <w:r>
              <w:rPr>
                <w:color w:val="000000"/>
                <w:sz w:val="22"/>
              </w:rPr>
              <w:t>8,9</w:t>
            </w:r>
          </w:p>
        </w:tc>
        <w:tc>
          <w:tcPr>
            <w:tcW w:w="768" w:type="pct"/>
            <w:tcBorders>
              <w:top w:val="nil"/>
              <w:left w:val="nil"/>
              <w:bottom w:val="single" w:sz="4" w:space="0" w:color="auto"/>
              <w:right w:val="single" w:sz="4" w:space="0" w:color="auto"/>
            </w:tcBorders>
            <w:shd w:val="clear" w:color="auto" w:fill="auto"/>
            <w:vAlign w:val="center"/>
            <w:hideMark/>
          </w:tcPr>
          <w:p w14:paraId="56301756" w14:textId="28452B88" w:rsidR="000E41A6" w:rsidRPr="00477677" w:rsidRDefault="000E41A6" w:rsidP="000E41A6">
            <w:pPr>
              <w:spacing w:line="240" w:lineRule="auto"/>
              <w:ind w:firstLine="0"/>
              <w:jc w:val="center"/>
              <w:rPr>
                <w:rFonts w:eastAsia="Times New Roman" w:cs="Times New Roman"/>
                <w:color w:val="000000"/>
                <w:sz w:val="22"/>
                <w:lang w:eastAsia="ru-RU"/>
              </w:rPr>
            </w:pPr>
            <w:r>
              <w:rPr>
                <w:color w:val="000000"/>
                <w:sz w:val="22"/>
              </w:rPr>
              <w:t>10,7</w:t>
            </w:r>
          </w:p>
        </w:tc>
        <w:tc>
          <w:tcPr>
            <w:tcW w:w="903" w:type="pct"/>
            <w:tcBorders>
              <w:top w:val="nil"/>
              <w:left w:val="nil"/>
              <w:bottom w:val="single" w:sz="4" w:space="0" w:color="auto"/>
              <w:right w:val="single" w:sz="4" w:space="0" w:color="auto"/>
            </w:tcBorders>
            <w:shd w:val="clear" w:color="auto" w:fill="auto"/>
            <w:vAlign w:val="center"/>
            <w:hideMark/>
          </w:tcPr>
          <w:p w14:paraId="0DFC29D8" w14:textId="538503D1" w:rsidR="000E41A6" w:rsidRPr="00477677" w:rsidRDefault="000E41A6" w:rsidP="000E41A6">
            <w:pPr>
              <w:spacing w:line="240" w:lineRule="auto"/>
              <w:ind w:firstLine="0"/>
              <w:jc w:val="center"/>
              <w:rPr>
                <w:rFonts w:eastAsia="Times New Roman" w:cs="Times New Roman"/>
                <w:color w:val="000000"/>
                <w:sz w:val="22"/>
                <w:lang w:eastAsia="ru-RU"/>
              </w:rPr>
            </w:pPr>
            <w:r>
              <w:rPr>
                <w:color w:val="000000"/>
                <w:sz w:val="22"/>
              </w:rPr>
              <w:t>34,4</w:t>
            </w:r>
          </w:p>
        </w:tc>
        <w:tc>
          <w:tcPr>
            <w:tcW w:w="802" w:type="pct"/>
            <w:tcBorders>
              <w:top w:val="nil"/>
              <w:left w:val="nil"/>
              <w:bottom w:val="single" w:sz="4" w:space="0" w:color="auto"/>
              <w:right w:val="single" w:sz="4" w:space="0" w:color="auto"/>
            </w:tcBorders>
            <w:shd w:val="clear" w:color="auto" w:fill="auto"/>
            <w:vAlign w:val="center"/>
            <w:hideMark/>
          </w:tcPr>
          <w:p w14:paraId="1DDDF0A7" w14:textId="0D777CC8" w:rsidR="000E41A6" w:rsidRPr="00477677" w:rsidRDefault="000E41A6" w:rsidP="000E41A6">
            <w:pPr>
              <w:spacing w:line="240" w:lineRule="auto"/>
              <w:ind w:firstLine="0"/>
              <w:jc w:val="center"/>
              <w:rPr>
                <w:rFonts w:eastAsia="Times New Roman" w:cs="Times New Roman"/>
                <w:color w:val="000000"/>
                <w:sz w:val="22"/>
                <w:lang w:eastAsia="ru-RU"/>
              </w:rPr>
            </w:pPr>
            <w:r>
              <w:rPr>
                <w:color w:val="000000"/>
                <w:sz w:val="22"/>
              </w:rPr>
              <w:t>76%</w:t>
            </w:r>
          </w:p>
        </w:tc>
      </w:tr>
    </w:tbl>
    <w:p w14:paraId="0356D797" w14:textId="356A98F9" w:rsidR="00477677" w:rsidRDefault="00477677" w:rsidP="00E04D89">
      <w:pPr>
        <w:rPr>
          <w:lang w:eastAsia="ru-RU"/>
        </w:rPr>
      </w:pPr>
    </w:p>
    <w:p w14:paraId="2354C818" w14:textId="77777777" w:rsidR="00477677" w:rsidRDefault="00477677" w:rsidP="00E04D89">
      <w:pPr>
        <w:rPr>
          <w:lang w:eastAsia="ru-RU"/>
        </w:rPr>
        <w:sectPr w:rsidR="00477677" w:rsidSect="00477677">
          <w:pgSz w:w="16838" w:h="11906" w:orient="landscape"/>
          <w:pgMar w:top="1701" w:right="567" w:bottom="567" w:left="567" w:header="0" w:footer="590" w:gutter="0"/>
          <w:cols w:space="708"/>
          <w:docGrid w:linePitch="360"/>
        </w:sectPr>
      </w:pPr>
    </w:p>
    <w:p w14:paraId="557B4B38" w14:textId="176170CC" w:rsidR="00477677" w:rsidRDefault="00953761" w:rsidP="00E04D89">
      <w:pPr>
        <w:rPr>
          <w:lang w:eastAsia="ru-RU"/>
        </w:rPr>
      </w:pPr>
      <w:r>
        <w:rPr>
          <w:lang w:eastAsia="ru-RU"/>
        </w:rPr>
        <w:lastRenderedPageBreak/>
        <w:t>Как видно из таблицы, р</w:t>
      </w:r>
      <w:r w:rsidRPr="00953761">
        <w:rPr>
          <w:lang w:eastAsia="ru-RU"/>
        </w:rPr>
        <w:t>езерв производительности по итогам на 201</w:t>
      </w:r>
      <w:r w:rsidR="00EF02F9">
        <w:rPr>
          <w:lang w:eastAsia="ru-RU"/>
        </w:rPr>
        <w:t>9</w:t>
      </w:r>
      <w:r w:rsidRPr="00953761">
        <w:rPr>
          <w:lang w:eastAsia="ru-RU"/>
        </w:rPr>
        <w:t xml:space="preserve"> год в системах водоснабжения </w:t>
      </w:r>
      <w:r w:rsidR="00EF02F9">
        <w:rPr>
          <w:lang w:eastAsia="ru-RU"/>
        </w:rPr>
        <w:t>Николаевского сельского поселения</w:t>
      </w:r>
      <w:r>
        <w:rPr>
          <w:lang w:eastAsia="ru-RU"/>
        </w:rPr>
        <w:t xml:space="preserve"> </w:t>
      </w:r>
      <w:r w:rsidR="00EF02F9">
        <w:rPr>
          <w:lang w:eastAsia="ru-RU"/>
        </w:rPr>
        <w:t>составляет от 55% до 6</w:t>
      </w:r>
      <w:r w:rsidR="002B01C5">
        <w:rPr>
          <w:lang w:eastAsia="ru-RU"/>
        </w:rPr>
        <w:t>7</w:t>
      </w:r>
      <w:r w:rsidRPr="00953761">
        <w:rPr>
          <w:lang w:eastAsia="ru-RU"/>
        </w:rPr>
        <w:t xml:space="preserve">%. Дефицита производительности </w:t>
      </w:r>
      <w:r>
        <w:rPr>
          <w:lang w:eastAsia="ru-RU"/>
        </w:rPr>
        <w:t>водозаборов</w:t>
      </w:r>
      <w:r w:rsidRPr="00953761">
        <w:rPr>
          <w:lang w:eastAsia="ru-RU"/>
        </w:rPr>
        <w:t xml:space="preserve"> не наблюдается.</w:t>
      </w:r>
    </w:p>
    <w:p w14:paraId="64F302C7" w14:textId="77777777" w:rsidR="008744B8" w:rsidRDefault="008744B8" w:rsidP="00AB3BB9"/>
    <w:p w14:paraId="61EA51D7" w14:textId="6D5683DC" w:rsidR="00AB3BB9" w:rsidRPr="00C40ECA" w:rsidRDefault="00AB3BB9" w:rsidP="001A1B43">
      <w:pPr>
        <w:pStyle w:val="111"/>
      </w:pPr>
      <w:bookmarkStart w:id="79" w:name="_Ref25760795"/>
      <w:bookmarkStart w:id="80" w:name="_Ref25760800"/>
      <w:bookmarkStart w:id="81" w:name="_Toc63244531"/>
      <w:r w:rsidRPr="00C40ECA">
        <w:t xml:space="preserve">Прогнозные балансы потребления горячей, питьевой, технической воды на 10 лет при проектировании систем водоснабжения с учетом различных сценариев развития </w:t>
      </w:r>
      <w:bookmarkEnd w:id="79"/>
      <w:bookmarkEnd w:id="80"/>
      <w:r w:rsidR="00022465">
        <w:t>сельского поселения</w:t>
      </w:r>
      <w:bookmarkEnd w:id="81"/>
    </w:p>
    <w:p w14:paraId="3E36A8D8" w14:textId="204E8C5C" w:rsidR="00B84675" w:rsidRPr="00071962" w:rsidRDefault="00B84675" w:rsidP="00B84675">
      <w:pPr>
        <w:rPr>
          <w:lang w:eastAsia="ru-RU"/>
        </w:rPr>
      </w:pPr>
      <w:r w:rsidRPr="00071962">
        <w:rPr>
          <w:lang w:eastAsia="ru-RU"/>
        </w:rPr>
        <w:t xml:space="preserve">Прогнозные балансы потребления питьевой, горячей и технической воды на территории </w:t>
      </w:r>
      <w:r w:rsidR="00022465">
        <w:t>сельского поселения</w:t>
      </w:r>
      <w:r w:rsidR="001223C1">
        <w:rPr>
          <w:lang w:eastAsia="ru-RU"/>
        </w:rPr>
        <w:t xml:space="preserve"> на период с 201</w:t>
      </w:r>
      <w:r w:rsidR="00213872">
        <w:rPr>
          <w:lang w:eastAsia="ru-RU"/>
        </w:rPr>
        <w:t>9</w:t>
      </w:r>
      <w:r w:rsidR="001223C1">
        <w:rPr>
          <w:lang w:eastAsia="ru-RU"/>
        </w:rPr>
        <w:t xml:space="preserve"> по 20</w:t>
      </w:r>
      <w:r w:rsidR="00077063">
        <w:rPr>
          <w:lang w:eastAsia="ru-RU"/>
        </w:rPr>
        <w:t>36</w:t>
      </w:r>
      <w:r w:rsidRPr="00071962">
        <w:rPr>
          <w:lang w:eastAsia="ru-RU"/>
        </w:rPr>
        <w:t> годы рассчитаны в соответствии с:</w:t>
      </w:r>
    </w:p>
    <w:p w14:paraId="51F834EB" w14:textId="77777777" w:rsidR="00B84675" w:rsidRPr="00B84675" w:rsidRDefault="00B84675" w:rsidP="00B35F71">
      <w:pPr>
        <w:pStyle w:val="a8"/>
        <w:numPr>
          <w:ilvl w:val="0"/>
          <w:numId w:val="23"/>
        </w:numPr>
        <w:rPr>
          <w:rFonts w:eastAsia="Calibri"/>
        </w:rPr>
      </w:pPr>
      <w:r w:rsidRPr="00B84675">
        <w:rPr>
          <w:rFonts w:eastAsia="Calibri"/>
        </w:rPr>
        <w:t>СП 31.13330.2012 «Водоснабжение. Наружные сети и сооружения. Актуализированная редакция СНиП 2.04.02-84»;</w:t>
      </w:r>
    </w:p>
    <w:p w14:paraId="3A12FC07" w14:textId="77777777" w:rsidR="00B84675" w:rsidRPr="00B84675" w:rsidRDefault="00B84675" w:rsidP="00B35F71">
      <w:pPr>
        <w:pStyle w:val="a8"/>
        <w:numPr>
          <w:ilvl w:val="0"/>
          <w:numId w:val="23"/>
        </w:numPr>
        <w:rPr>
          <w:rFonts w:eastAsia="Calibri"/>
        </w:rPr>
      </w:pPr>
      <w:r w:rsidRPr="00B84675">
        <w:rPr>
          <w:rFonts w:eastAsia="Calibri"/>
        </w:rPr>
        <w:t>СП 30.13330.2012 «Внутренний водопровод и канализация зданий. Актуализированная редакция СНиП 2.04.01-85»;</w:t>
      </w:r>
    </w:p>
    <w:p w14:paraId="055B7E86" w14:textId="77777777" w:rsidR="00B84675" w:rsidRPr="00B84675" w:rsidRDefault="00B84675" w:rsidP="00B35F71">
      <w:pPr>
        <w:pStyle w:val="a8"/>
        <w:numPr>
          <w:ilvl w:val="0"/>
          <w:numId w:val="23"/>
        </w:numPr>
        <w:rPr>
          <w:rFonts w:eastAsia="Calibri"/>
        </w:rPr>
      </w:pPr>
      <w:r w:rsidRPr="00B84675">
        <w:rPr>
          <w:rFonts w:eastAsia="Calibri"/>
        </w:rPr>
        <w:t>СП 8.13130.2009 «Системы противопожарной защиты. Источники наружного противопожарного водоснабжения. Требования пожарной безопасности»;</w:t>
      </w:r>
    </w:p>
    <w:p w14:paraId="22119653" w14:textId="77777777" w:rsidR="00B84675" w:rsidRPr="00B84675" w:rsidRDefault="00B84675" w:rsidP="00B35F71">
      <w:pPr>
        <w:pStyle w:val="a8"/>
        <w:numPr>
          <w:ilvl w:val="0"/>
          <w:numId w:val="23"/>
        </w:numPr>
        <w:rPr>
          <w:rFonts w:eastAsia="Calibri"/>
        </w:rPr>
      </w:pPr>
      <w:r w:rsidRPr="00B84675">
        <w:rPr>
          <w:rFonts w:eastAsia="Calibri"/>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5763C85C" w14:textId="04C69F16" w:rsidR="00B84675" w:rsidRDefault="00B84675" w:rsidP="00B35F71">
      <w:pPr>
        <w:pStyle w:val="a8"/>
        <w:numPr>
          <w:ilvl w:val="0"/>
          <w:numId w:val="23"/>
        </w:numPr>
        <w:rPr>
          <w:lang w:eastAsia="ru-RU"/>
        </w:rPr>
      </w:pPr>
      <w:r w:rsidRPr="00071962">
        <w:rPr>
          <w:lang w:eastAsia="ru-RU"/>
        </w:rPr>
        <w:t xml:space="preserve">Генеральным планом </w:t>
      </w:r>
      <w:r w:rsidR="00213872">
        <w:rPr>
          <w:lang w:eastAsia="ru-RU"/>
        </w:rPr>
        <w:t>МО «</w:t>
      </w:r>
      <w:r w:rsidR="00077063">
        <w:rPr>
          <w:lang w:eastAsia="ru-RU"/>
        </w:rPr>
        <w:t>Николаевское сельское поселение</w:t>
      </w:r>
      <w:r w:rsidR="00213872">
        <w:rPr>
          <w:lang w:eastAsia="ru-RU"/>
        </w:rPr>
        <w:t>»</w:t>
      </w:r>
      <w:r w:rsidR="00F3754C">
        <w:rPr>
          <w:lang w:eastAsia="ru-RU"/>
        </w:rPr>
        <w:t>;</w:t>
      </w:r>
    </w:p>
    <w:p w14:paraId="08473E75" w14:textId="3959EFB9" w:rsidR="00480E8B" w:rsidRDefault="00480E8B" w:rsidP="00B35F71">
      <w:pPr>
        <w:pStyle w:val="a8"/>
        <w:numPr>
          <w:ilvl w:val="0"/>
          <w:numId w:val="23"/>
        </w:numPr>
        <w:rPr>
          <w:lang w:eastAsia="ru-RU"/>
        </w:rPr>
      </w:pPr>
      <w:r w:rsidRPr="00480E8B">
        <w:rPr>
          <w:lang w:eastAsia="ru-RU"/>
        </w:rPr>
        <w:t>Проектом подключения дома-интерната для психических больных на 400 мест в с. Сосновка;</w:t>
      </w:r>
    </w:p>
    <w:p w14:paraId="4A4E50EA" w14:textId="499E6225" w:rsidR="00480E8B" w:rsidRPr="000A69E9" w:rsidRDefault="00480E8B" w:rsidP="00B35F71">
      <w:pPr>
        <w:pStyle w:val="a8"/>
        <w:numPr>
          <w:ilvl w:val="0"/>
          <w:numId w:val="23"/>
        </w:numPr>
        <w:rPr>
          <w:lang w:eastAsia="ru-RU"/>
        </w:rPr>
      </w:pPr>
      <w:r w:rsidRPr="000A69E9">
        <w:rPr>
          <w:lang w:eastAsia="ru-RU"/>
        </w:rPr>
        <w:t>Сведениями по участкам, выдаваемым многодетным семьям Камчатского края, и участкам, предоставляемым по программе «Дальневосточный гектар».</w:t>
      </w:r>
    </w:p>
    <w:p w14:paraId="5C27F3D1" w14:textId="2F5F415F" w:rsidR="00040884" w:rsidRPr="000A69E9" w:rsidRDefault="00040884" w:rsidP="00040884">
      <w:pPr>
        <w:pStyle w:val="a8"/>
        <w:ind w:left="1429" w:firstLine="0"/>
        <w:rPr>
          <w:lang w:eastAsia="ru-RU"/>
        </w:rPr>
      </w:pPr>
    </w:p>
    <w:p w14:paraId="0A9B1B9B" w14:textId="77777777" w:rsidR="00BE2398" w:rsidRDefault="00BE2398" w:rsidP="00BE2398">
      <w:pPr>
        <w:rPr>
          <w:lang w:eastAsia="ru-RU"/>
        </w:rPr>
      </w:pPr>
      <w:r w:rsidRPr="000A69E9">
        <w:rPr>
          <w:lang w:eastAsia="ru-RU"/>
        </w:rPr>
        <w:t xml:space="preserve">Для расчета перспективных балансов учитывался суммарный прирост водопотребления за счет прироста жилищного фонда до 93 </w:t>
      </w:r>
      <w:proofErr w:type="gramStart"/>
      <w:r w:rsidRPr="000A69E9">
        <w:rPr>
          <w:lang w:eastAsia="ru-RU"/>
        </w:rPr>
        <w:t>тыс.м</w:t>
      </w:r>
      <w:proofErr w:type="gramEnd"/>
      <w:r w:rsidRPr="000A69E9">
        <w:rPr>
          <w:vertAlign w:val="superscript"/>
          <w:lang w:eastAsia="ru-RU"/>
        </w:rPr>
        <w:t xml:space="preserve">2 </w:t>
      </w:r>
      <w:r w:rsidRPr="000A69E9">
        <w:rPr>
          <w:lang w:eastAsia="ru-RU"/>
        </w:rPr>
        <w:t>к расчетному сроку.</w:t>
      </w:r>
    </w:p>
    <w:p w14:paraId="58C071F7" w14:textId="5A37716C" w:rsidR="00BB3189" w:rsidRDefault="00BE2398" w:rsidP="00BE2398">
      <w:pPr>
        <w:rPr>
          <w:lang w:eastAsia="ru-RU"/>
        </w:rPr>
      </w:pPr>
      <w:r>
        <w:rPr>
          <w:lang w:eastAsia="ru-RU"/>
        </w:rPr>
        <w:lastRenderedPageBreak/>
        <w:t>П</w:t>
      </w:r>
      <w:r w:rsidR="006A4A68">
        <w:rPr>
          <w:lang w:eastAsia="ru-RU"/>
        </w:rPr>
        <w:t xml:space="preserve">ерспективное удельное среднесуточное водопотребление принято согласно СП 31.13330.2012, </w:t>
      </w:r>
      <w:r w:rsidR="006A4A68" w:rsidRPr="006A4A68">
        <w:rPr>
          <w:lang w:eastAsia="ru-RU"/>
        </w:rPr>
        <w:t>Водоснабжение. Наружные сети и сооружения. Актуализированная редакция СНиП 2.04.02-84*</w:t>
      </w:r>
      <w:r w:rsidR="006A4A68">
        <w:rPr>
          <w:lang w:eastAsia="ru-RU"/>
        </w:rPr>
        <w:t xml:space="preserve">, равное </w:t>
      </w:r>
      <w:r w:rsidR="00040884">
        <w:rPr>
          <w:lang w:eastAsia="ru-RU"/>
        </w:rPr>
        <w:t>200</w:t>
      </w:r>
      <w:r w:rsidR="00057F20">
        <w:rPr>
          <w:lang w:eastAsia="ru-RU"/>
        </w:rPr>
        <w:t> </w:t>
      </w:r>
      <w:r w:rsidR="006A4A68">
        <w:rPr>
          <w:lang w:eastAsia="ru-RU"/>
        </w:rPr>
        <w:t>л/</w:t>
      </w:r>
      <w:proofErr w:type="spellStart"/>
      <w:r w:rsidR="006A4A68">
        <w:rPr>
          <w:lang w:eastAsia="ru-RU"/>
        </w:rPr>
        <w:t>сут</w:t>
      </w:r>
      <w:proofErr w:type="spellEnd"/>
      <w:r w:rsidR="006A4A68">
        <w:rPr>
          <w:lang w:eastAsia="ru-RU"/>
        </w:rPr>
        <w:t xml:space="preserve"> для </w:t>
      </w:r>
      <w:r w:rsidR="00040884">
        <w:rPr>
          <w:lang w:eastAsia="ru-RU"/>
        </w:rPr>
        <w:t>районов жилой застройки с централизованным горячим водоснабжением</w:t>
      </w:r>
      <w:r>
        <w:rPr>
          <w:lang w:eastAsia="ru-RU"/>
        </w:rPr>
        <w:t>. П</w:t>
      </w:r>
      <w:r w:rsidR="00BB3189" w:rsidRPr="00BB3189">
        <w:rPr>
          <w:lang w:eastAsia="ru-RU"/>
        </w:rPr>
        <w:t>отребление воды на поливку территории</w:t>
      </w:r>
      <w:r w:rsidR="00BB3189">
        <w:rPr>
          <w:lang w:eastAsia="ru-RU"/>
        </w:rPr>
        <w:t xml:space="preserve"> принимается в размере </w:t>
      </w:r>
      <w:r w:rsidR="006A4A68">
        <w:rPr>
          <w:lang w:eastAsia="ru-RU"/>
        </w:rPr>
        <w:t>6</w:t>
      </w:r>
      <w:r w:rsidR="000009FE">
        <w:rPr>
          <w:lang w:eastAsia="ru-RU"/>
        </w:rPr>
        <w:t>0</w:t>
      </w:r>
      <w:r w:rsidR="00BB3189">
        <w:rPr>
          <w:lang w:eastAsia="ru-RU"/>
        </w:rPr>
        <w:t> л/</w:t>
      </w:r>
      <w:proofErr w:type="spellStart"/>
      <w:r w:rsidR="00BB3189">
        <w:rPr>
          <w:lang w:eastAsia="ru-RU"/>
        </w:rPr>
        <w:t>сут</w:t>
      </w:r>
      <w:proofErr w:type="spellEnd"/>
      <w:r w:rsidR="00BB3189">
        <w:rPr>
          <w:lang w:eastAsia="ru-RU"/>
        </w:rPr>
        <w:t xml:space="preserve"> на человека. </w:t>
      </w:r>
      <w:r w:rsidR="000009FE" w:rsidRPr="000009FE">
        <w:rPr>
          <w:lang w:eastAsia="ru-RU"/>
        </w:rPr>
        <w:t xml:space="preserve">Количество поливок </w:t>
      </w:r>
      <w:r w:rsidR="000009FE">
        <w:rPr>
          <w:lang w:eastAsia="ru-RU"/>
        </w:rPr>
        <w:t>— один раз в</w:t>
      </w:r>
      <w:r w:rsidR="000009FE" w:rsidRPr="000009FE">
        <w:rPr>
          <w:lang w:eastAsia="ru-RU"/>
        </w:rPr>
        <w:t xml:space="preserve"> сутки</w:t>
      </w:r>
      <w:r>
        <w:rPr>
          <w:lang w:eastAsia="ru-RU"/>
        </w:rPr>
        <w:t>.</w:t>
      </w:r>
    </w:p>
    <w:p w14:paraId="373D0098" w14:textId="0AA9FCC2" w:rsidR="00BE2398" w:rsidRDefault="00BE2398" w:rsidP="00BE2398">
      <w:pPr>
        <w:rPr>
          <w:lang w:eastAsia="ru-RU"/>
        </w:rPr>
      </w:pPr>
      <w:r>
        <w:rPr>
          <w:lang w:eastAsia="ru-RU"/>
        </w:rPr>
        <w:t xml:space="preserve">Кроме того, изменение объемов потребления холодной воды обусловлено </w:t>
      </w:r>
      <w:r w:rsidR="00040884">
        <w:rPr>
          <w:lang w:eastAsia="ru-RU"/>
        </w:rPr>
        <w:t>установк</w:t>
      </w:r>
      <w:r>
        <w:rPr>
          <w:lang w:eastAsia="ru-RU"/>
        </w:rPr>
        <w:t>ой</w:t>
      </w:r>
      <w:r w:rsidR="00040884">
        <w:rPr>
          <w:lang w:eastAsia="ru-RU"/>
        </w:rPr>
        <w:t xml:space="preserve"> ИТП для обеспечения горячим водоснабжением существующих абонентов</w:t>
      </w:r>
      <w:r>
        <w:rPr>
          <w:lang w:eastAsia="ru-RU"/>
        </w:rPr>
        <w:t>. В настоящее время удельный расход холодной воды (без учета ГВС) составляет 132 м</w:t>
      </w:r>
      <w:r w:rsidRPr="00BE2398">
        <w:rPr>
          <w:vertAlign w:val="superscript"/>
          <w:lang w:eastAsia="ru-RU"/>
        </w:rPr>
        <w:t>3</w:t>
      </w:r>
      <w:r>
        <w:rPr>
          <w:lang w:eastAsia="ru-RU"/>
        </w:rPr>
        <w:t xml:space="preserve"> на 1 человека в сутки. Согласно СП 31.13330.2012 принято среднесуточное водопотребление равное 200 л/</w:t>
      </w:r>
      <w:proofErr w:type="spellStart"/>
      <w:r>
        <w:rPr>
          <w:lang w:eastAsia="ru-RU"/>
        </w:rPr>
        <w:t>сут</w:t>
      </w:r>
      <w:proofErr w:type="spellEnd"/>
      <w:r>
        <w:rPr>
          <w:lang w:eastAsia="ru-RU"/>
        </w:rPr>
        <w:t xml:space="preserve">., что </w:t>
      </w:r>
      <w:r w:rsidR="008D5862">
        <w:rPr>
          <w:lang w:eastAsia="ru-RU"/>
        </w:rPr>
        <w:t>по</w:t>
      </w:r>
      <w:r>
        <w:rPr>
          <w:lang w:eastAsia="ru-RU"/>
        </w:rPr>
        <w:t>зволяет оценить прирост потребления холодной воды у существующих потребителей, который составит 68 л/</w:t>
      </w:r>
      <w:proofErr w:type="spellStart"/>
      <w:r>
        <w:rPr>
          <w:lang w:eastAsia="ru-RU"/>
        </w:rPr>
        <w:t>сут</w:t>
      </w:r>
      <w:proofErr w:type="spellEnd"/>
      <w:r>
        <w:rPr>
          <w:lang w:eastAsia="ru-RU"/>
        </w:rPr>
        <w:t>.</w:t>
      </w:r>
    </w:p>
    <w:p w14:paraId="44711F77" w14:textId="55945991" w:rsidR="00BE2398" w:rsidRDefault="00BE2398" w:rsidP="00BE2398">
      <w:pPr>
        <w:rPr>
          <w:lang w:eastAsia="ru-RU"/>
        </w:rPr>
      </w:pPr>
      <w:r>
        <w:rPr>
          <w:lang w:eastAsia="ru-RU"/>
        </w:rPr>
        <w:t>Расход воды на подпитку в котельной снизится ввиду полного перехода открытой схемы ГВС на закрытую через теплообменник на ИТП.</w:t>
      </w:r>
    </w:p>
    <w:p w14:paraId="659A268C" w14:textId="0DF054A2" w:rsidR="000009FE" w:rsidRDefault="000009FE" w:rsidP="000009FE">
      <w:pPr>
        <w:pStyle w:val="af7"/>
        <w:rPr>
          <w:lang w:eastAsia="ru-RU"/>
        </w:rPr>
      </w:pPr>
      <w:r w:rsidRPr="00071962">
        <w:rPr>
          <w:lang w:eastAsia="ru-RU"/>
        </w:rPr>
        <w:t xml:space="preserve">Необходимо отметить, что все указанные в настоящем разделе данные по перспективному потреблению воды в </w:t>
      </w:r>
      <w:r w:rsidR="00022465">
        <w:t>сельско</w:t>
      </w:r>
      <w:r w:rsidR="00B21DAA" w:rsidRPr="00B21DAA">
        <w:t>м</w:t>
      </w:r>
      <w:r w:rsidR="00022465">
        <w:t xml:space="preserve"> поселени</w:t>
      </w:r>
      <w:r w:rsidR="00B21DAA">
        <w:t>и</w:t>
      </w:r>
      <w:r w:rsidR="001223C1" w:rsidRPr="00071962">
        <w:rPr>
          <w:lang w:eastAsia="ru-RU"/>
        </w:rPr>
        <w:t xml:space="preserve"> </w:t>
      </w:r>
      <w:r w:rsidRPr="00071962">
        <w:rPr>
          <w:lang w:eastAsia="ru-RU"/>
        </w:rPr>
        <w:t xml:space="preserve">носят оценочный характер ввиду сложности прогнозирования экономической ситуации в стране, от которой напрямую зависит способность граждан к приобретению нового жилья, и, как следствие, темпов новой жилой застройки, а также привлекательность вложения денежных средств в инвестиционные проекты по созданию новых промышленных предприятий на территории </w:t>
      </w:r>
      <w:r w:rsidR="00022465">
        <w:t>сельского поселения</w:t>
      </w:r>
      <w:r w:rsidRPr="00071962">
        <w:rPr>
          <w:lang w:eastAsia="ru-RU"/>
        </w:rPr>
        <w:t>. Прогнозные балансы, представленные в схеме водоснабжения, необходимо дополнительно актуализировать в зависимости от складывающихся обстоятельств в соответствии с п.8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№782 «О схемах водоснабжения и водоотведения».</w:t>
      </w:r>
    </w:p>
    <w:p w14:paraId="4E08165F" w14:textId="5825F409" w:rsidR="000009FE" w:rsidRDefault="000009FE" w:rsidP="000009FE">
      <w:pPr>
        <w:rPr>
          <w:lang w:eastAsia="ru-RU"/>
        </w:rPr>
      </w:pPr>
      <w:r w:rsidRPr="00071962">
        <w:rPr>
          <w:lang w:eastAsia="ru-RU"/>
        </w:rPr>
        <w:t xml:space="preserve">Объем расхода воды абонентами (при проектировании системы водоснабжения) на период </w:t>
      </w:r>
      <w:r>
        <w:rPr>
          <w:lang w:eastAsia="ru-RU"/>
        </w:rPr>
        <w:t>актуализации</w:t>
      </w:r>
      <w:r w:rsidRPr="00071962">
        <w:rPr>
          <w:lang w:eastAsia="ru-RU"/>
        </w:rPr>
        <w:t xml:space="preserve"> схемы водоснабжения при </w:t>
      </w:r>
      <w:r w:rsidR="006A4A68">
        <w:rPr>
          <w:lang w:eastAsia="ru-RU"/>
        </w:rPr>
        <w:t xml:space="preserve">выбранном </w:t>
      </w:r>
      <w:r w:rsidRPr="00071962">
        <w:rPr>
          <w:lang w:eastAsia="ru-RU"/>
        </w:rPr>
        <w:t xml:space="preserve">сценарии развития </w:t>
      </w:r>
      <w:r w:rsidR="00B520C4">
        <w:rPr>
          <w:lang w:eastAsia="ru-RU"/>
        </w:rPr>
        <w:t>сельского поселения</w:t>
      </w:r>
      <w:r w:rsidR="0063084E">
        <w:rPr>
          <w:lang w:eastAsia="ru-RU"/>
        </w:rPr>
        <w:t xml:space="preserve"> представлен в таблице </w:t>
      </w:r>
      <w:r w:rsidR="0063084E">
        <w:rPr>
          <w:lang w:eastAsia="ru-RU"/>
        </w:rPr>
        <w:fldChar w:fldCharType="begin"/>
      </w:r>
      <w:r w:rsidR="0063084E">
        <w:rPr>
          <w:lang w:eastAsia="ru-RU"/>
        </w:rPr>
        <w:instrText xml:space="preserve"> REF _Ref52801324 \p \h </w:instrText>
      </w:r>
      <w:r w:rsidR="0063084E">
        <w:rPr>
          <w:lang w:eastAsia="ru-RU"/>
        </w:rPr>
      </w:r>
      <w:r w:rsidR="0063084E">
        <w:rPr>
          <w:lang w:eastAsia="ru-RU"/>
        </w:rPr>
        <w:fldChar w:fldCharType="separate"/>
      </w:r>
      <w:r w:rsidR="00425FC0">
        <w:rPr>
          <w:lang w:eastAsia="ru-RU"/>
        </w:rPr>
        <w:t>ниже</w:t>
      </w:r>
      <w:r w:rsidR="0063084E">
        <w:rPr>
          <w:lang w:eastAsia="ru-RU"/>
        </w:rPr>
        <w:fldChar w:fldCharType="end"/>
      </w:r>
      <w:r w:rsidRPr="00071962">
        <w:rPr>
          <w:lang w:eastAsia="ru-RU"/>
        </w:rPr>
        <w:t>.</w:t>
      </w:r>
    </w:p>
    <w:p w14:paraId="34910613" w14:textId="77777777" w:rsidR="00040884" w:rsidRDefault="00040884" w:rsidP="000009FE">
      <w:pPr>
        <w:rPr>
          <w:lang w:eastAsia="ru-RU"/>
        </w:rPr>
      </w:pPr>
    </w:p>
    <w:p w14:paraId="39C5544D" w14:textId="77777777" w:rsidR="000009FE" w:rsidRDefault="000009FE">
      <w:pPr>
        <w:spacing w:after="160" w:line="259" w:lineRule="auto"/>
        <w:ind w:firstLine="0"/>
        <w:jc w:val="left"/>
        <w:rPr>
          <w:lang w:eastAsia="ru-RU"/>
        </w:rPr>
      </w:pPr>
      <w:r>
        <w:rPr>
          <w:lang w:eastAsia="ru-RU"/>
        </w:rPr>
        <w:br w:type="page"/>
      </w:r>
    </w:p>
    <w:p w14:paraId="2DE04440" w14:textId="77777777" w:rsidR="000009FE" w:rsidRDefault="000009FE" w:rsidP="00FA0EF9">
      <w:pPr>
        <w:pStyle w:val="af9"/>
        <w:sectPr w:rsidR="000009FE" w:rsidSect="00EA23E3">
          <w:pgSz w:w="11906" w:h="16838"/>
          <w:pgMar w:top="1134" w:right="567" w:bottom="1134" w:left="1701" w:header="709" w:footer="709" w:gutter="0"/>
          <w:cols w:space="708"/>
          <w:docGrid w:linePitch="360"/>
        </w:sectPr>
      </w:pPr>
    </w:p>
    <w:p w14:paraId="6141B405" w14:textId="308389E3" w:rsidR="000009FE" w:rsidRPr="00BB1CF5" w:rsidRDefault="00DC7D6D" w:rsidP="00BB1CF5">
      <w:pPr>
        <w:pStyle w:val="af2"/>
      </w:pPr>
      <w:bookmarkStart w:id="82" w:name="_Ref52801324"/>
      <w:r>
        <w:lastRenderedPageBreak/>
        <w:t xml:space="preserve">Таблица </w:t>
      </w:r>
      <w:fldSimple w:instr=" SEQ Таблица \* ARABIC ">
        <w:r w:rsidR="00425FC0">
          <w:rPr>
            <w:noProof/>
          </w:rPr>
          <w:t>15</w:t>
        </w:r>
      </w:fldSimple>
      <w:r>
        <w:t xml:space="preserve"> – </w:t>
      </w:r>
      <w:r w:rsidR="000009FE" w:rsidRPr="00BB1CF5">
        <w:t>Объем расхода воды</w:t>
      </w:r>
      <w:r w:rsidR="00B66445">
        <w:t xml:space="preserve"> (при проектировании СВ) на 2019-2036</w:t>
      </w:r>
      <w:r w:rsidR="000009FE" w:rsidRPr="00BB1CF5">
        <w:t xml:space="preserve"> годы</w:t>
      </w:r>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7"/>
        <w:gridCol w:w="878"/>
        <w:gridCol w:w="879"/>
        <w:gridCol w:w="879"/>
        <w:gridCol w:w="879"/>
        <w:gridCol w:w="879"/>
        <w:gridCol w:w="879"/>
        <w:gridCol w:w="879"/>
        <w:gridCol w:w="879"/>
        <w:gridCol w:w="879"/>
        <w:gridCol w:w="879"/>
        <w:gridCol w:w="879"/>
        <w:gridCol w:w="879"/>
      </w:tblGrid>
      <w:tr w:rsidR="00B66445" w:rsidRPr="00B66445" w14:paraId="37C84B75" w14:textId="6AD32887" w:rsidTr="001A5C3E">
        <w:trPr>
          <w:trHeight w:val="340"/>
          <w:tblHeader/>
        </w:trPr>
        <w:tc>
          <w:tcPr>
            <w:tcW w:w="1640" w:type="pct"/>
            <w:vMerge w:val="restart"/>
            <w:shd w:val="clear" w:color="auto" w:fill="auto"/>
            <w:vAlign w:val="center"/>
            <w:hideMark/>
          </w:tcPr>
          <w:p w14:paraId="1624B310" w14:textId="77777777" w:rsidR="00B66445" w:rsidRPr="00B66445" w:rsidRDefault="00B66445" w:rsidP="006A4A68">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Статья расхода воды</w:t>
            </w:r>
          </w:p>
        </w:tc>
        <w:tc>
          <w:tcPr>
            <w:tcW w:w="3360" w:type="pct"/>
            <w:gridSpan w:val="12"/>
            <w:shd w:val="clear" w:color="auto" w:fill="auto"/>
            <w:noWrap/>
            <w:vAlign w:val="center"/>
            <w:hideMark/>
          </w:tcPr>
          <w:p w14:paraId="41C6AB7E" w14:textId="53170D86" w:rsidR="00B66445" w:rsidRPr="00B66445" w:rsidRDefault="00B66445" w:rsidP="006A4A68">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Период потребления, тыс. м³</w:t>
            </w:r>
          </w:p>
        </w:tc>
      </w:tr>
      <w:tr w:rsidR="00B66445" w:rsidRPr="00B66445" w14:paraId="0D8955C6" w14:textId="7DADE2B4" w:rsidTr="001A5C3E">
        <w:trPr>
          <w:trHeight w:val="340"/>
          <w:tblHeader/>
        </w:trPr>
        <w:tc>
          <w:tcPr>
            <w:tcW w:w="1640" w:type="pct"/>
            <w:vMerge/>
            <w:vAlign w:val="center"/>
            <w:hideMark/>
          </w:tcPr>
          <w:p w14:paraId="1A039A61" w14:textId="77777777" w:rsidR="00B66445" w:rsidRPr="00B66445" w:rsidRDefault="00B66445" w:rsidP="006A4A68">
            <w:pPr>
              <w:spacing w:line="240" w:lineRule="auto"/>
              <w:ind w:firstLine="0"/>
              <w:jc w:val="left"/>
              <w:rPr>
                <w:rFonts w:eastAsia="Times New Roman" w:cs="Times New Roman"/>
                <w:b/>
                <w:bCs/>
                <w:color w:val="000000"/>
                <w:sz w:val="20"/>
                <w:szCs w:val="20"/>
                <w:lang w:eastAsia="ru-RU"/>
              </w:rPr>
            </w:pPr>
          </w:p>
        </w:tc>
        <w:tc>
          <w:tcPr>
            <w:tcW w:w="280" w:type="pct"/>
            <w:shd w:val="clear" w:color="auto" w:fill="auto"/>
            <w:noWrap/>
            <w:vAlign w:val="center"/>
            <w:hideMark/>
          </w:tcPr>
          <w:p w14:paraId="17462AAC"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2019</w:t>
            </w:r>
          </w:p>
        </w:tc>
        <w:tc>
          <w:tcPr>
            <w:tcW w:w="280" w:type="pct"/>
            <w:shd w:val="clear" w:color="auto" w:fill="auto"/>
            <w:noWrap/>
            <w:vAlign w:val="center"/>
            <w:hideMark/>
          </w:tcPr>
          <w:p w14:paraId="79DFBB22"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2020</w:t>
            </w:r>
          </w:p>
        </w:tc>
        <w:tc>
          <w:tcPr>
            <w:tcW w:w="280" w:type="pct"/>
            <w:shd w:val="clear" w:color="auto" w:fill="auto"/>
            <w:noWrap/>
            <w:vAlign w:val="center"/>
            <w:hideMark/>
          </w:tcPr>
          <w:p w14:paraId="171AFF77"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2021</w:t>
            </w:r>
          </w:p>
        </w:tc>
        <w:tc>
          <w:tcPr>
            <w:tcW w:w="280" w:type="pct"/>
            <w:shd w:val="clear" w:color="auto" w:fill="auto"/>
            <w:noWrap/>
            <w:vAlign w:val="center"/>
            <w:hideMark/>
          </w:tcPr>
          <w:p w14:paraId="01C7324E"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2022</w:t>
            </w:r>
          </w:p>
        </w:tc>
        <w:tc>
          <w:tcPr>
            <w:tcW w:w="280" w:type="pct"/>
            <w:shd w:val="clear" w:color="auto" w:fill="auto"/>
            <w:noWrap/>
            <w:vAlign w:val="center"/>
            <w:hideMark/>
          </w:tcPr>
          <w:p w14:paraId="51E1850B"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2023</w:t>
            </w:r>
          </w:p>
        </w:tc>
        <w:tc>
          <w:tcPr>
            <w:tcW w:w="280" w:type="pct"/>
            <w:shd w:val="clear" w:color="auto" w:fill="auto"/>
            <w:noWrap/>
            <w:vAlign w:val="center"/>
            <w:hideMark/>
          </w:tcPr>
          <w:p w14:paraId="53B9E55E"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2024</w:t>
            </w:r>
          </w:p>
        </w:tc>
        <w:tc>
          <w:tcPr>
            <w:tcW w:w="280" w:type="pct"/>
            <w:shd w:val="clear" w:color="auto" w:fill="auto"/>
            <w:noWrap/>
            <w:vAlign w:val="center"/>
            <w:hideMark/>
          </w:tcPr>
          <w:p w14:paraId="1DA126FC"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2025</w:t>
            </w:r>
          </w:p>
        </w:tc>
        <w:tc>
          <w:tcPr>
            <w:tcW w:w="280" w:type="pct"/>
            <w:shd w:val="clear" w:color="auto" w:fill="auto"/>
            <w:noWrap/>
            <w:vAlign w:val="center"/>
            <w:hideMark/>
          </w:tcPr>
          <w:p w14:paraId="4A61513C"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2026</w:t>
            </w:r>
          </w:p>
        </w:tc>
        <w:tc>
          <w:tcPr>
            <w:tcW w:w="280" w:type="pct"/>
            <w:shd w:val="clear" w:color="auto" w:fill="auto"/>
            <w:noWrap/>
            <w:vAlign w:val="center"/>
            <w:hideMark/>
          </w:tcPr>
          <w:p w14:paraId="127653C6"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2027</w:t>
            </w:r>
          </w:p>
        </w:tc>
        <w:tc>
          <w:tcPr>
            <w:tcW w:w="280" w:type="pct"/>
            <w:shd w:val="clear" w:color="auto" w:fill="auto"/>
            <w:noWrap/>
            <w:vAlign w:val="center"/>
            <w:hideMark/>
          </w:tcPr>
          <w:p w14:paraId="607898C3" w14:textId="77777777"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2028</w:t>
            </w:r>
          </w:p>
        </w:tc>
        <w:tc>
          <w:tcPr>
            <w:tcW w:w="280" w:type="pct"/>
            <w:vAlign w:val="center"/>
          </w:tcPr>
          <w:p w14:paraId="46B03D68" w14:textId="557BD8A2"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2029</w:t>
            </w:r>
          </w:p>
        </w:tc>
        <w:tc>
          <w:tcPr>
            <w:tcW w:w="280" w:type="pct"/>
            <w:vAlign w:val="center"/>
          </w:tcPr>
          <w:p w14:paraId="12DEFCBE" w14:textId="0A40270C" w:rsidR="00B66445" w:rsidRPr="00B66445" w:rsidRDefault="00B66445" w:rsidP="00B66445">
            <w:pPr>
              <w:spacing w:line="240" w:lineRule="auto"/>
              <w:ind w:firstLine="0"/>
              <w:jc w:val="center"/>
              <w:rPr>
                <w:rFonts w:eastAsia="Times New Roman" w:cs="Times New Roman"/>
                <w:b/>
                <w:bCs/>
                <w:color w:val="000000"/>
                <w:sz w:val="20"/>
                <w:szCs w:val="20"/>
                <w:lang w:eastAsia="ru-RU"/>
              </w:rPr>
            </w:pPr>
            <w:r w:rsidRPr="00B66445">
              <w:rPr>
                <w:rFonts w:eastAsia="Times New Roman" w:cs="Times New Roman"/>
                <w:b/>
                <w:bCs/>
                <w:color w:val="000000"/>
                <w:sz w:val="20"/>
                <w:szCs w:val="20"/>
                <w:lang w:eastAsia="ru-RU"/>
              </w:rPr>
              <w:t>2030-2036</w:t>
            </w:r>
          </w:p>
        </w:tc>
      </w:tr>
      <w:tr w:rsidR="00BF6C9D" w:rsidRPr="00B66445" w14:paraId="5A3C18AF" w14:textId="0F92C77D" w:rsidTr="00BF6C9D">
        <w:trPr>
          <w:trHeight w:val="340"/>
        </w:trPr>
        <w:tc>
          <w:tcPr>
            <w:tcW w:w="1640" w:type="pct"/>
            <w:shd w:val="clear" w:color="auto" w:fill="auto"/>
            <w:vAlign w:val="center"/>
            <w:hideMark/>
          </w:tcPr>
          <w:p w14:paraId="68AC33BE" w14:textId="77777777" w:rsidR="00BF6C9D" w:rsidRPr="00B66445" w:rsidRDefault="00BF6C9D" w:rsidP="00BF6C9D">
            <w:pPr>
              <w:spacing w:line="240" w:lineRule="auto"/>
              <w:ind w:firstLine="0"/>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Общий подъем воды</w:t>
            </w:r>
          </w:p>
        </w:tc>
        <w:tc>
          <w:tcPr>
            <w:tcW w:w="280" w:type="pct"/>
            <w:shd w:val="clear" w:color="auto" w:fill="auto"/>
            <w:noWrap/>
            <w:vAlign w:val="center"/>
            <w:hideMark/>
          </w:tcPr>
          <w:p w14:paraId="3149DD4F" w14:textId="6829C1D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225,67</w:t>
            </w:r>
          </w:p>
        </w:tc>
        <w:tc>
          <w:tcPr>
            <w:tcW w:w="280" w:type="pct"/>
            <w:shd w:val="clear" w:color="auto" w:fill="auto"/>
            <w:noWrap/>
            <w:vAlign w:val="center"/>
            <w:hideMark/>
          </w:tcPr>
          <w:p w14:paraId="79BBFF01" w14:textId="572DC9D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225,67</w:t>
            </w:r>
          </w:p>
        </w:tc>
        <w:tc>
          <w:tcPr>
            <w:tcW w:w="280" w:type="pct"/>
            <w:shd w:val="clear" w:color="auto" w:fill="auto"/>
            <w:noWrap/>
            <w:vAlign w:val="center"/>
            <w:hideMark/>
          </w:tcPr>
          <w:p w14:paraId="3C32CB5D" w14:textId="79D4861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293,13</w:t>
            </w:r>
          </w:p>
        </w:tc>
        <w:tc>
          <w:tcPr>
            <w:tcW w:w="280" w:type="pct"/>
            <w:shd w:val="clear" w:color="auto" w:fill="auto"/>
            <w:noWrap/>
            <w:vAlign w:val="center"/>
            <w:hideMark/>
          </w:tcPr>
          <w:p w14:paraId="03B08E53" w14:textId="4806A4F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420,09</w:t>
            </w:r>
          </w:p>
        </w:tc>
        <w:tc>
          <w:tcPr>
            <w:tcW w:w="280" w:type="pct"/>
            <w:shd w:val="clear" w:color="auto" w:fill="auto"/>
            <w:noWrap/>
            <w:vAlign w:val="center"/>
            <w:hideMark/>
          </w:tcPr>
          <w:p w14:paraId="2750A9F8" w14:textId="3646FDF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791,73</w:t>
            </w:r>
          </w:p>
        </w:tc>
        <w:tc>
          <w:tcPr>
            <w:tcW w:w="280" w:type="pct"/>
            <w:shd w:val="clear" w:color="auto" w:fill="auto"/>
            <w:noWrap/>
            <w:vAlign w:val="center"/>
            <w:hideMark/>
          </w:tcPr>
          <w:p w14:paraId="5C956230" w14:textId="20CC486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791,64</w:t>
            </w:r>
          </w:p>
        </w:tc>
        <w:tc>
          <w:tcPr>
            <w:tcW w:w="280" w:type="pct"/>
            <w:shd w:val="clear" w:color="auto" w:fill="auto"/>
            <w:noWrap/>
            <w:vAlign w:val="center"/>
            <w:hideMark/>
          </w:tcPr>
          <w:p w14:paraId="69E4B622" w14:textId="46A187C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777,53</w:t>
            </w:r>
          </w:p>
        </w:tc>
        <w:tc>
          <w:tcPr>
            <w:tcW w:w="280" w:type="pct"/>
            <w:shd w:val="clear" w:color="auto" w:fill="auto"/>
            <w:noWrap/>
            <w:vAlign w:val="center"/>
            <w:hideMark/>
          </w:tcPr>
          <w:p w14:paraId="062C295F" w14:textId="14EFD95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763,42</w:t>
            </w:r>
          </w:p>
        </w:tc>
        <w:tc>
          <w:tcPr>
            <w:tcW w:w="280" w:type="pct"/>
            <w:shd w:val="clear" w:color="auto" w:fill="auto"/>
            <w:noWrap/>
            <w:vAlign w:val="center"/>
            <w:hideMark/>
          </w:tcPr>
          <w:p w14:paraId="673BCE04" w14:textId="0D48F10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749,31</w:t>
            </w:r>
          </w:p>
        </w:tc>
        <w:tc>
          <w:tcPr>
            <w:tcW w:w="280" w:type="pct"/>
            <w:shd w:val="clear" w:color="auto" w:fill="auto"/>
            <w:noWrap/>
            <w:vAlign w:val="center"/>
            <w:hideMark/>
          </w:tcPr>
          <w:p w14:paraId="7C5B6B9B" w14:textId="33681B4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735,21</w:t>
            </w:r>
          </w:p>
        </w:tc>
        <w:tc>
          <w:tcPr>
            <w:tcW w:w="280" w:type="pct"/>
            <w:vAlign w:val="center"/>
          </w:tcPr>
          <w:p w14:paraId="4D72DC66" w14:textId="3253C6A4"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721,10</w:t>
            </w:r>
          </w:p>
        </w:tc>
        <w:tc>
          <w:tcPr>
            <w:tcW w:w="280" w:type="pct"/>
            <w:vAlign w:val="center"/>
          </w:tcPr>
          <w:p w14:paraId="0CFBBE4F" w14:textId="1890BAD2"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721,10</w:t>
            </w:r>
          </w:p>
        </w:tc>
      </w:tr>
      <w:tr w:rsidR="00BF6C9D" w:rsidRPr="00B66445" w14:paraId="366ECBD9" w14:textId="30C0A382" w:rsidTr="00BF6C9D">
        <w:trPr>
          <w:trHeight w:val="340"/>
        </w:trPr>
        <w:tc>
          <w:tcPr>
            <w:tcW w:w="1640" w:type="pct"/>
            <w:shd w:val="clear" w:color="auto" w:fill="auto"/>
            <w:noWrap/>
            <w:vAlign w:val="center"/>
            <w:hideMark/>
          </w:tcPr>
          <w:p w14:paraId="4E8BE9AF" w14:textId="77777777" w:rsidR="00BF6C9D" w:rsidRPr="00B66445" w:rsidRDefault="00BF6C9D" w:rsidP="00BF6C9D">
            <w:pPr>
              <w:spacing w:line="240" w:lineRule="auto"/>
              <w:ind w:firstLine="0"/>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Расход на собственные нужды</w:t>
            </w:r>
          </w:p>
        </w:tc>
        <w:tc>
          <w:tcPr>
            <w:tcW w:w="280" w:type="pct"/>
            <w:shd w:val="clear" w:color="auto" w:fill="auto"/>
            <w:noWrap/>
            <w:vAlign w:val="center"/>
            <w:hideMark/>
          </w:tcPr>
          <w:p w14:paraId="6890BEEE" w14:textId="307FBBF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13F9A0EE" w14:textId="52D2823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6A9F9696" w14:textId="7636249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0760E751" w14:textId="470AB69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2B96B457" w14:textId="5E7677F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4F9143FF" w14:textId="4513309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12EA780A" w14:textId="59E528F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480BC869" w14:textId="2713F07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07144781" w14:textId="6DCC340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shd w:val="clear" w:color="auto" w:fill="auto"/>
            <w:noWrap/>
            <w:vAlign w:val="center"/>
            <w:hideMark/>
          </w:tcPr>
          <w:p w14:paraId="3007CDCC" w14:textId="5F987A2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81366C">
              <w:rPr>
                <w:rFonts w:cs="Times New Roman"/>
                <w:color w:val="000000"/>
                <w:sz w:val="24"/>
                <w:szCs w:val="24"/>
              </w:rPr>
              <w:t>-</w:t>
            </w:r>
          </w:p>
        </w:tc>
        <w:tc>
          <w:tcPr>
            <w:tcW w:w="280" w:type="pct"/>
            <w:vAlign w:val="center"/>
          </w:tcPr>
          <w:p w14:paraId="61D1B011" w14:textId="4A81138E" w:rsidR="00BF6C9D" w:rsidRPr="00BF6C9D" w:rsidRDefault="00BF6C9D" w:rsidP="00BF6C9D">
            <w:pPr>
              <w:spacing w:line="240" w:lineRule="auto"/>
              <w:ind w:firstLine="0"/>
              <w:jc w:val="center"/>
              <w:rPr>
                <w:rFonts w:cs="Times New Roman"/>
                <w:color w:val="000000"/>
                <w:sz w:val="24"/>
                <w:szCs w:val="24"/>
              </w:rPr>
            </w:pPr>
            <w:r w:rsidRPr="0081366C">
              <w:rPr>
                <w:rFonts w:cs="Times New Roman"/>
                <w:color w:val="000000"/>
                <w:sz w:val="24"/>
                <w:szCs w:val="24"/>
              </w:rPr>
              <w:t>-</w:t>
            </w:r>
          </w:p>
        </w:tc>
        <w:tc>
          <w:tcPr>
            <w:tcW w:w="280" w:type="pct"/>
            <w:vAlign w:val="center"/>
          </w:tcPr>
          <w:p w14:paraId="694D7EA7" w14:textId="54D808E0" w:rsidR="00BF6C9D" w:rsidRPr="00BF6C9D" w:rsidRDefault="00BF6C9D" w:rsidP="00BF6C9D">
            <w:pPr>
              <w:spacing w:line="240" w:lineRule="auto"/>
              <w:ind w:firstLine="0"/>
              <w:jc w:val="center"/>
              <w:rPr>
                <w:rFonts w:cs="Times New Roman"/>
                <w:color w:val="000000"/>
                <w:sz w:val="24"/>
                <w:szCs w:val="24"/>
              </w:rPr>
            </w:pPr>
            <w:r w:rsidRPr="0081366C">
              <w:rPr>
                <w:rFonts w:cs="Times New Roman"/>
                <w:color w:val="000000"/>
                <w:sz w:val="24"/>
                <w:szCs w:val="24"/>
              </w:rPr>
              <w:t>-</w:t>
            </w:r>
          </w:p>
        </w:tc>
      </w:tr>
      <w:tr w:rsidR="00BF6C9D" w:rsidRPr="00B66445" w14:paraId="4E68F70F" w14:textId="5D00B0FF" w:rsidTr="00BF6C9D">
        <w:trPr>
          <w:trHeight w:val="340"/>
        </w:trPr>
        <w:tc>
          <w:tcPr>
            <w:tcW w:w="1640" w:type="pct"/>
            <w:shd w:val="clear" w:color="auto" w:fill="auto"/>
            <w:noWrap/>
            <w:vAlign w:val="center"/>
            <w:hideMark/>
          </w:tcPr>
          <w:p w14:paraId="538F1B46" w14:textId="77777777" w:rsidR="00BF6C9D" w:rsidRPr="00B66445" w:rsidRDefault="00BF6C9D" w:rsidP="00BF6C9D">
            <w:pPr>
              <w:spacing w:line="240" w:lineRule="auto"/>
              <w:ind w:firstLine="0"/>
              <w:jc w:val="left"/>
              <w:rPr>
                <w:rFonts w:eastAsia="Times New Roman" w:cs="Times New Roman"/>
                <w:color w:val="000000"/>
                <w:sz w:val="20"/>
                <w:szCs w:val="20"/>
                <w:lang w:eastAsia="ru-RU"/>
              </w:rPr>
            </w:pPr>
            <w:proofErr w:type="gramStart"/>
            <w:r w:rsidRPr="00B66445">
              <w:rPr>
                <w:rFonts w:eastAsia="Times New Roman" w:cs="Times New Roman"/>
                <w:color w:val="000000"/>
                <w:sz w:val="20"/>
                <w:szCs w:val="20"/>
                <w:lang w:eastAsia="ru-RU"/>
              </w:rPr>
              <w:t>Подано  воды</w:t>
            </w:r>
            <w:proofErr w:type="gramEnd"/>
            <w:r w:rsidRPr="00B66445">
              <w:rPr>
                <w:rFonts w:eastAsia="Times New Roman" w:cs="Times New Roman"/>
                <w:color w:val="000000"/>
                <w:sz w:val="20"/>
                <w:szCs w:val="20"/>
                <w:lang w:eastAsia="ru-RU"/>
              </w:rPr>
              <w:t xml:space="preserve">  в водопроводную сеть, всего в т.ч.:</w:t>
            </w:r>
          </w:p>
        </w:tc>
        <w:tc>
          <w:tcPr>
            <w:tcW w:w="280" w:type="pct"/>
            <w:shd w:val="clear" w:color="auto" w:fill="auto"/>
            <w:noWrap/>
            <w:vAlign w:val="center"/>
            <w:hideMark/>
          </w:tcPr>
          <w:p w14:paraId="3416254C" w14:textId="298514A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225,67</w:t>
            </w:r>
          </w:p>
        </w:tc>
        <w:tc>
          <w:tcPr>
            <w:tcW w:w="280" w:type="pct"/>
            <w:shd w:val="clear" w:color="auto" w:fill="auto"/>
            <w:noWrap/>
            <w:vAlign w:val="center"/>
            <w:hideMark/>
          </w:tcPr>
          <w:p w14:paraId="50A1986B" w14:textId="30315DE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225,67</w:t>
            </w:r>
          </w:p>
        </w:tc>
        <w:tc>
          <w:tcPr>
            <w:tcW w:w="280" w:type="pct"/>
            <w:shd w:val="clear" w:color="auto" w:fill="auto"/>
            <w:noWrap/>
            <w:vAlign w:val="center"/>
            <w:hideMark/>
          </w:tcPr>
          <w:p w14:paraId="62612978" w14:textId="53DC23C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293,13</w:t>
            </w:r>
          </w:p>
        </w:tc>
        <w:tc>
          <w:tcPr>
            <w:tcW w:w="280" w:type="pct"/>
            <w:shd w:val="clear" w:color="auto" w:fill="auto"/>
            <w:noWrap/>
            <w:vAlign w:val="center"/>
            <w:hideMark/>
          </w:tcPr>
          <w:p w14:paraId="4480D050" w14:textId="5F40E9C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420,09</w:t>
            </w:r>
          </w:p>
        </w:tc>
        <w:tc>
          <w:tcPr>
            <w:tcW w:w="280" w:type="pct"/>
            <w:shd w:val="clear" w:color="auto" w:fill="auto"/>
            <w:noWrap/>
            <w:vAlign w:val="center"/>
            <w:hideMark/>
          </w:tcPr>
          <w:p w14:paraId="1CC4603C" w14:textId="3747BEF4"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791,73</w:t>
            </w:r>
          </w:p>
        </w:tc>
        <w:tc>
          <w:tcPr>
            <w:tcW w:w="280" w:type="pct"/>
            <w:shd w:val="clear" w:color="auto" w:fill="auto"/>
            <w:noWrap/>
            <w:vAlign w:val="center"/>
            <w:hideMark/>
          </w:tcPr>
          <w:p w14:paraId="34ACA91A" w14:textId="7315689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791,64</w:t>
            </w:r>
          </w:p>
        </w:tc>
        <w:tc>
          <w:tcPr>
            <w:tcW w:w="280" w:type="pct"/>
            <w:shd w:val="clear" w:color="auto" w:fill="auto"/>
            <w:noWrap/>
            <w:vAlign w:val="center"/>
            <w:hideMark/>
          </w:tcPr>
          <w:p w14:paraId="5EE012F9" w14:textId="059C523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777,53</w:t>
            </w:r>
          </w:p>
        </w:tc>
        <w:tc>
          <w:tcPr>
            <w:tcW w:w="280" w:type="pct"/>
            <w:shd w:val="clear" w:color="auto" w:fill="auto"/>
            <w:noWrap/>
            <w:vAlign w:val="center"/>
            <w:hideMark/>
          </w:tcPr>
          <w:p w14:paraId="5544D411" w14:textId="3B87832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763,42</w:t>
            </w:r>
          </w:p>
        </w:tc>
        <w:tc>
          <w:tcPr>
            <w:tcW w:w="280" w:type="pct"/>
            <w:shd w:val="clear" w:color="auto" w:fill="auto"/>
            <w:noWrap/>
            <w:vAlign w:val="center"/>
            <w:hideMark/>
          </w:tcPr>
          <w:p w14:paraId="4C886272" w14:textId="3E15BB4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749,31</w:t>
            </w:r>
          </w:p>
        </w:tc>
        <w:tc>
          <w:tcPr>
            <w:tcW w:w="280" w:type="pct"/>
            <w:shd w:val="clear" w:color="auto" w:fill="auto"/>
            <w:noWrap/>
            <w:vAlign w:val="center"/>
            <w:hideMark/>
          </w:tcPr>
          <w:p w14:paraId="27359A30" w14:textId="1760F56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735,21</w:t>
            </w:r>
          </w:p>
        </w:tc>
        <w:tc>
          <w:tcPr>
            <w:tcW w:w="280" w:type="pct"/>
            <w:vAlign w:val="center"/>
          </w:tcPr>
          <w:p w14:paraId="294ABBDD" w14:textId="72967AF6"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721,10</w:t>
            </w:r>
          </w:p>
        </w:tc>
        <w:tc>
          <w:tcPr>
            <w:tcW w:w="280" w:type="pct"/>
            <w:vAlign w:val="center"/>
          </w:tcPr>
          <w:p w14:paraId="7E9308CA" w14:textId="750736AB"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721,10</w:t>
            </w:r>
          </w:p>
        </w:tc>
      </w:tr>
      <w:tr w:rsidR="00BF6C9D" w:rsidRPr="00B66445" w14:paraId="4DF45D17" w14:textId="69C52BA2" w:rsidTr="00BF6C9D">
        <w:trPr>
          <w:trHeight w:val="340"/>
        </w:trPr>
        <w:tc>
          <w:tcPr>
            <w:tcW w:w="1640" w:type="pct"/>
            <w:shd w:val="clear" w:color="auto" w:fill="auto"/>
            <w:noWrap/>
            <w:vAlign w:val="center"/>
            <w:hideMark/>
          </w:tcPr>
          <w:p w14:paraId="2BDAC933" w14:textId="77777777" w:rsidR="00BF6C9D" w:rsidRPr="00B66445" w:rsidRDefault="00BF6C9D" w:rsidP="00BF6C9D">
            <w:pPr>
              <w:spacing w:line="240" w:lineRule="auto"/>
              <w:ind w:firstLine="309"/>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Потери воды при отпуске в сеть</w:t>
            </w:r>
          </w:p>
        </w:tc>
        <w:tc>
          <w:tcPr>
            <w:tcW w:w="280" w:type="pct"/>
            <w:shd w:val="clear" w:color="auto" w:fill="auto"/>
            <w:noWrap/>
            <w:vAlign w:val="center"/>
            <w:hideMark/>
          </w:tcPr>
          <w:p w14:paraId="03657FB3" w14:textId="321E36B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22,57</w:t>
            </w:r>
          </w:p>
        </w:tc>
        <w:tc>
          <w:tcPr>
            <w:tcW w:w="280" w:type="pct"/>
            <w:shd w:val="clear" w:color="auto" w:fill="auto"/>
            <w:noWrap/>
            <w:vAlign w:val="center"/>
            <w:hideMark/>
          </w:tcPr>
          <w:p w14:paraId="67E0A528" w14:textId="49ED43E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22,57</w:t>
            </w:r>
          </w:p>
        </w:tc>
        <w:tc>
          <w:tcPr>
            <w:tcW w:w="280" w:type="pct"/>
            <w:shd w:val="clear" w:color="auto" w:fill="auto"/>
            <w:noWrap/>
            <w:vAlign w:val="center"/>
            <w:hideMark/>
          </w:tcPr>
          <w:p w14:paraId="302CD30A" w14:textId="3AE98D9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29,32</w:t>
            </w:r>
          </w:p>
        </w:tc>
        <w:tc>
          <w:tcPr>
            <w:tcW w:w="280" w:type="pct"/>
            <w:shd w:val="clear" w:color="auto" w:fill="auto"/>
            <w:noWrap/>
            <w:vAlign w:val="center"/>
            <w:hideMark/>
          </w:tcPr>
          <w:p w14:paraId="42A8E280" w14:textId="3123390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42,01</w:t>
            </w:r>
          </w:p>
        </w:tc>
        <w:tc>
          <w:tcPr>
            <w:tcW w:w="280" w:type="pct"/>
            <w:shd w:val="clear" w:color="auto" w:fill="auto"/>
            <w:noWrap/>
            <w:vAlign w:val="center"/>
            <w:hideMark/>
          </w:tcPr>
          <w:p w14:paraId="6406275B" w14:textId="4877308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79,18</w:t>
            </w:r>
          </w:p>
        </w:tc>
        <w:tc>
          <w:tcPr>
            <w:tcW w:w="280" w:type="pct"/>
            <w:shd w:val="clear" w:color="auto" w:fill="auto"/>
            <w:noWrap/>
            <w:vAlign w:val="center"/>
            <w:hideMark/>
          </w:tcPr>
          <w:p w14:paraId="5B20CC9C" w14:textId="187986D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79,09</w:t>
            </w:r>
          </w:p>
        </w:tc>
        <w:tc>
          <w:tcPr>
            <w:tcW w:w="280" w:type="pct"/>
            <w:shd w:val="clear" w:color="auto" w:fill="auto"/>
            <w:noWrap/>
            <w:vAlign w:val="center"/>
            <w:hideMark/>
          </w:tcPr>
          <w:p w14:paraId="145674DC" w14:textId="336EF38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64,98</w:t>
            </w:r>
          </w:p>
        </w:tc>
        <w:tc>
          <w:tcPr>
            <w:tcW w:w="280" w:type="pct"/>
            <w:shd w:val="clear" w:color="auto" w:fill="auto"/>
            <w:noWrap/>
            <w:vAlign w:val="center"/>
            <w:hideMark/>
          </w:tcPr>
          <w:p w14:paraId="53CDDCE2" w14:textId="68B70B2A"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50,88</w:t>
            </w:r>
          </w:p>
        </w:tc>
        <w:tc>
          <w:tcPr>
            <w:tcW w:w="280" w:type="pct"/>
            <w:shd w:val="clear" w:color="auto" w:fill="auto"/>
            <w:noWrap/>
            <w:vAlign w:val="center"/>
            <w:hideMark/>
          </w:tcPr>
          <w:p w14:paraId="1B9FB673" w14:textId="5964F8BA"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36,77</w:t>
            </w:r>
          </w:p>
        </w:tc>
        <w:tc>
          <w:tcPr>
            <w:tcW w:w="280" w:type="pct"/>
            <w:shd w:val="clear" w:color="auto" w:fill="auto"/>
            <w:noWrap/>
            <w:vAlign w:val="center"/>
            <w:hideMark/>
          </w:tcPr>
          <w:p w14:paraId="59272647" w14:textId="47B99AF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22,66</w:t>
            </w:r>
          </w:p>
        </w:tc>
        <w:tc>
          <w:tcPr>
            <w:tcW w:w="280" w:type="pct"/>
            <w:vAlign w:val="center"/>
          </w:tcPr>
          <w:p w14:paraId="66CFB0A5" w14:textId="04480A74"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8,55</w:t>
            </w:r>
          </w:p>
        </w:tc>
        <w:tc>
          <w:tcPr>
            <w:tcW w:w="280" w:type="pct"/>
            <w:vAlign w:val="center"/>
          </w:tcPr>
          <w:p w14:paraId="4C27E89A" w14:textId="6C8CAC4E"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8,55</w:t>
            </w:r>
          </w:p>
        </w:tc>
      </w:tr>
      <w:tr w:rsidR="00BF6C9D" w:rsidRPr="00B66445" w14:paraId="36B30316" w14:textId="3213345D" w:rsidTr="00BF6C9D">
        <w:trPr>
          <w:trHeight w:val="340"/>
        </w:trPr>
        <w:tc>
          <w:tcPr>
            <w:tcW w:w="1640" w:type="pct"/>
            <w:shd w:val="clear" w:color="auto" w:fill="auto"/>
            <w:noWrap/>
            <w:vAlign w:val="center"/>
            <w:hideMark/>
          </w:tcPr>
          <w:p w14:paraId="32A41964" w14:textId="77777777" w:rsidR="00BF6C9D" w:rsidRPr="00B66445" w:rsidRDefault="00BF6C9D" w:rsidP="00BF6C9D">
            <w:pPr>
              <w:spacing w:line="240" w:lineRule="auto"/>
              <w:ind w:firstLine="309"/>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Отпущено воды из водопроводной сети, всего в т.ч.:</w:t>
            </w:r>
          </w:p>
        </w:tc>
        <w:tc>
          <w:tcPr>
            <w:tcW w:w="280" w:type="pct"/>
            <w:shd w:val="clear" w:color="auto" w:fill="auto"/>
            <w:noWrap/>
            <w:vAlign w:val="center"/>
            <w:hideMark/>
          </w:tcPr>
          <w:p w14:paraId="5C6EE998" w14:textId="01AF151A"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203,10</w:t>
            </w:r>
          </w:p>
        </w:tc>
        <w:tc>
          <w:tcPr>
            <w:tcW w:w="280" w:type="pct"/>
            <w:shd w:val="clear" w:color="auto" w:fill="auto"/>
            <w:noWrap/>
            <w:vAlign w:val="center"/>
            <w:hideMark/>
          </w:tcPr>
          <w:p w14:paraId="26044503" w14:textId="2453005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203,10</w:t>
            </w:r>
          </w:p>
        </w:tc>
        <w:tc>
          <w:tcPr>
            <w:tcW w:w="280" w:type="pct"/>
            <w:shd w:val="clear" w:color="auto" w:fill="auto"/>
            <w:noWrap/>
            <w:vAlign w:val="center"/>
            <w:hideMark/>
          </w:tcPr>
          <w:p w14:paraId="0CD840EF" w14:textId="1BEE89B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263,81</w:t>
            </w:r>
          </w:p>
        </w:tc>
        <w:tc>
          <w:tcPr>
            <w:tcW w:w="280" w:type="pct"/>
            <w:shd w:val="clear" w:color="auto" w:fill="auto"/>
            <w:noWrap/>
            <w:vAlign w:val="center"/>
            <w:hideMark/>
          </w:tcPr>
          <w:p w14:paraId="5F3FD72E" w14:textId="2AD39EF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378,07</w:t>
            </w:r>
          </w:p>
        </w:tc>
        <w:tc>
          <w:tcPr>
            <w:tcW w:w="280" w:type="pct"/>
            <w:shd w:val="clear" w:color="auto" w:fill="auto"/>
            <w:noWrap/>
            <w:vAlign w:val="center"/>
            <w:hideMark/>
          </w:tcPr>
          <w:p w14:paraId="2F2EEF0E" w14:textId="06BA16A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shd w:val="clear" w:color="auto" w:fill="auto"/>
            <w:noWrap/>
            <w:vAlign w:val="center"/>
            <w:hideMark/>
          </w:tcPr>
          <w:p w14:paraId="3695C2C7" w14:textId="2B3F959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shd w:val="clear" w:color="auto" w:fill="auto"/>
            <w:noWrap/>
            <w:vAlign w:val="center"/>
            <w:hideMark/>
          </w:tcPr>
          <w:p w14:paraId="2A5E2C34" w14:textId="6FF98FE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shd w:val="clear" w:color="auto" w:fill="auto"/>
            <w:noWrap/>
            <w:vAlign w:val="center"/>
            <w:hideMark/>
          </w:tcPr>
          <w:p w14:paraId="79D28D8B" w14:textId="4250EE7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shd w:val="clear" w:color="auto" w:fill="auto"/>
            <w:noWrap/>
            <w:vAlign w:val="center"/>
            <w:hideMark/>
          </w:tcPr>
          <w:p w14:paraId="1D8D18B7" w14:textId="6F2F307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shd w:val="clear" w:color="auto" w:fill="auto"/>
            <w:noWrap/>
            <w:vAlign w:val="center"/>
            <w:hideMark/>
          </w:tcPr>
          <w:p w14:paraId="48F9EAD7" w14:textId="776F12E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712,55</w:t>
            </w:r>
          </w:p>
        </w:tc>
        <w:tc>
          <w:tcPr>
            <w:tcW w:w="280" w:type="pct"/>
            <w:vAlign w:val="center"/>
          </w:tcPr>
          <w:p w14:paraId="6C89FFF6" w14:textId="4206252C"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712,55</w:t>
            </w:r>
          </w:p>
        </w:tc>
        <w:tc>
          <w:tcPr>
            <w:tcW w:w="280" w:type="pct"/>
            <w:vAlign w:val="center"/>
          </w:tcPr>
          <w:p w14:paraId="25CC9427" w14:textId="4FB643DB"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712,55</w:t>
            </w:r>
          </w:p>
        </w:tc>
      </w:tr>
      <w:tr w:rsidR="00BF6C9D" w:rsidRPr="00B66445" w14:paraId="5BEC45CF" w14:textId="345C50C5" w:rsidTr="00BF6C9D">
        <w:trPr>
          <w:trHeight w:val="340"/>
        </w:trPr>
        <w:tc>
          <w:tcPr>
            <w:tcW w:w="1640" w:type="pct"/>
            <w:shd w:val="clear" w:color="auto" w:fill="auto"/>
            <w:noWrap/>
            <w:vAlign w:val="center"/>
            <w:hideMark/>
          </w:tcPr>
          <w:p w14:paraId="0C8A39B0" w14:textId="77777777" w:rsidR="00BF6C9D" w:rsidRPr="00B66445" w:rsidRDefault="00BF6C9D" w:rsidP="00BF6C9D">
            <w:pPr>
              <w:spacing w:line="240" w:lineRule="auto"/>
              <w:ind w:firstLine="592"/>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На приготовление горячей воды, всего в т.ч.:</w:t>
            </w:r>
          </w:p>
        </w:tc>
        <w:tc>
          <w:tcPr>
            <w:tcW w:w="280" w:type="pct"/>
            <w:shd w:val="clear" w:color="auto" w:fill="auto"/>
            <w:noWrap/>
            <w:vAlign w:val="center"/>
            <w:hideMark/>
          </w:tcPr>
          <w:p w14:paraId="2DD3CE7C" w14:textId="33C1BFFC"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742546">
              <w:rPr>
                <w:rFonts w:cs="Times New Roman"/>
                <w:color w:val="000000"/>
                <w:sz w:val="24"/>
                <w:szCs w:val="24"/>
              </w:rPr>
              <w:t>-</w:t>
            </w:r>
          </w:p>
        </w:tc>
        <w:tc>
          <w:tcPr>
            <w:tcW w:w="280" w:type="pct"/>
            <w:shd w:val="clear" w:color="auto" w:fill="auto"/>
            <w:noWrap/>
            <w:vAlign w:val="center"/>
            <w:hideMark/>
          </w:tcPr>
          <w:p w14:paraId="31A531B5" w14:textId="2AEF019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742546">
              <w:rPr>
                <w:rFonts w:cs="Times New Roman"/>
                <w:color w:val="000000"/>
                <w:sz w:val="24"/>
                <w:szCs w:val="24"/>
              </w:rPr>
              <w:t>-</w:t>
            </w:r>
          </w:p>
        </w:tc>
        <w:tc>
          <w:tcPr>
            <w:tcW w:w="280" w:type="pct"/>
            <w:shd w:val="clear" w:color="auto" w:fill="auto"/>
            <w:noWrap/>
            <w:vAlign w:val="center"/>
            <w:hideMark/>
          </w:tcPr>
          <w:p w14:paraId="2970AB3F" w14:textId="786E635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68,60</w:t>
            </w:r>
          </w:p>
        </w:tc>
        <w:tc>
          <w:tcPr>
            <w:tcW w:w="280" w:type="pct"/>
            <w:shd w:val="clear" w:color="auto" w:fill="auto"/>
            <w:noWrap/>
            <w:vAlign w:val="center"/>
            <w:hideMark/>
          </w:tcPr>
          <w:p w14:paraId="62665618" w14:textId="217C254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0B01B821" w14:textId="5BCEA18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shd w:val="clear" w:color="auto" w:fill="auto"/>
            <w:noWrap/>
            <w:vAlign w:val="center"/>
            <w:hideMark/>
          </w:tcPr>
          <w:p w14:paraId="5C01828F" w14:textId="4F4D9F0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shd w:val="clear" w:color="auto" w:fill="auto"/>
            <w:noWrap/>
            <w:vAlign w:val="center"/>
            <w:hideMark/>
          </w:tcPr>
          <w:p w14:paraId="40FA871C" w14:textId="329E066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shd w:val="clear" w:color="auto" w:fill="auto"/>
            <w:noWrap/>
            <w:vAlign w:val="center"/>
            <w:hideMark/>
          </w:tcPr>
          <w:p w14:paraId="661E0ADF" w14:textId="0A43AA3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shd w:val="clear" w:color="auto" w:fill="auto"/>
            <w:noWrap/>
            <w:vAlign w:val="center"/>
            <w:hideMark/>
          </w:tcPr>
          <w:p w14:paraId="2993F4B7" w14:textId="3CB0CA0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shd w:val="clear" w:color="auto" w:fill="auto"/>
            <w:noWrap/>
            <w:vAlign w:val="center"/>
            <w:hideMark/>
          </w:tcPr>
          <w:p w14:paraId="2C1FD2F2" w14:textId="617BE66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212,21</w:t>
            </w:r>
          </w:p>
        </w:tc>
        <w:tc>
          <w:tcPr>
            <w:tcW w:w="280" w:type="pct"/>
            <w:vAlign w:val="center"/>
          </w:tcPr>
          <w:p w14:paraId="397CE2E5" w14:textId="6A5F19F9"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212,21</w:t>
            </w:r>
          </w:p>
        </w:tc>
        <w:tc>
          <w:tcPr>
            <w:tcW w:w="280" w:type="pct"/>
            <w:vAlign w:val="center"/>
          </w:tcPr>
          <w:p w14:paraId="54935CAC" w14:textId="5333AFAC"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212,21</w:t>
            </w:r>
          </w:p>
        </w:tc>
      </w:tr>
      <w:tr w:rsidR="00BF6C9D" w:rsidRPr="00B66445" w14:paraId="63242D6F" w14:textId="34571AC9" w:rsidTr="00BF6C9D">
        <w:trPr>
          <w:trHeight w:val="340"/>
        </w:trPr>
        <w:tc>
          <w:tcPr>
            <w:tcW w:w="1640" w:type="pct"/>
            <w:shd w:val="clear" w:color="auto" w:fill="auto"/>
            <w:noWrap/>
            <w:vAlign w:val="center"/>
            <w:hideMark/>
          </w:tcPr>
          <w:p w14:paraId="123F035F" w14:textId="77777777" w:rsidR="00BF6C9D" w:rsidRPr="00B66445" w:rsidRDefault="00BF6C9D" w:rsidP="00BF6C9D">
            <w:pPr>
              <w:spacing w:line="240" w:lineRule="auto"/>
              <w:ind w:firstLine="876"/>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 xml:space="preserve"> -населению</w:t>
            </w:r>
          </w:p>
        </w:tc>
        <w:tc>
          <w:tcPr>
            <w:tcW w:w="280" w:type="pct"/>
            <w:shd w:val="clear" w:color="auto" w:fill="auto"/>
            <w:noWrap/>
            <w:vAlign w:val="center"/>
            <w:hideMark/>
          </w:tcPr>
          <w:p w14:paraId="16711FF1" w14:textId="0BB8A12C"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47108C">
              <w:rPr>
                <w:rFonts w:cs="Times New Roman"/>
                <w:color w:val="000000"/>
                <w:sz w:val="24"/>
                <w:szCs w:val="24"/>
              </w:rPr>
              <w:t>-</w:t>
            </w:r>
          </w:p>
        </w:tc>
        <w:tc>
          <w:tcPr>
            <w:tcW w:w="280" w:type="pct"/>
            <w:shd w:val="clear" w:color="auto" w:fill="auto"/>
            <w:noWrap/>
            <w:vAlign w:val="center"/>
            <w:hideMark/>
          </w:tcPr>
          <w:p w14:paraId="0CE31E85" w14:textId="70B7214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47108C">
              <w:rPr>
                <w:rFonts w:cs="Times New Roman"/>
                <w:color w:val="000000"/>
                <w:sz w:val="24"/>
                <w:szCs w:val="24"/>
              </w:rPr>
              <w:t>-</w:t>
            </w:r>
          </w:p>
        </w:tc>
        <w:tc>
          <w:tcPr>
            <w:tcW w:w="280" w:type="pct"/>
            <w:shd w:val="clear" w:color="auto" w:fill="auto"/>
            <w:noWrap/>
            <w:vAlign w:val="center"/>
            <w:hideMark/>
          </w:tcPr>
          <w:p w14:paraId="0016901D" w14:textId="2F514CC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68,60</w:t>
            </w:r>
          </w:p>
        </w:tc>
        <w:tc>
          <w:tcPr>
            <w:tcW w:w="280" w:type="pct"/>
            <w:shd w:val="clear" w:color="auto" w:fill="auto"/>
            <w:noWrap/>
            <w:vAlign w:val="center"/>
            <w:hideMark/>
          </w:tcPr>
          <w:p w14:paraId="7CA35A0F" w14:textId="22E4DDF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21C2F421" w14:textId="12EB38E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4F1C4EDC" w14:textId="23DBEBB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0C0A2298" w14:textId="488EB76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7BDDDE6F" w14:textId="7D9C82E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09AB3187" w14:textId="14D0750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shd w:val="clear" w:color="auto" w:fill="auto"/>
            <w:noWrap/>
            <w:vAlign w:val="center"/>
            <w:hideMark/>
          </w:tcPr>
          <w:p w14:paraId="0797BC6C" w14:textId="317D126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98,49</w:t>
            </w:r>
          </w:p>
        </w:tc>
        <w:tc>
          <w:tcPr>
            <w:tcW w:w="280" w:type="pct"/>
            <w:vAlign w:val="center"/>
          </w:tcPr>
          <w:p w14:paraId="703AACE9" w14:textId="65B3B773"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98,49</w:t>
            </w:r>
          </w:p>
        </w:tc>
        <w:tc>
          <w:tcPr>
            <w:tcW w:w="280" w:type="pct"/>
            <w:vAlign w:val="center"/>
          </w:tcPr>
          <w:p w14:paraId="0CAB64DE" w14:textId="7F0F3BED"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98,49</w:t>
            </w:r>
          </w:p>
        </w:tc>
      </w:tr>
      <w:tr w:rsidR="00BF6C9D" w:rsidRPr="00B66445" w14:paraId="6237BE1C" w14:textId="264955F1" w:rsidTr="00BF6C9D">
        <w:trPr>
          <w:trHeight w:val="340"/>
        </w:trPr>
        <w:tc>
          <w:tcPr>
            <w:tcW w:w="1640" w:type="pct"/>
            <w:shd w:val="clear" w:color="auto" w:fill="auto"/>
            <w:noWrap/>
            <w:vAlign w:val="center"/>
            <w:hideMark/>
          </w:tcPr>
          <w:p w14:paraId="7DEFEFFC" w14:textId="311C48E0" w:rsidR="00BF6C9D" w:rsidRPr="00B66445" w:rsidRDefault="00BF6C9D" w:rsidP="00BF6C9D">
            <w:pPr>
              <w:spacing w:line="240" w:lineRule="auto"/>
              <w:ind w:firstLine="876"/>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 xml:space="preserve"> -бюджетным потребителям </w:t>
            </w:r>
          </w:p>
        </w:tc>
        <w:tc>
          <w:tcPr>
            <w:tcW w:w="280" w:type="pct"/>
            <w:shd w:val="clear" w:color="auto" w:fill="auto"/>
            <w:noWrap/>
            <w:vAlign w:val="center"/>
            <w:hideMark/>
          </w:tcPr>
          <w:p w14:paraId="78D68FA1" w14:textId="2921C55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112C8D">
              <w:rPr>
                <w:rFonts w:cs="Times New Roman"/>
                <w:color w:val="000000"/>
                <w:sz w:val="24"/>
                <w:szCs w:val="24"/>
              </w:rPr>
              <w:t>-</w:t>
            </w:r>
          </w:p>
        </w:tc>
        <w:tc>
          <w:tcPr>
            <w:tcW w:w="280" w:type="pct"/>
            <w:shd w:val="clear" w:color="auto" w:fill="auto"/>
            <w:noWrap/>
            <w:vAlign w:val="center"/>
            <w:hideMark/>
          </w:tcPr>
          <w:p w14:paraId="5A5101B5" w14:textId="5558B85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112C8D">
              <w:rPr>
                <w:rFonts w:cs="Times New Roman"/>
                <w:color w:val="000000"/>
                <w:sz w:val="24"/>
                <w:szCs w:val="24"/>
              </w:rPr>
              <w:t>-</w:t>
            </w:r>
          </w:p>
        </w:tc>
        <w:tc>
          <w:tcPr>
            <w:tcW w:w="280" w:type="pct"/>
            <w:shd w:val="clear" w:color="auto" w:fill="auto"/>
            <w:noWrap/>
            <w:vAlign w:val="center"/>
            <w:hideMark/>
          </w:tcPr>
          <w:p w14:paraId="70BB5E15" w14:textId="0E37AC7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112C8D">
              <w:rPr>
                <w:rFonts w:cs="Times New Roman"/>
                <w:color w:val="000000"/>
                <w:sz w:val="24"/>
                <w:szCs w:val="24"/>
              </w:rPr>
              <w:t>-</w:t>
            </w:r>
          </w:p>
        </w:tc>
        <w:tc>
          <w:tcPr>
            <w:tcW w:w="280" w:type="pct"/>
            <w:shd w:val="clear" w:color="auto" w:fill="auto"/>
            <w:noWrap/>
            <w:vAlign w:val="center"/>
            <w:hideMark/>
          </w:tcPr>
          <w:p w14:paraId="5F1549F5" w14:textId="2AAAAD6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112C8D">
              <w:rPr>
                <w:rFonts w:cs="Times New Roman"/>
                <w:color w:val="000000"/>
                <w:sz w:val="24"/>
                <w:szCs w:val="24"/>
              </w:rPr>
              <w:t>-</w:t>
            </w:r>
          </w:p>
        </w:tc>
        <w:tc>
          <w:tcPr>
            <w:tcW w:w="280" w:type="pct"/>
            <w:shd w:val="clear" w:color="auto" w:fill="auto"/>
            <w:noWrap/>
            <w:vAlign w:val="center"/>
            <w:hideMark/>
          </w:tcPr>
          <w:p w14:paraId="4EC31F6F" w14:textId="75877CF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shd w:val="clear" w:color="auto" w:fill="auto"/>
            <w:noWrap/>
            <w:vAlign w:val="center"/>
            <w:hideMark/>
          </w:tcPr>
          <w:p w14:paraId="2E99C097" w14:textId="10A75A1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shd w:val="clear" w:color="auto" w:fill="auto"/>
            <w:noWrap/>
            <w:vAlign w:val="center"/>
            <w:hideMark/>
          </w:tcPr>
          <w:p w14:paraId="5B7E1D79" w14:textId="13BD5B8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shd w:val="clear" w:color="auto" w:fill="auto"/>
            <w:noWrap/>
            <w:vAlign w:val="center"/>
            <w:hideMark/>
          </w:tcPr>
          <w:p w14:paraId="103D82C7" w14:textId="6B37CEB4"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shd w:val="clear" w:color="auto" w:fill="auto"/>
            <w:noWrap/>
            <w:vAlign w:val="center"/>
            <w:hideMark/>
          </w:tcPr>
          <w:p w14:paraId="22CEBB46" w14:textId="7672866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shd w:val="clear" w:color="auto" w:fill="auto"/>
            <w:noWrap/>
            <w:vAlign w:val="center"/>
            <w:hideMark/>
          </w:tcPr>
          <w:p w14:paraId="6FF341FF" w14:textId="4935D7F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113,72</w:t>
            </w:r>
          </w:p>
        </w:tc>
        <w:tc>
          <w:tcPr>
            <w:tcW w:w="280" w:type="pct"/>
            <w:vAlign w:val="center"/>
          </w:tcPr>
          <w:p w14:paraId="5A2AD257" w14:textId="7E6C4E29"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113,72</w:t>
            </w:r>
          </w:p>
        </w:tc>
        <w:tc>
          <w:tcPr>
            <w:tcW w:w="280" w:type="pct"/>
            <w:vAlign w:val="center"/>
          </w:tcPr>
          <w:p w14:paraId="6672C85A" w14:textId="30CF3A87"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113,72</w:t>
            </w:r>
          </w:p>
        </w:tc>
      </w:tr>
      <w:tr w:rsidR="00BF6C9D" w:rsidRPr="00B66445" w14:paraId="2ADE9930" w14:textId="5C7D21AD" w:rsidTr="00BF6C9D">
        <w:trPr>
          <w:trHeight w:val="340"/>
        </w:trPr>
        <w:tc>
          <w:tcPr>
            <w:tcW w:w="1640" w:type="pct"/>
            <w:shd w:val="clear" w:color="auto" w:fill="auto"/>
            <w:noWrap/>
            <w:vAlign w:val="center"/>
            <w:hideMark/>
          </w:tcPr>
          <w:p w14:paraId="0F85165C" w14:textId="282ACBE9" w:rsidR="00BF6C9D" w:rsidRPr="00B66445" w:rsidRDefault="00BF6C9D" w:rsidP="00BF6C9D">
            <w:pPr>
              <w:spacing w:line="240" w:lineRule="auto"/>
              <w:ind w:firstLine="876"/>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 -прочим потребителям</w:t>
            </w:r>
          </w:p>
        </w:tc>
        <w:tc>
          <w:tcPr>
            <w:tcW w:w="280" w:type="pct"/>
            <w:shd w:val="clear" w:color="auto" w:fill="auto"/>
            <w:noWrap/>
            <w:vAlign w:val="center"/>
            <w:hideMark/>
          </w:tcPr>
          <w:p w14:paraId="7FB78742" w14:textId="38E25DE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3ECCE5E3" w14:textId="18AE4D1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559C197E" w14:textId="5059BDD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608AE36B" w14:textId="019F4F6C"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4B43683F" w14:textId="130773E1"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740313B2" w14:textId="1DC20C1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35179990" w14:textId="56D413F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656AF391" w14:textId="4E8F471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530EDBBD" w14:textId="577A31D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shd w:val="clear" w:color="auto" w:fill="auto"/>
            <w:noWrap/>
            <w:vAlign w:val="center"/>
            <w:hideMark/>
          </w:tcPr>
          <w:p w14:paraId="7C10C83C" w14:textId="246C5F74"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9E7B62">
              <w:rPr>
                <w:rFonts w:cs="Times New Roman"/>
                <w:color w:val="000000"/>
                <w:sz w:val="24"/>
                <w:szCs w:val="24"/>
              </w:rPr>
              <w:t>-</w:t>
            </w:r>
          </w:p>
        </w:tc>
        <w:tc>
          <w:tcPr>
            <w:tcW w:w="280" w:type="pct"/>
            <w:vAlign w:val="center"/>
          </w:tcPr>
          <w:p w14:paraId="64A64024" w14:textId="68A0549C" w:rsidR="00BF6C9D" w:rsidRPr="00BF6C9D" w:rsidRDefault="00BF6C9D" w:rsidP="00BF6C9D">
            <w:pPr>
              <w:spacing w:line="240" w:lineRule="auto"/>
              <w:ind w:firstLine="0"/>
              <w:jc w:val="center"/>
              <w:rPr>
                <w:rFonts w:cs="Times New Roman"/>
                <w:color w:val="000000"/>
                <w:sz w:val="24"/>
                <w:szCs w:val="24"/>
              </w:rPr>
            </w:pPr>
            <w:r w:rsidRPr="009E7B62">
              <w:rPr>
                <w:rFonts w:cs="Times New Roman"/>
                <w:color w:val="000000"/>
                <w:sz w:val="24"/>
                <w:szCs w:val="24"/>
              </w:rPr>
              <w:t>-</w:t>
            </w:r>
          </w:p>
        </w:tc>
        <w:tc>
          <w:tcPr>
            <w:tcW w:w="280" w:type="pct"/>
            <w:vAlign w:val="center"/>
          </w:tcPr>
          <w:p w14:paraId="4781C2CA" w14:textId="0D407A6A" w:rsidR="00BF6C9D" w:rsidRPr="00BF6C9D" w:rsidRDefault="00BF6C9D" w:rsidP="00BF6C9D">
            <w:pPr>
              <w:spacing w:line="240" w:lineRule="auto"/>
              <w:ind w:firstLine="0"/>
              <w:jc w:val="center"/>
              <w:rPr>
                <w:rFonts w:cs="Times New Roman"/>
                <w:color w:val="000000"/>
                <w:sz w:val="24"/>
                <w:szCs w:val="24"/>
              </w:rPr>
            </w:pPr>
            <w:r w:rsidRPr="009E7B62">
              <w:rPr>
                <w:rFonts w:cs="Times New Roman"/>
                <w:color w:val="000000"/>
                <w:sz w:val="24"/>
                <w:szCs w:val="24"/>
              </w:rPr>
              <w:t>-</w:t>
            </w:r>
          </w:p>
        </w:tc>
      </w:tr>
      <w:tr w:rsidR="00BF6C9D" w:rsidRPr="00B66445" w14:paraId="18CE19F0" w14:textId="581A8A29" w:rsidTr="00BF6C9D">
        <w:trPr>
          <w:trHeight w:val="340"/>
        </w:trPr>
        <w:tc>
          <w:tcPr>
            <w:tcW w:w="1640" w:type="pct"/>
            <w:shd w:val="clear" w:color="auto" w:fill="auto"/>
            <w:noWrap/>
            <w:vAlign w:val="center"/>
            <w:hideMark/>
          </w:tcPr>
          <w:p w14:paraId="38A795CA" w14:textId="77777777" w:rsidR="00BF6C9D" w:rsidRPr="00B66445" w:rsidRDefault="00BF6C9D" w:rsidP="00BF6C9D">
            <w:pPr>
              <w:spacing w:line="240" w:lineRule="auto"/>
              <w:ind w:firstLine="592"/>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Питьевой воды, всего в т.ч.:</w:t>
            </w:r>
          </w:p>
        </w:tc>
        <w:tc>
          <w:tcPr>
            <w:tcW w:w="280" w:type="pct"/>
            <w:shd w:val="clear" w:color="auto" w:fill="auto"/>
            <w:noWrap/>
            <w:vAlign w:val="center"/>
            <w:hideMark/>
          </w:tcPr>
          <w:p w14:paraId="102A2793" w14:textId="788A7D3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203,10</w:t>
            </w:r>
          </w:p>
        </w:tc>
        <w:tc>
          <w:tcPr>
            <w:tcW w:w="280" w:type="pct"/>
            <w:shd w:val="clear" w:color="auto" w:fill="auto"/>
            <w:noWrap/>
            <w:vAlign w:val="center"/>
            <w:hideMark/>
          </w:tcPr>
          <w:p w14:paraId="3C3CE6ED" w14:textId="52B944E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203,10</w:t>
            </w:r>
          </w:p>
        </w:tc>
        <w:tc>
          <w:tcPr>
            <w:tcW w:w="280" w:type="pct"/>
            <w:shd w:val="clear" w:color="auto" w:fill="auto"/>
            <w:noWrap/>
            <w:vAlign w:val="center"/>
            <w:hideMark/>
          </w:tcPr>
          <w:p w14:paraId="0773F89A" w14:textId="24FDBF0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195,21</w:t>
            </w:r>
          </w:p>
        </w:tc>
        <w:tc>
          <w:tcPr>
            <w:tcW w:w="280" w:type="pct"/>
            <w:shd w:val="clear" w:color="auto" w:fill="auto"/>
            <w:noWrap/>
            <w:vAlign w:val="center"/>
            <w:hideMark/>
          </w:tcPr>
          <w:p w14:paraId="0714F202" w14:textId="5E53EB4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279,59</w:t>
            </w:r>
          </w:p>
        </w:tc>
        <w:tc>
          <w:tcPr>
            <w:tcW w:w="280" w:type="pct"/>
            <w:shd w:val="clear" w:color="auto" w:fill="auto"/>
            <w:noWrap/>
            <w:vAlign w:val="center"/>
            <w:hideMark/>
          </w:tcPr>
          <w:p w14:paraId="4994E3D5" w14:textId="2FF5A08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shd w:val="clear" w:color="auto" w:fill="auto"/>
            <w:noWrap/>
            <w:vAlign w:val="center"/>
            <w:hideMark/>
          </w:tcPr>
          <w:p w14:paraId="6FF5498D" w14:textId="37BF1D7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shd w:val="clear" w:color="auto" w:fill="auto"/>
            <w:noWrap/>
            <w:vAlign w:val="center"/>
            <w:hideMark/>
          </w:tcPr>
          <w:p w14:paraId="3013AAFF" w14:textId="2766407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shd w:val="clear" w:color="auto" w:fill="auto"/>
            <w:noWrap/>
            <w:vAlign w:val="center"/>
            <w:hideMark/>
          </w:tcPr>
          <w:p w14:paraId="7D93CD61" w14:textId="0739E99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shd w:val="clear" w:color="auto" w:fill="auto"/>
            <w:noWrap/>
            <w:vAlign w:val="center"/>
            <w:hideMark/>
          </w:tcPr>
          <w:p w14:paraId="2A3AECCA" w14:textId="53AB3BC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shd w:val="clear" w:color="auto" w:fill="auto"/>
            <w:noWrap/>
            <w:vAlign w:val="center"/>
            <w:hideMark/>
          </w:tcPr>
          <w:p w14:paraId="319AC040" w14:textId="6E1B100A"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500,34</w:t>
            </w:r>
          </w:p>
        </w:tc>
        <w:tc>
          <w:tcPr>
            <w:tcW w:w="280" w:type="pct"/>
            <w:vAlign w:val="center"/>
          </w:tcPr>
          <w:p w14:paraId="2C6A90E9" w14:textId="74FB8F3E"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500,34</w:t>
            </w:r>
          </w:p>
        </w:tc>
        <w:tc>
          <w:tcPr>
            <w:tcW w:w="280" w:type="pct"/>
            <w:vAlign w:val="center"/>
          </w:tcPr>
          <w:p w14:paraId="0D332B60" w14:textId="0536F02E"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500,34</w:t>
            </w:r>
          </w:p>
        </w:tc>
      </w:tr>
      <w:tr w:rsidR="00BF6C9D" w:rsidRPr="00B66445" w14:paraId="7031B83B" w14:textId="7F13CB9A" w:rsidTr="00BF6C9D">
        <w:trPr>
          <w:trHeight w:val="340"/>
        </w:trPr>
        <w:tc>
          <w:tcPr>
            <w:tcW w:w="1640" w:type="pct"/>
            <w:shd w:val="clear" w:color="auto" w:fill="auto"/>
            <w:noWrap/>
            <w:vAlign w:val="center"/>
            <w:hideMark/>
          </w:tcPr>
          <w:p w14:paraId="35C5D8FD" w14:textId="77777777" w:rsidR="00BF6C9D" w:rsidRPr="00B66445" w:rsidRDefault="00BF6C9D" w:rsidP="00BF6C9D">
            <w:pPr>
              <w:spacing w:line="240" w:lineRule="auto"/>
              <w:ind w:firstLine="876"/>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 xml:space="preserve"> -населению</w:t>
            </w:r>
          </w:p>
        </w:tc>
        <w:tc>
          <w:tcPr>
            <w:tcW w:w="280" w:type="pct"/>
            <w:shd w:val="clear" w:color="auto" w:fill="auto"/>
            <w:noWrap/>
            <w:vAlign w:val="center"/>
            <w:hideMark/>
          </w:tcPr>
          <w:p w14:paraId="022242B9" w14:textId="105133E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134,10</w:t>
            </w:r>
          </w:p>
        </w:tc>
        <w:tc>
          <w:tcPr>
            <w:tcW w:w="280" w:type="pct"/>
            <w:shd w:val="clear" w:color="auto" w:fill="auto"/>
            <w:noWrap/>
            <w:vAlign w:val="center"/>
            <w:hideMark/>
          </w:tcPr>
          <w:p w14:paraId="77665A64" w14:textId="582956C0"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134,10</w:t>
            </w:r>
          </w:p>
        </w:tc>
        <w:tc>
          <w:tcPr>
            <w:tcW w:w="280" w:type="pct"/>
            <w:shd w:val="clear" w:color="auto" w:fill="auto"/>
            <w:noWrap/>
            <w:vAlign w:val="center"/>
            <w:hideMark/>
          </w:tcPr>
          <w:p w14:paraId="2CA6AE76" w14:textId="0D16C3C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134,10</w:t>
            </w:r>
          </w:p>
        </w:tc>
        <w:tc>
          <w:tcPr>
            <w:tcW w:w="280" w:type="pct"/>
            <w:shd w:val="clear" w:color="auto" w:fill="auto"/>
            <w:noWrap/>
            <w:vAlign w:val="center"/>
            <w:hideMark/>
          </w:tcPr>
          <w:p w14:paraId="117FA04A" w14:textId="08657A9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6834EBEE" w14:textId="2A1243C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514BFA61" w14:textId="5BBDB8B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6AD12ACF" w14:textId="529310F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756443A7" w14:textId="51A24AD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228452A2" w14:textId="761CE22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shd w:val="clear" w:color="auto" w:fill="auto"/>
            <w:noWrap/>
            <w:vAlign w:val="center"/>
            <w:hideMark/>
          </w:tcPr>
          <w:p w14:paraId="4962D928" w14:textId="5B28E96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218,48</w:t>
            </w:r>
          </w:p>
        </w:tc>
        <w:tc>
          <w:tcPr>
            <w:tcW w:w="280" w:type="pct"/>
            <w:vAlign w:val="center"/>
          </w:tcPr>
          <w:p w14:paraId="0E504D70" w14:textId="7546638E"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218,48</w:t>
            </w:r>
          </w:p>
        </w:tc>
        <w:tc>
          <w:tcPr>
            <w:tcW w:w="280" w:type="pct"/>
            <w:vAlign w:val="center"/>
          </w:tcPr>
          <w:p w14:paraId="3576C8F5" w14:textId="7216E4A5"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218,48</w:t>
            </w:r>
          </w:p>
        </w:tc>
      </w:tr>
      <w:tr w:rsidR="00BF6C9D" w:rsidRPr="00B66445" w14:paraId="48DF184A" w14:textId="29083C24" w:rsidTr="00BF6C9D">
        <w:trPr>
          <w:trHeight w:val="340"/>
        </w:trPr>
        <w:tc>
          <w:tcPr>
            <w:tcW w:w="1640" w:type="pct"/>
            <w:shd w:val="clear" w:color="auto" w:fill="auto"/>
            <w:noWrap/>
            <w:vAlign w:val="center"/>
            <w:hideMark/>
          </w:tcPr>
          <w:p w14:paraId="3E75B46F" w14:textId="4CDE4C54" w:rsidR="00BF6C9D" w:rsidRPr="00B66445" w:rsidRDefault="00BF6C9D" w:rsidP="00BF6C9D">
            <w:pPr>
              <w:spacing w:line="240" w:lineRule="auto"/>
              <w:ind w:firstLine="876"/>
              <w:jc w:val="left"/>
              <w:rPr>
                <w:rFonts w:eastAsia="Times New Roman" w:cs="Times New Roman"/>
                <w:color w:val="000000"/>
                <w:sz w:val="20"/>
                <w:szCs w:val="20"/>
                <w:lang w:eastAsia="ru-RU"/>
              </w:rPr>
            </w:pPr>
            <w:r w:rsidRPr="00B66445">
              <w:rPr>
                <w:rFonts w:eastAsia="Times New Roman" w:cs="Times New Roman"/>
                <w:color w:val="000000"/>
                <w:sz w:val="20"/>
                <w:szCs w:val="20"/>
                <w:lang w:eastAsia="ru-RU"/>
              </w:rPr>
              <w:t xml:space="preserve"> -бюджетным потребителям </w:t>
            </w:r>
          </w:p>
        </w:tc>
        <w:tc>
          <w:tcPr>
            <w:tcW w:w="280" w:type="pct"/>
            <w:shd w:val="clear" w:color="auto" w:fill="auto"/>
            <w:noWrap/>
            <w:vAlign w:val="center"/>
            <w:hideMark/>
          </w:tcPr>
          <w:p w14:paraId="4497C9AF" w14:textId="28598BA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26,50</w:t>
            </w:r>
          </w:p>
        </w:tc>
        <w:tc>
          <w:tcPr>
            <w:tcW w:w="280" w:type="pct"/>
            <w:shd w:val="clear" w:color="auto" w:fill="auto"/>
            <w:noWrap/>
            <w:vAlign w:val="center"/>
            <w:hideMark/>
          </w:tcPr>
          <w:p w14:paraId="0E2123BB" w14:textId="796819EF"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26,50</w:t>
            </w:r>
          </w:p>
        </w:tc>
        <w:tc>
          <w:tcPr>
            <w:tcW w:w="280" w:type="pct"/>
            <w:shd w:val="clear" w:color="auto" w:fill="auto"/>
            <w:noWrap/>
            <w:vAlign w:val="center"/>
            <w:hideMark/>
          </w:tcPr>
          <w:p w14:paraId="286478A7" w14:textId="0FBE23C2"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26,50</w:t>
            </w:r>
          </w:p>
        </w:tc>
        <w:tc>
          <w:tcPr>
            <w:tcW w:w="280" w:type="pct"/>
            <w:shd w:val="clear" w:color="auto" w:fill="auto"/>
            <w:noWrap/>
            <w:vAlign w:val="center"/>
            <w:hideMark/>
          </w:tcPr>
          <w:p w14:paraId="31756F97" w14:textId="06324904"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26,50</w:t>
            </w:r>
          </w:p>
        </w:tc>
        <w:tc>
          <w:tcPr>
            <w:tcW w:w="280" w:type="pct"/>
            <w:shd w:val="clear" w:color="auto" w:fill="auto"/>
            <w:noWrap/>
            <w:vAlign w:val="center"/>
            <w:hideMark/>
          </w:tcPr>
          <w:p w14:paraId="0146D44B" w14:textId="5A4924A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shd w:val="clear" w:color="auto" w:fill="auto"/>
            <w:noWrap/>
            <w:vAlign w:val="center"/>
            <w:hideMark/>
          </w:tcPr>
          <w:p w14:paraId="154AEBF5" w14:textId="7DA18A0E"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shd w:val="clear" w:color="auto" w:fill="auto"/>
            <w:noWrap/>
            <w:vAlign w:val="center"/>
            <w:hideMark/>
          </w:tcPr>
          <w:p w14:paraId="764ADE02" w14:textId="0B126B6C"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shd w:val="clear" w:color="auto" w:fill="auto"/>
            <w:noWrap/>
            <w:vAlign w:val="center"/>
            <w:hideMark/>
          </w:tcPr>
          <w:p w14:paraId="3133ED6C" w14:textId="5E7ECB17"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shd w:val="clear" w:color="auto" w:fill="auto"/>
            <w:noWrap/>
            <w:vAlign w:val="center"/>
            <w:hideMark/>
          </w:tcPr>
          <w:p w14:paraId="30281FAD" w14:textId="1D4FB35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shd w:val="clear" w:color="auto" w:fill="auto"/>
            <w:noWrap/>
            <w:vAlign w:val="center"/>
            <w:hideMark/>
          </w:tcPr>
          <w:p w14:paraId="0E5408B7" w14:textId="53FD8C7B"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247,25</w:t>
            </w:r>
          </w:p>
        </w:tc>
        <w:tc>
          <w:tcPr>
            <w:tcW w:w="280" w:type="pct"/>
            <w:vAlign w:val="center"/>
          </w:tcPr>
          <w:p w14:paraId="4F7DEDC3" w14:textId="2FB9E492"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247,25</w:t>
            </w:r>
          </w:p>
        </w:tc>
        <w:tc>
          <w:tcPr>
            <w:tcW w:w="280" w:type="pct"/>
            <w:vAlign w:val="center"/>
          </w:tcPr>
          <w:p w14:paraId="3BF80273" w14:textId="6DAAE232"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247,25</w:t>
            </w:r>
          </w:p>
        </w:tc>
      </w:tr>
      <w:tr w:rsidR="00BF6C9D" w:rsidRPr="00B66445" w14:paraId="468F3497" w14:textId="3482D9A8" w:rsidTr="00BF6C9D">
        <w:trPr>
          <w:trHeight w:val="340"/>
        </w:trPr>
        <w:tc>
          <w:tcPr>
            <w:tcW w:w="1640" w:type="pct"/>
            <w:shd w:val="clear" w:color="auto" w:fill="auto"/>
            <w:noWrap/>
            <w:vAlign w:val="center"/>
            <w:hideMark/>
          </w:tcPr>
          <w:p w14:paraId="31B3B77C" w14:textId="76BF6B4E" w:rsidR="00BF6C9D" w:rsidRPr="00B66445" w:rsidRDefault="00BF6C9D" w:rsidP="00BF6C9D">
            <w:pPr>
              <w:spacing w:line="240" w:lineRule="auto"/>
              <w:ind w:firstLine="876"/>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 -прочим потребителям</w:t>
            </w:r>
          </w:p>
        </w:tc>
        <w:tc>
          <w:tcPr>
            <w:tcW w:w="280" w:type="pct"/>
            <w:shd w:val="clear" w:color="auto" w:fill="auto"/>
            <w:noWrap/>
            <w:vAlign w:val="center"/>
            <w:hideMark/>
          </w:tcPr>
          <w:p w14:paraId="5692D967" w14:textId="5D9C8773"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42,50</w:t>
            </w:r>
          </w:p>
        </w:tc>
        <w:tc>
          <w:tcPr>
            <w:tcW w:w="280" w:type="pct"/>
            <w:shd w:val="clear" w:color="auto" w:fill="auto"/>
            <w:noWrap/>
            <w:vAlign w:val="center"/>
            <w:hideMark/>
          </w:tcPr>
          <w:p w14:paraId="5AAB1796" w14:textId="36A1297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42,50</w:t>
            </w:r>
          </w:p>
        </w:tc>
        <w:tc>
          <w:tcPr>
            <w:tcW w:w="280" w:type="pct"/>
            <w:shd w:val="clear" w:color="auto" w:fill="auto"/>
            <w:noWrap/>
            <w:vAlign w:val="center"/>
            <w:hideMark/>
          </w:tcPr>
          <w:p w14:paraId="70B4C728" w14:textId="05C4A08D"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6249386C" w14:textId="0F28D4A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2E0680D8" w14:textId="50A66A86"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4A89B0BD" w14:textId="20A97538"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1F4E2D6F" w14:textId="2300302C"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1531CEF2" w14:textId="4078E5C4"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32DCE8AA" w14:textId="7A844665"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shd w:val="clear" w:color="auto" w:fill="auto"/>
            <w:noWrap/>
            <w:vAlign w:val="center"/>
            <w:hideMark/>
          </w:tcPr>
          <w:p w14:paraId="5FD697EC" w14:textId="34E573F9" w:rsidR="00BF6C9D" w:rsidRPr="00BF6C9D" w:rsidRDefault="00BF6C9D" w:rsidP="00BF6C9D">
            <w:pPr>
              <w:spacing w:line="240" w:lineRule="auto"/>
              <w:ind w:firstLine="0"/>
              <w:jc w:val="center"/>
              <w:rPr>
                <w:rFonts w:eastAsia="Times New Roman" w:cs="Times New Roman"/>
                <w:color w:val="000000"/>
                <w:sz w:val="24"/>
                <w:szCs w:val="24"/>
                <w:lang w:eastAsia="ru-RU"/>
              </w:rPr>
            </w:pPr>
            <w:r w:rsidRPr="00BF6C9D">
              <w:rPr>
                <w:rFonts w:cs="Times New Roman"/>
                <w:color w:val="000000"/>
                <w:sz w:val="24"/>
                <w:szCs w:val="24"/>
              </w:rPr>
              <w:t>34,61</w:t>
            </w:r>
          </w:p>
        </w:tc>
        <w:tc>
          <w:tcPr>
            <w:tcW w:w="280" w:type="pct"/>
            <w:vAlign w:val="center"/>
          </w:tcPr>
          <w:p w14:paraId="702C7EC3" w14:textId="29C6E058"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34,61</w:t>
            </w:r>
          </w:p>
        </w:tc>
        <w:tc>
          <w:tcPr>
            <w:tcW w:w="280" w:type="pct"/>
            <w:vAlign w:val="center"/>
          </w:tcPr>
          <w:p w14:paraId="1AE4E0BE" w14:textId="0DE80521" w:rsidR="00BF6C9D" w:rsidRPr="00BF6C9D" w:rsidRDefault="00BF6C9D" w:rsidP="00BF6C9D">
            <w:pPr>
              <w:spacing w:line="240" w:lineRule="auto"/>
              <w:ind w:firstLine="0"/>
              <w:jc w:val="center"/>
              <w:rPr>
                <w:rFonts w:cs="Times New Roman"/>
                <w:color w:val="000000"/>
                <w:sz w:val="24"/>
                <w:szCs w:val="24"/>
              </w:rPr>
            </w:pPr>
            <w:r w:rsidRPr="00BF6C9D">
              <w:rPr>
                <w:rFonts w:cs="Times New Roman"/>
                <w:color w:val="000000"/>
                <w:sz w:val="24"/>
                <w:szCs w:val="24"/>
              </w:rPr>
              <w:t>34,61</w:t>
            </w:r>
          </w:p>
        </w:tc>
      </w:tr>
    </w:tbl>
    <w:p w14:paraId="4F05F135" w14:textId="00236662" w:rsidR="000009FE" w:rsidRDefault="000009FE" w:rsidP="000009FE">
      <w:pPr>
        <w:rPr>
          <w:lang w:eastAsia="ru-RU"/>
        </w:rPr>
      </w:pPr>
    </w:p>
    <w:p w14:paraId="691B6BAE" w14:textId="181353B5" w:rsidR="0063084E" w:rsidRDefault="0063084E" w:rsidP="000009FE">
      <w:pPr>
        <w:rPr>
          <w:lang w:eastAsia="ru-RU"/>
        </w:rPr>
      </w:pPr>
      <w:r>
        <w:rPr>
          <w:lang w:eastAsia="ru-RU"/>
        </w:rPr>
        <w:t xml:space="preserve">Данные таблицы в графическом виде представлены на рисунке </w:t>
      </w:r>
      <w:r>
        <w:rPr>
          <w:lang w:eastAsia="ru-RU"/>
        </w:rPr>
        <w:fldChar w:fldCharType="begin"/>
      </w:r>
      <w:r>
        <w:rPr>
          <w:lang w:eastAsia="ru-RU"/>
        </w:rPr>
        <w:instrText xml:space="preserve"> REF _Ref52801360 \p \h </w:instrText>
      </w:r>
      <w:r>
        <w:rPr>
          <w:lang w:eastAsia="ru-RU"/>
        </w:rPr>
      </w:r>
      <w:r>
        <w:rPr>
          <w:lang w:eastAsia="ru-RU"/>
        </w:rPr>
        <w:fldChar w:fldCharType="separate"/>
      </w:r>
      <w:r w:rsidR="00425FC0">
        <w:rPr>
          <w:lang w:eastAsia="ru-RU"/>
        </w:rPr>
        <w:t>ниже</w:t>
      </w:r>
      <w:r>
        <w:rPr>
          <w:lang w:eastAsia="ru-RU"/>
        </w:rPr>
        <w:fldChar w:fldCharType="end"/>
      </w:r>
      <w:r>
        <w:rPr>
          <w:lang w:eastAsia="ru-RU"/>
        </w:rPr>
        <w:t>.</w:t>
      </w:r>
    </w:p>
    <w:p w14:paraId="39B99D93" w14:textId="77777777" w:rsidR="0006491F" w:rsidRDefault="0006491F" w:rsidP="00FA0EF9">
      <w:pPr>
        <w:pStyle w:val="af9"/>
        <w:rPr>
          <w:noProof/>
          <w:lang w:eastAsia="ru-RU"/>
        </w:rPr>
      </w:pPr>
    </w:p>
    <w:p w14:paraId="6CAA89B9" w14:textId="2A47359F" w:rsidR="0006491F" w:rsidRDefault="00BF6C9D" w:rsidP="00C40ECA">
      <w:pPr>
        <w:pStyle w:val="af0"/>
      </w:pPr>
      <w:r>
        <w:rPr>
          <w:noProof/>
          <w:lang w:eastAsia="ru-RU"/>
        </w:rPr>
        <w:lastRenderedPageBreak/>
        <w:drawing>
          <wp:inline distT="0" distB="0" distL="0" distR="0" wp14:anchorId="289A327D" wp14:editId="1E1EC89B">
            <wp:extent cx="8055664" cy="5383605"/>
            <wp:effectExtent l="0" t="0" r="254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63141" cy="5388602"/>
                    </a:xfrm>
                    <a:prstGeom prst="rect">
                      <a:avLst/>
                    </a:prstGeom>
                    <a:noFill/>
                  </pic:spPr>
                </pic:pic>
              </a:graphicData>
            </a:graphic>
          </wp:inline>
        </w:drawing>
      </w:r>
    </w:p>
    <w:p w14:paraId="72A02845" w14:textId="0EE2A58C" w:rsidR="000009FE" w:rsidRDefault="00B3394E" w:rsidP="00FA0EF9">
      <w:pPr>
        <w:pStyle w:val="af9"/>
        <w:rPr>
          <w:lang w:eastAsia="ru-RU"/>
        </w:rPr>
      </w:pPr>
      <w:bookmarkStart w:id="83" w:name="_Ref52801360"/>
      <w:r w:rsidRPr="00A95D97">
        <w:t xml:space="preserve">Рисунок </w:t>
      </w:r>
      <w:fldSimple w:instr=" SEQ Рисунок \* ARABIC ">
        <w:r w:rsidR="00425FC0">
          <w:rPr>
            <w:noProof/>
          </w:rPr>
          <w:t>30</w:t>
        </w:r>
      </w:fldSimple>
      <w:r>
        <w:t xml:space="preserve"> –</w:t>
      </w:r>
      <w:r w:rsidRPr="00A95D97">
        <w:t xml:space="preserve"> </w:t>
      </w:r>
      <w:r w:rsidR="00C40ECA">
        <w:rPr>
          <w:lang w:eastAsia="ru-RU"/>
        </w:rPr>
        <w:t>Динамика потребления воды в 2019</w:t>
      </w:r>
      <w:r w:rsidR="00B126D3" w:rsidRPr="00071962">
        <w:rPr>
          <w:lang w:eastAsia="ru-RU"/>
        </w:rPr>
        <w:t>-20</w:t>
      </w:r>
      <w:r w:rsidR="00C40ECA">
        <w:rPr>
          <w:lang w:eastAsia="ru-RU"/>
        </w:rPr>
        <w:t>36</w:t>
      </w:r>
      <w:r w:rsidR="00B126D3" w:rsidRPr="00071962">
        <w:rPr>
          <w:lang w:eastAsia="ru-RU"/>
        </w:rPr>
        <w:t xml:space="preserve"> гг. согласно предполагаемого сценария развития</w:t>
      </w:r>
      <w:bookmarkEnd w:id="83"/>
    </w:p>
    <w:p w14:paraId="2268D06F" w14:textId="77777777" w:rsidR="000009FE" w:rsidRDefault="000009FE">
      <w:pPr>
        <w:spacing w:after="160" w:line="259" w:lineRule="auto"/>
        <w:ind w:firstLine="0"/>
        <w:jc w:val="left"/>
        <w:rPr>
          <w:lang w:eastAsia="ru-RU"/>
        </w:rPr>
        <w:sectPr w:rsidR="000009FE" w:rsidSect="000009FE">
          <w:pgSz w:w="16838" w:h="11906" w:orient="landscape"/>
          <w:pgMar w:top="1701" w:right="567" w:bottom="567" w:left="567" w:header="0" w:footer="590" w:gutter="0"/>
          <w:cols w:space="708"/>
          <w:docGrid w:linePitch="360"/>
        </w:sectPr>
      </w:pPr>
    </w:p>
    <w:p w14:paraId="57E96431" w14:textId="0EE9BC64" w:rsidR="00B126D3" w:rsidRPr="00071962" w:rsidRDefault="00B126D3" w:rsidP="00B126D3">
      <w:pPr>
        <w:rPr>
          <w:lang w:eastAsia="ru-RU"/>
        </w:rPr>
      </w:pPr>
      <w:r w:rsidRPr="00071962">
        <w:rPr>
          <w:lang w:eastAsia="ru-RU"/>
        </w:rPr>
        <w:lastRenderedPageBreak/>
        <w:t>Как видно из рису</w:t>
      </w:r>
      <w:r w:rsidR="0063084E">
        <w:rPr>
          <w:lang w:eastAsia="ru-RU"/>
        </w:rPr>
        <w:t>нка</w:t>
      </w:r>
      <w:r w:rsidRPr="00071962">
        <w:rPr>
          <w:lang w:eastAsia="ru-RU"/>
        </w:rPr>
        <w:t xml:space="preserve">, при действующем сценарии развития, общий подъем воды к </w:t>
      </w:r>
      <w:r w:rsidR="00C40ECA">
        <w:rPr>
          <w:lang w:eastAsia="ru-RU"/>
        </w:rPr>
        <w:t>2036</w:t>
      </w:r>
      <w:r w:rsidRPr="00071962">
        <w:rPr>
          <w:lang w:eastAsia="ru-RU"/>
        </w:rPr>
        <w:t xml:space="preserve"> году увеличится на </w:t>
      </w:r>
      <w:r w:rsidR="00BF6C9D">
        <w:rPr>
          <w:lang w:eastAsia="ru-RU"/>
        </w:rPr>
        <w:t>495,43</w:t>
      </w:r>
      <w:r w:rsidR="008A59E6">
        <w:rPr>
          <w:lang w:eastAsia="ru-RU"/>
        </w:rPr>
        <w:t> </w:t>
      </w:r>
      <w:r w:rsidRPr="00071962">
        <w:rPr>
          <w:lang w:eastAsia="ru-RU"/>
        </w:rPr>
        <w:t>тыс. м</w:t>
      </w:r>
      <w:r w:rsidRPr="00071962">
        <w:rPr>
          <w:vertAlign w:val="superscript"/>
          <w:lang w:eastAsia="ru-RU"/>
        </w:rPr>
        <w:t>3</w:t>
      </w:r>
      <w:r w:rsidR="008A59E6">
        <w:rPr>
          <w:lang w:eastAsia="ru-RU"/>
        </w:rPr>
        <w:t>.</w:t>
      </w:r>
    </w:p>
    <w:p w14:paraId="1E6FD6BE" w14:textId="4F624E79" w:rsidR="00B126D3" w:rsidRPr="00071962" w:rsidRDefault="00B126D3" w:rsidP="00B126D3">
      <w:pPr>
        <w:rPr>
          <w:lang w:eastAsia="ru-RU"/>
        </w:rPr>
      </w:pPr>
      <w:r w:rsidRPr="00071962">
        <w:rPr>
          <w:lang w:eastAsia="ru-RU"/>
        </w:rPr>
        <w:t xml:space="preserve">К </w:t>
      </w:r>
      <w:r w:rsidR="008A59E6">
        <w:rPr>
          <w:lang w:eastAsia="ru-RU"/>
        </w:rPr>
        <w:t>20</w:t>
      </w:r>
      <w:r w:rsidR="008D5862">
        <w:rPr>
          <w:lang w:eastAsia="ru-RU"/>
        </w:rPr>
        <w:t>36</w:t>
      </w:r>
      <w:r w:rsidRPr="00071962">
        <w:rPr>
          <w:lang w:eastAsia="ru-RU"/>
        </w:rPr>
        <w:t xml:space="preserve"> году ожидается увеличение расхода холодной воды на х</w:t>
      </w:r>
      <w:r w:rsidR="00431A06">
        <w:rPr>
          <w:lang w:eastAsia="ru-RU"/>
        </w:rPr>
        <w:t xml:space="preserve">озяйственно-питьевые нужды на </w:t>
      </w:r>
      <w:r w:rsidR="00955C84">
        <w:rPr>
          <w:lang w:eastAsia="ru-RU"/>
        </w:rPr>
        <w:t>297,24</w:t>
      </w:r>
      <w:r w:rsidR="003A401C">
        <w:rPr>
          <w:lang w:eastAsia="ru-RU"/>
        </w:rPr>
        <w:t> </w:t>
      </w:r>
      <w:r w:rsidR="003A401C" w:rsidRPr="00071962">
        <w:rPr>
          <w:lang w:eastAsia="ru-RU"/>
        </w:rPr>
        <w:t>тыс. м</w:t>
      </w:r>
      <w:r w:rsidR="003A401C" w:rsidRPr="00071962">
        <w:rPr>
          <w:vertAlign w:val="superscript"/>
          <w:lang w:eastAsia="ru-RU"/>
        </w:rPr>
        <w:t>3</w:t>
      </w:r>
      <w:r w:rsidRPr="00071962">
        <w:rPr>
          <w:lang w:eastAsia="ru-RU"/>
        </w:rPr>
        <w:t xml:space="preserve">, что объясняется </w:t>
      </w:r>
      <w:r w:rsidR="0006491F">
        <w:rPr>
          <w:lang w:eastAsia="ru-RU"/>
        </w:rPr>
        <w:t>увеличением</w:t>
      </w:r>
      <w:r w:rsidRPr="00071962">
        <w:rPr>
          <w:lang w:eastAsia="ru-RU"/>
        </w:rPr>
        <w:t xml:space="preserve"> численности населения за рассматриваемый период до</w:t>
      </w:r>
      <w:r w:rsidR="00176E52">
        <w:rPr>
          <w:lang w:eastAsia="ru-RU"/>
        </w:rPr>
        <w:t xml:space="preserve"> </w:t>
      </w:r>
      <w:r w:rsidR="00A7195E">
        <w:rPr>
          <w:lang w:eastAsia="ru-RU"/>
        </w:rPr>
        <w:t>3100</w:t>
      </w:r>
      <w:r w:rsidR="008A59E6">
        <w:rPr>
          <w:lang w:eastAsia="ru-RU"/>
        </w:rPr>
        <w:t> человек</w:t>
      </w:r>
      <w:r w:rsidR="008D5862">
        <w:rPr>
          <w:lang w:eastAsia="ru-RU"/>
        </w:rPr>
        <w:t xml:space="preserve"> и приростом жилищного фонда до 93 </w:t>
      </w:r>
      <w:proofErr w:type="spellStart"/>
      <w:r w:rsidR="008D5862">
        <w:rPr>
          <w:lang w:eastAsia="ru-RU"/>
        </w:rPr>
        <w:t>тыс</w:t>
      </w:r>
      <w:proofErr w:type="spellEnd"/>
      <w:r w:rsidR="008D5862">
        <w:rPr>
          <w:lang w:eastAsia="ru-RU"/>
        </w:rPr>
        <w:t xml:space="preserve"> м</w:t>
      </w:r>
      <w:r w:rsidR="008D5862" w:rsidRPr="008D5862">
        <w:rPr>
          <w:vertAlign w:val="superscript"/>
          <w:lang w:eastAsia="ru-RU"/>
        </w:rPr>
        <w:t>2</w:t>
      </w:r>
      <w:r w:rsidR="008D5862">
        <w:rPr>
          <w:lang w:eastAsia="ru-RU"/>
        </w:rPr>
        <w:t>.</w:t>
      </w:r>
    </w:p>
    <w:p w14:paraId="099D29E0" w14:textId="58D53C80" w:rsidR="00431A06" w:rsidRPr="00071962" w:rsidRDefault="00431A06" w:rsidP="00B126D3">
      <w:pPr>
        <w:rPr>
          <w:lang w:eastAsia="ru-RU"/>
        </w:rPr>
      </w:pPr>
      <w:r w:rsidRPr="00431A06">
        <w:rPr>
          <w:lang w:eastAsia="ru-RU"/>
        </w:rPr>
        <w:t xml:space="preserve">Техническое водоснабжение потребителей на территории </w:t>
      </w:r>
      <w:r w:rsidR="008D5862">
        <w:rPr>
          <w:lang w:eastAsia="ru-RU"/>
        </w:rPr>
        <w:t>сельского поселения</w:t>
      </w:r>
      <w:r w:rsidRPr="00431A06">
        <w:rPr>
          <w:lang w:eastAsia="ru-RU"/>
        </w:rPr>
        <w:t xml:space="preserve"> осуществляется не будет.</w:t>
      </w:r>
    </w:p>
    <w:p w14:paraId="72A8A750" w14:textId="094CD5B5" w:rsidR="00B126D3" w:rsidRDefault="001B6711" w:rsidP="00B126D3">
      <w:pPr>
        <w:rPr>
          <w:lang w:eastAsia="ru-RU"/>
        </w:rPr>
      </w:pPr>
      <w:r w:rsidRPr="00BF6C9D">
        <w:rPr>
          <w:lang w:eastAsia="ru-RU"/>
        </w:rPr>
        <w:t>На расчетный срок</w:t>
      </w:r>
      <w:r w:rsidR="00B126D3" w:rsidRPr="00BF6C9D">
        <w:rPr>
          <w:lang w:eastAsia="ru-RU"/>
        </w:rPr>
        <w:t xml:space="preserve"> ожидается снижение потерь воды </w:t>
      </w:r>
      <w:r w:rsidR="008A59E6" w:rsidRPr="00BF6C9D">
        <w:rPr>
          <w:lang w:eastAsia="ru-RU"/>
        </w:rPr>
        <w:t>при отпуске в сеть</w:t>
      </w:r>
      <w:r w:rsidR="00B126D3" w:rsidRPr="00BF6C9D">
        <w:rPr>
          <w:lang w:eastAsia="ru-RU"/>
        </w:rPr>
        <w:t xml:space="preserve"> с </w:t>
      </w:r>
      <w:r w:rsidR="00D8471F" w:rsidRPr="00BF6C9D">
        <w:rPr>
          <w:lang w:eastAsia="ru-RU"/>
        </w:rPr>
        <w:t>10</w:t>
      </w:r>
      <w:r w:rsidR="008D5862" w:rsidRPr="00BF6C9D">
        <w:rPr>
          <w:lang w:eastAsia="ru-RU"/>
        </w:rPr>
        <w:t>,0</w:t>
      </w:r>
      <w:r w:rsidR="009A6D1E" w:rsidRPr="00BF6C9D">
        <w:rPr>
          <w:lang w:eastAsia="ru-RU"/>
        </w:rPr>
        <w:t>%</w:t>
      </w:r>
      <w:r w:rsidR="00B126D3" w:rsidRPr="00BF6C9D">
        <w:rPr>
          <w:lang w:eastAsia="ru-RU"/>
        </w:rPr>
        <w:t xml:space="preserve"> до </w:t>
      </w:r>
      <w:r w:rsidR="00B24741" w:rsidRPr="00BF6C9D">
        <w:rPr>
          <w:lang w:eastAsia="ru-RU"/>
        </w:rPr>
        <w:t>1,</w:t>
      </w:r>
      <w:r w:rsidR="008D5862" w:rsidRPr="00BF6C9D">
        <w:rPr>
          <w:lang w:eastAsia="ru-RU"/>
        </w:rPr>
        <w:t>2</w:t>
      </w:r>
      <w:r w:rsidR="00B126D3" w:rsidRPr="00BF6C9D">
        <w:rPr>
          <w:lang w:eastAsia="ru-RU"/>
        </w:rPr>
        <w:t xml:space="preserve">%, </w:t>
      </w:r>
      <w:r w:rsidR="008A59E6" w:rsidRPr="00BF6C9D">
        <w:rPr>
          <w:lang w:eastAsia="ru-RU"/>
        </w:rPr>
        <w:t>за счет</w:t>
      </w:r>
      <w:r w:rsidR="00B126D3" w:rsidRPr="00BF6C9D">
        <w:rPr>
          <w:lang w:eastAsia="ru-RU"/>
        </w:rPr>
        <w:t xml:space="preserve"> осуществлении мероприятий, направленных на улучшение качества водопроводных сетей.</w:t>
      </w:r>
    </w:p>
    <w:p w14:paraId="4A943B4E" w14:textId="77777777" w:rsidR="00880F6F" w:rsidRPr="00B126D3" w:rsidRDefault="00880F6F" w:rsidP="00B126D3"/>
    <w:p w14:paraId="5656C336" w14:textId="7C09CC92" w:rsidR="00AB3BB9" w:rsidRDefault="00AB3BB9" w:rsidP="001A1B43">
      <w:pPr>
        <w:pStyle w:val="111"/>
      </w:pPr>
      <w:bookmarkStart w:id="84" w:name="_Toc63244532"/>
      <w:r>
        <w:t>О</w:t>
      </w:r>
      <w:r w:rsidRPr="00AB3BB9">
        <w:t>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4"/>
    </w:p>
    <w:p w14:paraId="2149C9D4" w14:textId="3F927098" w:rsidR="00880F6F" w:rsidRDefault="00880F6F" w:rsidP="004D6518">
      <w:r w:rsidRPr="00AE2C41">
        <w:t xml:space="preserve">На территории </w:t>
      </w:r>
      <w:r w:rsidR="0035071D" w:rsidRPr="00AE2C41">
        <w:t>Николаевского сельского поселения</w:t>
      </w:r>
      <w:r w:rsidRPr="00AE2C41">
        <w:t xml:space="preserve"> ц</w:t>
      </w:r>
      <w:r w:rsidR="004D6518" w:rsidRPr="00AE2C41">
        <w:t>ентрализованная система горячего вод</w:t>
      </w:r>
      <w:r w:rsidR="00780B96" w:rsidRPr="00AE2C41">
        <w:t xml:space="preserve">оснабжения </w:t>
      </w:r>
      <w:r w:rsidR="00AE2C41" w:rsidRPr="00AE2C41">
        <w:t>осуществляется по открытой схеме из системы теплоснабжения.</w:t>
      </w:r>
    </w:p>
    <w:p w14:paraId="6FF6551A" w14:textId="1DA80B8B" w:rsidR="001B6711" w:rsidRDefault="001B6711" w:rsidP="004D6518">
      <w:r>
        <w:t>Схемой теплоснабжения Николаевского сельского поселение предусмотрен перевод открытой схемы ГВС на закрытую с использованием теплообменного оборудования в ИТП.</w:t>
      </w:r>
    </w:p>
    <w:p w14:paraId="54621DD9" w14:textId="637491A0" w:rsidR="00880F6F" w:rsidRDefault="001B6711" w:rsidP="004D6518">
      <w:r>
        <w:t>После перехода на закрытую схему холодная вода, необходимая на нужды ГВС, будет подаваться непосредственно в теплообменник, установленный в ИТП. Расход подпитки, подаваемой в котельную для восполнения расхода воды на ГВС, снизится на соответствующую величину.</w:t>
      </w:r>
    </w:p>
    <w:p w14:paraId="4386B766" w14:textId="77777777" w:rsidR="001B6711" w:rsidRDefault="001B6711" w:rsidP="004D6518"/>
    <w:p w14:paraId="350289C2" w14:textId="221B6F84" w:rsidR="00AB3BB9" w:rsidRPr="00955C84" w:rsidRDefault="00C45BE0" w:rsidP="001A1B43">
      <w:pPr>
        <w:pStyle w:val="111"/>
      </w:pPr>
      <w:bookmarkStart w:id="85" w:name="_Toc63244533"/>
      <w:r w:rsidRPr="00955C84">
        <w:t>Сведения о фактическом и ожидаемом потреблении горячей, питьевой, технической воды</w:t>
      </w:r>
      <w:bookmarkEnd w:id="85"/>
    </w:p>
    <w:p w14:paraId="31BA7E22" w14:textId="0B305CD6" w:rsidR="00AB4033" w:rsidRPr="00BD1025" w:rsidRDefault="00AB4033" w:rsidP="00AB4033">
      <w:pPr>
        <w:rPr>
          <w:lang w:eastAsia="ru-RU"/>
        </w:rPr>
      </w:pPr>
      <w:r w:rsidRPr="00BD1025">
        <w:rPr>
          <w:lang w:eastAsia="ru-RU"/>
        </w:rPr>
        <w:t>Сравнение факти</w:t>
      </w:r>
      <w:r>
        <w:rPr>
          <w:lang w:eastAsia="ru-RU"/>
        </w:rPr>
        <w:t>ческого потребления воды за 201</w:t>
      </w:r>
      <w:r w:rsidR="00BF6C9D">
        <w:rPr>
          <w:lang w:eastAsia="ru-RU"/>
        </w:rPr>
        <w:t>9</w:t>
      </w:r>
      <w:r w:rsidRPr="00BD1025">
        <w:rPr>
          <w:lang w:eastAsia="ru-RU"/>
        </w:rPr>
        <w:t xml:space="preserve"> год и ожи</w:t>
      </w:r>
      <w:r w:rsidR="00BF6C9D">
        <w:rPr>
          <w:lang w:eastAsia="ru-RU"/>
        </w:rPr>
        <w:t>даемого объема расхода воды в 2036</w:t>
      </w:r>
      <w:r w:rsidRPr="00BD1025">
        <w:rPr>
          <w:lang w:eastAsia="ru-RU"/>
        </w:rPr>
        <w:t xml:space="preserve"> году при проектировании СВ представлено в </w:t>
      </w:r>
      <w:r w:rsidR="0063084E">
        <w:rPr>
          <w:lang w:eastAsia="ru-RU"/>
        </w:rPr>
        <w:t xml:space="preserve">таблице </w:t>
      </w:r>
      <w:r w:rsidR="0063084E">
        <w:rPr>
          <w:lang w:eastAsia="ru-RU"/>
        </w:rPr>
        <w:fldChar w:fldCharType="begin"/>
      </w:r>
      <w:r w:rsidR="0063084E">
        <w:rPr>
          <w:lang w:eastAsia="ru-RU"/>
        </w:rPr>
        <w:instrText xml:space="preserve"> REF _Ref52801433 \p \h </w:instrText>
      </w:r>
      <w:r w:rsidR="0063084E">
        <w:rPr>
          <w:lang w:eastAsia="ru-RU"/>
        </w:rPr>
      </w:r>
      <w:r w:rsidR="0063084E">
        <w:rPr>
          <w:lang w:eastAsia="ru-RU"/>
        </w:rPr>
        <w:fldChar w:fldCharType="separate"/>
      </w:r>
      <w:r w:rsidR="00425FC0">
        <w:rPr>
          <w:lang w:eastAsia="ru-RU"/>
        </w:rPr>
        <w:t>ниже</w:t>
      </w:r>
      <w:r w:rsidR="0063084E">
        <w:rPr>
          <w:lang w:eastAsia="ru-RU"/>
        </w:rPr>
        <w:fldChar w:fldCharType="end"/>
      </w:r>
      <w:r w:rsidR="0063084E">
        <w:rPr>
          <w:lang w:eastAsia="ru-RU"/>
        </w:rPr>
        <w:t>.</w:t>
      </w:r>
    </w:p>
    <w:p w14:paraId="1191CD29" w14:textId="2AE0BB1B" w:rsidR="00C45BE0" w:rsidRPr="00AB4033" w:rsidRDefault="00DC7D6D" w:rsidP="00BB1CF5">
      <w:pPr>
        <w:pStyle w:val="af2"/>
      </w:pPr>
      <w:bookmarkStart w:id="86" w:name="_Ref52801433"/>
      <w:r>
        <w:lastRenderedPageBreak/>
        <w:t xml:space="preserve">Таблица </w:t>
      </w:r>
      <w:fldSimple w:instr=" SEQ Таблица \* ARABIC ">
        <w:r w:rsidR="00425FC0">
          <w:rPr>
            <w:noProof/>
          </w:rPr>
          <w:t>16</w:t>
        </w:r>
      </w:fldSimple>
      <w:r>
        <w:t xml:space="preserve"> – </w:t>
      </w:r>
      <w:r w:rsidR="00AB4033" w:rsidRPr="00BD1025">
        <w:t>Сведения о фактическом потреблении и ожидаемом расходе воды</w:t>
      </w:r>
      <w:bookmarkEnd w:id="86"/>
    </w:p>
    <w:tbl>
      <w:tblPr>
        <w:tblW w:w="5000" w:type="pct"/>
        <w:tblLayout w:type="fixed"/>
        <w:tblLook w:val="04A0" w:firstRow="1" w:lastRow="0" w:firstColumn="1" w:lastColumn="0" w:noHBand="0" w:noVBand="1"/>
      </w:tblPr>
      <w:tblGrid>
        <w:gridCol w:w="2379"/>
        <w:gridCol w:w="1450"/>
        <w:gridCol w:w="1450"/>
        <w:gridCol w:w="1450"/>
        <w:gridCol w:w="1488"/>
        <w:gridCol w:w="1411"/>
      </w:tblGrid>
      <w:tr w:rsidR="005444B5" w:rsidRPr="005444B5" w14:paraId="45617322" w14:textId="77777777" w:rsidTr="005444B5">
        <w:trPr>
          <w:trHeight w:val="855"/>
          <w:tblHeader/>
        </w:trPr>
        <w:tc>
          <w:tcPr>
            <w:tcW w:w="1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368BC2"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Статья расхода</w:t>
            </w:r>
          </w:p>
        </w:tc>
        <w:tc>
          <w:tcPr>
            <w:tcW w:w="753" w:type="pct"/>
            <w:tcBorders>
              <w:top w:val="single" w:sz="4" w:space="0" w:color="auto"/>
              <w:left w:val="nil"/>
              <w:bottom w:val="single" w:sz="4" w:space="0" w:color="auto"/>
              <w:right w:val="single" w:sz="4" w:space="0" w:color="auto"/>
            </w:tcBorders>
            <w:shd w:val="clear" w:color="auto" w:fill="auto"/>
            <w:vAlign w:val="center"/>
            <w:hideMark/>
          </w:tcPr>
          <w:p w14:paraId="5F9C76B4"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Единица измерения</w:t>
            </w:r>
          </w:p>
        </w:tc>
        <w:tc>
          <w:tcPr>
            <w:tcW w:w="753" w:type="pct"/>
            <w:tcBorders>
              <w:top w:val="single" w:sz="4" w:space="0" w:color="auto"/>
              <w:left w:val="nil"/>
              <w:bottom w:val="single" w:sz="4" w:space="0" w:color="auto"/>
              <w:right w:val="single" w:sz="4" w:space="0" w:color="auto"/>
            </w:tcBorders>
            <w:shd w:val="clear" w:color="auto" w:fill="auto"/>
            <w:vAlign w:val="center"/>
            <w:hideMark/>
          </w:tcPr>
          <w:p w14:paraId="1082C085"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Холодное водоснабжение</w:t>
            </w:r>
          </w:p>
        </w:tc>
        <w:tc>
          <w:tcPr>
            <w:tcW w:w="753" w:type="pct"/>
            <w:tcBorders>
              <w:top w:val="single" w:sz="4" w:space="0" w:color="auto"/>
              <w:left w:val="nil"/>
              <w:bottom w:val="single" w:sz="4" w:space="0" w:color="auto"/>
              <w:right w:val="single" w:sz="4" w:space="0" w:color="auto"/>
            </w:tcBorders>
            <w:shd w:val="clear" w:color="auto" w:fill="auto"/>
            <w:vAlign w:val="center"/>
            <w:hideMark/>
          </w:tcPr>
          <w:p w14:paraId="03205BBA"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Горячее водоснабжение</w:t>
            </w:r>
          </w:p>
        </w:tc>
        <w:tc>
          <w:tcPr>
            <w:tcW w:w="773" w:type="pct"/>
            <w:tcBorders>
              <w:top w:val="single" w:sz="4" w:space="0" w:color="auto"/>
              <w:left w:val="nil"/>
              <w:bottom w:val="single" w:sz="4" w:space="0" w:color="auto"/>
              <w:right w:val="single" w:sz="4" w:space="0" w:color="auto"/>
            </w:tcBorders>
            <w:shd w:val="clear" w:color="auto" w:fill="auto"/>
            <w:vAlign w:val="center"/>
            <w:hideMark/>
          </w:tcPr>
          <w:p w14:paraId="0B6BA4E6"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Техническое водоснабжение</w:t>
            </w:r>
          </w:p>
        </w:tc>
        <w:tc>
          <w:tcPr>
            <w:tcW w:w="733" w:type="pct"/>
            <w:tcBorders>
              <w:top w:val="single" w:sz="4" w:space="0" w:color="auto"/>
              <w:left w:val="nil"/>
              <w:bottom w:val="single" w:sz="4" w:space="0" w:color="auto"/>
              <w:right w:val="single" w:sz="4" w:space="0" w:color="auto"/>
            </w:tcBorders>
            <w:shd w:val="clear" w:color="auto" w:fill="auto"/>
            <w:vAlign w:val="center"/>
            <w:hideMark/>
          </w:tcPr>
          <w:p w14:paraId="3BA1B31F" w14:textId="77777777"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Всего</w:t>
            </w:r>
          </w:p>
        </w:tc>
      </w:tr>
      <w:tr w:rsidR="005444B5" w:rsidRPr="005444B5" w14:paraId="556D81C3" w14:textId="77777777" w:rsidTr="005444B5">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68AC9D3" w14:textId="55BF627A"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Существующее положение</w:t>
            </w:r>
            <w:r w:rsidR="001B6711">
              <w:rPr>
                <w:rFonts w:eastAsia="Times New Roman" w:cs="Times New Roman"/>
                <w:b/>
                <w:bCs/>
                <w:color w:val="000000"/>
                <w:sz w:val="22"/>
                <w:lang w:eastAsia="ru-RU"/>
              </w:rPr>
              <w:t xml:space="preserve"> (2019</w:t>
            </w:r>
            <w:r w:rsidR="00916BD7">
              <w:rPr>
                <w:rFonts w:eastAsia="Times New Roman" w:cs="Times New Roman"/>
                <w:b/>
                <w:bCs/>
                <w:color w:val="000000"/>
                <w:sz w:val="22"/>
                <w:lang w:eastAsia="ru-RU"/>
              </w:rPr>
              <w:t>)</w:t>
            </w:r>
          </w:p>
        </w:tc>
      </w:tr>
      <w:tr w:rsidR="003A401C" w:rsidRPr="005444B5" w14:paraId="4922DB5C" w14:textId="77777777" w:rsidTr="001B6711">
        <w:trPr>
          <w:trHeight w:val="9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6517F512" w14:textId="77777777" w:rsidR="003A401C" w:rsidRPr="005444B5" w:rsidRDefault="003A401C" w:rsidP="003A401C">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Фактическое годовое потребление воды</w:t>
            </w:r>
          </w:p>
        </w:tc>
        <w:tc>
          <w:tcPr>
            <w:tcW w:w="753" w:type="pct"/>
            <w:tcBorders>
              <w:top w:val="nil"/>
              <w:left w:val="nil"/>
              <w:bottom w:val="single" w:sz="4" w:space="0" w:color="auto"/>
              <w:right w:val="single" w:sz="4" w:space="0" w:color="auto"/>
            </w:tcBorders>
            <w:shd w:val="clear" w:color="auto" w:fill="auto"/>
            <w:vAlign w:val="center"/>
            <w:hideMark/>
          </w:tcPr>
          <w:p w14:paraId="6321AE92" w14:textId="77777777" w:rsidR="003A401C" w:rsidRPr="005444B5" w:rsidRDefault="003A401C" w:rsidP="003A401C">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тыс. м³/год</w:t>
            </w:r>
          </w:p>
        </w:tc>
        <w:tc>
          <w:tcPr>
            <w:tcW w:w="753" w:type="pct"/>
            <w:tcBorders>
              <w:top w:val="nil"/>
              <w:left w:val="nil"/>
              <w:bottom w:val="single" w:sz="4" w:space="0" w:color="auto"/>
              <w:right w:val="single" w:sz="4" w:space="0" w:color="auto"/>
            </w:tcBorders>
            <w:shd w:val="clear" w:color="auto" w:fill="auto"/>
            <w:vAlign w:val="center"/>
            <w:hideMark/>
          </w:tcPr>
          <w:p w14:paraId="1E32FA9F" w14:textId="1914C2F9" w:rsidR="003A401C" w:rsidRPr="005444B5" w:rsidRDefault="001B6711" w:rsidP="003A401C">
            <w:pPr>
              <w:spacing w:line="240" w:lineRule="auto"/>
              <w:ind w:firstLine="0"/>
              <w:jc w:val="center"/>
              <w:rPr>
                <w:rFonts w:eastAsia="Times New Roman" w:cs="Times New Roman"/>
                <w:color w:val="000000"/>
                <w:sz w:val="22"/>
                <w:lang w:eastAsia="ru-RU"/>
              </w:rPr>
            </w:pPr>
            <w:r>
              <w:rPr>
                <w:color w:val="000000"/>
                <w:sz w:val="22"/>
              </w:rPr>
              <w:t>203,10</w:t>
            </w:r>
          </w:p>
        </w:tc>
        <w:tc>
          <w:tcPr>
            <w:tcW w:w="753" w:type="pct"/>
            <w:tcBorders>
              <w:top w:val="nil"/>
              <w:left w:val="nil"/>
              <w:bottom w:val="single" w:sz="4" w:space="0" w:color="auto"/>
              <w:right w:val="single" w:sz="4" w:space="0" w:color="auto"/>
            </w:tcBorders>
            <w:shd w:val="clear" w:color="auto" w:fill="auto"/>
            <w:vAlign w:val="center"/>
          </w:tcPr>
          <w:p w14:paraId="24C5689A" w14:textId="4A7C4399" w:rsidR="003A401C" w:rsidRPr="005444B5" w:rsidRDefault="001B6711" w:rsidP="003A401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73" w:type="pct"/>
            <w:tcBorders>
              <w:top w:val="nil"/>
              <w:left w:val="nil"/>
              <w:bottom w:val="single" w:sz="4" w:space="0" w:color="auto"/>
              <w:right w:val="single" w:sz="4" w:space="0" w:color="auto"/>
            </w:tcBorders>
            <w:shd w:val="clear" w:color="auto" w:fill="auto"/>
            <w:vAlign w:val="center"/>
          </w:tcPr>
          <w:p w14:paraId="444A9052" w14:textId="5FAF9DB7" w:rsidR="003A401C" w:rsidRPr="005444B5" w:rsidRDefault="001B6711" w:rsidP="003A401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7B8F725A" w14:textId="119E01BB" w:rsidR="003A401C" w:rsidRPr="005444B5" w:rsidRDefault="001B6711" w:rsidP="003A401C">
            <w:pPr>
              <w:spacing w:line="240" w:lineRule="auto"/>
              <w:ind w:firstLine="0"/>
              <w:jc w:val="center"/>
              <w:rPr>
                <w:rFonts w:eastAsia="Times New Roman" w:cs="Times New Roman"/>
                <w:color w:val="000000"/>
                <w:sz w:val="22"/>
                <w:lang w:eastAsia="ru-RU"/>
              </w:rPr>
            </w:pPr>
            <w:r>
              <w:rPr>
                <w:color w:val="000000"/>
                <w:sz w:val="22"/>
              </w:rPr>
              <w:t>203,10</w:t>
            </w:r>
          </w:p>
        </w:tc>
      </w:tr>
      <w:tr w:rsidR="00955C84" w:rsidRPr="005444B5" w14:paraId="3F012279" w14:textId="77777777" w:rsidTr="001B6711">
        <w:trPr>
          <w:trHeight w:val="6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59462B37" w14:textId="77777777" w:rsidR="00955C84" w:rsidRPr="005444B5" w:rsidRDefault="00955C84" w:rsidP="00955C84">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Среднесуточное потребление</w:t>
            </w:r>
          </w:p>
        </w:tc>
        <w:tc>
          <w:tcPr>
            <w:tcW w:w="753" w:type="pct"/>
            <w:tcBorders>
              <w:top w:val="nil"/>
              <w:left w:val="nil"/>
              <w:bottom w:val="single" w:sz="4" w:space="0" w:color="auto"/>
              <w:right w:val="single" w:sz="4" w:space="0" w:color="auto"/>
            </w:tcBorders>
            <w:shd w:val="clear" w:color="auto" w:fill="auto"/>
            <w:vAlign w:val="center"/>
            <w:hideMark/>
          </w:tcPr>
          <w:p w14:paraId="73F4D22A" w14:textId="77777777" w:rsidR="00955C84" w:rsidRPr="005444B5" w:rsidRDefault="00955C84" w:rsidP="00955C84">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м³/</w:t>
            </w:r>
            <w:proofErr w:type="spellStart"/>
            <w:r w:rsidRPr="005444B5">
              <w:rPr>
                <w:rFonts w:eastAsia="Times New Roman" w:cs="Times New Roman"/>
                <w:color w:val="000000"/>
                <w:sz w:val="22"/>
                <w:lang w:eastAsia="ru-RU"/>
              </w:rPr>
              <w:t>сут</w:t>
            </w:r>
            <w:proofErr w:type="spellEnd"/>
          </w:p>
        </w:tc>
        <w:tc>
          <w:tcPr>
            <w:tcW w:w="753" w:type="pct"/>
            <w:tcBorders>
              <w:top w:val="nil"/>
              <w:left w:val="nil"/>
              <w:bottom w:val="single" w:sz="4" w:space="0" w:color="auto"/>
              <w:right w:val="single" w:sz="4" w:space="0" w:color="auto"/>
            </w:tcBorders>
            <w:shd w:val="clear" w:color="auto" w:fill="auto"/>
            <w:noWrap/>
            <w:vAlign w:val="center"/>
            <w:hideMark/>
          </w:tcPr>
          <w:p w14:paraId="122F98C3" w14:textId="6AB1ACB7" w:rsidR="00955C84" w:rsidRPr="005444B5" w:rsidRDefault="00955C84" w:rsidP="00955C84">
            <w:pPr>
              <w:spacing w:line="240" w:lineRule="auto"/>
              <w:ind w:firstLine="0"/>
              <w:jc w:val="center"/>
              <w:rPr>
                <w:rFonts w:eastAsia="Times New Roman" w:cs="Times New Roman"/>
                <w:color w:val="000000"/>
                <w:sz w:val="22"/>
                <w:lang w:eastAsia="ru-RU"/>
              </w:rPr>
            </w:pPr>
            <w:r>
              <w:rPr>
                <w:color w:val="000000"/>
                <w:sz w:val="22"/>
              </w:rPr>
              <w:t>618,27</w:t>
            </w:r>
          </w:p>
        </w:tc>
        <w:tc>
          <w:tcPr>
            <w:tcW w:w="753" w:type="pct"/>
            <w:tcBorders>
              <w:top w:val="nil"/>
              <w:left w:val="nil"/>
              <w:bottom w:val="single" w:sz="4" w:space="0" w:color="auto"/>
              <w:right w:val="single" w:sz="4" w:space="0" w:color="auto"/>
            </w:tcBorders>
            <w:shd w:val="clear" w:color="auto" w:fill="auto"/>
            <w:noWrap/>
            <w:vAlign w:val="center"/>
          </w:tcPr>
          <w:p w14:paraId="47041BEC" w14:textId="777B2F37" w:rsidR="00955C84" w:rsidRPr="005444B5" w:rsidRDefault="00955C84" w:rsidP="00955C8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73" w:type="pct"/>
            <w:tcBorders>
              <w:top w:val="nil"/>
              <w:left w:val="nil"/>
              <w:bottom w:val="single" w:sz="4" w:space="0" w:color="auto"/>
              <w:right w:val="single" w:sz="4" w:space="0" w:color="auto"/>
            </w:tcBorders>
            <w:shd w:val="clear" w:color="auto" w:fill="auto"/>
            <w:noWrap/>
            <w:vAlign w:val="center"/>
          </w:tcPr>
          <w:p w14:paraId="03B01796" w14:textId="3AD380AA" w:rsidR="00955C84" w:rsidRPr="005444B5" w:rsidRDefault="00955C84" w:rsidP="00955C8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158589B8" w14:textId="7F68C879" w:rsidR="00955C84" w:rsidRPr="005444B5" w:rsidRDefault="00955C84" w:rsidP="00955C84">
            <w:pPr>
              <w:spacing w:line="240" w:lineRule="auto"/>
              <w:ind w:firstLine="0"/>
              <w:jc w:val="center"/>
              <w:rPr>
                <w:rFonts w:eastAsia="Times New Roman" w:cs="Times New Roman"/>
                <w:color w:val="000000"/>
                <w:sz w:val="22"/>
                <w:lang w:eastAsia="ru-RU"/>
              </w:rPr>
            </w:pPr>
            <w:r>
              <w:rPr>
                <w:color w:val="000000"/>
                <w:sz w:val="22"/>
              </w:rPr>
              <w:t>618,27</w:t>
            </w:r>
          </w:p>
        </w:tc>
      </w:tr>
      <w:tr w:rsidR="00955C84" w:rsidRPr="005444B5" w14:paraId="3C70225F" w14:textId="77777777" w:rsidTr="001B6711">
        <w:trPr>
          <w:trHeight w:val="6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29945280" w14:textId="77777777" w:rsidR="00955C84" w:rsidRPr="005444B5" w:rsidRDefault="00955C84" w:rsidP="00955C84">
            <w:pPr>
              <w:spacing w:line="240" w:lineRule="auto"/>
              <w:ind w:firstLine="0"/>
              <w:jc w:val="center"/>
              <w:rPr>
                <w:rFonts w:eastAsia="Times New Roman" w:cs="Times New Roman"/>
                <w:color w:val="000000"/>
                <w:sz w:val="22"/>
                <w:lang w:eastAsia="ru-RU"/>
              </w:rPr>
            </w:pPr>
            <w:proofErr w:type="spellStart"/>
            <w:r w:rsidRPr="005444B5">
              <w:rPr>
                <w:rFonts w:eastAsia="Times New Roman" w:cs="Times New Roman"/>
                <w:color w:val="000000"/>
                <w:sz w:val="22"/>
                <w:lang w:eastAsia="ru-RU"/>
              </w:rPr>
              <w:t>Максимальносуточное</w:t>
            </w:r>
            <w:proofErr w:type="spellEnd"/>
            <w:r w:rsidRPr="005444B5">
              <w:rPr>
                <w:rFonts w:eastAsia="Times New Roman" w:cs="Times New Roman"/>
                <w:color w:val="000000"/>
                <w:sz w:val="22"/>
                <w:lang w:eastAsia="ru-RU"/>
              </w:rPr>
              <w:t xml:space="preserve"> потребление</w:t>
            </w:r>
          </w:p>
        </w:tc>
        <w:tc>
          <w:tcPr>
            <w:tcW w:w="753" w:type="pct"/>
            <w:tcBorders>
              <w:top w:val="nil"/>
              <w:left w:val="nil"/>
              <w:bottom w:val="single" w:sz="4" w:space="0" w:color="auto"/>
              <w:right w:val="single" w:sz="4" w:space="0" w:color="auto"/>
            </w:tcBorders>
            <w:shd w:val="clear" w:color="auto" w:fill="auto"/>
            <w:vAlign w:val="center"/>
            <w:hideMark/>
          </w:tcPr>
          <w:p w14:paraId="3A2DCA79" w14:textId="77777777" w:rsidR="00955C84" w:rsidRPr="005444B5" w:rsidRDefault="00955C84" w:rsidP="00955C84">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м³/</w:t>
            </w:r>
            <w:proofErr w:type="spellStart"/>
            <w:r w:rsidRPr="005444B5">
              <w:rPr>
                <w:rFonts w:eastAsia="Times New Roman" w:cs="Times New Roman"/>
                <w:color w:val="000000"/>
                <w:sz w:val="22"/>
                <w:lang w:eastAsia="ru-RU"/>
              </w:rPr>
              <w:t>сут</w:t>
            </w:r>
            <w:proofErr w:type="spellEnd"/>
          </w:p>
        </w:tc>
        <w:tc>
          <w:tcPr>
            <w:tcW w:w="753" w:type="pct"/>
            <w:tcBorders>
              <w:top w:val="nil"/>
              <w:left w:val="nil"/>
              <w:bottom w:val="single" w:sz="4" w:space="0" w:color="auto"/>
              <w:right w:val="single" w:sz="4" w:space="0" w:color="auto"/>
            </w:tcBorders>
            <w:shd w:val="clear" w:color="auto" w:fill="auto"/>
            <w:noWrap/>
            <w:vAlign w:val="center"/>
            <w:hideMark/>
          </w:tcPr>
          <w:p w14:paraId="09BD52DC" w14:textId="1FB9360A" w:rsidR="00955C84" w:rsidRPr="005444B5" w:rsidRDefault="00955C84" w:rsidP="00955C84">
            <w:pPr>
              <w:spacing w:line="240" w:lineRule="auto"/>
              <w:ind w:firstLine="0"/>
              <w:jc w:val="center"/>
              <w:rPr>
                <w:rFonts w:eastAsia="Times New Roman" w:cs="Times New Roman"/>
                <w:color w:val="000000"/>
                <w:sz w:val="22"/>
                <w:lang w:eastAsia="ru-RU"/>
              </w:rPr>
            </w:pPr>
            <w:r>
              <w:rPr>
                <w:color w:val="000000"/>
                <w:sz w:val="22"/>
              </w:rPr>
              <w:t>741,93</w:t>
            </w:r>
          </w:p>
        </w:tc>
        <w:tc>
          <w:tcPr>
            <w:tcW w:w="753" w:type="pct"/>
            <w:tcBorders>
              <w:top w:val="nil"/>
              <w:left w:val="nil"/>
              <w:bottom w:val="single" w:sz="4" w:space="0" w:color="auto"/>
              <w:right w:val="single" w:sz="4" w:space="0" w:color="auto"/>
            </w:tcBorders>
            <w:shd w:val="clear" w:color="auto" w:fill="auto"/>
            <w:noWrap/>
            <w:vAlign w:val="center"/>
          </w:tcPr>
          <w:p w14:paraId="3F207FAA" w14:textId="00555A6B" w:rsidR="00955C84" w:rsidRPr="005444B5" w:rsidRDefault="00955C84" w:rsidP="00955C8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73" w:type="pct"/>
            <w:tcBorders>
              <w:top w:val="nil"/>
              <w:left w:val="nil"/>
              <w:bottom w:val="single" w:sz="4" w:space="0" w:color="auto"/>
              <w:right w:val="single" w:sz="4" w:space="0" w:color="auto"/>
            </w:tcBorders>
            <w:shd w:val="clear" w:color="auto" w:fill="auto"/>
            <w:noWrap/>
            <w:vAlign w:val="center"/>
          </w:tcPr>
          <w:p w14:paraId="5CCE6A02" w14:textId="0719845E" w:rsidR="00955C84" w:rsidRPr="005444B5" w:rsidRDefault="00955C84" w:rsidP="00955C8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75C5B2FA" w14:textId="30EB3D9D" w:rsidR="00955C84" w:rsidRPr="005444B5" w:rsidRDefault="00955C84" w:rsidP="00955C84">
            <w:pPr>
              <w:spacing w:line="240" w:lineRule="auto"/>
              <w:ind w:firstLine="0"/>
              <w:jc w:val="center"/>
              <w:rPr>
                <w:rFonts w:eastAsia="Times New Roman" w:cs="Times New Roman"/>
                <w:color w:val="000000"/>
                <w:sz w:val="22"/>
                <w:lang w:eastAsia="ru-RU"/>
              </w:rPr>
            </w:pPr>
            <w:r>
              <w:rPr>
                <w:color w:val="000000"/>
                <w:sz w:val="22"/>
              </w:rPr>
              <w:t>741,93</w:t>
            </w:r>
          </w:p>
        </w:tc>
      </w:tr>
      <w:tr w:rsidR="005444B5" w:rsidRPr="005444B5" w14:paraId="14B03A7E" w14:textId="77777777" w:rsidTr="005444B5">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4E37299" w14:textId="6623C798" w:rsidR="005444B5" w:rsidRPr="005444B5" w:rsidRDefault="005444B5" w:rsidP="005444B5">
            <w:pPr>
              <w:spacing w:line="240" w:lineRule="auto"/>
              <w:ind w:firstLine="0"/>
              <w:jc w:val="center"/>
              <w:rPr>
                <w:rFonts w:eastAsia="Times New Roman" w:cs="Times New Roman"/>
                <w:b/>
                <w:bCs/>
                <w:color w:val="000000"/>
                <w:sz w:val="22"/>
                <w:lang w:eastAsia="ru-RU"/>
              </w:rPr>
            </w:pPr>
            <w:r w:rsidRPr="005444B5">
              <w:rPr>
                <w:rFonts w:eastAsia="Times New Roman" w:cs="Times New Roman"/>
                <w:b/>
                <w:bCs/>
                <w:color w:val="000000"/>
                <w:sz w:val="22"/>
                <w:lang w:eastAsia="ru-RU"/>
              </w:rPr>
              <w:t>Перспективный сценарий развития</w:t>
            </w:r>
            <w:r w:rsidR="001B6711">
              <w:rPr>
                <w:rFonts w:eastAsia="Times New Roman" w:cs="Times New Roman"/>
                <w:b/>
                <w:bCs/>
                <w:color w:val="000000"/>
                <w:sz w:val="22"/>
                <w:lang w:eastAsia="ru-RU"/>
              </w:rPr>
              <w:t xml:space="preserve"> (2036</w:t>
            </w:r>
            <w:r w:rsidR="00916BD7">
              <w:rPr>
                <w:rFonts w:eastAsia="Times New Roman" w:cs="Times New Roman"/>
                <w:b/>
                <w:bCs/>
                <w:color w:val="000000"/>
                <w:sz w:val="22"/>
                <w:lang w:eastAsia="ru-RU"/>
              </w:rPr>
              <w:t>)</w:t>
            </w:r>
          </w:p>
        </w:tc>
      </w:tr>
      <w:tr w:rsidR="00D8471F" w:rsidRPr="005444B5" w14:paraId="680D4AF5" w14:textId="77777777" w:rsidTr="00955C84">
        <w:trPr>
          <w:trHeight w:val="9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47C09E42"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Ожидаемый годовой расход воды</w:t>
            </w:r>
          </w:p>
        </w:tc>
        <w:tc>
          <w:tcPr>
            <w:tcW w:w="753" w:type="pct"/>
            <w:tcBorders>
              <w:top w:val="nil"/>
              <w:left w:val="nil"/>
              <w:bottom w:val="single" w:sz="4" w:space="0" w:color="auto"/>
              <w:right w:val="single" w:sz="4" w:space="0" w:color="auto"/>
            </w:tcBorders>
            <w:shd w:val="clear" w:color="auto" w:fill="auto"/>
            <w:vAlign w:val="center"/>
            <w:hideMark/>
          </w:tcPr>
          <w:p w14:paraId="43842371"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тыс. м³/год</w:t>
            </w:r>
          </w:p>
        </w:tc>
        <w:tc>
          <w:tcPr>
            <w:tcW w:w="753" w:type="pct"/>
            <w:tcBorders>
              <w:top w:val="nil"/>
              <w:left w:val="nil"/>
              <w:bottom w:val="single" w:sz="4" w:space="0" w:color="auto"/>
              <w:right w:val="single" w:sz="4" w:space="0" w:color="auto"/>
            </w:tcBorders>
            <w:shd w:val="clear" w:color="auto" w:fill="auto"/>
            <w:vAlign w:val="center"/>
          </w:tcPr>
          <w:p w14:paraId="3F507B3F" w14:textId="3A222060"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500,34</w:t>
            </w:r>
          </w:p>
        </w:tc>
        <w:tc>
          <w:tcPr>
            <w:tcW w:w="753" w:type="pct"/>
            <w:tcBorders>
              <w:top w:val="nil"/>
              <w:left w:val="nil"/>
              <w:bottom w:val="single" w:sz="4" w:space="0" w:color="auto"/>
              <w:right w:val="single" w:sz="4" w:space="0" w:color="auto"/>
            </w:tcBorders>
            <w:shd w:val="clear" w:color="auto" w:fill="auto"/>
            <w:vAlign w:val="center"/>
          </w:tcPr>
          <w:p w14:paraId="0D94E786" w14:textId="3E542172" w:rsidR="00D8471F" w:rsidRPr="005444B5" w:rsidRDefault="00BF6C9D"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212,21</w:t>
            </w:r>
          </w:p>
        </w:tc>
        <w:tc>
          <w:tcPr>
            <w:tcW w:w="773" w:type="pct"/>
            <w:tcBorders>
              <w:top w:val="nil"/>
              <w:left w:val="nil"/>
              <w:bottom w:val="single" w:sz="4" w:space="0" w:color="auto"/>
              <w:right w:val="single" w:sz="4" w:space="0" w:color="auto"/>
            </w:tcBorders>
            <w:shd w:val="clear" w:color="auto" w:fill="auto"/>
            <w:vAlign w:val="center"/>
          </w:tcPr>
          <w:p w14:paraId="2482A5AC" w14:textId="25F6BA69"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431A6E7B" w14:textId="423CD1DC" w:rsidR="00D8471F" w:rsidRPr="005444B5" w:rsidRDefault="00BF6C9D" w:rsidP="00D8471F">
            <w:pPr>
              <w:spacing w:line="240" w:lineRule="auto"/>
              <w:ind w:firstLine="0"/>
              <w:jc w:val="center"/>
              <w:rPr>
                <w:rFonts w:eastAsia="Times New Roman" w:cs="Times New Roman"/>
                <w:color w:val="000000"/>
                <w:sz w:val="22"/>
                <w:lang w:eastAsia="ru-RU"/>
              </w:rPr>
            </w:pPr>
            <w:r>
              <w:rPr>
                <w:color w:val="000000"/>
                <w:sz w:val="22"/>
              </w:rPr>
              <w:t>712,55</w:t>
            </w:r>
          </w:p>
        </w:tc>
      </w:tr>
      <w:tr w:rsidR="00D8471F" w:rsidRPr="005444B5" w14:paraId="5E7BC9A2" w14:textId="77777777" w:rsidTr="00955C84">
        <w:trPr>
          <w:trHeight w:val="9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610196E2"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Ожидаемое среднесуточное потребление</w:t>
            </w:r>
          </w:p>
        </w:tc>
        <w:tc>
          <w:tcPr>
            <w:tcW w:w="753" w:type="pct"/>
            <w:tcBorders>
              <w:top w:val="nil"/>
              <w:left w:val="nil"/>
              <w:bottom w:val="single" w:sz="4" w:space="0" w:color="auto"/>
              <w:right w:val="single" w:sz="4" w:space="0" w:color="auto"/>
            </w:tcBorders>
            <w:shd w:val="clear" w:color="auto" w:fill="auto"/>
            <w:vAlign w:val="center"/>
            <w:hideMark/>
          </w:tcPr>
          <w:p w14:paraId="15063BF0"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м³/</w:t>
            </w:r>
            <w:proofErr w:type="spellStart"/>
            <w:r w:rsidRPr="005444B5">
              <w:rPr>
                <w:rFonts w:eastAsia="Times New Roman" w:cs="Times New Roman"/>
                <w:color w:val="000000"/>
                <w:sz w:val="22"/>
                <w:lang w:eastAsia="ru-RU"/>
              </w:rPr>
              <w:t>сут</w:t>
            </w:r>
            <w:proofErr w:type="spellEnd"/>
          </w:p>
        </w:tc>
        <w:tc>
          <w:tcPr>
            <w:tcW w:w="753" w:type="pct"/>
            <w:tcBorders>
              <w:top w:val="nil"/>
              <w:left w:val="nil"/>
              <w:bottom w:val="single" w:sz="4" w:space="0" w:color="auto"/>
              <w:right w:val="single" w:sz="4" w:space="0" w:color="auto"/>
            </w:tcBorders>
            <w:shd w:val="clear" w:color="auto" w:fill="auto"/>
            <w:noWrap/>
            <w:vAlign w:val="center"/>
          </w:tcPr>
          <w:p w14:paraId="2B3625E1" w14:textId="442ED3DA"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1370,79</w:t>
            </w:r>
          </w:p>
        </w:tc>
        <w:tc>
          <w:tcPr>
            <w:tcW w:w="753" w:type="pct"/>
            <w:tcBorders>
              <w:top w:val="nil"/>
              <w:left w:val="nil"/>
              <w:bottom w:val="single" w:sz="4" w:space="0" w:color="auto"/>
              <w:right w:val="single" w:sz="4" w:space="0" w:color="auto"/>
            </w:tcBorders>
            <w:shd w:val="clear" w:color="auto" w:fill="auto"/>
            <w:noWrap/>
            <w:vAlign w:val="center"/>
          </w:tcPr>
          <w:p w14:paraId="5757EB59" w14:textId="64F27AE4" w:rsidR="00D8471F" w:rsidRPr="005444B5" w:rsidRDefault="00BF6C9D"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581,39</w:t>
            </w:r>
          </w:p>
        </w:tc>
        <w:tc>
          <w:tcPr>
            <w:tcW w:w="773" w:type="pct"/>
            <w:tcBorders>
              <w:top w:val="nil"/>
              <w:left w:val="nil"/>
              <w:bottom w:val="single" w:sz="4" w:space="0" w:color="auto"/>
              <w:right w:val="single" w:sz="4" w:space="0" w:color="auto"/>
            </w:tcBorders>
            <w:shd w:val="clear" w:color="auto" w:fill="auto"/>
            <w:noWrap/>
            <w:vAlign w:val="center"/>
          </w:tcPr>
          <w:p w14:paraId="62ECA187" w14:textId="6793C44E"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2AFD9CF9" w14:textId="1DB22B4D" w:rsidR="00D8471F" w:rsidRPr="005444B5" w:rsidRDefault="00BF6C9D" w:rsidP="00D8471F">
            <w:pPr>
              <w:spacing w:line="240" w:lineRule="auto"/>
              <w:ind w:firstLine="0"/>
              <w:jc w:val="center"/>
              <w:rPr>
                <w:rFonts w:eastAsia="Times New Roman" w:cs="Times New Roman"/>
                <w:color w:val="000000"/>
                <w:sz w:val="22"/>
                <w:lang w:eastAsia="ru-RU"/>
              </w:rPr>
            </w:pPr>
            <w:r>
              <w:rPr>
                <w:color w:val="000000"/>
                <w:sz w:val="22"/>
              </w:rPr>
              <w:t>1952,18</w:t>
            </w:r>
          </w:p>
        </w:tc>
      </w:tr>
      <w:tr w:rsidR="00D8471F" w:rsidRPr="005444B5" w14:paraId="726DE190" w14:textId="77777777" w:rsidTr="00955C84">
        <w:trPr>
          <w:trHeight w:val="900"/>
        </w:trPr>
        <w:tc>
          <w:tcPr>
            <w:tcW w:w="1235" w:type="pct"/>
            <w:tcBorders>
              <w:top w:val="nil"/>
              <w:left w:val="single" w:sz="4" w:space="0" w:color="auto"/>
              <w:bottom w:val="single" w:sz="4" w:space="0" w:color="auto"/>
              <w:right w:val="single" w:sz="4" w:space="0" w:color="auto"/>
            </w:tcBorders>
            <w:shd w:val="clear" w:color="auto" w:fill="auto"/>
            <w:vAlign w:val="center"/>
            <w:hideMark/>
          </w:tcPr>
          <w:p w14:paraId="4DF32923"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 xml:space="preserve">Ожидаемое </w:t>
            </w:r>
            <w:proofErr w:type="spellStart"/>
            <w:r w:rsidRPr="005444B5">
              <w:rPr>
                <w:rFonts w:eastAsia="Times New Roman" w:cs="Times New Roman"/>
                <w:color w:val="000000"/>
                <w:sz w:val="22"/>
                <w:lang w:eastAsia="ru-RU"/>
              </w:rPr>
              <w:t>максимальносуточное</w:t>
            </w:r>
            <w:proofErr w:type="spellEnd"/>
            <w:r w:rsidRPr="005444B5">
              <w:rPr>
                <w:rFonts w:eastAsia="Times New Roman" w:cs="Times New Roman"/>
                <w:color w:val="000000"/>
                <w:sz w:val="22"/>
                <w:lang w:eastAsia="ru-RU"/>
              </w:rPr>
              <w:t xml:space="preserve"> потребление</w:t>
            </w:r>
          </w:p>
        </w:tc>
        <w:tc>
          <w:tcPr>
            <w:tcW w:w="753" w:type="pct"/>
            <w:tcBorders>
              <w:top w:val="nil"/>
              <w:left w:val="nil"/>
              <w:bottom w:val="single" w:sz="4" w:space="0" w:color="auto"/>
              <w:right w:val="single" w:sz="4" w:space="0" w:color="auto"/>
            </w:tcBorders>
            <w:shd w:val="clear" w:color="auto" w:fill="auto"/>
            <w:vAlign w:val="center"/>
            <w:hideMark/>
          </w:tcPr>
          <w:p w14:paraId="047E0307" w14:textId="77777777" w:rsidR="00D8471F" w:rsidRPr="005444B5" w:rsidRDefault="00D8471F" w:rsidP="00D8471F">
            <w:pPr>
              <w:spacing w:line="240" w:lineRule="auto"/>
              <w:ind w:firstLine="0"/>
              <w:jc w:val="center"/>
              <w:rPr>
                <w:rFonts w:eastAsia="Times New Roman" w:cs="Times New Roman"/>
                <w:color w:val="000000"/>
                <w:sz w:val="22"/>
                <w:lang w:eastAsia="ru-RU"/>
              </w:rPr>
            </w:pPr>
            <w:r w:rsidRPr="005444B5">
              <w:rPr>
                <w:rFonts w:eastAsia="Times New Roman" w:cs="Times New Roman"/>
                <w:color w:val="000000"/>
                <w:sz w:val="22"/>
                <w:lang w:eastAsia="ru-RU"/>
              </w:rPr>
              <w:t>м³/</w:t>
            </w:r>
            <w:proofErr w:type="spellStart"/>
            <w:r w:rsidRPr="005444B5">
              <w:rPr>
                <w:rFonts w:eastAsia="Times New Roman" w:cs="Times New Roman"/>
                <w:color w:val="000000"/>
                <w:sz w:val="22"/>
                <w:lang w:eastAsia="ru-RU"/>
              </w:rPr>
              <w:t>сут</w:t>
            </w:r>
            <w:proofErr w:type="spellEnd"/>
          </w:p>
        </w:tc>
        <w:tc>
          <w:tcPr>
            <w:tcW w:w="753" w:type="pct"/>
            <w:tcBorders>
              <w:top w:val="nil"/>
              <w:left w:val="nil"/>
              <w:bottom w:val="single" w:sz="4" w:space="0" w:color="auto"/>
              <w:right w:val="single" w:sz="4" w:space="0" w:color="auto"/>
            </w:tcBorders>
            <w:shd w:val="clear" w:color="auto" w:fill="auto"/>
            <w:noWrap/>
            <w:vAlign w:val="center"/>
          </w:tcPr>
          <w:p w14:paraId="7146D8D0" w14:textId="1887C3FC"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1644,95</w:t>
            </w:r>
          </w:p>
        </w:tc>
        <w:tc>
          <w:tcPr>
            <w:tcW w:w="753" w:type="pct"/>
            <w:tcBorders>
              <w:top w:val="nil"/>
              <w:left w:val="nil"/>
              <w:bottom w:val="single" w:sz="4" w:space="0" w:color="auto"/>
              <w:right w:val="single" w:sz="4" w:space="0" w:color="auto"/>
            </w:tcBorders>
            <w:shd w:val="clear" w:color="auto" w:fill="auto"/>
            <w:noWrap/>
            <w:vAlign w:val="center"/>
          </w:tcPr>
          <w:p w14:paraId="45F8A962" w14:textId="75E6BDE1" w:rsidR="00BF6C9D" w:rsidRPr="005444B5" w:rsidRDefault="00BF6C9D" w:rsidP="00BF6C9D">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697,67</w:t>
            </w:r>
          </w:p>
        </w:tc>
        <w:tc>
          <w:tcPr>
            <w:tcW w:w="773" w:type="pct"/>
            <w:tcBorders>
              <w:top w:val="nil"/>
              <w:left w:val="nil"/>
              <w:bottom w:val="single" w:sz="4" w:space="0" w:color="auto"/>
              <w:right w:val="single" w:sz="4" w:space="0" w:color="auto"/>
            </w:tcBorders>
            <w:shd w:val="clear" w:color="auto" w:fill="auto"/>
            <w:noWrap/>
            <w:vAlign w:val="center"/>
          </w:tcPr>
          <w:p w14:paraId="6F86FE53" w14:textId="4846DBB5" w:rsidR="00D8471F" w:rsidRPr="005444B5" w:rsidRDefault="00955C84" w:rsidP="00D8471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733" w:type="pct"/>
            <w:tcBorders>
              <w:top w:val="nil"/>
              <w:left w:val="nil"/>
              <w:bottom w:val="single" w:sz="4" w:space="0" w:color="auto"/>
              <w:right w:val="single" w:sz="4" w:space="0" w:color="auto"/>
            </w:tcBorders>
            <w:shd w:val="clear" w:color="auto" w:fill="auto"/>
            <w:vAlign w:val="center"/>
            <w:hideMark/>
          </w:tcPr>
          <w:p w14:paraId="28D79B4F" w14:textId="4B34B5C9" w:rsidR="00D8471F" w:rsidRPr="005444B5" w:rsidRDefault="00BF6C9D" w:rsidP="00D8471F">
            <w:pPr>
              <w:spacing w:line="240" w:lineRule="auto"/>
              <w:ind w:firstLine="0"/>
              <w:jc w:val="center"/>
              <w:rPr>
                <w:rFonts w:eastAsia="Times New Roman" w:cs="Times New Roman"/>
                <w:color w:val="000000"/>
                <w:sz w:val="22"/>
                <w:lang w:eastAsia="ru-RU"/>
              </w:rPr>
            </w:pPr>
            <w:r>
              <w:rPr>
                <w:color w:val="000000"/>
                <w:sz w:val="22"/>
              </w:rPr>
              <w:t>2342,62</w:t>
            </w:r>
          </w:p>
        </w:tc>
      </w:tr>
    </w:tbl>
    <w:p w14:paraId="3DDDB21D" w14:textId="6FF7B02F" w:rsidR="00C45BE0" w:rsidRDefault="00C45BE0" w:rsidP="00C45BE0"/>
    <w:p w14:paraId="0C2EE4BA" w14:textId="367BED37" w:rsidR="00AB4033" w:rsidRDefault="00AB4033" w:rsidP="00AB4033">
      <w:pPr>
        <w:rPr>
          <w:lang w:eastAsia="ru-RU"/>
        </w:rPr>
      </w:pPr>
      <w:r w:rsidRPr="00BD1025">
        <w:rPr>
          <w:lang w:eastAsia="ru-RU"/>
        </w:rPr>
        <w:t xml:space="preserve">Увеличение расхода </w:t>
      </w:r>
      <w:r w:rsidR="007072B6">
        <w:rPr>
          <w:lang w:eastAsia="ru-RU"/>
        </w:rPr>
        <w:t xml:space="preserve">холодной </w:t>
      </w:r>
      <w:r w:rsidRPr="00BD1025">
        <w:rPr>
          <w:lang w:eastAsia="ru-RU"/>
        </w:rPr>
        <w:t xml:space="preserve">воды при проектировании системы водоснабжения объясняется </w:t>
      </w:r>
      <w:r w:rsidR="00D8471F">
        <w:rPr>
          <w:lang w:eastAsia="ru-RU"/>
        </w:rPr>
        <w:t>увеличением</w:t>
      </w:r>
      <w:r w:rsidRPr="00BD1025">
        <w:rPr>
          <w:lang w:eastAsia="ru-RU"/>
        </w:rPr>
        <w:t xml:space="preserve"> </w:t>
      </w:r>
      <w:r w:rsidR="00176E52">
        <w:rPr>
          <w:lang w:eastAsia="ru-RU"/>
        </w:rPr>
        <w:t>численности</w:t>
      </w:r>
      <w:r>
        <w:rPr>
          <w:lang w:eastAsia="ru-RU"/>
        </w:rPr>
        <w:t xml:space="preserve"> </w:t>
      </w:r>
      <w:r w:rsidRPr="00BD1025">
        <w:rPr>
          <w:lang w:eastAsia="ru-RU"/>
        </w:rPr>
        <w:t>населения</w:t>
      </w:r>
      <w:r w:rsidR="00955C84" w:rsidRPr="00955C84">
        <w:rPr>
          <w:lang w:eastAsia="ru-RU"/>
        </w:rPr>
        <w:t xml:space="preserve"> </w:t>
      </w:r>
      <w:r w:rsidR="00955C84" w:rsidRPr="00071962">
        <w:rPr>
          <w:lang w:eastAsia="ru-RU"/>
        </w:rPr>
        <w:t>за рассматриваемый период до</w:t>
      </w:r>
      <w:r w:rsidR="00955C84">
        <w:rPr>
          <w:lang w:eastAsia="ru-RU"/>
        </w:rPr>
        <w:t xml:space="preserve"> 3100 человек и приростом жилищного фонда до 93 </w:t>
      </w:r>
      <w:proofErr w:type="spellStart"/>
      <w:r w:rsidR="00955C84">
        <w:rPr>
          <w:lang w:eastAsia="ru-RU"/>
        </w:rPr>
        <w:t>тыс</w:t>
      </w:r>
      <w:proofErr w:type="spellEnd"/>
      <w:r w:rsidR="00955C84">
        <w:rPr>
          <w:lang w:eastAsia="ru-RU"/>
        </w:rPr>
        <w:t xml:space="preserve"> м</w:t>
      </w:r>
      <w:r w:rsidR="00955C84" w:rsidRPr="008D5862">
        <w:rPr>
          <w:vertAlign w:val="superscript"/>
          <w:lang w:eastAsia="ru-RU"/>
        </w:rPr>
        <w:t>2</w:t>
      </w:r>
      <w:r w:rsidR="00955C84">
        <w:rPr>
          <w:lang w:eastAsia="ru-RU"/>
        </w:rPr>
        <w:t>.</w:t>
      </w:r>
    </w:p>
    <w:p w14:paraId="1E3393BA" w14:textId="77777777" w:rsidR="005444B5" w:rsidRDefault="005444B5" w:rsidP="00AB4033"/>
    <w:p w14:paraId="4A3690FB" w14:textId="5DE26E98" w:rsidR="00C45BE0" w:rsidRPr="00520873" w:rsidRDefault="00C45BE0" w:rsidP="001A1B43">
      <w:pPr>
        <w:pStyle w:val="111"/>
      </w:pPr>
      <w:bookmarkStart w:id="87" w:name="_Toc63244534"/>
      <w:r w:rsidRPr="00520873">
        <w:t>Описание территориальной структуры потребления горячей, питьевой, технической воды по отчетам организаций, осуществляющих водоснабжение, с разбивкой по технологическим зонам</w:t>
      </w:r>
      <w:bookmarkEnd w:id="87"/>
    </w:p>
    <w:p w14:paraId="52B9AD9C" w14:textId="74A5843C" w:rsidR="00C45BE0" w:rsidRDefault="00BB1CF5" w:rsidP="00C45BE0">
      <w:pPr>
        <w:rPr>
          <w:lang w:eastAsia="ru-RU"/>
        </w:rPr>
      </w:pPr>
      <w:r w:rsidRPr="00BB1CF5">
        <w:rPr>
          <w:lang w:eastAsia="ru-RU"/>
        </w:rPr>
        <w:t xml:space="preserve">Территориальная структура потребления питьевой воды на территории </w:t>
      </w:r>
      <w:r w:rsidR="00520873">
        <w:rPr>
          <w:lang w:eastAsia="ru-RU"/>
        </w:rPr>
        <w:t>Николаевского сельского поселения</w:t>
      </w:r>
      <w:r w:rsidR="00A41174">
        <w:rPr>
          <w:lang w:eastAsia="ru-RU"/>
        </w:rPr>
        <w:t xml:space="preserve"> </w:t>
      </w:r>
      <w:r w:rsidRPr="00BB1CF5">
        <w:rPr>
          <w:lang w:eastAsia="ru-RU"/>
        </w:rPr>
        <w:t xml:space="preserve">на существующий момент представлена в таблице </w:t>
      </w:r>
      <w:r w:rsidR="0063084E">
        <w:rPr>
          <w:lang w:eastAsia="ru-RU"/>
        </w:rPr>
        <w:fldChar w:fldCharType="begin"/>
      </w:r>
      <w:r w:rsidR="0063084E">
        <w:rPr>
          <w:lang w:eastAsia="ru-RU"/>
        </w:rPr>
        <w:instrText xml:space="preserve"> REF _Ref52801446 \p \h </w:instrText>
      </w:r>
      <w:r w:rsidR="0063084E">
        <w:rPr>
          <w:lang w:eastAsia="ru-RU"/>
        </w:rPr>
      </w:r>
      <w:r w:rsidR="0063084E">
        <w:rPr>
          <w:lang w:eastAsia="ru-RU"/>
        </w:rPr>
        <w:fldChar w:fldCharType="separate"/>
      </w:r>
      <w:r w:rsidR="00425FC0">
        <w:rPr>
          <w:lang w:eastAsia="ru-RU"/>
        </w:rPr>
        <w:t>ниже</w:t>
      </w:r>
      <w:r w:rsidR="0063084E">
        <w:rPr>
          <w:lang w:eastAsia="ru-RU"/>
        </w:rPr>
        <w:fldChar w:fldCharType="end"/>
      </w:r>
      <w:r w:rsidR="0063084E">
        <w:rPr>
          <w:lang w:eastAsia="ru-RU"/>
        </w:rPr>
        <w:t>.</w:t>
      </w:r>
    </w:p>
    <w:p w14:paraId="66B8B00F" w14:textId="72CFC2D7" w:rsidR="00C45BE0" w:rsidRDefault="00DC7D6D" w:rsidP="00BB1CF5">
      <w:pPr>
        <w:pStyle w:val="af2"/>
      </w:pPr>
      <w:bookmarkStart w:id="88" w:name="_Ref52801446"/>
      <w:r>
        <w:t xml:space="preserve">Таблица </w:t>
      </w:r>
      <w:fldSimple w:instr=" SEQ Таблица \* ARABIC ">
        <w:r w:rsidR="00425FC0">
          <w:rPr>
            <w:noProof/>
          </w:rPr>
          <w:t>17</w:t>
        </w:r>
      </w:fldSimple>
      <w:r>
        <w:t xml:space="preserve"> – </w:t>
      </w:r>
      <w:r w:rsidR="00BB1CF5" w:rsidRPr="005F2763">
        <w:t xml:space="preserve">Территориальная структура потребления </w:t>
      </w:r>
      <w:r w:rsidR="00BB1CF5">
        <w:t xml:space="preserve">горячей и </w:t>
      </w:r>
      <w:r w:rsidR="00BB1CF5" w:rsidRPr="005F2763">
        <w:t>питьевой воды</w:t>
      </w:r>
      <w:bookmarkEnd w:id="88"/>
    </w:p>
    <w:tbl>
      <w:tblPr>
        <w:tblW w:w="5000" w:type="pct"/>
        <w:tblLook w:val="04A0" w:firstRow="1" w:lastRow="0" w:firstColumn="1" w:lastColumn="0" w:noHBand="0" w:noVBand="1"/>
      </w:tblPr>
      <w:tblGrid>
        <w:gridCol w:w="806"/>
        <w:gridCol w:w="2885"/>
        <w:gridCol w:w="2032"/>
        <w:gridCol w:w="1951"/>
        <w:gridCol w:w="1954"/>
      </w:tblGrid>
      <w:tr w:rsidR="00176E52" w:rsidRPr="00955C84" w14:paraId="20266E2D" w14:textId="77777777" w:rsidTr="00955C84">
        <w:trPr>
          <w:trHeight w:val="855"/>
          <w:tblHeader/>
        </w:trPr>
        <w:tc>
          <w:tcPr>
            <w:tcW w:w="4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F9AC8"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 п/п</w:t>
            </w:r>
          </w:p>
        </w:tc>
        <w:tc>
          <w:tcPr>
            <w:tcW w:w="1498" w:type="pct"/>
            <w:tcBorders>
              <w:top w:val="single" w:sz="4" w:space="0" w:color="auto"/>
              <w:left w:val="nil"/>
              <w:bottom w:val="single" w:sz="4" w:space="0" w:color="auto"/>
              <w:right w:val="single" w:sz="4" w:space="0" w:color="auto"/>
            </w:tcBorders>
            <w:shd w:val="clear" w:color="auto" w:fill="auto"/>
            <w:vAlign w:val="center"/>
            <w:hideMark/>
          </w:tcPr>
          <w:p w14:paraId="2E01CBC4"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Группа потребителей</w:t>
            </w:r>
          </w:p>
        </w:tc>
        <w:tc>
          <w:tcPr>
            <w:tcW w:w="1055" w:type="pct"/>
            <w:tcBorders>
              <w:top w:val="single" w:sz="4" w:space="0" w:color="auto"/>
              <w:left w:val="nil"/>
              <w:bottom w:val="single" w:sz="4" w:space="0" w:color="auto"/>
              <w:right w:val="single" w:sz="4" w:space="0" w:color="auto"/>
            </w:tcBorders>
            <w:shd w:val="clear" w:color="auto" w:fill="auto"/>
            <w:vAlign w:val="center"/>
            <w:hideMark/>
          </w:tcPr>
          <w:p w14:paraId="15F2E144"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Холодное водоснабжение, тыс. м³</w:t>
            </w:r>
          </w:p>
        </w:tc>
        <w:tc>
          <w:tcPr>
            <w:tcW w:w="1013" w:type="pct"/>
            <w:tcBorders>
              <w:top w:val="single" w:sz="4" w:space="0" w:color="auto"/>
              <w:left w:val="nil"/>
              <w:bottom w:val="single" w:sz="4" w:space="0" w:color="auto"/>
              <w:right w:val="single" w:sz="4" w:space="0" w:color="auto"/>
            </w:tcBorders>
            <w:shd w:val="clear" w:color="auto" w:fill="auto"/>
            <w:vAlign w:val="center"/>
            <w:hideMark/>
          </w:tcPr>
          <w:p w14:paraId="21B8B6FC"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Горячее водоснабжение, тыс. м³</w:t>
            </w:r>
          </w:p>
        </w:tc>
        <w:tc>
          <w:tcPr>
            <w:tcW w:w="1015" w:type="pct"/>
            <w:tcBorders>
              <w:top w:val="single" w:sz="4" w:space="0" w:color="auto"/>
              <w:left w:val="nil"/>
              <w:bottom w:val="single" w:sz="4" w:space="0" w:color="auto"/>
              <w:right w:val="single" w:sz="4" w:space="0" w:color="auto"/>
            </w:tcBorders>
            <w:shd w:val="clear" w:color="auto" w:fill="auto"/>
            <w:vAlign w:val="center"/>
            <w:hideMark/>
          </w:tcPr>
          <w:p w14:paraId="4650ADC0"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Техническое водоснабжение, тыс. м³</w:t>
            </w:r>
          </w:p>
        </w:tc>
      </w:tr>
      <w:tr w:rsidR="00176E52" w:rsidRPr="00955C84" w14:paraId="33290284" w14:textId="77777777" w:rsidTr="00955C84">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7D5D7C80"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1</w:t>
            </w:r>
          </w:p>
        </w:tc>
        <w:tc>
          <w:tcPr>
            <w:tcW w:w="45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067E37A2" w14:textId="11FDC9AE" w:rsidR="00176E52"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с. Николаевка</w:t>
            </w:r>
          </w:p>
        </w:tc>
      </w:tr>
      <w:tr w:rsidR="00955C84" w:rsidRPr="00955C84" w14:paraId="750F58A1"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4752526D"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1.1</w:t>
            </w:r>
          </w:p>
        </w:tc>
        <w:tc>
          <w:tcPr>
            <w:tcW w:w="1498" w:type="pct"/>
            <w:tcBorders>
              <w:top w:val="nil"/>
              <w:left w:val="nil"/>
              <w:bottom w:val="single" w:sz="4" w:space="0" w:color="auto"/>
              <w:right w:val="single" w:sz="4" w:space="0" w:color="auto"/>
            </w:tcBorders>
            <w:shd w:val="clear" w:color="auto" w:fill="auto"/>
            <w:vAlign w:val="center"/>
            <w:hideMark/>
          </w:tcPr>
          <w:p w14:paraId="3C30FC96"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Население</w:t>
            </w:r>
          </w:p>
        </w:tc>
        <w:tc>
          <w:tcPr>
            <w:tcW w:w="1055" w:type="pct"/>
            <w:tcBorders>
              <w:top w:val="nil"/>
              <w:left w:val="nil"/>
              <w:bottom w:val="single" w:sz="4" w:space="0" w:color="auto"/>
              <w:right w:val="single" w:sz="4" w:space="0" w:color="auto"/>
            </w:tcBorders>
            <w:shd w:val="clear" w:color="auto" w:fill="auto"/>
            <w:noWrap/>
            <w:vAlign w:val="center"/>
            <w:hideMark/>
          </w:tcPr>
          <w:p w14:paraId="3E56C9EE" w14:textId="762D3B8F"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cs="Times New Roman"/>
                <w:sz w:val="20"/>
                <w:szCs w:val="20"/>
              </w:rPr>
              <w:t>87,90</w:t>
            </w:r>
          </w:p>
        </w:tc>
        <w:tc>
          <w:tcPr>
            <w:tcW w:w="1013" w:type="pct"/>
            <w:tcBorders>
              <w:top w:val="nil"/>
              <w:left w:val="nil"/>
              <w:bottom w:val="single" w:sz="4" w:space="0" w:color="auto"/>
              <w:right w:val="single" w:sz="4" w:space="0" w:color="auto"/>
            </w:tcBorders>
            <w:shd w:val="clear" w:color="auto" w:fill="auto"/>
            <w:noWrap/>
            <w:vAlign w:val="center"/>
            <w:hideMark/>
          </w:tcPr>
          <w:p w14:paraId="228D7539" w14:textId="478F2120" w:rsidR="00955C84" w:rsidRPr="00955C84" w:rsidRDefault="00955C84" w:rsidP="00955C8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27D6C34E" w14:textId="369E9B03"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A06424">
              <w:rPr>
                <w:rFonts w:eastAsia="Times New Roman" w:cs="Times New Roman"/>
                <w:color w:val="000000"/>
                <w:sz w:val="20"/>
                <w:szCs w:val="20"/>
                <w:lang w:eastAsia="ru-RU"/>
              </w:rPr>
              <w:t>-</w:t>
            </w:r>
          </w:p>
        </w:tc>
      </w:tr>
      <w:tr w:rsidR="00955C84" w:rsidRPr="00955C84" w14:paraId="226B8409"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68C81BC3"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1.2</w:t>
            </w:r>
          </w:p>
        </w:tc>
        <w:tc>
          <w:tcPr>
            <w:tcW w:w="1498" w:type="pct"/>
            <w:tcBorders>
              <w:top w:val="nil"/>
              <w:left w:val="nil"/>
              <w:bottom w:val="single" w:sz="4" w:space="0" w:color="auto"/>
              <w:right w:val="single" w:sz="4" w:space="0" w:color="auto"/>
            </w:tcBorders>
            <w:shd w:val="clear" w:color="auto" w:fill="auto"/>
            <w:vAlign w:val="center"/>
            <w:hideMark/>
          </w:tcPr>
          <w:p w14:paraId="5FDDEAAB"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Бюджетные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5F80925D" w14:textId="46906C31"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cs="Times New Roman"/>
                <w:sz w:val="20"/>
                <w:szCs w:val="20"/>
              </w:rPr>
              <w:t>17,37</w:t>
            </w:r>
          </w:p>
        </w:tc>
        <w:tc>
          <w:tcPr>
            <w:tcW w:w="1013" w:type="pct"/>
            <w:tcBorders>
              <w:top w:val="nil"/>
              <w:left w:val="nil"/>
              <w:bottom w:val="single" w:sz="4" w:space="0" w:color="auto"/>
              <w:right w:val="single" w:sz="4" w:space="0" w:color="auto"/>
            </w:tcBorders>
            <w:shd w:val="clear" w:color="auto" w:fill="auto"/>
            <w:noWrap/>
            <w:hideMark/>
          </w:tcPr>
          <w:p w14:paraId="627BD75E" w14:textId="55F7F6D5"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0207BC">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44022C55" w14:textId="048C55F2"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A06424">
              <w:rPr>
                <w:rFonts w:eastAsia="Times New Roman" w:cs="Times New Roman"/>
                <w:color w:val="000000"/>
                <w:sz w:val="20"/>
                <w:szCs w:val="20"/>
                <w:lang w:eastAsia="ru-RU"/>
              </w:rPr>
              <w:t>-</w:t>
            </w:r>
          </w:p>
        </w:tc>
      </w:tr>
      <w:tr w:rsidR="00955C84" w:rsidRPr="00955C84" w14:paraId="0D3EBDF2"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11B507DE"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lastRenderedPageBreak/>
              <w:t>1.3</w:t>
            </w:r>
          </w:p>
        </w:tc>
        <w:tc>
          <w:tcPr>
            <w:tcW w:w="1498" w:type="pct"/>
            <w:tcBorders>
              <w:top w:val="nil"/>
              <w:left w:val="nil"/>
              <w:bottom w:val="single" w:sz="4" w:space="0" w:color="auto"/>
              <w:right w:val="single" w:sz="4" w:space="0" w:color="auto"/>
            </w:tcBorders>
            <w:shd w:val="clear" w:color="auto" w:fill="auto"/>
            <w:vAlign w:val="center"/>
            <w:hideMark/>
          </w:tcPr>
          <w:p w14:paraId="68FB84C5"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Прочие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14217174" w14:textId="097DB9CD" w:rsidR="00955C84" w:rsidRPr="001A5C3E" w:rsidRDefault="00955C84" w:rsidP="00955C84">
            <w:pPr>
              <w:spacing w:line="240" w:lineRule="auto"/>
              <w:ind w:firstLine="0"/>
              <w:jc w:val="center"/>
              <w:rPr>
                <w:rFonts w:eastAsia="Times New Roman" w:cs="Times New Roman"/>
                <w:color w:val="000000"/>
                <w:sz w:val="20"/>
                <w:szCs w:val="20"/>
                <w:lang w:val="en-US" w:eastAsia="ru-RU"/>
              </w:rPr>
            </w:pPr>
            <w:r w:rsidRPr="00955C84">
              <w:rPr>
                <w:rFonts w:cs="Times New Roman"/>
                <w:sz w:val="20"/>
                <w:szCs w:val="20"/>
              </w:rPr>
              <w:t>27,86</w:t>
            </w:r>
          </w:p>
        </w:tc>
        <w:tc>
          <w:tcPr>
            <w:tcW w:w="1013" w:type="pct"/>
            <w:tcBorders>
              <w:top w:val="nil"/>
              <w:left w:val="nil"/>
              <w:bottom w:val="single" w:sz="4" w:space="0" w:color="auto"/>
              <w:right w:val="single" w:sz="4" w:space="0" w:color="auto"/>
            </w:tcBorders>
            <w:shd w:val="clear" w:color="auto" w:fill="auto"/>
            <w:noWrap/>
            <w:hideMark/>
          </w:tcPr>
          <w:p w14:paraId="620A3A97" w14:textId="3B7A3AC8"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0207BC">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3D76AFB0" w14:textId="55E46401"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A06424">
              <w:rPr>
                <w:rFonts w:eastAsia="Times New Roman" w:cs="Times New Roman"/>
                <w:color w:val="000000"/>
                <w:sz w:val="20"/>
                <w:szCs w:val="20"/>
                <w:lang w:eastAsia="ru-RU"/>
              </w:rPr>
              <w:t>-</w:t>
            </w:r>
          </w:p>
        </w:tc>
      </w:tr>
      <w:tr w:rsidR="00955C84" w:rsidRPr="00955C84" w14:paraId="1F39ECE1"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3B099992" w14:textId="77777777"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1.4</w:t>
            </w:r>
          </w:p>
        </w:tc>
        <w:tc>
          <w:tcPr>
            <w:tcW w:w="1498" w:type="pct"/>
            <w:tcBorders>
              <w:top w:val="nil"/>
              <w:left w:val="nil"/>
              <w:bottom w:val="single" w:sz="4" w:space="0" w:color="auto"/>
              <w:right w:val="single" w:sz="4" w:space="0" w:color="auto"/>
            </w:tcBorders>
            <w:shd w:val="clear" w:color="auto" w:fill="auto"/>
            <w:vAlign w:val="center"/>
            <w:hideMark/>
          </w:tcPr>
          <w:p w14:paraId="7A5559C4" w14:textId="77777777"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Итого:</w:t>
            </w:r>
          </w:p>
        </w:tc>
        <w:tc>
          <w:tcPr>
            <w:tcW w:w="1055" w:type="pct"/>
            <w:tcBorders>
              <w:top w:val="nil"/>
              <w:left w:val="nil"/>
              <w:bottom w:val="single" w:sz="4" w:space="0" w:color="auto"/>
              <w:right w:val="single" w:sz="4" w:space="0" w:color="auto"/>
            </w:tcBorders>
            <w:shd w:val="clear" w:color="auto" w:fill="auto"/>
            <w:vAlign w:val="center"/>
            <w:hideMark/>
          </w:tcPr>
          <w:p w14:paraId="3761AB57" w14:textId="3763C49D"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cs="Times New Roman"/>
                <w:b/>
                <w:sz w:val="20"/>
                <w:szCs w:val="20"/>
              </w:rPr>
              <w:t>133,12</w:t>
            </w:r>
          </w:p>
        </w:tc>
        <w:tc>
          <w:tcPr>
            <w:tcW w:w="1013" w:type="pct"/>
            <w:tcBorders>
              <w:top w:val="nil"/>
              <w:left w:val="nil"/>
              <w:bottom w:val="single" w:sz="4" w:space="0" w:color="auto"/>
              <w:right w:val="single" w:sz="4" w:space="0" w:color="auto"/>
            </w:tcBorders>
            <w:shd w:val="clear" w:color="auto" w:fill="auto"/>
            <w:hideMark/>
          </w:tcPr>
          <w:p w14:paraId="38F6FB41" w14:textId="09BAD84A"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0207BC">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hideMark/>
          </w:tcPr>
          <w:p w14:paraId="7611AD80" w14:textId="066FE684"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A06424">
              <w:rPr>
                <w:rFonts w:eastAsia="Times New Roman" w:cs="Times New Roman"/>
                <w:color w:val="000000"/>
                <w:sz w:val="20"/>
                <w:szCs w:val="20"/>
                <w:lang w:eastAsia="ru-RU"/>
              </w:rPr>
              <w:t>-</w:t>
            </w:r>
          </w:p>
        </w:tc>
      </w:tr>
      <w:tr w:rsidR="00176E52" w:rsidRPr="00955C84" w14:paraId="633E436A" w14:textId="77777777" w:rsidTr="00955C84">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0C414471" w14:textId="77777777"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2</w:t>
            </w:r>
          </w:p>
        </w:tc>
        <w:tc>
          <w:tcPr>
            <w:tcW w:w="45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3EEB4837" w14:textId="6384BD11" w:rsidR="00176E52" w:rsidRPr="00955C84" w:rsidRDefault="00176E52"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 xml:space="preserve">с. </w:t>
            </w:r>
            <w:r w:rsidR="00955C84" w:rsidRPr="00955C84">
              <w:rPr>
                <w:rFonts w:eastAsia="Times New Roman" w:cs="Times New Roman"/>
                <w:b/>
                <w:bCs/>
                <w:color w:val="000000"/>
                <w:sz w:val="20"/>
                <w:szCs w:val="20"/>
                <w:lang w:eastAsia="ru-RU"/>
              </w:rPr>
              <w:t>Сосновка</w:t>
            </w:r>
          </w:p>
        </w:tc>
      </w:tr>
      <w:tr w:rsidR="00955C84" w:rsidRPr="00955C84" w14:paraId="04C2CB0B"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66AD26C0"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2.1</w:t>
            </w:r>
          </w:p>
        </w:tc>
        <w:tc>
          <w:tcPr>
            <w:tcW w:w="1498" w:type="pct"/>
            <w:tcBorders>
              <w:top w:val="nil"/>
              <w:left w:val="nil"/>
              <w:bottom w:val="single" w:sz="4" w:space="0" w:color="auto"/>
              <w:right w:val="single" w:sz="4" w:space="0" w:color="auto"/>
            </w:tcBorders>
            <w:shd w:val="clear" w:color="auto" w:fill="auto"/>
            <w:vAlign w:val="center"/>
            <w:hideMark/>
          </w:tcPr>
          <w:p w14:paraId="1BB48D83"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Население</w:t>
            </w:r>
          </w:p>
        </w:tc>
        <w:tc>
          <w:tcPr>
            <w:tcW w:w="1055" w:type="pct"/>
            <w:tcBorders>
              <w:top w:val="nil"/>
              <w:left w:val="nil"/>
              <w:bottom w:val="single" w:sz="4" w:space="0" w:color="auto"/>
              <w:right w:val="single" w:sz="4" w:space="0" w:color="auto"/>
            </w:tcBorders>
            <w:shd w:val="clear" w:color="auto" w:fill="auto"/>
            <w:noWrap/>
            <w:vAlign w:val="center"/>
            <w:hideMark/>
          </w:tcPr>
          <w:p w14:paraId="78A5946E" w14:textId="67052AF9"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cs="Times New Roman"/>
                <w:sz w:val="20"/>
                <w:szCs w:val="20"/>
              </w:rPr>
              <w:t>46,20</w:t>
            </w:r>
          </w:p>
        </w:tc>
        <w:tc>
          <w:tcPr>
            <w:tcW w:w="1013" w:type="pct"/>
            <w:tcBorders>
              <w:top w:val="nil"/>
              <w:left w:val="nil"/>
              <w:bottom w:val="single" w:sz="4" w:space="0" w:color="auto"/>
              <w:right w:val="single" w:sz="4" w:space="0" w:color="auto"/>
            </w:tcBorders>
            <w:shd w:val="clear" w:color="auto" w:fill="auto"/>
            <w:noWrap/>
            <w:hideMark/>
          </w:tcPr>
          <w:p w14:paraId="033C48DC" w14:textId="660F4CEF"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3AC3CE01" w14:textId="2E2B38FE"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r>
      <w:tr w:rsidR="00955C84" w:rsidRPr="00955C84" w14:paraId="59797875"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3FF424D6"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2.2</w:t>
            </w:r>
          </w:p>
        </w:tc>
        <w:tc>
          <w:tcPr>
            <w:tcW w:w="1498" w:type="pct"/>
            <w:tcBorders>
              <w:top w:val="nil"/>
              <w:left w:val="nil"/>
              <w:bottom w:val="single" w:sz="4" w:space="0" w:color="auto"/>
              <w:right w:val="single" w:sz="4" w:space="0" w:color="auto"/>
            </w:tcBorders>
            <w:shd w:val="clear" w:color="auto" w:fill="auto"/>
            <w:vAlign w:val="center"/>
            <w:hideMark/>
          </w:tcPr>
          <w:p w14:paraId="1435F64B"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Бюджетные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753658D6" w14:textId="7838AA4B"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cs="Times New Roman"/>
                <w:sz w:val="20"/>
                <w:szCs w:val="20"/>
              </w:rPr>
              <w:t>9,13</w:t>
            </w:r>
          </w:p>
        </w:tc>
        <w:tc>
          <w:tcPr>
            <w:tcW w:w="1013" w:type="pct"/>
            <w:tcBorders>
              <w:top w:val="nil"/>
              <w:left w:val="nil"/>
              <w:bottom w:val="single" w:sz="4" w:space="0" w:color="auto"/>
              <w:right w:val="single" w:sz="4" w:space="0" w:color="auto"/>
            </w:tcBorders>
            <w:shd w:val="clear" w:color="auto" w:fill="auto"/>
            <w:noWrap/>
            <w:hideMark/>
          </w:tcPr>
          <w:p w14:paraId="40FAEF6C" w14:textId="57904985"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75BFC870" w14:textId="79AA7A30"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r>
      <w:tr w:rsidR="00955C84" w:rsidRPr="00955C84" w14:paraId="685567DF"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240EFF71"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2.3</w:t>
            </w:r>
          </w:p>
        </w:tc>
        <w:tc>
          <w:tcPr>
            <w:tcW w:w="1498" w:type="pct"/>
            <w:tcBorders>
              <w:top w:val="nil"/>
              <w:left w:val="nil"/>
              <w:bottom w:val="single" w:sz="4" w:space="0" w:color="auto"/>
              <w:right w:val="single" w:sz="4" w:space="0" w:color="auto"/>
            </w:tcBorders>
            <w:shd w:val="clear" w:color="auto" w:fill="auto"/>
            <w:vAlign w:val="center"/>
            <w:hideMark/>
          </w:tcPr>
          <w:p w14:paraId="6E6A4AD8" w14:textId="77777777"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eastAsia="Times New Roman" w:cs="Times New Roman"/>
                <w:color w:val="000000"/>
                <w:sz w:val="20"/>
                <w:szCs w:val="20"/>
                <w:lang w:eastAsia="ru-RU"/>
              </w:rPr>
              <w:t>Прочие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7EC63487" w14:textId="1D0DA41C"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955C84">
              <w:rPr>
                <w:rFonts w:cs="Times New Roman"/>
                <w:sz w:val="20"/>
                <w:szCs w:val="20"/>
              </w:rPr>
              <w:t>14,64</w:t>
            </w:r>
          </w:p>
        </w:tc>
        <w:tc>
          <w:tcPr>
            <w:tcW w:w="1013" w:type="pct"/>
            <w:tcBorders>
              <w:top w:val="nil"/>
              <w:left w:val="nil"/>
              <w:bottom w:val="single" w:sz="4" w:space="0" w:color="auto"/>
              <w:right w:val="single" w:sz="4" w:space="0" w:color="auto"/>
            </w:tcBorders>
            <w:shd w:val="clear" w:color="auto" w:fill="auto"/>
            <w:noWrap/>
            <w:hideMark/>
          </w:tcPr>
          <w:p w14:paraId="14DA2D2F" w14:textId="1551D5BC"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11042D95" w14:textId="5B1CEBC5" w:rsidR="00955C84" w:rsidRPr="00955C84" w:rsidRDefault="00955C84" w:rsidP="00955C84">
            <w:pPr>
              <w:spacing w:line="240" w:lineRule="auto"/>
              <w:ind w:firstLine="0"/>
              <w:jc w:val="center"/>
              <w:rPr>
                <w:rFonts w:eastAsia="Times New Roman" w:cs="Times New Roman"/>
                <w:color w:val="000000"/>
                <w:sz w:val="20"/>
                <w:szCs w:val="20"/>
                <w:lang w:eastAsia="ru-RU"/>
              </w:rPr>
            </w:pPr>
            <w:r w:rsidRPr="00D40801">
              <w:rPr>
                <w:rFonts w:eastAsia="Times New Roman" w:cs="Times New Roman"/>
                <w:color w:val="000000"/>
                <w:sz w:val="20"/>
                <w:szCs w:val="20"/>
                <w:lang w:eastAsia="ru-RU"/>
              </w:rPr>
              <w:t>-</w:t>
            </w:r>
          </w:p>
        </w:tc>
      </w:tr>
      <w:tr w:rsidR="00955C84" w:rsidRPr="00955C84" w14:paraId="120B365E"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2F7EBF70" w14:textId="77777777"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2.4</w:t>
            </w:r>
          </w:p>
        </w:tc>
        <w:tc>
          <w:tcPr>
            <w:tcW w:w="1498" w:type="pct"/>
            <w:tcBorders>
              <w:top w:val="nil"/>
              <w:left w:val="nil"/>
              <w:bottom w:val="single" w:sz="4" w:space="0" w:color="auto"/>
              <w:right w:val="single" w:sz="4" w:space="0" w:color="auto"/>
            </w:tcBorders>
            <w:shd w:val="clear" w:color="auto" w:fill="auto"/>
            <w:vAlign w:val="center"/>
            <w:hideMark/>
          </w:tcPr>
          <w:p w14:paraId="2C82F4F8" w14:textId="77777777"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Итого:</w:t>
            </w:r>
          </w:p>
        </w:tc>
        <w:tc>
          <w:tcPr>
            <w:tcW w:w="1055" w:type="pct"/>
            <w:tcBorders>
              <w:top w:val="nil"/>
              <w:left w:val="nil"/>
              <w:bottom w:val="single" w:sz="4" w:space="0" w:color="auto"/>
              <w:right w:val="single" w:sz="4" w:space="0" w:color="auto"/>
            </w:tcBorders>
            <w:shd w:val="clear" w:color="auto" w:fill="auto"/>
            <w:vAlign w:val="center"/>
            <w:hideMark/>
          </w:tcPr>
          <w:p w14:paraId="36FC9A4C" w14:textId="34FE8E34"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955C84">
              <w:rPr>
                <w:rFonts w:cs="Times New Roman"/>
                <w:b/>
                <w:sz w:val="20"/>
                <w:szCs w:val="20"/>
              </w:rPr>
              <w:t>69,97</w:t>
            </w:r>
          </w:p>
        </w:tc>
        <w:tc>
          <w:tcPr>
            <w:tcW w:w="1013" w:type="pct"/>
            <w:tcBorders>
              <w:top w:val="nil"/>
              <w:left w:val="nil"/>
              <w:bottom w:val="single" w:sz="4" w:space="0" w:color="auto"/>
              <w:right w:val="single" w:sz="4" w:space="0" w:color="auto"/>
            </w:tcBorders>
            <w:shd w:val="clear" w:color="auto" w:fill="auto"/>
            <w:hideMark/>
          </w:tcPr>
          <w:p w14:paraId="13B82509" w14:textId="1DF7AE16"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hideMark/>
          </w:tcPr>
          <w:p w14:paraId="1A71926E" w14:textId="7E3871A5" w:rsidR="00955C84" w:rsidRPr="00955C84" w:rsidRDefault="00955C84" w:rsidP="00955C84">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r>
      <w:tr w:rsidR="00520873" w:rsidRPr="00955C84" w14:paraId="3CE5D8E6"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49892506"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8</w:t>
            </w:r>
          </w:p>
        </w:tc>
        <w:tc>
          <w:tcPr>
            <w:tcW w:w="1498" w:type="pct"/>
            <w:tcBorders>
              <w:top w:val="nil"/>
              <w:left w:val="nil"/>
              <w:bottom w:val="single" w:sz="4" w:space="0" w:color="auto"/>
              <w:right w:val="single" w:sz="4" w:space="0" w:color="auto"/>
            </w:tcBorders>
            <w:shd w:val="clear" w:color="auto" w:fill="auto"/>
            <w:noWrap/>
            <w:vAlign w:val="center"/>
            <w:hideMark/>
          </w:tcPr>
          <w:p w14:paraId="2D5E32AB"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Всего в т.ч.:</w:t>
            </w:r>
          </w:p>
        </w:tc>
        <w:tc>
          <w:tcPr>
            <w:tcW w:w="1055" w:type="pct"/>
            <w:tcBorders>
              <w:top w:val="nil"/>
              <w:left w:val="nil"/>
              <w:bottom w:val="single" w:sz="4" w:space="0" w:color="auto"/>
              <w:right w:val="single" w:sz="4" w:space="0" w:color="auto"/>
            </w:tcBorders>
            <w:shd w:val="clear" w:color="auto" w:fill="auto"/>
            <w:noWrap/>
            <w:vAlign w:val="center"/>
            <w:hideMark/>
          </w:tcPr>
          <w:p w14:paraId="11CA9BA5" w14:textId="06998711" w:rsidR="00520873" w:rsidRPr="00955C84" w:rsidRDefault="00BF6C9D" w:rsidP="00520873">
            <w:pPr>
              <w:spacing w:line="240" w:lineRule="auto"/>
              <w:ind w:firstLine="0"/>
              <w:jc w:val="center"/>
              <w:rPr>
                <w:rFonts w:eastAsia="Times New Roman" w:cs="Times New Roman"/>
                <w:b/>
                <w:bCs/>
                <w:color w:val="000000"/>
                <w:sz w:val="20"/>
                <w:szCs w:val="20"/>
                <w:lang w:eastAsia="ru-RU"/>
              </w:rPr>
            </w:pPr>
            <w:r>
              <w:rPr>
                <w:b/>
                <w:bCs/>
                <w:color w:val="000000"/>
                <w:sz w:val="20"/>
                <w:szCs w:val="20"/>
              </w:rPr>
              <w:t>203,10</w:t>
            </w:r>
          </w:p>
        </w:tc>
        <w:tc>
          <w:tcPr>
            <w:tcW w:w="1013" w:type="pct"/>
            <w:tcBorders>
              <w:top w:val="nil"/>
              <w:left w:val="nil"/>
              <w:bottom w:val="single" w:sz="4" w:space="0" w:color="auto"/>
              <w:right w:val="single" w:sz="4" w:space="0" w:color="auto"/>
            </w:tcBorders>
            <w:shd w:val="clear" w:color="auto" w:fill="auto"/>
            <w:noWrap/>
            <w:hideMark/>
          </w:tcPr>
          <w:p w14:paraId="24C1D465" w14:textId="054B878B"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3AFDFD29" w14:textId="25856F2C"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r>
      <w:tr w:rsidR="00520873" w:rsidRPr="00955C84" w14:paraId="6D2ECB05"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58BEC293"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8.1</w:t>
            </w:r>
          </w:p>
        </w:tc>
        <w:tc>
          <w:tcPr>
            <w:tcW w:w="1498" w:type="pct"/>
            <w:tcBorders>
              <w:top w:val="nil"/>
              <w:left w:val="nil"/>
              <w:bottom w:val="single" w:sz="4" w:space="0" w:color="auto"/>
              <w:right w:val="single" w:sz="4" w:space="0" w:color="auto"/>
            </w:tcBorders>
            <w:shd w:val="clear" w:color="auto" w:fill="auto"/>
            <w:noWrap/>
            <w:vAlign w:val="center"/>
            <w:hideMark/>
          </w:tcPr>
          <w:p w14:paraId="293B6522"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Население</w:t>
            </w:r>
          </w:p>
        </w:tc>
        <w:tc>
          <w:tcPr>
            <w:tcW w:w="1055" w:type="pct"/>
            <w:tcBorders>
              <w:top w:val="nil"/>
              <w:left w:val="nil"/>
              <w:bottom w:val="single" w:sz="4" w:space="0" w:color="auto"/>
              <w:right w:val="single" w:sz="4" w:space="0" w:color="auto"/>
            </w:tcBorders>
            <w:shd w:val="clear" w:color="auto" w:fill="auto"/>
            <w:noWrap/>
            <w:vAlign w:val="center"/>
            <w:hideMark/>
          </w:tcPr>
          <w:p w14:paraId="66A39A1F" w14:textId="46CDF02B" w:rsidR="00520873" w:rsidRPr="00955C84" w:rsidRDefault="00520873" w:rsidP="00520873">
            <w:pPr>
              <w:spacing w:line="240" w:lineRule="auto"/>
              <w:ind w:firstLine="0"/>
              <w:jc w:val="center"/>
              <w:rPr>
                <w:rFonts w:cs="Times New Roman"/>
                <w:b/>
                <w:color w:val="000000"/>
                <w:sz w:val="20"/>
                <w:szCs w:val="20"/>
              </w:rPr>
            </w:pPr>
            <w:r>
              <w:rPr>
                <w:b/>
                <w:bCs/>
                <w:color w:val="000000"/>
                <w:sz w:val="20"/>
                <w:szCs w:val="20"/>
              </w:rPr>
              <w:t>134,10</w:t>
            </w:r>
          </w:p>
        </w:tc>
        <w:tc>
          <w:tcPr>
            <w:tcW w:w="1013" w:type="pct"/>
            <w:tcBorders>
              <w:top w:val="nil"/>
              <w:left w:val="nil"/>
              <w:bottom w:val="single" w:sz="4" w:space="0" w:color="auto"/>
              <w:right w:val="single" w:sz="4" w:space="0" w:color="auto"/>
            </w:tcBorders>
            <w:shd w:val="clear" w:color="auto" w:fill="auto"/>
            <w:noWrap/>
            <w:hideMark/>
          </w:tcPr>
          <w:p w14:paraId="2D5C901F" w14:textId="16B2517E"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5311CE93" w14:textId="1D8E8644"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r>
      <w:tr w:rsidR="00520873" w:rsidRPr="00955C84" w14:paraId="602324D0"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372F750E"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8.2</w:t>
            </w:r>
          </w:p>
        </w:tc>
        <w:tc>
          <w:tcPr>
            <w:tcW w:w="1498" w:type="pct"/>
            <w:tcBorders>
              <w:top w:val="nil"/>
              <w:left w:val="nil"/>
              <w:bottom w:val="single" w:sz="4" w:space="0" w:color="auto"/>
              <w:right w:val="single" w:sz="4" w:space="0" w:color="auto"/>
            </w:tcBorders>
            <w:shd w:val="clear" w:color="auto" w:fill="auto"/>
            <w:noWrap/>
            <w:vAlign w:val="center"/>
            <w:hideMark/>
          </w:tcPr>
          <w:p w14:paraId="32AA65D7"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Бюджетные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4E11B515" w14:textId="7FF9117A"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Pr>
                <w:b/>
                <w:bCs/>
                <w:color w:val="000000"/>
                <w:sz w:val="20"/>
                <w:szCs w:val="20"/>
              </w:rPr>
              <w:t>26,50</w:t>
            </w:r>
          </w:p>
        </w:tc>
        <w:tc>
          <w:tcPr>
            <w:tcW w:w="1013" w:type="pct"/>
            <w:tcBorders>
              <w:top w:val="nil"/>
              <w:left w:val="nil"/>
              <w:bottom w:val="single" w:sz="4" w:space="0" w:color="auto"/>
              <w:right w:val="single" w:sz="4" w:space="0" w:color="auto"/>
            </w:tcBorders>
            <w:shd w:val="clear" w:color="auto" w:fill="auto"/>
            <w:noWrap/>
            <w:hideMark/>
          </w:tcPr>
          <w:p w14:paraId="185CC784" w14:textId="0BAD2C3D"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3A5EC11C" w14:textId="438438AE"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r>
      <w:tr w:rsidR="00520873" w:rsidRPr="00955C84" w14:paraId="669970E3" w14:textId="77777777" w:rsidTr="00520873">
        <w:trPr>
          <w:trHeight w:val="30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3F483101"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8.3</w:t>
            </w:r>
          </w:p>
        </w:tc>
        <w:tc>
          <w:tcPr>
            <w:tcW w:w="1498" w:type="pct"/>
            <w:tcBorders>
              <w:top w:val="nil"/>
              <w:left w:val="nil"/>
              <w:bottom w:val="single" w:sz="4" w:space="0" w:color="auto"/>
              <w:right w:val="single" w:sz="4" w:space="0" w:color="auto"/>
            </w:tcBorders>
            <w:shd w:val="clear" w:color="auto" w:fill="auto"/>
            <w:noWrap/>
            <w:vAlign w:val="center"/>
            <w:hideMark/>
          </w:tcPr>
          <w:p w14:paraId="4F8CCD5A" w14:textId="77777777"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955C84">
              <w:rPr>
                <w:rFonts w:eastAsia="Times New Roman" w:cs="Times New Roman"/>
                <w:b/>
                <w:bCs/>
                <w:color w:val="000000"/>
                <w:sz w:val="20"/>
                <w:szCs w:val="20"/>
                <w:lang w:eastAsia="ru-RU"/>
              </w:rPr>
              <w:t>Прочие потребители</w:t>
            </w:r>
          </w:p>
        </w:tc>
        <w:tc>
          <w:tcPr>
            <w:tcW w:w="1055" w:type="pct"/>
            <w:tcBorders>
              <w:top w:val="nil"/>
              <w:left w:val="nil"/>
              <w:bottom w:val="single" w:sz="4" w:space="0" w:color="auto"/>
              <w:right w:val="single" w:sz="4" w:space="0" w:color="auto"/>
            </w:tcBorders>
            <w:shd w:val="clear" w:color="auto" w:fill="auto"/>
            <w:noWrap/>
            <w:vAlign w:val="center"/>
            <w:hideMark/>
          </w:tcPr>
          <w:p w14:paraId="67AED54D" w14:textId="22FC2204"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Pr>
                <w:b/>
                <w:bCs/>
                <w:color w:val="000000"/>
                <w:sz w:val="20"/>
                <w:szCs w:val="20"/>
              </w:rPr>
              <w:t>42,50</w:t>
            </w:r>
          </w:p>
        </w:tc>
        <w:tc>
          <w:tcPr>
            <w:tcW w:w="1013" w:type="pct"/>
            <w:tcBorders>
              <w:top w:val="nil"/>
              <w:left w:val="nil"/>
              <w:bottom w:val="single" w:sz="4" w:space="0" w:color="auto"/>
              <w:right w:val="single" w:sz="4" w:space="0" w:color="auto"/>
            </w:tcBorders>
            <w:shd w:val="clear" w:color="auto" w:fill="auto"/>
            <w:noWrap/>
            <w:hideMark/>
          </w:tcPr>
          <w:p w14:paraId="3939E27C" w14:textId="06D9B841"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c>
          <w:tcPr>
            <w:tcW w:w="1015" w:type="pct"/>
            <w:tcBorders>
              <w:top w:val="nil"/>
              <w:left w:val="nil"/>
              <w:bottom w:val="single" w:sz="4" w:space="0" w:color="auto"/>
              <w:right w:val="single" w:sz="4" w:space="0" w:color="auto"/>
            </w:tcBorders>
            <w:shd w:val="clear" w:color="auto" w:fill="auto"/>
            <w:noWrap/>
            <w:hideMark/>
          </w:tcPr>
          <w:p w14:paraId="7CB27E05" w14:textId="279A149F" w:rsidR="00520873" w:rsidRPr="00955C84" w:rsidRDefault="00520873" w:rsidP="00520873">
            <w:pPr>
              <w:spacing w:line="240" w:lineRule="auto"/>
              <w:ind w:firstLine="0"/>
              <w:jc w:val="center"/>
              <w:rPr>
                <w:rFonts w:eastAsia="Times New Roman" w:cs="Times New Roman"/>
                <w:b/>
                <w:bCs/>
                <w:color w:val="000000"/>
                <w:sz w:val="20"/>
                <w:szCs w:val="20"/>
                <w:lang w:eastAsia="ru-RU"/>
              </w:rPr>
            </w:pPr>
            <w:r w:rsidRPr="00D40801">
              <w:rPr>
                <w:rFonts w:eastAsia="Times New Roman" w:cs="Times New Roman"/>
                <w:color w:val="000000"/>
                <w:sz w:val="20"/>
                <w:szCs w:val="20"/>
                <w:lang w:eastAsia="ru-RU"/>
              </w:rPr>
              <w:t>-</w:t>
            </w:r>
          </w:p>
        </w:tc>
      </w:tr>
    </w:tbl>
    <w:p w14:paraId="00731BA9" w14:textId="0E58C7B8" w:rsidR="00BB1CF5" w:rsidRDefault="00BB1CF5" w:rsidP="00BB1CF5"/>
    <w:p w14:paraId="7EF29390" w14:textId="7716AAD8" w:rsidR="00BB1CF5" w:rsidRDefault="00BB1CF5" w:rsidP="00BB1CF5">
      <w:pPr>
        <w:rPr>
          <w:szCs w:val="26"/>
        </w:rPr>
      </w:pPr>
      <w:r w:rsidRPr="005F2763">
        <w:rPr>
          <w:szCs w:val="26"/>
        </w:rPr>
        <w:t xml:space="preserve">Наглядно данные из таблицы </w:t>
      </w:r>
      <w:r>
        <w:rPr>
          <w:szCs w:val="26"/>
        </w:rPr>
        <w:t>представлены на рисунк</w:t>
      </w:r>
      <w:r w:rsidR="00520873">
        <w:rPr>
          <w:szCs w:val="26"/>
        </w:rPr>
        <w:t>е</w:t>
      </w:r>
      <w:r>
        <w:rPr>
          <w:szCs w:val="26"/>
        </w:rPr>
        <w:t xml:space="preserve"> </w:t>
      </w:r>
      <w:r w:rsidR="0063084E">
        <w:rPr>
          <w:szCs w:val="26"/>
        </w:rPr>
        <w:fldChar w:fldCharType="begin"/>
      </w:r>
      <w:r w:rsidR="0063084E">
        <w:rPr>
          <w:szCs w:val="26"/>
        </w:rPr>
        <w:instrText xml:space="preserve"> REF _Ref52801469 \p \h </w:instrText>
      </w:r>
      <w:r w:rsidR="0063084E">
        <w:rPr>
          <w:szCs w:val="26"/>
        </w:rPr>
      </w:r>
      <w:r w:rsidR="0063084E">
        <w:rPr>
          <w:szCs w:val="26"/>
        </w:rPr>
        <w:fldChar w:fldCharType="separate"/>
      </w:r>
      <w:r w:rsidR="00425FC0">
        <w:rPr>
          <w:szCs w:val="26"/>
        </w:rPr>
        <w:t>ниже</w:t>
      </w:r>
      <w:r w:rsidR="0063084E">
        <w:rPr>
          <w:szCs w:val="26"/>
        </w:rPr>
        <w:fldChar w:fldCharType="end"/>
      </w:r>
      <w:r>
        <w:rPr>
          <w:szCs w:val="26"/>
        </w:rPr>
        <w:t>.</w:t>
      </w:r>
    </w:p>
    <w:p w14:paraId="70F8A1B7" w14:textId="77777777" w:rsidR="00520873" w:rsidRDefault="00520873" w:rsidP="00BB1CF5">
      <w:pPr>
        <w:rPr>
          <w:szCs w:val="26"/>
        </w:rPr>
      </w:pPr>
    </w:p>
    <w:p w14:paraId="36EB6FFF" w14:textId="03062503" w:rsidR="00BB1CF5" w:rsidRDefault="00520873" w:rsidP="00BB1CF5">
      <w:pPr>
        <w:pStyle w:val="af0"/>
      </w:pPr>
      <w:r>
        <w:rPr>
          <w:noProof/>
          <w:lang w:eastAsia="ru-RU"/>
        </w:rPr>
        <w:drawing>
          <wp:inline distT="0" distB="0" distL="0" distR="0" wp14:anchorId="56402788" wp14:editId="72AA1C21">
            <wp:extent cx="5468620" cy="3724910"/>
            <wp:effectExtent l="0" t="0" r="0" b="889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68620" cy="3724910"/>
                    </a:xfrm>
                    <a:prstGeom prst="rect">
                      <a:avLst/>
                    </a:prstGeom>
                    <a:noFill/>
                  </pic:spPr>
                </pic:pic>
              </a:graphicData>
            </a:graphic>
          </wp:inline>
        </w:drawing>
      </w:r>
    </w:p>
    <w:p w14:paraId="3E1629C3" w14:textId="36004102" w:rsidR="00BB1CF5" w:rsidRDefault="00B3394E" w:rsidP="00FA0EF9">
      <w:pPr>
        <w:pStyle w:val="af9"/>
      </w:pPr>
      <w:bookmarkStart w:id="89" w:name="_Ref52801469"/>
      <w:r w:rsidRPr="00A95D97">
        <w:t xml:space="preserve">Рисунок </w:t>
      </w:r>
      <w:fldSimple w:instr=" SEQ Рисунок \* ARABIC ">
        <w:r w:rsidR="00425FC0">
          <w:rPr>
            <w:noProof/>
          </w:rPr>
          <w:t>31</w:t>
        </w:r>
      </w:fldSimple>
      <w:r>
        <w:t xml:space="preserve"> –</w:t>
      </w:r>
      <w:r w:rsidRPr="00A95D97">
        <w:t xml:space="preserve"> </w:t>
      </w:r>
      <w:r w:rsidR="00601E1A">
        <w:t xml:space="preserve">Долевое распределение потребления питьевой воды в </w:t>
      </w:r>
      <w:r w:rsidR="00520873">
        <w:t>Николаевском сельском поселении</w:t>
      </w:r>
      <w:bookmarkEnd w:id="89"/>
    </w:p>
    <w:p w14:paraId="0D7D16D7" w14:textId="4D0631BA" w:rsidR="00601E1A" w:rsidRDefault="00601E1A" w:rsidP="00601E1A">
      <w:pPr>
        <w:rPr>
          <w:szCs w:val="26"/>
        </w:rPr>
      </w:pPr>
      <w:r w:rsidRPr="0062560B">
        <w:rPr>
          <w:szCs w:val="26"/>
        </w:rPr>
        <w:t xml:space="preserve">Как видно из рисунка, потребление питьевой воды </w:t>
      </w:r>
      <w:r>
        <w:rPr>
          <w:szCs w:val="26"/>
        </w:rPr>
        <w:t xml:space="preserve">в </w:t>
      </w:r>
      <w:r w:rsidR="00022465">
        <w:rPr>
          <w:szCs w:val="26"/>
        </w:rPr>
        <w:t>сельском поселении</w:t>
      </w:r>
      <w:r>
        <w:rPr>
          <w:szCs w:val="26"/>
        </w:rPr>
        <w:t xml:space="preserve"> распределяется</w:t>
      </w:r>
      <w:r w:rsidRPr="0062560B">
        <w:rPr>
          <w:szCs w:val="26"/>
        </w:rPr>
        <w:t xml:space="preserve"> </w:t>
      </w:r>
      <w:r>
        <w:rPr>
          <w:szCs w:val="26"/>
        </w:rPr>
        <w:t>следующим образом:</w:t>
      </w:r>
    </w:p>
    <w:p w14:paraId="6F661FDB" w14:textId="15D9379C" w:rsidR="008415A1" w:rsidRPr="008415A1" w:rsidRDefault="00520873" w:rsidP="00B35F71">
      <w:pPr>
        <w:pStyle w:val="a8"/>
        <w:numPr>
          <w:ilvl w:val="0"/>
          <w:numId w:val="24"/>
        </w:numPr>
        <w:rPr>
          <w:szCs w:val="26"/>
        </w:rPr>
      </w:pPr>
      <w:r>
        <w:rPr>
          <w:szCs w:val="26"/>
        </w:rPr>
        <w:t>с. Николаевка — 65,5</w:t>
      </w:r>
      <w:r w:rsidR="008415A1">
        <w:rPr>
          <w:szCs w:val="26"/>
        </w:rPr>
        <w:t>%;</w:t>
      </w:r>
    </w:p>
    <w:p w14:paraId="3BE102A1" w14:textId="69BE2844" w:rsidR="008415A1" w:rsidRPr="008415A1" w:rsidRDefault="008415A1" w:rsidP="00B35F71">
      <w:pPr>
        <w:pStyle w:val="a8"/>
        <w:numPr>
          <w:ilvl w:val="0"/>
          <w:numId w:val="24"/>
        </w:numPr>
        <w:rPr>
          <w:szCs w:val="26"/>
        </w:rPr>
      </w:pPr>
      <w:r w:rsidRPr="008415A1">
        <w:rPr>
          <w:szCs w:val="26"/>
        </w:rPr>
        <w:lastRenderedPageBreak/>
        <w:t xml:space="preserve">с. </w:t>
      </w:r>
      <w:r w:rsidR="00520873">
        <w:rPr>
          <w:szCs w:val="26"/>
        </w:rPr>
        <w:t>Сосновка — 34,5%.</w:t>
      </w:r>
    </w:p>
    <w:p w14:paraId="087EFB2F" w14:textId="758E0799" w:rsidR="00601E1A" w:rsidRDefault="00520873" w:rsidP="00520873">
      <w:r>
        <w:t>В настоящее время н</w:t>
      </w:r>
      <w:r w:rsidR="008415A1" w:rsidRPr="008415A1">
        <w:t xml:space="preserve">а территории </w:t>
      </w:r>
      <w:r>
        <w:t>Николаевского сельского поселения</w:t>
      </w:r>
      <w:r w:rsidR="008415A1" w:rsidRPr="008415A1">
        <w:t xml:space="preserve"> техническое водоснабжение не осуществляется.</w:t>
      </w:r>
      <w:r>
        <w:t xml:space="preserve"> Ц</w:t>
      </w:r>
      <w:r w:rsidRPr="008415A1">
        <w:t>ентрализованное горячее</w:t>
      </w:r>
      <w:r>
        <w:t xml:space="preserve"> водоснабжение осуществляется по открытой схеме из системы теплоснабжения.</w:t>
      </w:r>
    </w:p>
    <w:p w14:paraId="756D8CFF" w14:textId="77777777" w:rsidR="008415A1" w:rsidRPr="00601E1A" w:rsidRDefault="008415A1" w:rsidP="00601E1A"/>
    <w:p w14:paraId="2E118840" w14:textId="24223B07" w:rsidR="00C45BE0" w:rsidRPr="00520873" w:rsidRDefault="00C45BE0" w:rsidP="001A1B43">
      <w:pPr>
        <w:pStyle w:val="111"/>
      </w:pPr>
      <w:bookmarkStart w:id="90" w:name="_Toc63244535"/>
      <w:r w:rsidRPr="00520873">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90"/>
    </w:p>
    <w:p w14:paraId="6563F3F3" w14:textId="3C6C52F4" w:rsidR="00927E57" w:rsidRDefault="00927E57" w:rsidP="00927E57">
      <w:pPr>
        <w:rPr>
          <w:lang w:eastAsia="ru-RU"/>
        </w:rPr>
      </w:pPr>
      <w:r w:rsidRPr="00DE60BB">
        <w:rPr>
          <w:lang w:eastAsia="ru-RU"/>
        </w:rPr>
        <w:t xml:space="preserve">Прогнозные расходы воды при проектировании системы водоснабжения представлены в </w:t>
      </w:r>
      <w:r w:rsidRPr="00C616C4">
        <w:rPr>
          <w:lang w:eastAsia="ru-RU"/>
        </w:rPr>
        <w:t xml:space="preserve">таблице </w:t>
      </w:r>
      <w:r w:rsidR="0063084E">
        <w:fldChar w:fldCharType="begin"/>
      </w:r>
      <w:r w:rsidR="0063084E">
        <w:rPr>
          <w:lang w:eastAsia="ru-RU"/>
        </w:rPr>
        <w:instrText xml:space="preserve"> REF _Ref52801485 \p \h </w:instrText>
      </w:r>
      <w:r w:rsidR="0063084E">
        <w:fldChar w:fldCharType="separate"/>
      </w:r>
      <w:r w:rsidR="00425FC0">
        <w:rPr>
          <w:lang w:eastAsia="ru-RU"/>
        </w:rPr>
        <w:t>ниже</w:t>
      </w:r>
      <w:r w:rsidR="0063084E">
        <w:fldChar w:fldCharType="end"/>
      </w:r>
      <w:r w:rsidR="0063084E">
        <w:t xml:space="preserve"> </w:t>
      </w:r>
      <w:r w:rsidRPr="00DE60BB">
        <w:rPr>
          <w:lang w:eastAsia="ru-RU"/>
        </w:rPr>
        <w:t xml:space="preserve">и содержат в себе распределение расхода воды жилым фондом, бюджетными потребителями, </w:t>
      </w:r>
      <w:r>
        <w:rPr>
          <w:lang w:eastAsia="ru-RU"/>
        </w:rPr>
        <w:t xml:space="preserve">и прочими потребителями </w:t>
      </w:r>
      <w:r w:rsidR="008849D5">
        <w:rPr>
          <w:lang w:eastAsia="ru-RU"/>
        </w:rPr>
        <w:t>сельского поселения</w:t>
      </w:r>
      <w:r w:rsidRPr="00DE60BB">
        <w:rPr>
          <w:lang w:eastAsia="ru-RU"/>
        </w:rPr>
        <w:t>, с разбиением на горячую, холодную и техническую воду.</w:t>
      </w:r>
    </w:p>
    <w:p w14:paraId="28D3F439" w14:textId="77777777" w:rsidR="00927E57" w:rsidRDefault="00927E57" w:rsidP="00927E57">
      <w:pPr>
        <w:rPr>
          <w:lang w:eastAsia="ru-RU"/>
        </w:rPr>
      </w:pPr>
    </w:p>
    <w:p w14:paraId="0A41B9E5" w14:textId="77777777" w:rsidR="00927E57" w:rsidRDefault="00927E57">
      <w:pPr>
        <w:spacing w:after="160" w:line="259" w:lineRule="auto"/>
        <w:ind w:firstLine="0"/>
        <w:jc w:val="left"/>
        <w:rPr>
          <w:lang w:eastAsia="ru-RU"/>
        </w:rPr>
      </w:pPr>
      <w:r>
        <w:rPr>
          <w:lang w:eastAsia="ru-RU"/>
        </w:rPr>
        <w:br w:type="page"/>
      </w:r>
    </w:p>
    <w:p w14:paraId="435BF058" w14:textId="77777777" w:rsidR="00927E57" w:rsidRDefault="00927E57" w:rsidP="00927E57">
      <w:pPr>
        <w:pStyle w:val="af2"/>
        <w:sectPr w:rsidR="00927E57" w:rsidSect="00EA23E3">
          <w:pgSz w:w="11906" w:h="16838"/>
          <w:pgMar w:top="1134" w:right="567" w:bottom="1134" w:left="1701" w:header="709" w:footer="709" w:gutter="0"/>
          <w:cols w:space="708"/>
          <w:docGrid w:linePitch="360"/>
        </w:sectPr>
      </w:pPr>
    </w:p>
    <w:p w14:paraId="019FCE68" w14:textId="67FB669E" w:rsidR="00927E57" w:rsidRDefault="00DC7D6D" w:rsidP="00927E57">
      <w:pPr>
        <w:pStyle w:val="af2"/>
        <w:rPr>
          <w:vertAlign w:val="superscript"/>
          <w:lang w:eastAsia="ru-RU"/>
        </w:rPr>
      </w:pPr>
      <w:bookmarkStart w:id="91" w:name="_Ref52801485"/>
      <w:r>
        <w:lastRenderedPageBreak/>
        <w:t xml:space="preserve">Таблица </w:t>
      </w:r>
      <w:fldSimple w:instr=" SEQ Таблица \* ARABIC ">
        <w:r w:rsidR="00425FC0">
          <w:rPr>
            <w:noProof/>
          </w:rPr>
          <w:t>18</w:t>
        </w:r>
      </w:fldSimple>
      <w:r>
        <w:t xml:space="preserve"> – </w:t>
      </w:r>
      <w:r w:rsidR="00927E57" w:rsidRPr="00852B37">
        <w:rPr>
          <w:lang w:eastAsia="ru-RU"/>
        </w:rPr>
        <w:t>Прогноз расходов питьевой, технической и горячей воды (при проектировани</w:t>
      </w:r>
      <w:r w:rsidR="00235338">
        <w:rPr>
          <w:lang w:eastAsia="ru-RU"/>
        </w:rPr>
        <w:t>и СВ) по типам абонентов</w:t>
      </w:r>
      <w:bookmarkEnd w:id="91"/>
    </w:p>
    <w:tbl>
      <w:tblPr>
        <w:tblW w:w="5000" w:type="pct"/>
        <w:tblLayout w:type="fixed"/>
        <w:tblLook w:val="04A0" w:firstRow="1" w:lastRow="0" w:firstColumn="1" w:lastColumn="0" w:noHBand="0" w:noVBand="1"/>
      </w:tblPr>
      <w:tblGrid>
        <w:gridCol w:w="2973"/>
        <w:gridCol w:w="1278"/>
        <w:gridCol w:w="955"/>
        <w:gridCol w:w="954"/>
        <w:gridCol w:w="954"/>
        <w:gridCol w:w="954"/>
        <w:gridCol w:w="954"/>
        <w:gridCol w:w="954"/>
        <w:gridCol w:w="954"/>
        <w:gridCol w:w="954"/>
        <w:gridCol w:w="954"/>
        <w:gridCol w:w="954"/>
        <w:gridCol w:w="954"/>
        <w:gridCol w:w="948"/>
      </w:tblGrid>
      <w:tr w:rsidR="001A5C3E" w:rsidRPr="00520873" w14:paraId="41C72E32" w14:textId="702986B0" w:rsidTr="001A5C3E">
        <w:trPr>
          <w:trHeight w:val="300"/>
          <w:tblHeader/>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C7E976" w14:textId="77777777" w:rsidR="001A5C3E" w:rsidRPr="00520873" w:rsidRDefault="001A5C3E" w:rsidP="00EB294F">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Статья расхода воды</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426F7" w14:textId="77777777" w:rsidR="001A5C3E" w:rsidRPr="00520873" w:rsidRDefault="001A5C3E" w:rsidP="00EB294F">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Единица измерения</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79611"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2019</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4AF4D6D4"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2DE255E3"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2021</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5F05BB42"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2022</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79EDABFD"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2023</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2DEC0106"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2024</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51EFFD40"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7ED35152"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2026</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0BE3A529"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3743DECD" w14:textId="77777777" w:rsidR="001A5C3E" w:rsidRPr="00520873" w:rsidRDefault="001A5C3E" w:rsidP="001A5C3E">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2028</w:t>
            </w:r>
          </w:p>
        </w:tc>
        <w:tc>
          <w:tcPr>
            <w:tcW w:w="304" w:type="pct"/>
            <w:tcBorders>
              <w:top w:val="single" w:sz="4" w:space="0" w:color="auto"/>
              <w:left w:val="nil"/>
              <w:bottom w:val="single" w:sz="4" w:space="0" w:color="auto"/>
              <w:right w:val="single" w:sz="4" w:space="0" w:color="auto"/>
            </w:tcBorders>
            <w:vAlign w:val="center"/>
          </w:tcPr>
          <w:p w14:paraId="329C8AC5" w14:textId="30024D51" w:rsidR="001A5C3E" w:rsidRPr="001A5C3E" w:rsidRDefault="001A5C3E" w:rsidP="001A5C3E">
            <w:pPr>
              <w:spacing w:line="240" w:lineRule="auto"/>
              <w:ind w:firstLine="0"/>
              <w:jc w:val="center"/>
              <w:rPr>
                <w:rFonts w:eastAsia="Times New Roman" w:cs="Times New Roman"/>
                <w:b/>
                <w:bCs/>
                <w:color w:val="000000"/>
                <w:sz w:val="20"/>
                <w:szCs w:val="20"/>
                <w:lang w:val="en-US" w:eastAsia="ru-RU"/>
              </w:rPr>
            </w:pPr>
            <w:r>
              <w:rPr>
                <w:rFonts w:eastAsia="Times New Roman" w:cs="Times New Roman"/>
                <w:b/>
                <w:bCs/>
                <w:color w:val="000000"/>
                <w:sz w:val="20"/>
                <w:szCs w:val="20"/>
                <w:lang w:val="en-US" w:eastAsia="ru-RU"/>
              </w:rPr>
              <w:t>2029</w:t>
            </w:r>
          </w:p>
        </w:tc>
        <w:tc>
          <w:tcPr>
            <w:tcW w:w="302" w:type="pct"/>
            <w:tcBorders>
              <w:top w:val="single" w:sz="4" w:space="0" w:color="auto"/>
              <w:left w:val="nil"/>
              <w:bottom w:val="single" w:sz="4" w:space="0" w:color="auto"/>
              <w:right w:val="single" w:sz="4" w:space="0" w:color="auto"/>
            </w:tcBorders>
            <w:vAlign w:val="center"/>
          </w:tcPr>
          <w:p w14:paraId="0421126A" w14:textId="21194D20" w:rsidR="001A5C3E" w:rsidRPr="001A5C3E" w:rsidRDefault="001A5C3E" w:rsidP="001A5C3E">
            <w:pPr>
              <w:spacing w:line="240" w:lineRule="auto"/>
              <w:ind w:firstLine="0"/>
              <w:jc w:val="center"/>
              <w:rPr>
                <w:rFonts w:eastAsia="Times New Roman" w:cs="Times New Roman"/>
                <w:b/>
                <w:bCs/>
                <w:color w:val="000000"/>
                <w:sz w:val="20"/>
                <w:szCs w:val="20"/>
                <w:lang w:val="en-US" w:eastAsia="ru-RU"/>
              </w:rPr>
            </w:pPr>
            <w:r>
              <w:rPr>
                <w:rFonts w:eastAsia="Times New Roman" w:cs="Times New Roman"/>
                <w:b/>
                <w:bCs/>
                <w:color w:val="000000"/>
                <w:sz w:val="20"/>
                <w:szCs w:val="20"/>
                <w:lang w:val="en-US" w:eastAsia="ru-RU"/>
              </w:rPr>
              <w:t>2030-2036</w:t>
            </w:r>
          </w:p>
        </w:tc>
      </w:tr>
      <w:tr w:rsidR="00BF6C9D" w:rsidRPr="00520873" w14:paraId="5CD5CE39" w14:textId="03CC2562"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441832"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Население, в т. ч.:</w:t>
            </w:r>
          </w:p>
        </w:tc>
        <w:tc>
          <w:tcPr>
            <w:tcW w:w="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0FC72"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189CA" w14:textId="5157E01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134,10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CFE546" w14:textId="38522B33"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134,10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B6E91" w14:textId="7269BD7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202,70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ED9D18" w14:textId="16F28AA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B09BA1" w14:textId="0F1CFA1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4F3758" w14:textId="20361CE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B0C39" w14:textId="1973455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E0DE11" w14:textId="5DB4B38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41994" w14:textId="067516B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60FB8" w14:textId="76E24B4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316,96</w:t>
            </w:r>
          </w:p>
        </w:tc>
        <w:tc>
          <w:tcPr>
            <w:tcW w:w="304" w:type="pct"/>
            <w:tcBorders>
              <w:top w:val="single" w:sz="4" w:space="0" w:color="auto"/>
              <w:left w:val="single" w:sz="4" w:space="0" w:color="auto"/>
              <w:bottom w:val="single" w:sz="4" w:space="0" w:color="auto"/>
              <w:right w:val="single" w:sz="4" w:space="0" w:color="auto"/>
            </w:tcBorders>
            <w:vAlign w:val="center"/>
          </w:tcPr>
          <w:p w14:paraId="06659B7A" w14:textId="2FB3F93E"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316,96</w:t>
            </w:r>
          </w:p>
        </w:tc>
        <w:tc>
          <w:tcPr>
            <w:tcW w:w="302" w:type="pct"/>
            <w:tcBorders>
              <w:top w:val="single" w:sz="4" w:space="0" w:color="auto"/>
              <w:left w:val="single" w:sz="4" w:space="0" w:color="auto"/>
              <w:bottom w:val="single" w:sz="4" w:space="0" w:color="auto"/>
              <w:right w:val="single" w:sz="4" w:space="0" w:color="auto"/>
            </w:tcBorders>
            <w:vAlign w:val="center"/>
          </w:tcPr>
          <w:p w14:paraId="49C2CEE8" w14:textId="5650AE91"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316,96</w:t>
            </w:r>
          </w:p>
        </w:tc>
      </w:tr>
      <w:tr w:rsidR="00BF6C9D" w:rsidRPr="00520873" w14:paraId="150A091A" w14:textId="51887DDC"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554C62"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r w:rsidRPr="00520873">
              <w:rPr>
                <w:rFonts w:eastAsia="Times New Roman" w:cs="Times New Roman"/>
                <w:i/>
                <w:iCs/>
                <w:color w:val="000000"/>
                <w:sz w:val="20"/>
                <w:szCs w:val="20"/>
                <w:lang w:eastAsia="ru-RU"/>
              </w:rPr>
              <w:t>Среднесуточное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FFFC1"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352C6" w14:textId="42F7FEC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0,37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B5098" w14:textId="080A0D4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0,37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FA8D0" w14:textId="4CC9F98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0,56</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C2C59" w14:textId="2A366AF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E24AF" w14:textId="72A3621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1F298" w14:textId="7B9606B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45A5B" w14:textId="4EA12A4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B242F" w14:textId="0D7726D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7F1B9" w14:textId="253A350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10718" w14:textId="4062724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0,87</w:t>
            </w:r>
          </w:p>
        </w:tc>
        <w:tc>
          <w:tcPr>
            <w:tcW w:w="304" w:type="pct"/>
            <w:tcBorders>
              <w:top w:val="single" w:sz="4" w:space="0" w:color="auto"/>
              <w:left w:val="single" w:sz="4" w:space="0" w:color="auto"/>
              <w:bottom w:val="single" w:sz="4" w:space="0" w:color="auto"/>
              <w:right w:val="single" w:sz="4" w:space="0" w:color="auto"/>
            </w:tcBorders>
            <w:vAlign w:val="center"/>
          </w:tcPr>
          <w:p w14:paraId="3D853E8A" w14:textId="3AF88945"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0,87</w:t>
            </w:r>
          </w:p>
        </w:tc>
        <w:tc>
          <w:tcPr>
            <w:tcW w:w="302" w:type="pct"/>
            <w:tcBorders>
              <w:top w:val="single" w:sz="4" w:space="0" w:color="auto"/>
              <w:left w:val="single" w:sz="4" w:space="0" w:color="auto"/>
              <w:bottom w:val="single" w:sz="4" w:space="0" w:color="auto"/>
              <w:right w:val="single" w:sz="4" w:space="0" w:color="auto"/>
            </w:tcBorders>
            <w:vAlign w:val="center"/>
          </w:tcPr>
          <w:p w14:paraId="7C514A1E" w14:textId="660FEAEC"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0,87</w:t>
            </w:r>
          </w:p>
        </w:tc>
      </w:tr>
      <w:tr w:rsidR="00BF6C9D" w:rsidRPr="00520873" w14:paraId="1712E396" w14:textId="55956200"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BD4B5"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proofErr w:type="spellStart"/>
            <w:r w:rsidRPr="00520873">
              <w:rPr>
                <w:rFonts w:eastAsia="Times New Roman" w:cs="Times New Roman"/>
                <w:i/>
                <w:iCs/>
                <w:color w:val="000000"/>
                <w:sz w:val="20"/>
                <w:szCs w:val="20"/>
                <w:lang w:eastAsia="ru-RU"/>
              </w:rPr>
              <w:t>Максимальносуточное</w:t>
            </w:r>
            <w:proofErr w:type="spellEnd"/>
            <w:r w:rsidRPr="00520873">
              <w:rPr>
                <w:rFonts w:eastAsia="Times New Roman" w:cs="Times New Roman"/>
                <w:i/>
                <w:iCs/>
                <w:color w:val="000000"/>
                <w:sz w:val="20"/>
                <w:szCs w:val="20"/>
                <w:lang w:eastAsia="ru-RU"/>
              </w:rPr>
              <w:t xml:space="preserve">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EBE851"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269F" w14:textId="21D14BD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0,44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26845" w14:textId="4E769B4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0,44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6F5FB" w14:textId="4EED063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0,67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79300" w14:textId="61571C1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F214A" w14:textId="0177ACD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2039" w14:textId="228C810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A0CC9" w14:textId="2B83ECD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9724E" w14:textId="54BA827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2FAC5" w14:textId="3F58E6FF"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B28A4" w14:textId="099540C6"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1,04</w:t>
            </w:r>
          </w:p>
        </w:tc>
        <w:tc>
          <w:tcPr>
            <w:tcW w:w="304" w:type="pct"/>
            <w:tcBorders>
              <w:top w:val="single" w:sz="4" w:space="0" w:color="auto"/>
              <w:left w:val="single" w:sz="4" w:space="0" w:color="auto"/>
              <w:bottom w:val="single" w:sz="4" w:space="0" w:color="auto"/>
              <w:right w:val="single" w:sz="4" w:space="0" w:color="auto"/>
            </w:tcBorders>
            <w:vAlign w:val="center"/>
          </w:tcPr>
          <w:p w14:paraId="5EA5B3F1" w14:textId="37EDC2C4"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1,04</w:t>
            </w:r>
          </w:p>
        </w:tc>
        <w:tc>
          <w:tcPr>
            <w:tcW w:w="302" w:type="pct"/>
            <w:tcBorders>
              <w:top w:val="single" w:sz="4" w:space="0" w:color="auto"/>
              <w:left w:val="single" w:sz="4" w:space="0" w:color="auto"/>
              <w:bottom w:val="single" w:sz="4" w:space="0" w:color="auto"/>
              <w:right w:val="single" w:sz="4" w:space="0" w:color="auto"/>
            </w:tcBorders>
            <w:vAlign w:val="center"/>
          </w:tcPr>
          <w:p w14:paraId="5EDD72A3" w14:textId="6ED0B282"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1,04</w:t>
            </w:r>
          </w:p>
        </w:tc>
      </w:tr>
      <w:tr w:rsidR="00BF6C9D" w:rsidRPr="00520873" w14:paraId="4B6E2CCD" w14:textId="7083D2D8"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1BA52"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холодная питьевая вода</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45CAE9"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60E6E" w14:textId="2AD0C5F4"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134,10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E47E3B" w14:textId="077BC54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134,10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B8954" w14:textId="351A9873"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134,10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04AF0" w14:textId="27C81DE4"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27907D" w14:textId="1155169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EC0D6" w14:textId="6899157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898C6" w14:textId="754BE7D3"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9C544" w14:textId="137C199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81734D" w14:textId="3F7B0D9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315A9E" w14:textId="74B4A52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218,48</w:t>
            </w:r>
          </w:p>
        </w:tc>
        <w:tc>
          <w:tcPr>
            <w:tcW w:w="304" w:type="pct"/>
            <w:tcBorders>
              <w:top w:val="single" w:sz="4" w:space="0" w:color="auto"/>
              <w:left w:val="single" w:sz="4" w:space="0" w:color="auto"/>
              <w:bottom w:val="single" w:sz="4" w:space="0" w:color="auto"/>
              <w:right w:val="single" w:sz="4" w:space="0" w:color="auto"/>
            </w:tcBorders>
            <w:vAlign w:val="center"/>
          </w:tcPr>
          <w:p w14:paraId="7448A30E" w14:textId="382DFDE4"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218,48</w:t>
            </w:r>
          </w:p>
        </w:tc>
        <w:tc>
          <w:tcPr>
            <w:tcW w:w="302" w:type="pct"/>
            <w:tcBorders>
              <w:top w:val="single" w:sz="4" w:space="0" w:color="auto"/>
              <w:left w:val="single" w:sz="4" w:space="0" w:color="auto"/>
              <w:bottom w:val="single" w:sz="4" w:space="0" w:color="auto"/>
              <w:right w:val="single" w:sz="4" w:space="0" w:color="auto"/>
            </w:tcBorders>
            <w:vAlign w:val="center"/>
          </w:tcPr>
          <w:p w14:paraId="0C3C9D6F" w14:textId="452853CA"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218,48</w:t>
            </w:r>
          </w:p>
        </w:tc>
      </w:tr>
      <w:tr w:rsidR="00BF6C9D" w:rsidRPr="00520873" w14:paraId="6B0DF739" w14:textId="0C7073A2"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B9804C"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горячее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BDCEB"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70022" w14:textId="5B6005AF"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2CED3F" w14:textId="76DFAA2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965C03" w14:textId="74B750C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68,60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49591" w14:textId="2849B69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A912D" w14:textId="39D11046"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03959" w14:textId="16773EF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C4E88B" w14:textId="75DDA64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19F4D7" w14:textId="23A11EF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D29581" w14:textId="3782A6D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BE2E96" w14:textId="1D52F62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vAlign w:val="center"/>
          </w:tcPr>
          <w:p w14:paraId="372D5E1E" w14:textId="0766AA01"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98,49</w:t>
            </w:r>
          </w:p>
        </w:tc>
        <w:tc>
          <w:tcPr>
            <w:tcW w:w="302" w:type="pct"/>
            <w:tcBorders>
              <w:top w:val="single" w:sz="4" w:space="0" w:color="auto"/>
              <w:left w:val="single" w:sz="4" w:space="0" w:color="auto"/>
              <w:bottom w:val="single" w:sz="4" w:space="0" w:color="auto"/>
              <w:right w:val="single" w:sz="4" w:space="0" w:color="auto"/>
            </w:tcBorders>
            <w:vAlign w:val="center"/>
          </w:tcPr>
          <w:p w14:paraId="5110CC31" w14:textId="4A19C288"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98,49</w:t>
            </w:r>
          </w:p>
        </w:tc>
      </w:tr>
      <w:tr w:rsidR="00BF6C9D" w:rsidRPr="00520873" w14:paraId="4A58CB17" w14:textId="0C765270"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D23188"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техническое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C2F091"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93D36E" w14:textId="7140CD79" w:rsidR="00BF6C9D" w:rsidRPr="001A5C3E" w:rsidRDefault="00BF6C9D" w:rsidP="00BF6C9D">
            <w:pPr>
              <w:spacing w:line="240" w:lineRule="auto"/>
              <w:ind w:firstLine="0"/>
              <w:jc w:val="center"/>
              <w:rPr>
                <w:rFonts w:eastAsia="Times New Roman" w:cs="Times New Roman"/>
                <w:color w:val="000000"/>
                <w:sz w:val="20"/>
                <w:szCs w:val="20"/>
                <w:lang w:val="en-US"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22D3E3" w14:textId="4691F4B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279CC2" w14:textId="2A6AAB7C"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B58A88" w14:textId="43406B63"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9044E5" w14:textId="410C6EEA"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AFD597" w14:textId="6A1E9871"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A1D7DF" w14:textId="346074CC"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E373EF" w14:textId="4D468E4D"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35D48" w14:textId="4990543B"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7E7B9A" w14:textId="26F64BB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A3652D">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vAlign w:val="center"/>
          </w:tcPr>
          <w:p w14:paraId="74492453" w14:textId="458D9CDD" w:rsidR="00BF6C9D" w:rsidRPr="00467041" w:rsidRDefault="00BF6C9D" w:rsidP="00BF6C9D">
            <w:pPr>
              <w:spacing w:line="240" w:lineRule="auto"/>
              <w:ind w:firstLine="0"/>
              <w:jc w:val="center"/>
              <w:rPr>
                <w:rFonts w:cs="Times New Roman"/>
                <w:color w:val="000000"/>
                <w:sz w:val="20"/>
                <w:szCs w:val="20"/>
              </w:rPr>
            </w:pPr>
            <w:r w:rsidRPr="00A3652D">
              <w:rPr>
                <w:color w:val="000000"/>
                <w:sz w:val="20"/>
                <w:szCs w:val="20"/>
              </w:rPr>
              <w:t>-</w:t>
            </w:r>
          </w:p>
        </w:tc>
        <w:tc>
          <w:tcPr>
            <w:tcW w:w="302" w:type="pct"/>
            <w:tcBorders>
              <w:top w:val="single" w:sz="4" w:space="0" w:color="auto"/>
              <w:left w:val="single" w:sz="4" w:space="0" w:color="auto"/>
              <w:bottom w:val="single" w:sz="4" w:space="0" w:color="auto"/>
              <w:right w:val="single" w:sz="4" w:space="0" w:color="auto"/>
            </w:tcBorders>
            <w:vAlign w:val="center"/>
          </w:tcPr>
          <w:p w14:paraId="324555F9" w14:textId="572191A1" w:rsidR="00BF6C9D" w:rsidRPr="00467041" w:rsidRDefault="00BF6C9D" w:rsidP="00BF6C9D">
            <w:pPr>
              <w:spacing w:line="240" w:lineRule="auto"/>
              <w:ind w:firstLine="0"/>
              <w:jc w:val="center"/>
              <w:rPr>
                <w:rFonts w:cs="Times New Roman"/>
                <w:color w:val="000000"/>
                <w:sz w:val="20"/>
                <w:szCs w:val="20"/>
              </w:rPr>
            </w:pPr>
            <w:r w:rsidRPr="00A3652D">
              <w:rPr>
                <w:color w:val="000000"/>
                <w:sz w:val="20"/>
                <w:szCs w:val="20"/>
              </w:rPr>
              <w:t>-</w:t>
            </w:r>
          </w:p>
        </w:tc>
      </w:tr>
      <w:tr w:rsidR="00BF6C9D" w:rsidRPr="00520873" w14:paraId="6FC07075" w14:textId="29000FA5"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40CD8"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Бюджетные потребители, в т. ч.:</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1D8BFE"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905ABB" w14:textId="54EA21E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F56809" w14:textId="10D1C43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512A3" w14:textId="6A6E63D3"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C8CA3B" w14:textId="0682C54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034388" w14:textId="0039BF4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4262E3" w14:textId="1F336D8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D89E4B" w14:textId="01BD8D2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3D7870" w14:textId="3D804BB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424EAF" w14:textId="0DA828C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D15BEC" w14:textId="24BE680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360,97</w:t>
            </w:r>
          </w:p>
        </w:tc>
        <w:tc>
          <w:tcPr>
            <w:tcW w:w="304" w:type="pct"/>
            <w:tcBorders>
              <w:top w:val="single" w:sz="4" w:space="0" w:color="auto"/>
              <w:left w:val="single" w:sz="4" w:space="0" w:color="auto"/>
              <w:bottom w:val="single" w:sz="4" w:space="0" w:color="auto"/>
              <w:right w:val="single" w:sz="4" w:space="0" w:color="auto"/>
            </w:tcBorders>
            <w:vAlign w:val="center"/>
          </w:tcPr>
          <w:p w14:paraId="608F6489" w14:textId="24070186"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360,97</w:t>
            </w:r>
          </w:p>
        </w:tc>
        <w:tc>
          <w:tcPr>
            <w:tcW w:w="302" w:type="pct"/>
            <w:tcBorders>
              <w:top w:val="single" w:sz="4" w:space="0" w:color="auto"/>
              <w:left w:val="single" w:sz="4" w:space="0" w:color="auto"/>
              <w:bottom w:val="single" w:sz="4" w:space="0" w:color="auto"/>
              <w:right w:val="single" w:sz="4" w:space="0" w:color="auto"/>
            </w:tcBorders>
            <w:vAlign w:val="center"/>
          </w:tcPr>
          <w:p w14:paraId="0264ECC9" w14:textId="0B019D83"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360,97</w:t>
            </w:r>
          </w:p>
        </w:tc>
      </w:tr>
      <w:tr w:rsidR="00BF6C9D" w:rsidRPr="00520873" w14:paraId="0FD4A80A" w14:textId="74DC8534"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A71EEE"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r w:rsidRPr="00520873">
              <w:rPr>
                <w:rFonts w:eastAsia="Times New Roman" w:cs="Times New Roman"/>
                <w:i/>
                <w:iCs/>
                <w:color w:val="000000"/>
                <w:sz w:val="20"/>
                <w:szCs w:val="20"/>
                <w:lang w:eastAsia="ru-RU"/>
              </w:rPr>
              <w:t>Среднесуточное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5A75FD"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D4978" w14:textId="3C8DAD5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86347" w14:textId="09A1DD3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556BC" w14:textId="048B007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D501F" w14:textId="317AAC6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0,07</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7AFC5" w14:textId="7FFA55B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EF1CF" w14:textId="11A1641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527D" w14:textId="7221BA6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C5968" w14:textId="552A39D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EB602" w14:textId="138CB92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952A8" w14:textId="138B9E16"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0,99</w:t>
            </w:r>
          </w:p>
        </w:tc>
        <w:tc>
          <w:tcPr>
            <w:tcW w:w="304" w:type="pct"/>
            <w:tcBorders>
              <w:top w:val="single" w:sz="4" w:space="0" w:color="auto"/>
              <w:left w:val="single" w:sz="4" w:space="0" w:color="auto"/>
              <w:bottom w:val="single" w:sz="4" w:space="0" w:color="auto"/>
              <w:right w:val="single" w:sz="4" w:space="0" w:color="auto"/>
            </w:tcBorders>
            <w:vAlign w:val="center"/>
          </w:tcPr>
          <w:p w14:paraId="348F8DC9" w14:textId="1DBFE1C3"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0,99</w:t>
            </w:r>
          </w:p>
        </w:tc>
        <w:tc>
          <w:tcPr>
            <w:tcW w:w="302" w:type="pct"/>
            <w:tcBorders>
              <w:top w:val="single" w:sz="4" w:space="0" w:color="auto"/>
              <w:left w:val="single" w:sz="4" w:space="0" w:color="auto"/>
              <w:bottom w:val="single" w:sz="4" w:space="0" w:color="auto"/>
              <w:right w:val="single" w:sz="4" w:space="0" w:color="auto"/>
            </w:tcBorders>
            <w:vAlign w:val="center"/>
          </w:tcPr>
          <w:p w14:paraId="4AEEFFD9" w14:textId="157F6158"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0,99</w:t>
            </w:r>
          </w:p>
        </w:tc>
      </w:tr>
      <w:tr w:rsidR="00BF6C9D" w:rsidRPr="00520873" w14:paraId="293DC12D" w14:textId="4DD9FE39"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3F332A"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proofErr w:type="spellStart"/>
            <w:r w:rsidRPr="00520873">
              <w:rPr>
                <w:rFonts w:eastAsia="Times New Roman" w:cs="Times New Roman"/>
                <w:i/>
                <w:iCs/>
                <w:color w:val="000000"/>
                <w:sz w:val="20"/>
                <w:szCs w:val="20"/>
                <w:lang w:eastAsia="ru-RU"/>
              </w:rPr>
              <w:t>Максимальносуточное</w:t>
            </w:r>
            <w:proofErr w:type="spellEnd"/>
            <w:r w:rsidRPr="00520873">
              <w:rPr>
                <w:rFonts w:eastAsia="Times New Roman" w:cs="Times New Roman"/>
                <w:i/>
                <w:iCs/>
                <w:color w:val="000000"/>
                <w:sz w:val="20"/>
                <w:szCs w:val="20"/>
                <w:lang w:eastAsia="ru-RU"/>
              </w:rPr>
              <w:t xml:space="preserve">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AC08D"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9C972" w14:textId="15DD46D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20DA8" w14:textId="59F38E3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2A798" w14:textId="0EE43C5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44996" w14:textId="59535E9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7D164" w14:textId="203D754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8B143" w14:textId="7D7DFC7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51934" w14:textId="0DA8270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4ACC4" w14:textId="65AA8BB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4C2FB" w14:textId="0277297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8E09D" w14:textId="7DED22C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1,19</w:t>
            </w:r>
          </w:p>
        </w:tc>
        <w:tc>
          <w:tcPr>
            <w:tcW w:w="304" w:type="pct"/>
            <w:tcBorders>
              <w:top w:val="single" w:sz="4" w:space="0" w:color="auto"/>
              <w:left w:val="single" w:sz="4" w:space="0" w:color="auto"/>
              <w:bottom w:val="single" w:sz="4" w:space="0" w:color="auto"/>
              <w:right w:val="single" w:sz="4" w:space="0" w:color="auto"/>
            </w:tcBorders>
            <w:vAlign w:val="center"/>
          </w:tcPr>
          <w:p w14:paraId="49CB003D" w14:textId="3C92BC79"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1,19</w:t>
            </w:r>
          </w:p>
        </w:tc>
        <w:tc>
          <w:tcPr>
            <w:tcW w:w="302" w:type="pct"/>
            <w:tcBorders>
              <w:top w:val="single" w:sz="4" w:space="0" w:color="auto"/>
              <w:left w:val="single" w:sz="4" w:space="0" w:color="auto"/>
              <w:bottom w:val="single" w:sz="4" w:space="0" w:color="auto"/>
              <w:right w:val="single" w:sz="4" w:space="0" w:color="auto"/>
            </w:tcBorders>
            <w:vAlign w:val="center"/>
          </w:tcPr>
          <w:p w14:paraId="3EFABB1B" w14:textId="335A7531"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1,19</w:t>
            </w:r>
          </w:p>
        </w:tc>
      </w:tr>
      <w:tr w:rsidR="00BF6C9D" w:rsidRPr="00520873" w14:paraId="10579FC2" w14:textId="33E8D1F4"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8A288"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холодная питьевая вода</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F00450"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E240C9" w14:textId="5589F65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DC430C" w14:textId="7B0D9DA6"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051000" w14:textId="62E766F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3DEBE" w14:textId="0F274A1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26,50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4D38C" w14:textId="7670009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F4885E" w14:textId="0163388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202C3B" w14:textId="1F3C11C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DA21C" w14:textId="3C0178E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50DB5F" w14:textId="525898C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CA520" w14:textId="4BD844D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247,25</w:t>
            </w:r>
          </w:p>
        </w:tc>
        <w:tc>
          <w:tcPr>
            <w:tcW w:w="304" w:type="pct"/>
            <w:tcBorders>
              <w:top w:val="single" w:sz="4" w:space="0" w:color="auto"/>
              <w:left w:val="single" w:sz="4" w:space="0" w:color="auto"/>
              <w:bottom w:val="single" w:sz="4" w:space="0" w:color="auto"/>
              <w:right w:val="single" w:sz="4" w:space="0" w:color="auto"/>
            </w:tcBorders>
            <w:vAlign w:val="center"/>
          </w:tcPr>
          <w:p w14:paraId="02B44A9D" w14:textId="3DC1B9E3"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247,25</w:t>
            </w:r>
          </w:p>
        </w:tc>
        <w:tc>
          <w:tcPr>
            <w:tcW w:w="302" w:type="pct"/>
            <w:tcBorders>
              <w:top w:val="single" w:sz="4" w:space="0" w:color="auto"/>
              <w:left w:val="single" w:sz="4" w:space="0" w:color="auto"/>
              <w:bottom w:val="single" w:sz="4" w:space="0" w:color="auto"/>
              <w:right w:val="single" w:sz="4" w:space="0" w:color="auto"/>
            </w:tcBorders>
            <w:vAlign w:val="center"/>
          </w:tcPr>
          <w:p w14:paraId="05CB3AA3" w14:textId="7A18A520"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247,25</w:t>
            </w:r>
          </w:p>
        </w:tc>
      </w:tr>
      <w:tr w:rsidR="00BF6C9D" w:rsidRPr="00520873" w14:paraId="23EC1978" w14:textId="60952D25"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894F2"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горячее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96B59F"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C266F6" w14:textId="36994AD3"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0D0807">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F4A8D0" w14:textId="4FEFB52A"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0D0807">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CE4F0" w14:textId="12F3D53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0D0807">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E7BFED" w14:textId="0959D32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0D0807">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AC0C9" w14:textId="060074F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82C91E" w14:textId="567DB4C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A6587" w14:textId="6D053F3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5DFF5" w14:textId="3821A9E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2D93D9" w14:textId="5E7A4885"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8D9725" w14:textId="007A045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113,72</w:t>
            </w:r>
          </w:p>
        </w:tc>
        <w:tc>
          <w:tcPr>
            <w:tcW w:w="304" w:type="pct"/>
            <w:tcBorders>
              <w:top w:val="single" w:sz="4" w:space="0" w:color="auto"/>
              <w:left w:val="single" w:sz="4" w:space="0" w:color="auto"/>
              <w:bottom w:val="single" w:sz="4" w:space="0" w:color="auto"/>
              <w:right w:val="single" w:sz="4" w:space="0" w:color="auto"/>
            </w:tcBorders>
            <w:vAlign w:val="center"/>
          </w:tcPr>
          <w:p w14:paraId="47D3823D" w14:textId="3E6B25E5"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113,72</w:t>
            </w:r>
          </w:p>
        </w:tc>
        <w:tc>
          <w:tcPr>
            <w:tcW w:w="302" w:type="pct"/>
            <w:tcBorders>
              <w:top w:val="single" w:sz="4" w:space="0" w:color="auto"/>
              <w:left w:val="single" w:sz="4" w:space="0" w:color="auto"/>
              <w:bottom w:val="single" w:sz="4" w:space="0" w:color="auto"/>
              <w:right w:val="single" w:sz="4" w:space="0" w:color="auto"/>
            </w:tcBorders>
            <w:vAlign w:val="center"/>
          </w:tcPr>
          <w:p w14:paraId="55F1CB8B" w14:textId="3243193E"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113,72</w:t>
            </w:r>
          </w:p>
        </w:tc>
      </w:tr>
      <w:tr w:rsidR="00BF6C9D" w:rsidRPr="00520873" w14:paraId="281C32D8" w14:textId="381A6AF0"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99DED2"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техническое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5EA0B"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073F9" w14:textId="69771B02"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9DF858" w14:textId="462E5FC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4CF621" w14:textId="797A34B8"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8AFF44" w14:textId="63EF195D"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6FC524" w14:textId="131BB853"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EAF66F" w14:textId="6D144CAB"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CB9A4" w14:textId="06550BB4"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AC70F" w14:textId="51E1E262"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63554D" w14:textId="35BA627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C566B" w14:textId="5ED3B3FA"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750FE">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vAlign w:val="center"/>
          </w:tcPr>
          <w:p w14:paraId="401F65CB" w14:textId="421E8F62" w:rsidR="00BF6C9D" w:rsidRPr="002830C7" w:rsidRDefault="00BF6C9D" w:rsidP="00BF6C9D">
            <w:pPr>
              <w:spacing w:line="240" w:lineRule="auto"/>
              <w:ind w:firstLine="0"/>
              <w:jc w:val="center"/>
              <w:rPr>
                <w:rFonts w:cs="Times New Roman"/>
                <w:color w:val="000000"/>
                <w:sz w:val="20"/>
                <w:szCs w:val="20"/>
              </w:rPr>
            </w:pPr>
            <w:r w:rsidRPr="003750FE">
              <w:rPr>
                <w:color w:val="000000"/>
                <w:sz w:val="20"/>
                <w:szCs w:val="20"/>
              </w:rPr>
              <w:t>-</w:t>
            </w:r>
          </w:p>
        </w:tc>
        <w:tc>
          <w:tcPr>
            <w:tcW w:w="302" w:type="pct"/>
            <w:tcBorders>
              <w:top w:val="single" w:sz="4" w:space="0" w:color="auto"/>
              <w:left w:val="single" w:sz="4" w:space="0" w:color="auto"/>
              <w:bottom w:val="single" w:sz="4" w:space="0" w:color="auto"/>
              <w:right w:val="single" w:sz="4" w:space="0" w:color="auto"/>
            </w:tcBorders>
            <w:vAlign w:val="center"/>
          </w:tcPr>
          <w:p w14:paraId="6885520D" w14:textId="35C943EE" w:rsidR="00BF6C9D" w:rsidRPr="002830C7" w:rsidRDefault="00BF6C9D" w:rsidP="00BF6C9D">
            <w:pPr>
              <w:spacing w:line="240" w:lineRule="auto"/>
              <w:ind w:firstLine="0"/>
              <w:jc w:val="center"/>
              <w:rPr>
                <w:rFonts w:cs="Times New Roman"/>
                <w:color w:val="000000"/>
                <w:sz w:val="20"/>
                <w:szCs w:val="20"/>
              </w:rPr>
            </w:pPr>
            <w:r w:rsidRPr="003750FE">
              <w:rPr>
                <w:color w:val="000000"/>
                <w:sz w:val="20"/>
                <w:szCs w:val="20"/>
              </w:rPr>
              <w:t>-</w:t>
            </w:r>
          </w:p>
        </w:tc>
      </w:tr>
      <w:tr w:rsidR="00BF6C9D" w:rsidRPr="00520873" w14:paraId="48B55AC6" w14:textId="5DA9A6E5"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D7587E"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Прочие потребители, в т. ч.:</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6AB350"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DE03A" w14:textId="5574E8A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42,50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3FD494" w14:textId="7366115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42,50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CB24DC" w14:textId="509C8B0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1BF66" w14:textId="3C0F2BE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87DBA" w14:textId="5416111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6C21F5" w14:textId="049CBBD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FA897" w14:textId="1B36181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39AF9" w14:textId="2A015DC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ED0E70" w14:textId="04EDCDA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4F9935" w14:textId="0F89E08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vAlign w:val="center"/>
          </w:tcPr>
          <w:p w14:paraId="45F7B9AF" w14:textId="0F4CFEA6"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34,61</w:t>
            </w:r>
          </w:p>
        </w:tc>
        <w:tc>
          <w:tcPr>
            <w:tcW w:w="302" w:type="pct"/>
            <w:tcBorders>
              <w:top w:val="single" w:sz="4" w:space="0" w:color="auto"/>
              <w:left w:val="single" w:sz="4" w:space="0" w:color="auto"/>
              <w:bottom w:val="single" w:sz="4" w:space="0" w:color="auto"/>
              <w:right w:val="single" w:sz="4" w:space="0" w:color="auto"/>
            </w:tcBorders>
            <w:vAlign w:val="center"/>
          </w:tcPr>
          <w:p w14:paraId="507487CA" w14:textId="685D622C"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34,61</w:t>
            </w:r>
          </w:p>
        </w:tc>
      </w:tr>
      <w:tr w:rsidR="00BF6C9D" w:rsidRPr="00520873" w14:paraId="0AC593A4" w14:textId="218A401A"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83392"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r w:rsidRPr="00520873">
              <w:rPr>
                <w:rFonts w:eastAsia="Times New Roman" w:cs="Times New Roman"/>
                <w:i/>
                <w:iCs/>
                <w:color w:val="000000"/>
                <w:sz w:val="20"/>
                <w:szCs w:val="20"/>
                <w:lang w:eastAsia="ru-RU"/>
              </w:rPr>
              <w:t>Среднесуточное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8F597A"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89DD2" w14:textId="56B3D80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0,12</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B6ED5" w14:textId="1BB7B33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0,12</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7D0A7" w14:textId="0902E68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C401B" w14:textId="0D9E989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41071" w14:textId="0EFAC8B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7A793" w14:textId="6428B4C4"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49B26" w14:textId="3E24191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0FE75" w14:textId="7980C2D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EBFDF" w14:textId="7E4665A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A109" w14:textId="74FD90AA"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0,09</w:t>
            </w:r>
          </w:p>
        </w:tc>
        <w:tc>
          <w:tcPr>
            <w:tcW w:w="304" w:type="pct"/>
            <w:tcBorders>
              <w:top w:val="single" w:sz="4" w:space="0" w:color="auto"/>
              <w:left w:val="single" w:sz="4" w:space="0" w:color="auto"/>
              <w:bottom w:val="single" w:sz="4" w:space="0" w:color="auto"/>
              <w:right w:val="single" w:sz="4" w:space="0" w:color="auto"/>
            </w:tcBorders>
            <w:vAlign w:val="center"/>
          </w:tcPr>
          <w:p w14:paraId="1E83A433" w14:textId="2D3FABD7"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0,09</w:t>
            </w:r>
          </w:p>
        </w:tc>
        <w:tc>
          <w:tcPr>
            <w:tcW w:w="302" w:type="pct"/>
            <w:tcBorders>
              <w:top w:val="single" w:sz="4" w:space="0" w:color="auto"/>
              <w:left w:val="single" w:sz="4" w:space="0" w:color="auto"/>
              <w:bottom w:val="single" w:sz="4" w:space="0" w:color="auto"/>
              <w:right w:val="single" w:sz="4" w:space="0" w:color="auto"/>
            </w:tcBorders>
            <w:vAlign w:val="center"/>
          </w:tcPr>
          <w:p w14:paraId="4FC9F89D" w14:textId="4444D446"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0,09</w:t>
            </w:r>
          </w:p>
        </w:tc>
      </w:tr>
      <w:tr w:rsidR="00BF6C9D" w:rsidRPr="00520873" w14:paraId="7F272B4D" w14:textId="125390B4" w:rsidTr="00BF6C9D">
        <w:trPr>
          <w:trHeight w:val="315"/>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BDA4FD" w14:textId="77777777" w:rsidR="00BF6C9D" w:rsidRPr="00520873" w:rsidRDefault="00BF6C9D" w:rsidP="00BF6C9D">
            <w:pPr>
              <w:spacing w:line="240" w:lineRule="auto"/>
              <w:ind w:firstLine="0"/>
              <w:jc w:val="left"/>
              <w:rPr>
                <w:rFonts w:eastAsia="Times New Roman" w:cs="Times New Roman"/>
                <w:i/>
                <w:iCs/>
                <w:color w:val="000000"/>
                <w:sz w:val="20"/>
                <w:szCs w:val="20"/>
                <w:lang w:eastAsia="ru-RU"/>
              </w:rPr>
            </w:pPr>
            <w:proofErr w:type="spellStart"/>
            <w:r w:rsidRPr="00520873">
              <w:rPr>
                <w:rFonts w:eastAsia="Times New Roman" w:cs="Times New Roman"/>
                <w:i/>
                <w:iCs/>
                <w:color w:val="000000"/>
                <w:sz w:val="20"/>
                <w:szCs w:val="20"/>
                <w:lang w:eastAsia="ru-RU"/>
              </w:rPr>
              <w:t>Максимальносуточное</w:t>
            </w:r>
            <w:proofErr w:type="spellEnd"/>
            <w:r w:rsidRPr="00520873">
              <w:rPr>
                <w:rFonts w:eastAsia="Times New Roman" w:cs="Times New Roman"/>
                <w:i/>
                <w:iCs/>
                <w:color w:val="000000"/>
                <w:sz w:val="20"/>
                <w:szCs w:val="20"/>
                <w:lang w:eastAsia="ru-RU"/>
              </w:rPr>
              <w:t xml:space="preserve"> потребление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6F5067"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w:t>
            </w:r>
            <w:proofErr w:type="spellStart"/>
            <w:r w:rsidRPr="00520873">
              <w:rPr>
                <w:rFonts w:eastAsia="Times New Roman" w:cs="Times New Roman"/>
                <w:color w:val="000000"/>
                <w:sz w:val="20"/>
                <w:szCs w:val="20"/>
                <w:lang w:eastAsia="ru-RU"/>
              </w:rPr>
              <w:t>сут</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C7F19" w14:textId="7EB706FF"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4A957" w14:textId="2BFEF41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0,14</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13E7A" w14:textId="3610B2D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C049" w14:textId="19DBF76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B94EC" w14:textId="0193ADA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D0ADB" w14:textId="47060097"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66DB0" w14:textId="6EB88AF8"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AFC23" w14:textId="0D4EBFA9"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7A6A7" w14:textId="31945A63"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129A4" w14:textId="2749AE3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0,11</w:t>
            </w:r>
          </w:p>
        </w:tc>
        <w:tc>
          <w:tcPr>
            <w:tcW w:w="304" w:type="pct"/>
            <w:tcBorders>
              <w:top w:val="single" w:sz="4" w:space="0" w:color="auto"/>
              <w:left w:val="single" w:sz="4" w:space="0" w:color="auto"/>
              <w:bottom w:val="single" w:sz="4" w:space="0" w:color="auto"/>
              <w:right w:val="single" w:sz="4" w:space="0" w:color="auto"/>
            </w:tcBorders>
            <w:vAlign w:val="center"/>
          </w:tcPr>
          <w:p w14:paraId="7BAB0918" w14:textId="35C2D153"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0,11</w:t>
            </w:r>
          </w:p>
        </w:tc>
        <w:tc>
          <w:tcPr>
            <w:tcW w:w="302" w:type="pct"/>
            <w:tcBorders>
              <w:top w:val="single" w:sz="4" w:space="0" w:color="auto"/>
              <w:left w:val="single" w:sz="4" w:space="0" w:color="auto"/>
              <w:bottom w:val="single" w:sz="4" w:space="0" w:color="auto"/>
              <w:right w:val="single" w:sz="4" w:space="0" w:color="auto"/>
            </w:tcBorders>
            <w:vAlign w:val="center"/>
          </w:tcPr>
          <w:p w14:paraId="2AE311EC" w14:textId="2CA9A963"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0,11</w:t>
            </w:r>
          </w:p>
        </w:tc>
      </w:tr>
      <w:tr w:rsidR="00BF6C9D" w:rsidRPr="00520873" w14:paraId="33D47F45" w14:textId="64335DFA"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B5280E"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холодная питьевая вода</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E56F5"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EAE5D9" w14:textId="7934DFC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42,50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07E96" w14:textId="486D5222"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42,50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528A5" w14:textId="5BCD768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507DB" w14:textId="0FFBAEF0"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BAFBBB" w14:textId="653E131D"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57FDFE" w14:textId="0119550B"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7B092" w14:textId="0E57ECCE"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DACD3" w14:textId="2FEBDB1C"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DC080D" w14:textId="1B6F1016"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D95B2" w14:textId="4BBFFE41" w:rsidR="00BF6C9D" w:rsidRPr="00520873" w:rsidRDefault="00BF6C9D" w:rsidP="00BF6C9D">
            <w:pPr>
              <w:spacing w:line="240" w:lineRule="auto"/>
              <w:ind w:firstLine="0"/>
              <w:jc w:val="center"/>
              <w:rPr>
                <w:rFonts w:eastAsia="Times New Roman" w:cs="Times New Roman"/>
                <w:color w:val="000000"/>
                <w:sz w:val="20"/>
                <w:szCs w:val="20"/>
                <w:lang w:eastAsia="ru-RU"/>
              </w:rPr>
            </w:pPr>
            <w:r>
              <w:rPr>
                <w:color w:val="000000"/>
                <w:sz w:val="20"/>
                <w:szCs w:val="20"/>
              </w:rPr>
              <w:t>34,61</w:t>
            </w:r>
          </w:p>
        </w:tc>
        <w:tc>
          <w:tcPr>
            <w:tcW w:w="304" w:type="pct"/>
            <w:tcBorders>
              <w:top w:val="single" w:sz="4" w:space="0" w:color="auto"/>
              <w:left w:val="single" w:sz="4" w:space="0" w:color="auto"/>
              <w:bottom w:val="single" w:sz="4" w:space="0" w:color="auto"/>
              <w:right w:val="single" w:sz="4" w:space="0" w:color="auto"/>
            </w:tcBorders>
            <w:vAlign w:val="center"/>
          </w:tcPr>
          <w:p w14:paraId="7E93A302" w14:textId="057D6E46"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34,61</w:t>
            </w:r>
          </w:p>
        </w:tc>
        <w:tc>
          <w:tcPr>
            <w:tcW w:w="302" w:type="pct"/>
            <w:tcBorders>
              <w:top w:val="single" w:sz="4" w:space="0" w:color="auto"/>
              <w:left w:val="single" w:sz="4" w:space="0" w:color="auto"/>
              <w:bottom w:val="single" w:sz="4" w:space="0" w:color="auto"/>
              <w:right w:val="single" w:sz="4" w:space="0" w:color="auto"/>
            </w:tcBorders>
            <w:vAlign w:val="center"/>
          </w:tcPr>
          <w:p w14:paraId="21A93875" w14:textId="623EE37E" w:rsidR="00BF6C9D" w:rsidRPr="00520873" w:rsidRDefault="00BF6C9D" w:rsidP="00BF6C9D">
            <w:pPr>
              <w:spacing w:line="240" w:lineRule="auto"/>
              <w:ind w:firstLine="0"/>
              <w:jc w:val="center"/>
              <w:rPr>
                <w:rFonts w:cs="Times New Roman"/>
                <w:color w:val="000000"/>
                <w:sz w:val="20"/>
                <w:szCs w:val="20"/>
              </w:rPr>
            </w:pPr>
            <w:r>
              <w:rPr>
                <w:color w:val="000000"/>
                <w:sz w:val="20"/>
                <w:szCs w:val="20"/>
              </w:rPr>
              <w:t>34,61</w:t>
            </w:r>
          </w:p>
        </w:tc>
      </w:tr>
      <w:tr w:rsidR="00BF6C9D" w:rsidRPr="00520873" w14:paraId="002C2E41" w14:textId="73E7A4E9"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3427B"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горячее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A6B06"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88A7D" w14:textId="4BB94E8A"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D5B7ED" w14:textId="59EAC86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DC2C1" w14:textId="405B7C5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56724" w14:textId="2B21FC0F"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F2A1D2" w14:textId="5D26B69D"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36FC03" w14:textId="307CDF6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EC958" w14:textId="70BA98D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2F0F09" w14:textId="37911EA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08C7D" w14:textId="72713DAF"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FA3E13" w14:textId="472E8043"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vAlign w:val="center"/>
          </w:tcPr>
          <w:p w14:paraId="68833CB4" w14:textId="45AB8018" w:rsidR="00BF6C9D" w:rsidRPr="00335307" w:rsidRDefault="00BF6C9D" w:rsidP="00BF6C9D">
            <w:pPr>
              <w:spacing w:line="240" w:lineRule="auto"/>
              <w:ind w:firstLine="0"/>
              <w:jc w:val="center"/>
              <w:rPr>
                <w:rFonts w:cs="Times New Roman"/>
                <w:color w:val="000000"/>
                <w:sz w:val="20"/>
                <w:szCs w:val="20"/>
              </w:rPr>
            </w:pPr>
            <w:r w:rsidRPr="003C2F55">
              <w:rPr>
                <w:color w:val="000000"/>
                <w:sz w:val="20"/>
                <w:szCs w:val="20"/>
              </w:rPr>
              <w:t>-</w:t>
            </w:r>
          </w:p>
        </w:tc>
        <w:tc>
          <w:tcPr>
            <w:tcW w:w="302" w:type="pct"/>
            <w:tcBorders>
              <w:top w:val="single" w:sz="4" w:space="0" w:color="auto"/>
              <w:left w:val="single" w:sz="4" w:space="0" w:color="auto"/>
              <w:bottom w:val="single" w:sz="4" w:space="0" w:color="auto"/>
              <w:right w:val="single" w:sz="4" w:space="0" w:color="auto"/>
            </w:tcBorders>
            <w:vAlign w:val="center"/>
          </w:tcPr>
          <w:p w14:paraId="18AE78A1" w14:textId="6A6F869A" w:rsidR="00BF6C9D" w:rsidRPr="00335307" w:rsidRDefault="00BF6C9D" w:rsidP="00BF6C9D">
            <w:pPr>
              <w:spacing w:line="240" w:lineRule="auto"/>
              <w:ind w:firstLine="0"/>
              <w:jc w:val="center"/>
              <w:rPr>
                <w:rFonts w:cs="Times New Roman"/>
                <w:color w:val="000000"/>
                <w:sz w:val="20"/>
                <w:szCs w:val="20"/>
              </w:rPr>
            </w:pPr>
            <w:r w:rsidRPr="003C2F55">
              <w:rPr>
                <w:color w:val="000000"/>
                <w:sz w:val="20"/>
                <w:szCs w:val="20"/>
              </w:rPr>
              <w:t>-</w:t>
            </w:r>
          </w:p>
        </w:tc>
      </w:tr>
      <w:tr w:rsidR="00BF6C9D" w:rsidRPr="00520873" w14:paraId="4A662478" w14:textId="7856873C"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F734CD" w14:textId="77777777" w:rsidR="00BF6C9D" w:rsidRPr="00520873" w:rsidRDefault="00BF6C9D" w:rsidP="00BF6C9D">
            <w:pPr>
              <w:spacing w:line="240" w:lineRule="auto"/>
              <w:ind w:firstLine="0"/>
              <w:jc w:val="left"/>
              <w:rPr>
                <w:rFonts w:eastAsia="Times New Roman" w:cs="Times New Roman"/>
                <w:color w:val="000000"/>
                <w:sz w:val="20"/>
                <w:szCs w:val="20"/>
                <w:lang w:eastAsia="ru-RU"/>
              </w:rPr>
            </w:pPr>
            <w:r w:rsidRPr="00520873">
              <w:rPr>
                <w:rFonts w:eastAsia="Times New Roman" w:cs="Times New Roman"/>
                <w:color w:val="000000"/>
                <w:sz w:val="20"/>
                <w:szCs w:val="20"/>
                <w:lang w:eastAsia="ru-RU"/>
              </w:rPr>
              <w:t>– техническое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B1775C" w14:textId="77777777"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520873">
              <w:rPr>
                <w:rFonts w:eastAsia="Times New Roman" w:cs="Times New Roman"/>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3CF94F" w14:textId="648CF5FE"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53353" w14:textId="786A5C61"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FED902" w14:textId="07DEE138"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8041C" w14:textId="24474D9A"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26CAE" w14:textId="645BD003"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B02622" w14:textId="403F2C1F"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38E6F" w14:textId="034C85B6"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C3F58" w14:textId="3004D2FD"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C6F919" w14:textId="4070D97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4EFDAA" w14:textId="10394AA5" w:rsidR="00BF6C9D" w:rsidRPr="00520873" w:rsidRDefault="00BF6C9D" w:rsidP="00BF6C9D">
            <w:pPr>
              <w:spacing w:line="240" w:lineRule="auto"/>
              <w:ind w:firstLine="0"/>
              <w:jc w:val="center"/>
              <w:rPr>
                <w:rFonts w:eastAsia="Times New Roman" w:cs="Times New Roman"/>
                <w:color w:val="000000"/>
                <w:sz w:val="20"/>
                <w:szCs w:val="20"/>
                <w:lang w:eastAsia="ru-RU"/>
              </w:rPr>
            </w:pPr>
            <w:r w:rsidRPr="003C2F55">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vAlign w:val="center"/>
          </w:tcPr>
          <w:p w14:paraId="1AF5B7E3" w14:textId="3121013E" w:rsidR="00BF6C9D" w:rsidRPr="00335307" w:rsidRDefault="00BF6C9D" w:rsidP="00BF6C9D">
            <w:pPr>
              <w:spacing w:line="240" w:lineRule="auto"/>
              <w:ind w:firstLine="0"/>
              <w:jc w:val="center"/>
              <w:rPr>
                <w:rFonts w:cs="Times New Roman"/>
                <w:color w:val="000000"/>
                <w:sz w:val="20"/>
                <w:szCs w:val="20"/>
              </w:rPr>
            </w:pPr>
            <w:r w:rsidRPr="003C2F55">
              <w:rPr>
                <w:color w:val="000000"/>
                <w:sz w:val="20"/>
                <w:szCs w:val="20"/>
              </w:rPr>
              <w:t>-</w:t>
            </w:r>
          </w:p>
        </w:tc>
        <w:tc>
          <w:tcPr>
            <w:tcW w:w="302" w:type="pct"/>
            <w:tcBorders>
              <w:top w:val="single" w:sz="4" w:space="0" w:color="auto"/>
              <w:left w:val="single" w:sz="4" w:space="0" w:color="auto"/>
              <w:bottom w:val="single" w:sz="4" w:space="0" w:color="auto"/>
              <w:right w:val="single" w:sz="4" w:space="0" w:color="auto"/>
            </w:tcBorders>
            <w:vAlign w:val="center"/>
          </w:tcPr>
          <w:p w14:paraId="2A8F0554" w14:textId="323CADA5" w:rsidR="00BF6C9D" w:rsidRPr="00335307" w:rsidRDefault="00BF6C9D" w:rsidP="00BF6C9D">
            <w:pPr>
              <w:spacing w:line="240" w:lineRule="auto"/>
              <w:ind w:firstLine="0"/>
              <w:jc w:val="center"/>
              <w:rPr>
                <w:rFonts w:cs="Times New Roman"/>
                <w:color w:val="000000"/>
                <w:sz w:val="20"/>
                <w:szCs w:val="20"/>
              </w:rPr>
            </w:pPr>
            <w:r w:rsidRPr="003C2F55">
              <w:rPr>
                <w:color w:val="000000"/>
                <w:sz w:val="20"/>
                <w:szCs w:val="20"/>
              </w:rPr>
              <w:t>-</w:t>
            </w:r>
          </w:p>
        </w:tc>
      </w:tr>
      <w:tr w:rsidR="00BF6C9D" w:rsidRPr="00520873" w14:paraId="16679D2A" w14:textId="4BCC3D29"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91F4E5" w14:textId="77777777" w:rsidR="00BF6C9D" w:rsidRPr="00520873" w:rsidRDefault="00BF6C9D" w:rsidP="00BF6C9D">
            <w:pPr>
              <w:spacing w:line="240" w:lineRule="auto"/>
              <w:ind w:firstLine="0"/>
              <w:jc w:val="left"/>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ИТОГО, в т. ч.:</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CE536" w14:textId="77777777" w:rsidR="00BF6C9D" w:rsidRPr="00520873" w:rsidRDefault="00BF6C9D" w:rsidP="00BF6C9D">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2114D" w14:textId="22A649D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203,10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E71CA" w14:textId="7B171DD3"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203,10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042C6" w14:textId="71B0B660"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263,81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6E9174" w14:textId="076A5E4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378,07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CEDBB7" w14:textId="47620B6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FEDBE" w14:textId="6D8627F3"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0924D" w14:textId="73F7011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596C9C" w14:textId="2B5E038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8984E" w14:textId="26B2F71E"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7B716" w14:textId="4B3A9B50"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712,55</w:t>
            </w:r>
          </w:p>
        </w:tc>
        <w:tc>
          <w:tcPr>
            <w:tcW w:w="304" w:type="pct"/>
            <w:tcBorders>
              <w:top w:val="single" w:sz="4" w:space="0" w:color="auto"/>
              <w:left w:val="single" w:sz="4" w:space="0" w:color="auto"/>
              <w:bottom w:val="single" w:sz="4" w:space="0" w:color="auto"/>
              <w:right w:val="single" w:sz="4" w:space="0" w:color="auto"/>
            </w:tcBorders>
            <w:vAlign w:val="center"/>
          </w:tcPr>
          <w:p w14:paraId="09017AB5" w14:textId="1C830B11"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712,55</w:t>
            </w:r>
          </w:p>
        </w:tc>
        <w:tc>
          <w:tcPr>
            <w:tcW w:w="302" w:type="pct"/>
            <w:tcBorders>
              <w:top w:val="single" w:sz="4" w:space="0" w:color="auto"/>
              <w:left w:val="single" w:sz="4" w:space="0" w:color="auto"/>
              <w:bottom w:val="single" w:sz="4" w:space="0" w:color="auto"/>
              <w:right w:val="single" w:sz="4" w:space="0" w:color="auto"/>
            </w:tcBorders>
            <w:vAlign w:val="center"/>
          </w:tcPr>
          <w:p w14:paraId="755318F8" w14:textId="0E0310B1"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712,55</w:t>
            </w:r>
          </w:p>
        </w:tc>
      </w:tr>
      <w:tr w:rsidR="00BF6C9D" w:rsidRPr="00520873" w14:paraId="3264FF87" w14:textId="0FF1E273"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050364" w14:textId="77777777" w:rsidR="00BF6C9D" w:rsidRPr="00520873" w:rsidRDefault="00BF6C9D" w:rsidP="00BF6C9D">
            <w:pPr>
              <w:spacing w:line="240" w:lineRule="auto"/>
              <w:ind w:firstLine="0"/>
              <w:jc w:val="left"/>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Холодная питьевая вода</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FD077" w14:textId="77777777" w:rsidR="00BF6C9D" w:rsidRPr="00520873" w:rsidRDefault="00BF6C9D" w:rsidP="00BF6C9D">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CD6DD4" w14:textId="7E7C846F"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203,10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FB1696" w14:textId="1578DB96"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203,10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9E57A7" w14:textId="2CA44BF6"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195,21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956F5F" w14:textId="2A0E080A"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279,59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E50D9" w14:textId="68DF377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07DA9" w14:textId="49F95016"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71744B" w14:textId="2C96E430"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87280E" w14:textId="6CFA190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86D84" w14:textId="03B31CF8"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E1EEC" w14:textId="6A0D5B33"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500,34</w:t>
            </w:r>
          </w:p>
        </w:tc>
        <w:tc>
          <w:tcPr>
            <w:tcW w:w="304" w:type="pct"/>
            <w:tcBorders>
              <w:top w:val="single" w:sz="4" w:space="0" w:color="auto"/>
              <w:left w:val="single" w:sz="4" w:space="0" w:color="auto"/>
              <w:bottom w:val="single" w:sz="4" w:space="0" w:color="auto"/>
              <w:right w:val="single" w:sz="4" w:space="0" w:color="auto"/>
            </w:tcBorders>
            <w:vAlign w:val="center"/>
          </w:tcPr>
          <w:p w14:paraId="0F03722A" w14:textId="070805FB"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500,34</w:t>
            </w:r>
          </w:p>
        </w:tc>
        <w:tc>
          <w:tcPr>
            <w:tcW w:w="302" w:type="pct"/>
            <w:tcBorders>
              <w:top w:val="single" w:sz="4" w:space="0" w:color="auto"/>
              <w:left w:val="single" w:sz="4" w:space="0" w:color="auto"/>
              <w:bottom w:val="single" w:sz="4" w:space="0" w:color="auto"/>
              <w:right w:val="single" w:sz="4" w:space="0" w:color="auto"/>
            </w:tcBorders>
            <w:vAlign w:val="center"/>
          </w:tcPr>
          <w:p w14:paraId="4D890F19" w14:textId="20EDFAB2"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500,34</w:t>
            </w:r>
          </w:p>
        </w:tc>
      </w:tr>
      <w:tr w:rsidR="00BF6C9D" w:rsidRPr="00520873" w14:paraId="4CBC2AE4" w14:textId="1E150A33"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ABB5EF" w14:textId="77777777" w:rsidR="00BF6C9D" w:rsidRPr="00520873" w:rsidRDefault="00BF6C9D" w:rsidP="00BF6C9D">
            <w:pPr>
              <w:spacing w:line="240" w:lineRule="auto"/>
              <w:ind w:firstLine="0"/>
              <w:jc w:val="left"/>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Горячее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6F6E23" w14:textId="77777777" w:rsidR="00BF6C9D" w:rsidRPr="00520873" w:rsidRDefault="00BF6C9D" w:rsidP="00BF6C9D">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E10629" w14:textId="07C2DFD6"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414076">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63DBE" w14:textId="7737FE24"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414076">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B7CC3" w14:textId="253597E3"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68,60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9E1D67" w14:textId="5F90A34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98,49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AED15" w14:textId="753E06DC"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C6116C" w14:textId="1BFDF61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7516C" w14:textId="72AD471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1B795F" w14:textId="689B1E8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C02E3" w14:textId="7FAA327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D77BFC" w14:textId="1B87FB7F"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Pr>
                <w:color w:val="000000"/>
                <w:sz w:val="20"/>
                <w:szCs w:val="20"/>
              </w:rPr>
              <w:t>212,21</w:t>
            </w:r>
          </w:p>
        </w:tc>
        <w:tc>
          <w:tcPr>
            <w:tcW w:w="304" w:type="pct"/>
            <w:tcBorders>
              <w:top w:val="single" w:sz="4" w:space="0" w:color="auto"/>
              <w:left w:val="single" w:sz="4" w:space="0" w:color="auto"/>
              <w:bottom w:val="single" w:sz="4" w:space="0" w:color="auto"/>
              <w:right w:val="single" w:sz="4" w:space="0" w:color="auto"/>
            </w:tcBorders>
            <w:vAlign w:val="center"/>
          </w:tcPr>
          <w:p w14:paraId="2573C80A" w14:textId="73CAEBD5"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212,21</w:t>
            </w:r>
          </w:p>
        </w:tc>
        <w:tc>
          <w:tcPr>
            <w:tcW w:w="302" w:type="pct"/>
            <w:tcBorders>
              <w:top w:val="single" w:sz="4" w:space="0" w:color="auto"/>
              <w:left w:val="single" w:sz="4" w:space="0" w:color="auto"/>
              <w:bottom w:val="single" w:sz="4" w:space="0" w:color="auto"/>
              <w:right w:val="single" w:sz="4" w:space="0" w:color="auto"/>
            </w:tcBorders>
            <w:vAlign w:val="center"/>
          </w:tcPr>
          <w:p w14:paraId="28351162" w14:textId="320E7FFC" w:rsidR="00BF6C9D" w:rsidRPr="001A5C3E" w:rsidRDefault="00BF6C9D" w:rsidP="00BF6C9D">
            <w:pPr>
              <w:spacing w:line="240" w:lineRule="auto"/>
              <w:ind w:firstLine="0"/>
              <w:jc w:val="center"/>
              <w:rPr>
                <w:rFonts w:cs="Times New Roman"/>
                <w:b/>
                <w:color w:val="000000"/>
                <w:sz w:val="20"/>
                <w:szCs w:val="20"/>
              </w:rPr>
            </w:pPr>
            <w:r>
              <w:rPr>
                <w:color w:val="000000"/>
                <w:sz w:val="20"/>
                <w:szCs w:val="20"/>
              </w:rPr>
              <w:t>212,21</w:t>
            </w:r>
          </w:p>
        </w:tc>
      </w:tr>
      <w:tr w:rsidR="00BF6C9D" w:rsidRPr="00520873" w14:paraId="51ABB83F" w14:textId="16E8A1B0" w:rsidTr="00BF6C9D">
        <w:trPr>
          <w:trHeight w:val="300"/>
        </w:trPr>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C65D71" w14:textId="77777777" w:rsidR="00BF6C9D" w:rsidRPr="00520873" w:rsidRDefault="00BF6C9D" w:rsidP="00BF6C9D">
            <w:pPr>
              <w:spacing w:line="240" w:lineRule="auto"/>
              <w:ind w:firstLine="0"/>
              <w:jc w:val="left"/>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Техническое водоснабжение</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FBB87A" w14:textId="77777777" w:rsidR="00BF6C9D" w:rsidRPr="00520873" w:rsidRDefault="00BF6C9D" w:rsidP="00BF6C9D">
            <w:pPr>
              <w:spacing w:line="240" w:lineRule="auto"/>
              <w:ind w:firstLine="0"/>
              <w:jc w:val="center"/>
              <w:rPr>
                <w:rFonts w:eastAsia="Times New Roman" w:cs="Times New Roman"/>
                <w:b/>
                <w:bCs/>
                <w:color w:val="000000"/>
                <w:sz w:val="20"/>
                <w:szCs w:val="20"/>
                <w:lang w:eastAsia="ru-RU"/>
              </w:rPr>
            </w:pPr>
            <w:r w:rsidRPr="00520873">
              <w:rPr>
                <w:rFonts w:eastAsia="Times New Roman" w:cs="Times New Roman"/>
                <w:b/>
                <w:bCs/>
                <w:color w:val="000000"/>
                <w:sz w:val="20"/>
                <w:szCs w:val="20"/>
                <w:lang w:eastAsia="ru-RU"/>
              </w:rPr>
              <w:t>тыс. м³/год</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106E6" w14:textId="457C664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D272A7" w14:textId="536577D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56D59" w14:textId="7A847F8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C0D2C3" w14:textId="0D0DB2A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625E1A" w14:textId="5FD52F42"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0EE6E" w14:textId="0ACA5777"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7A36A" w14:textId="41BF45F8"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94EEDA" w14:textId="389E49FD"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BF6C3" w14:textId="4C14E6C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68150" w14:textId="2AF3CBCB" w:rsidR="00BF6C9D" w:rsidRPr="001A5C3E" w:rsidRDefault="00BF6C9D" w:rsidP="00BF6C9D">
            <w:pPr>
              <w:spacing w:line="240" w:lineRule="auto"/>
              <w:ind w:firstLine="0"/>
              <w:jc w:val="center"/>
              <w:rPr>
                <w:rFonts w:eastAsia="Times New Roman" w:cs="Times New Roman"/>
                <w:b/>
                <w:bCs/>
                <w:color w:val="000000"/>
                <w:sz w:val="20"/>
                <w:szCs w:val="20"/>
                <w:lang w:eastAsia="ru-RU"/>
              </w:rPr>
            </w:pPr>
            <w:r w:rsidRPr="00AD0790">
              <w:rPr>
                <w:color w:val="000000"/>
                <w:sz w:val="20"/>
                <w:szCs w:val="20"/>
              </w:rPr>
              <w:t>-</w:t>
            </w:r>
          </w:p>
        </w:tc>
        <w:tc>
          <w:tcPr>
            <w:tcW w:w="304" w:type="pct"/>
            <w:tcBorders>
              <w:top w:val="single" w:sz="4" w:space="0" w:color="auto"/>
              <w:left w:val="single" w:sz="4" w:space="0" w:color="auto"/>
              <w:bottom w:val="single" w:sz="4" w:space="0" w:color="auto"/>
              <w:right w:val="single" w:sz="4" w:space="0" w:color="auto"/>
            </w:tcBorders>
            <w:vAlign w:val="center"/>
          </w:tcPr>
          <w:p w14:paraId="296C2408" w14:textId="109C6917" w:rsidR="00BF6C9D" w:rsidRPr="001A5C3E" w:rsidRDefault="00BF6C9D" w:rsidP="00BF6C9D">
            <w:pPr>
              <w:spacing w:line="240" w:lineRule="auto"/>
              <w:ind w:firstLine="0"/>
              <w:jc w:val="center"/>
              <w:rPr>
                <w:rFonts w:cs="Times New Roman"/>
                <w:b/>
                <w:color w:val="000000"/>
                <w:sz w:val="20"/>
                <w:szCs w:val="20"/>
              </w:rPr>
            </w:pPr>
            <w:r w:rsidRPr="00AD0790">
              <w:rPr>
                <w:color w:val="000000"/>
                <w:sz w:val="20"/>
                <w:szCs w:val="20"/>
              </w:rPr>
              <w:t>-</w:t>
            </w:r>
          </w:p>
        </w:tc>
        <w:tc>
          <w:tcPr>
            <w:tcW w:w="302" w:type="pct"/>
            <w:tcBorders>
              <w:top w:val="single" w:sz="4" w:space="0" w:color="auto"/>
              <w:left w:val="single" w:sz="4" w:space="0" w:color="auto"/>
              <w:bottom w:val="single" w:sz="4" w:space="0" w:color="auto"/>
              <w:right w:val="single" w:sz="4" w:space="0" w:color="auto"/>
            </w:tcBorders>
            <w:vAlign w:val="center"/>
          </w:tcPr>
          <w:p w14:paraId="758FA28B" w14:textId="3328E48A" w:rsidR="00BF6C9D" w:rsidRPr="001A5C3E" w:rsidRDefault="00BF6C9D" w:rsidP="00BF6C9D">
            <w:pPr>
              <w:spacing w:line="240" w:lineRule="auto"/>
              <w:ind w:firstLine="0"/>
              <w:jc w:val="center"/>
              <w:rPr>
                <w:rFonts w:cs="Times New Roman"/>
                <w:b/>
                <w:color w:val="000000"/>
                <w:sz w:val="20"/>
                <w:szCs w:val="20"/>
              </w:rPr>
            </w:pPr>
            <w:r w:rsidRPr="00AD0790">
              <w:rPr>
                <w:color w:val="000000"/>
                <w:sz w:val="20"/>
                <w:szCs w:val="20"/>
              </w:rPr>
              <w:t>-</w:t>
            </w:r>
          </w:p>
        </w:tc>
      </w:tr>
    </w:tbl>
    <w:p w14:paraId="041F9971" w14:textId="048A6B66" w:rsidR="00927E57" w:rsidRDefault="00927E57">
      <w:pPr>
        <w:spacing w:after="160" w:line="259" w:lineRule="auto"/>
        <w:ind w:firstLine="0"/>
        <w:jc w:val="left"/>
        <w:rPr>
          <w:b/>
          <w:vertAlign w:val="superscript"/>
          <w:lang w:eastAsia="ru-RU"/>
        </w:rPr>
      </w:pPr>
      <w:r>
        <w:rPr>
          <w:vertAlign w:val="superscript"/>
          <w:lang w:eastAsia="ru-RU"/>
        </w:rPr>
        <w:br w:type="page"/>
      </w:r>
    </w:p>
    <w:p w14:paraId="7DB0EFE5" w14:textId="77777777" w:rsidR="00927E57" w:rsidRDefault="00927E57" w:rsidP="00927E57">
      <w:pPr>
        <w:pStyle w:val="af2"/>
        <w:sectPr w:rsidR="00927E57" w:rsidSect="00927E57">
          <w:pgSz w:w="16838" w:h="11906" w:orient="landscape"/>
          <w:pgMar w:top="1701" w:right="567" w:bottom="567" w:left="567" w:header="0" w:footer="590" w:gutter="0"/>
          <w:cols w:space="708"/>
          <w:docGrid w:linePitch="360"/>
        </w:sectPr>
      </w:pPr>
    </w:p>
    <w:p w14:paraId="690B4052" w14:textId="7D2706C3" w:rsidR="00C45BE0" w:rsidRPr="008849D5" w:rsidRDefault="00C45BE0" w:rsidP="001A1B43">
      <w:pPr>
        <w:pStyle w:val="111"/>
      </w:pPr>
      <w:bookmarkStart w:id="92" w:name="_Toc63244536"/>
      <w:r w:rsidRPr="008849D5">
        <w:lastRenderedPageBreak/>
        <w:t>Сведения о фактических и планируемых потерях горячей, питьевой, технической воды при ее транспортировке</w:t>
      </w:r>
      <w:bookmarkEnd w:id="92"/>
    </w:p>
    <w:p w14:paraId="5AF74588" w14:textId="21F6A706" w:rsidR="00927E57" w:rsidRDefault="00927E57" w:rsidP="00927E57">
      <w:pPr>
        <w:rPr>
          <w:lang w:eastAsia="ru-RU"/>
        </w:rPr>
      </w:pPr>
      <w:r w:rsidRPr="00DE60BB">
        <w:rPr>
          <w:lang w:eastAsia="ru-RU"/>
        </w:rPr>
        <w:t xml:space="preserve">Фактические потери воды при ее транспортировке в системе водоснабжения </w:t>
      </w:r>
      <w:r w:rsidR="003640E2">
        <w:rPr>
          <w:lang w:eastAsia="ru-RU"/>
        </w:rPr>
        <w:t>Николаевского сельского поселения</w:t>
      </w:r>
      <w:r w:rsidR="00EB294F">
        <w:rPr>
          <w:lang w:eastAsia="ru-RU"/>
        </w:rPr>
        <w:t xml:space="preserve"> </w:t>
      </w:r>
      <w:r w:rsidRPr="00DE60BB">
        <w:rPr>
          <w:lang w:eastAsia="ru-RU"/>
        </w:rPr>
        <w:t>за 201</w:t>
      </w:r>
      <w:r w:rsidR="008849D5">
        <w:rPr>
          <w:lang w:eastAsia="ru-RU"/>
        </w:rPr>
        <w:t>9</w:t>
      </w:r>
      <w:r w:rsidRPr="00DE60BB">
        <w:rPr>
          <w:lang w:eastAsia="ru-RU"/>
        </w:rPr>
        <w:t xml:space="preserve"> год составляют </w:t>
      </w:r>
      <w:r w:rsidR="002D42AF">
        <w:rPr>
          <w:lang w:eastAsia="ru-RU"/>
        </w:rPr>
        <w:t>10</w:t>
      </w:r>
      <w:r w:rsidR="00EB294F">
        <w:rPr>
          <w:lang w:eastAsia="ru-RU"/>
        </w:rPr>
        <w:t>,</w:t>
      </w:r>
      <w:r w:rsidR="008849D5">
        <w:rPr>
          <w:lang w:eastAsia="ru-RU"/>
        </w:rPr>
        <w:t>0</w:t>
      </w:r>
      <w:r w:rsidRPr="00DE60BB">
        <w:rPr>
          <w:lang w:eastAsia="ru-RU"/>
        </w:rPr>
        <w:t xml:space="preserve">% от </w:t>
      </w:r>
      <w:r>
        <w:rPr>
          <w:lang w:eastAsia="ru-RU"/>
        </w:rPr>
        <w:t>подачи в сеть.</w:t>
      </w:r>
    </w:p>
    <w:p w14:paraId="5B334799" w14:textId="6E60E393" w:rsidR="00927E57" w:rsidRDefault="00927E57" w:rsidP="008617FA">
      <w:pPr>
        <w:rPr>
          <w:lang w:eastAsia="ru-RU"/>
        </w:rPr>
      </w:pPr>
      <w:r>
        <w:rPr>
          <w:lang w:eastAsia="ru-RU"/>
        </w:rPr>
        <w:t>К концу расчетного срока планируе</w:t>
      </w:r>
      <w:r w:rsidR="008617FA">
        <w:rPr>
          <w:lang w:eastAsia="ru-RU"/>
        </w:rPr>
        <w:t xml:space="preserve">тся сократить число потерь до </w:t>
      </w:r>
      <w:r w:rsidR="008849D5">
        <w:rPr>
          <w:lang w:eastAsia="ru-RU"/>
        </w:rPr>
        <w:t>1,2</w:t>
      </w:r>
      <w:r w:rsidRPr="00E33EC8">
        <w:rPr>
          <w:lang w:eastAsia="ru-RU"/>
        </w:rPr>
        <w:t>%,</w:t>
      </w:r>
      <w:r>
        <w:rPr>
          <w:lang w:eastAsia="ru-RU"/>
        </w:rPr>
        <w:t xml:space="preserve"> за счет </w:t>
      </w:r>
      <w:r w:rsidRPr="00E33EC8">
        <w:rPr>
          <w:lang w:eastAsia="ru-RU"/>
        </w:rPr>
        <w:t xml:space="preserve">выполнения мероприятий </w:t>
      </w:r>
      <w:r w:rsidR="008617FA" w:rsidRPr="00E33EC8">
        <w:rPr>
          <w:lang w:eastAsia="ru-RU"/>
        </w:rPr>
        <w:t xml:space="preserve">по </w:t>
      </w:r>
      <w:r w:rsidR="00E33EC8">
        <w:rPr>
          <w:lang w:eastAsia="ru-RU"/>
        </w:rPr>
        <w:t>планомерной перекладке водопроводных сетей, предусмотренных настоящей схемой водоснабжения</w:t>
      </w:r>
      <w:r w:rsidR="008617FA" w:rsidRPr="00E33EC8">
        <w:rPr>
          <w:lang w:eastAsia="ru-RU"/>
        </w:rPr>
        <w:t>.</w:t>
      </w:r>
    </w:p>
    <w:p w14:paraId="5372FB0C" w14:textId="6C65F90B" w:rsidR="00C45BE0" w:rsidRDefault="00927E57" w:rsidP="00927E57">
      <w:r w:rsidRPr="00DE60BB">
        <w:rPr>
          <w:lang w:eastAsia="ru-RU"/>
        </w:rPr>
        <w:t xml:space="preserve">В количественном выражении объем потерь воды представлен в </w:t>
      </w:r>
      <w:r w:rsidRPr="00C616C4">
        <w:rPr>
          <w:lang w:eastAsia="ru-RU"/>
        </w:rPr>
        <w:t xml:space="preserve">таблице </w:t>
      </w:r>
      <w:r w:rsidR="0063084E">
        <w:fldChar w:fldCharType="begin"/>
      </w:r>
      <w:r w:rsidR="0063084E">
        <w:rPr>
          <w:lang w:eastAsia="ru-RU"/>
        </w:rPr>
        <w:instrText xml:space="preserve"> REF _Ref52801500 \p \h </w:instrText>
      </w:r>
      <w:r w:rsidR="0063084E">
        <w:fldChar w:fldCharType="separate"/>
      </w:r>
      <w:r w:rsidR="00425FC0">
        <w:rPr>
          <w:lang w:eastAsia="ru-RU"/>
        </w:rPr>
        <w:t>ниже</w:t>
      </w:r>
      <w:r w:rsidR="0063084E">
        <w:fldChar w:fldCharType="end"/>
      </w:r>
      <w:r w:rsidR="0063084E">
        <w:t>.</w:t>
      </w:r>
    </w:p>
    <w:p w14:paraId="154E8AF4" w14:textId="7AF0FA62" w:rsidR="008617FA" w:rsidRDefault="008617FA">
      <w:pPr>
        <w:spacing w:after="160" w:line="259" w:lineRule="auto"/>
        <w:ind w:firstLine="0"/>
        <w:jc w:val="left"/>
      </w:pPr>
      <w:r>
        <w:br w:type="page"/>
      </w:r>
    </w:p>
    <w:p w14:paraId="0B63341D" w14:textId="77777777" w:rsidR="008617FA" w:rsidRDefault="008617FA" w:rsidP="008617FA">
      <w:pPr>
        <w:pStyle w:val="af2"/>
        <w:sectPr w:rsidR="008617FA" w:rsidSect="00EA23E3">
          <w:pgSz w:w="11906" w:h="16838"/>
          <w:pgMar w:top="1134" w:right="567" w:bottom="1134" w:left="1701" w:header="709" w:footer="709" w:gutter="0"/>
          <w:cols w:space="708"/>
          <w:docGrid w:linePitch="360"/>
        </w:sectPr>
      </w:pPr>
    </w:p>
    <w:p w14:paraId="09C288B3" w14:textId="0FC1ED0A" w:rsidR="008617FA" w:rsidRDefault="00DC7D6D" w:rsidP="008617FA">
      <w:pPr>
        <w:pStyle w:val="af2"/>
        <w:rPr>
          <w:lang w:eastAsia="ru-RU"/>
        </w:rPr>
      </w:pPr>
      <w:bookmarkStart w:id="93" w:name="_Ref52801500"/>
      <w:r>
        <w:lastRenderedPageBreak/>
        <w:t xml:space="preserve">Таблица </w:t>
      </w:r>
      <w:fldSimple w:instr=" SEQ Таблица \* ARABIC ">
        <w:r w:rsidR="00425FC0">
          <w:rPr>
            <w:noProof/>
          </w:rPr>
          <w:t>19</w:t>
        </w:r>
      </w:fldSimple>
      <w:r>
        <w:t xml:space="preserve"> – </w:t>
      </w:r>
      <w:r w:rsidR="008617FA" w:rsidRPr="008617FA">
        <w:rPr>
          <w:lang w:eastAsia="ru-RU"/>
        </w:rPr>
        <w:t>Сведения о фактических и планируемых потерях питьевой воды</w:t>
      </w:r>
      <w:r w:rsidR="008617FA">
        <w:rPr>
          <w:lang w:eastAsia="ru-RU"/>
        </w:rPr>
        <w:t xml:space="preserve"> (при проектировании СВ) на 201</w:t>
      </w:r>
      <w:r w:rsidR="00EB294F">
        <w:rPr>
          <w:lang w:eastAsia="ru-RU"/>
        </w:rPr>
        <w:t>9</w:t>
      </w:r>
      <w:r w:rsidR="00F02077">
        <w:rPr>
          <w:lang w:eastAsia="ru-RU"/>
        </w:rPr>
        <w:t>-2036</w:t>
      </w:r>
      <w:r w:rsidR="008617FA">
        <w:rPr>
          <w:lang w:eastAsia="ru-RU"/>
        </w:rPr>
        <w:t> </w:t>
      </w:r>
      <w:r w:rsidR="008617FA" w:rsidRPr="00852B37">
        <w:rPr>
          <w:lang w:eastAsia="ru-RU"/>
        </w:rPr>
        <w:t>гг</w:t>
      </w:r>
      <w:r w:rsidR="00EB294F">
        <w:rPr>
          <w:lang w:eastAsia="ru-RU"/>
        </w:rPr>
        <w:t>.</w:t>
      </w:r>
      <w:bookmarkEnd w:id="93"/>
    </w:p>
    <w:tbl>
      <w:tblPr>
        <w:tblW w:w="5000" w:type="pct"/>
        <w:tblLook w:val="04A0" w:firstRow="1" w:lastRow="0" w:firstColumn="1" w:lastColumn="0" w:noHBand="0" w:noVBand="1"/>
      </w:tblPr>
      <w:tblGrid>
        <w:gridCol w:w="2051"/>
        <w:gridCol w:w="1137"/>
        <w:gridCol w:w="1140"/>
        <w:gridCol w:w="1139"/>
        <w:gridCol w:w="1139"/>
        <w:gridCol w:w="1139"/>
        <w:gridCol w:w="1136"/>
        <w:gridCol w:w="1139"/>
        <w:gridCol w:w="1139"/>
        <w:gridCol w:w="1139"/>
        <w:gridCol w:w="1136"/>
        <w:gridCol w:w="1136"/>
        <w:gridCol w:w="1124"/>
      </w:tblGrid>
      <w:tr w:rsidR="008849D5" w:rsidRPr="001A5C3E" w14:paraId="703386CE" w14:textId="16D74B8A" w:rsidTr="001A5C3E">
        <w:trPr>
          <w:trHeight w:val="300"/>
          <w:tblHead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D09D3"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Статья расхода воды</w:t>
            </w:r>
          </w:p>
        </w:tc>
        <w:tc>
          <w:tcPr>
            <w:tcW w:w="4347"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C799AD6" w14:textId="34DF0E94"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Период потребления, тыс. м³</w:t>
            </w:r>
          </w:p>
        </w:tc>
      </w:tr>
      <w:tr w:rsidR="008849D5" w:rsidRPr="001A5C3E" w14:paraId="59A83F66" w14:textId="4035FC4D" w:rsidTr="001A5C3E">
        <w:trPr>
          <w:trHeight w:val="285"/>
          <w:tblHead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03C783AD"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p>
        </w:tc>
        <w:tc>
          <w:tcPr>
            <w:tcW w:w="362" w:type="pct"/>
            <w:tcBorders>
              <w:top w:val="nil"/>
              <w:left w:val="nil"/>
              <w:bottom w:val="single" w:sz="4" w:space="0" w:color="auto"/>
              <w:right w:val="single" w:sz="4" w:space="0" w:color="auto"/>
            </w:tcBorders>
            <w:shd w:val="clear" w:color="auto" w:fill="auto"/>
            <w:vAlign w:val="center"/>
            <w:hideMark/>
          </w:tcPr>
          <w:p w14:paraId="18133A9F"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2019</w:t>
            </w:r>
          </w:p>
        </w:tc>
        <w:tc>
          <w:tcPr>
            <w:tcW w:w="363" w:type="pct"/>
            <w:tcBorders>
              <w:top w:val="nil"/>
              <w:left w:val="nil"/>
              <w:bottom w:val="single" w:sz="4" w:space="0" w:color="auto"/>
              <w:right w:val="single" w:sz="4" w:space="0" w:color="auto"/>
            </w:tcBorders>
            <w:shd w:val="clear" w:color="auto" w:fill="auto"/>
            <w:vAlign w:val="center"/>
            <w:hideMark/>
          </w:tcPr>
          <w:p w14:paraId="34BCB723"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2020</w:t>
            </w:r>
          </w:p>
        </w:tc>
        <w:tc>
          <w:tcPr>
            <w:tcW w:w="363" w:type="pct"/>
            <w:tcBorders>
              <w:top w:val="nil"/>
              <w:left w:val="nil"/>
              <w:bottom w:val="single" w:sz="4" w:space="0" w:color="auto"/>
              <w:right w:val="single" w:sz="4" w:space="0" w:color="auto"/>
            </w:tcBorders>
            <w:shd w:val="clear" w:color="auto" w:fill="auto"/>
            <w:vAlign w:val="center"/>
            <w:hideMark/>
          </w:tcPr>
          <w:p w14:paraId="46CA773B"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2021</w:t>
            </w:r>
          </w:p>
        </w:tc>
        <w:tc>
          <w:tcPr>
            <w:tcW w:w="363" w:type="pct"/>
            <w:tcBorders>
              <w:top w:val="nil"/>
              <w:left w:val="nil"/>
              <w:bottom w:val="single" w:sz="4" w:space="0" w:color="auto"/>
              <w:right w:val="single" w:sz="4" w:space="0" w:color="auto"/>
            </w:tcBorders>
            <w:shd w:val="clear" w:color="auto" w:fill="auto"/>
            <w:vAlign w:val="center"/>
            <w:hideMark/>
          </w:tcPr>
          <w:p w14:paraId="604CF124"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2022</w:t>
            </w:r>
          </w:p>
        </w:tc>
        <w:tc>
          <w:tcPr>
            <w:tcW w:w="363" w:type="pct"/>
            <w:tcBorders>
              <w:top w:val="nil"/>
              <w:left w:val="nil"/>
              <w:bottom w:val="single" w:sz="4" w:space="0" w:color="auto"/>
              <w:right w:val="single" w:sz="4" w:space="0" w:color="auto"/>
            </w:tcBorders>
            <w:shd w:val="clear" w:color="auto" w:fill="auto"/>
            <w:vAlign w:val="center"/>
            <w:hideMark/>
          </w:tcPr>
          <w:p w14:paraId="02CBE2B3"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2023</w:t>
            </w:r>
          </w:p>
        </w:tc>
        <w:tc>
          <w:tcPr>
            <w:tcW w:w="362" w:type="pct"/>
            <w:tcBorders>
              <w:top w:val="nil"/>
              <w:left w:val="nil"/>
              <w:bottom w:val="single" w:sz="4" w:space="0" w:color="auto"/>
              <w:right w:val="single" w:sz="4" w:space="0" w:color="auto"/>
            </w:tcBorders>
            <w:shd w:val="clear" w:color="auto" w:fill="auto"/>
            <w:vAlign w:val="center"/>
            <w:hideMark/>
          </w:tcPr>
          <w:p w14:paraId="62C4A0BA"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2024</w:t>
            </w:r>
          </w:p>
        </w:tc>
        <w:tc>
          <w:tcPr>
            <w:tcW w:w="363" w:type="pct"/>
            <w:tcBorders>
              <w:top w:val="nil"/>
              <w:left w:val="nil"/>
              <w:bottom w:val="single" w:sz="4" w:space="0" w:color="auto"/>
              <w:right w:val="single" w:sz="4" w:space="0" w:color="auto"/>
            </w:tcBorders>
            <w:shd w:val="clear" w:color="auto" w:fill="auto"/>
            <w:vAlign w:val="center"/>
            <w:hideMark/>
          </w:tcPr>
          <w:p w14:paraId="2C56E627"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2025</w:t>
            </w:r>
          </w:p>
        </w:tc>
        <w:tc>
          <w:tcPr>
            <w:tcW w:w="363" w:type="pct"/>
            <w:tcBorders>
              <w:top w:val="nil"/>
              <w:left w:val="nil"/>
              <w:bottom w:val="single" w:sz="4" w:space="0" w:color="auto"/>
              <w:right w:val="single" w:sz="4" w:space="0" w:color="auto"/>
            </w:tcBorders>
            <w:shd w:val="clear" w:color="auto" w:fill="auto"/>
            <w:vAlign w:val="center"/>
            <w:hideMark/>
          </w:tcPr>
          <w:p w14:paraId="1CC823D6"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2026</w:t>
            </w:r>
          </w:p>
        </w:tc>
        <w:tc>
          <w:tcPr>
            <w:tcW w:w="363" w:type="pct"/>
            <w:tcBorders>
              <w:top w:val="nil"/>
              <w:left w:val="nil"/>
              <w:bottom w:val="single" w:sz="4" w:space="0" w:color="auto"/>
              <w:right w:val="single" w:sz="4" w:space="0" w:color="auto"/>
            </w:tcBorders>
            <w:shd w:val="clear" w:color="auto" w:fill="auto"/>
            <w:vAlign w:val="center"/>
            <w:hideMark/>
          </w:tcPr>
          <w:p w14:paraId="45138F06"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2027</w:t>
            </w:r>
          </w:p>
        </w:tc>
        <w:tc>
          <w:tcPr>
            <w:tcW w:w="362" w:type="pct"/>
            <w:tcBorders>
              <w:top w:val="nil"/>
              <w:left w:val="nil"/>
              <w:bottom w:val="single" w:sz="4" w:space="0" w:color="auto"/>
              <w:right w:val="single" w:sz="4" w:space="0" w:color="auto"/>
            </w:tcBorders>
            <w:shd w:val="clear" w:color="auto" w:fill="auto"/>
            <w:vAlign w:val="center"/>
            <w:hideMark/>
          </w:tcPr>
          <w:p w14:paraId="1A62C18F" w14:textId="77777777"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2028</w:t>
            </w:r>
          </w:p>
        </w:tc>
        <w:tc>
          <w:tcPr>
            <w:tcW w:w="362" w:type="pct"/>
            <w:tcBorders>
              <w:top w:val="nil"/>
              <w:left w:val="nil"/>
              <w:bottom w:val="single" w:sz="4" w:space="0" w:color="auto"/>
              <w:right w:val="single" w:sz="4" w:space="0" w:color="auto"/>
            </w:tcBorders>
            <w:vAlign w:val="center"/>
          </w:tcPr>
          <w:p w14:paraId="32E5D5E9" w14:textId="6BED807D"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2029</w:t>
            </w:r>
          </w:p>
        </w:tc>
        <w:tc>
          <w:tcPr>
            <w:tcW w:w="358" w:type="pct"/>
            <w:tcBorders>
              <w:top w:val="nil"/>
              <w:left w:val="nil"/>
              <w:bottom w:val="single" w:sz="4" w:space="0" w:color="auto"/>
              <w:right w:val="single" w:sz="4" w:space="0" w:color="auto"/>
            </w:tcBorders>
            <w:vAlign w:val="center"/>
          </w:tcPr>
          <w:p w14:paraId="721CF9C6" w14:textId="4B71B132" w:rsidR="008849D5" w:rsidRPr="001A5C3E" w:rsidRDefault="008849D5" w:rsidP="001A5C3E">
            <w:pPr>
              <w:spacing w:line="240" w:lineRule="auto"/>
              <w:ind w:firstLine="0"/>
              <w:jc w:val="center"/>
              <w:rPr>
                <w:rFonts w:eastAsia="Times New Roman" w:cs="Times New Roman"/>
                <w:b/>
                <w:bCs/>
                <w:color w:val="000000"/>
                <w:sz w:val="20"/>
                <w:szCs w:val="20"/>
                <w:lang w:eastAsia="ru-RU"/>
              </w:rPr>
            </w:pPr>
            <w:r w:rsidRPr="001A5C3E">
              <w:rPr>
                <w:rFonts w:eastAsia="Times New Roman" w:cs="Times New Roman"/>
                <w:b/>
                <w:bCs/>
                <w:color w:val="000000"/>
                <w:sz w:val="20"/>
                <w:szCs w:val="20"/>
                <w:lang w:eastAsia="ru-RU"/>
              </w:rPr>
              <w:t>2030-2036</w:t>
            </w:r>
          </w:p>
        </w:tc>
      </w:tr>
      <w:tr w:rsidR="00BF6C9D" w:rsidRPr="001A5C3E" w14:paraId="3B1D404D" w14:textId="5CA71F08" w:rsidTr="00BF6C9D">
        <w:trPr>
          <w:trHeight w:val="300"/>
        </w:trPr>
        <w:tc>
          <w:tcPr>
            <w:tcW w:w="653" w:type="pct"/>
            <w:tcBorders>
              <w:top w:val="nil"/>
              <w:left w:val="single" w:sz="4" w:space="0" w:color="auto"/>
              <w:bottom w:val="single" w:sz="4" w:space="0" w:color="auto"/>
              <w:right w:val="single" w:sz="4" w:space="0" w:color="auto"/>
            </w:tcBorders>
            <w:shd w:val="clear" w:color="auto" w:fill="auto"/>
            <w:noWrap/>
            <w:vAlign w:val="center"/>
            <w:hideMark/>
          </w:tcPr>
          <w:p w14:paraId="26950B97" w14:textId="77777777" w:rsidR="00BF6C9D" w:rsidRPr="001A5C3E" w:rsidRDefault="00BF6C9D" w:rsidP="00BF6C9D">
            <w:pPr>
              <w:spacing w:line="240" w:lineRule="auto"/>
              <w:ind w:firstLine="0"/>
              <w:jc w:val="center"/>
              <w:rPr>
                <w:rFonts w:eastAsia="Times New Roman" w:cs="Times New Roman"/>
                <w:color w:val="000000"/>
                <w:sz w:val="20"/>
                <w:szCs w:val="20"/>
                <w:lang w:eastAsia="ru-RU"/>
              </w:rPr>
            </w:pPr>
            <w:r w:rsidRPr="001A5C3E">
              <w:rPr>
                <w:rFonts w:eastAsia="Times New Roman" w:cs="Times New Roman"/>
                <w:color w:val="000000"/>
                <w:sz w:val="20"/>
                <w:szCs w:val="20"/>
                <w:lang w:eastAsia="ru-RU"/>
              </w:rPr>
              <w:t>Подъем воды</w:t>
            </w:r>
          </w:p>
        </w:tc>
        <w:tc>
          <w:tcPr>
            <w:tcW w:w="362" w:type="pct"/>
            <w:tcBorders>
              <w:top w:val="nil"/>
              <w:left w:val="nil"/>
              <w:bottom w:val="single" w:sz="4" w:space="0" w:color="auto"/>
              <w:right w:val="single" w:sz="4" w:space="0" w:color="auto"/>
            </w:tcBorders>
            <w:shd w:val="clear" w:color="auto" w:fill="auto"/>
            <w:vAlign w:val="center"/>
            <w:hideMark/>
          </w:tcPr>
          <w:p w14:paraId="3EEA6A09" w14:textId="33530067"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225,67</w:t>
            </w:r>
          </w:p>
        </w:tc>
        <w:tc>
          <w:tcPr>
            <w:tcW w:w="363" w:type="pct"/>
            <w:tcBorders>
              <w:top w:val="nil"/>
              <w:left w:val="nil"/>
              <w:bottom w:val="single" w:sz="4" w:space="0" w:color="auto"/>
              <w:right w:val="single" w:sz="4" w:space="0" w:color="auto"/>
            </w:tcBorders>
            <w:shd w:val="clear" w:color="auto" w:fill="auto"/>
            <w:vAlign w:val="center"/>
            <w:hideMark/>
          </w:tcPr>
          <w:p w14:paraId="41F2AE5D" w14:textId="382AD3FF"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225,67</w:t>
            </w:r>
          </w:p>
        </w:tc>
        <w:tc>
          <w:tcPr>
            <w:tcW w:w="363" w:type="pct"/>
            <w:tcBorders>
              <w:top w:val="nil"/>
              <w:left w:val="nil"/>
              <w:bottom w:val="single" w:sz="4" w:space="0" w:color="auto"/>
              <w:right w:val="single" w:sz="4" w:space="0" w:color="auto"/>
            </w:tcBorders>
            <w:shd w:val="clear" w:color="auto" w:fill="auto"/>
            <w:vAlign w:val="center"/>
            <w:hideMark/>
          </w:tcPr>
          <w:p w14:paraId="1618107C" w14:textId="35B1D226"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293,13</w:t>
            </w:r>
          </w:p>
        </w:tc>
        <w:tc>
          <w:tcPr>
            <w:tcW w:w="363" w:type="pct"/>
            <w:tcBorders>
              <w:top w:val="nil"/>
              <w:left w:val="nil"/>
              <w:bottom w:val="single" w:sz="4" w:space="0" w:color="auto"/>
              <w:right w:val="single" w:sz="4" w:space="0" w:color="auto"/>
            </w:tcBorders>
            <w:shd w:val="clear" w:color="auto" w:fill="auto"/>
            <w:vAlign w:val="center"/>
            <w:hideMark/>
          </w:tcPr>
          <w:p w14:paraId="343D31B3" w14:textId="4E040571"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420,09</w:t>
            </w:r>
          </w:p>
        </w:tc>
        <w:tc>
          <w:tcPr>
            <w:tcW w:w="363" w:type="pct"/>
            <w:tcBorders>
              <w:top w:val="nil"/>
              <w:left w:val="nil"/>
              <w:bottom w:val="single" w:sz="4" w:space="0" w:color="auto"/>
              <w:right w:val="single" w:sz="4" w:space="0" w:color="auto"/>
            </w:tcBorders>
            <w:shd w:val="clear" w:color="auto" w:fill="auto"/>
            <w:vAlign w:val="center"/>
            <w:hideMark/>
          </w:tcPr>
          <w:p w14:paraId="2AA872E6" w14:textId="58103FE5"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791,73</w:t>
            </w:r>
          </w:p>
        </w:tc>
        <w:tc>
          <w:tcPr>
            <w:tcW w:w="362" w:type="pct"/>
            <w:tcBorders>
              <w:top w:val="nil"/>
              <w:left w:val="nil"/>
              <w:bottom w:val="single" w:sz="4" w:space="0" w:color="auto"/>
              <w:right w:val="single" w:sz="4" w:space="0" w:color="auto"/>
            </w:tcBorders>
            <w:shd w:val="clear" w:color="auto" w:fill="auto"/>
            <w:vAlign w:val="center"/>
            <w:hideMark/>
          </w:tcPr>
          <w:p w14:paraId="1B4CB75A" w14:textId="1FF6B928"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791,64</w:t>
            </w:r>
          </w:p>
        </w:tc>
        <w:tc>
          <w:tcPr>
            <w:tcW w:w="363" w:type="pct"/>
            <w:tcBorders>
              <w:top w:val="nil"/>
              <w:left w:val="nil"/>
              <w:bottom w:val="single" w:sz="4" w:space="0" w:color="auto"/>
              <w:right w:val="single" w:sz="4" w:space="0" w:color="auto"/>
            </w:tcBorders>
            <w:shd w:val="clear" w:color="auto" w:fill="auto"/>
            <w:vAlign w:val="center"/>
            <w:hideMark/>
          </w:tcPr>
          <w:p w14:paraId="6922AA58" w14:textId="02334AFE"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777,53</w:t>
            </w:r>
          </w:p>
        </w:tc>
        <w:tc>
          <w:tcPr>
            <w:tcW w:w="363" w:type="pct"/>
            <w:tcBorders>
              <w:top w:val="nil"/>
              <w:left w:val="nil"/>
              <w:bottom w:val="single" w:sz="4" w:space="0" w:color="auto"/>
              <w:right w:val="single" w:sz="4" w:space="0" w:color="auto"/>
            </w:tcBorders>
            <w:shd w:val="clear" w:color="auto" w:fill="auto"/>
            <w:vAlign w:val="center"/>
            <w:hideMark/>
          </w:tcPr>
          <w:p w14:paraId="71EDEA13" w14:textId="55ACAED1"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763,42</w:t>
            </w:r>
          </w:p>
        </w:tc>
        <w:tc>
          <w:tcPr>
            <w:tcW w:w="363" w:type="pct"/>
            <w:tcBorders>
              <w:top w:val="nil"/>
              <w:left w:val="nil"/>
              <w:bottom w:val="single" w:sz="4" w:space="0" w:color="auto"/>
              <w:right w:val="single" w:sz="4" w:space="0" w:color="auto"/>
            </w:tcBorders>
            <w:shd w:val="clear" w:color="auto" w:fill="auto"/>
            <w:vAlign w:val="center"/>
            <w:hideMark/>
          </w:tcPr>
          <w:p w14:paraId="4F39E19F" w14:textId="1D769CC9"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749,31</w:t>
            </w:r>
          </w:p>
        </w:tc>
        <w:tc>
          <w:tcPr>
            <w:tcW w:w="362" w:type="pct"/>
            <w:tcBorders>
              <w:top w:val="nil"/>
              <w:left w:val="nil"/>
              <w:bottom w:val="single" w:sz="4" w:space="0" w:color="auto"/>
              <w:right w:val="single" w:sz="4" w:space="0" w:color="auto"/>
            </w:tcBorders>
            <w:shd w:val="clear" w:color="auto" w:fill="auto"/>
            <w:vAlign w:val="center"/>
            <w:hideMark/>
          </w:tcPr>
          <w:p w14:paraId="7A918160" w14:textId="6E9663BE"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735,21</w:t>
            </w:r>
          </w:p>
        </w:tc>
        <w:tc>
          <w:tcPr>
            <w:tcW w:w="362" w:type="pct"/>
            <w:tcBorders>
              <w:top w:val="nil"/>
              <w:left w:val="nil"/>
              <w:bottom w:val="single" w:sz="4" w:space="0" w:color="auto"/>
              <w:right w:val="single" w:sz="4" w:space="0" w:color="auto"/>
            </w:tcBorders>
            <w:vAlign w:val="center"/>
          </w:tcPr>
          <w:p w14:paraId="234F4BD3" w14:textId="576CE83B"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721,10</w:t>
            </w:r>
          </w:p>
        </w:tc>
        <w:tc>
          <w:tcPr>
            <w:tcW w:w="358" w:type="pct"/>
            <w:tcBorders>
              <w:top w:val="nil"/>
              <w:left w:val="nil"/>
              <w:bottom w:val="single" w:sz="4" w:space="0" w:color="auto"/>
              <w:right w:val="single" w:sz="4" w:space="0" w:color="auto"/>
            </w:tcBorders>
            <w:vAlign w:val="center"/>
          </w:tcPr>
          <w:p w14:paraId="125E6AB9" w14:textId="4E78DF0F"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721,10</w:t>
            </w:r>
          </w:p>
        </w:tc>
      </w:tr>
      <w:tr w:rsidR="00BF6C9D" w:rsidRPr="001A5C3E" w14:paraId="4AE4B6BE" w14:textId="4B30F580" w:rsidTr="00BF6C9D">
        <w:trPr>
          <w:trHeight w:val="300"/>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6C38B0B2" w14:textId="77777777" w:rsidR="00BF6C9D" w:rsidRPr="001A5C3E" w:rsidRDefault="00BF6C9D" w:rsidP="00BF6C9D">
            <w:pPr>
              <w:spacing w:line="240" w:lineRule="auto"/>
              <w:ind w:firstLine="0"/>
              <w:jc w:val="center"/>
              <w:rPr>
                <w:rFonts w:eastAsia="Times New Roman" w:cs="Times New Roman"/>
                <w:color w:val="000000"/>
                <w:sz w:val="20"/>
                <w:szCs w:val="20"/>
                <w:lang w:eastAsia="ru-RU"/>
              </w:rPr>
            </w:pPr>
            <w:r w:rsidRPr="001A5C3E">
              <w:rPr>
                <w:rFonts w:eastAsia="Times New Roman" w:cs="Times New Roman"/>
                <w:color w:val="000000"/>
                <w:sz w:val="20"/>
                <w:szCs w:val="20"/>
                <w:lang w:eastAsia="ru-RU"/>
              </w:rPr>
              <w:t>Собственные нужды</w:t>
            </w:r>
          </w:p>
        </w:tc>
        <w:tc>
          <w:tcPr>
            <w:tcW w:w="362" w:type="pct"/>
            <w:tcBorders>
              <w:top w:val="nil"/>
              <w:left w:val="nil"/>
              <w:bottom w:val="single" w:sz="4" w:space="0" w:color="auto"/>
              <w:right w:val="single" w:sz="4" w:space="0" w:color="auto"/>
            </w:tcBorders>
            <w:shd w:val="clear" w:color="auto" w:fill="auto"/>
            <w:noWrap/>
            <w:vAlign w:val="center"/>
            <w:hideMark/>
          </w:tcPr>
          <w:p w14:paraId="55DF9DFD" w14:textId="66AC01E0"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7EBCE087" w14:textId="37EB5429"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2EFE9148" w14:textId="14107206"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771842E8" w14:textId="67251299"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78CBB09E" w14:textId="116712C0"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2" w:type="pct"/>
            <w:tcBorders>
              <w:top w:val="nil"/>
              <w:left w:val="nil"/>
              <w:bottom w:val="single" w:sz="4" w:space="0" w:color="auto"/>
              <w:right w:val="single" w:sz="4" w:space="0" w:color="auto"/>
            </w:tcBorders>
            <w:shd w:val="clear" w:color="auto" w:fill="auto"/>
            <w:noWrap/>
            <w:vAlign w:val="center"/>
            <w:hideMark/>
          </w:tcPr>
          <w:p w14:paraId="3943A4CB" w14:textId="53CBFD4A"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7315E246" w14:textId="2A788858"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2996922A" w14:textId="1AC6091F"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3" w:type="pct"/>
            <w:tcBorders>
              <w:top w:val="nil"/>
              <w:left w:val="nil"/>
              <w:bottom w:val="single" w:sz="4" w:space="0" w:color="auto"/>
              <w:right w:val="single" w:sz="4" w:space="0" w:color="auto"/>
            </w:tcBorders>
            <w:shd w:val="clear" w:color="auto" w:fill="auto"/>
            <w:noWrap/>
            <w:vAlign w:val="center"/>
            <w:hideMark/>
          </w:tcPr>
          <w:p w14:paraId="10721D1E" w14:textId="7440B1FC"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2" w:type="pct"/>
            <w:tcBorders>
              <w:top w:val="nil"/>
              <w:left w:val="nil"/>
              <w:bottom w:val="single" w:sz="4" w:space="0" w:color="auto"/>
              <w:right w:val="single" w:sz="4" w:space="0" w:color="auto"/>
            </w:tcBorders>
            <w:shd w:val="clear" w:color="auto" w:fill="auto"/>
            <w:noWrap/>
            <w:vAlign w:val="center"/>
            <w:hideMark/>
          </w:tcPr>
          <w:p w14:paraId="04D3C2CC" w14:textId="1D2FB112"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w:t>
            </w:r>
          </w:p>
        </w:tc>
        <w:tc>
          <w:tcPr>
            <w:tcW w:w="362" w:type="pct"/>
            <w:tcBorders>
              <w:top w:val="nil"/>
              <w:left w:val="nil"/>
              <w:bottom w:val="single" w:sz="4" w:space="0" w:color="auto"/>
              <w:right w:val="single" w:sz="4" w:space="0" w:color="auto"/>
            </w:tcBorders>
            <w:vAlign w:val="center"/>
          </w:tcPr>
          <w:p w14:paraId="4793A9AD" w14:textId="689AAA1B"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w:t>
            </w:r>
          </w:p>
        </w:tc>
        <w:tc>
          <w:tcPr>
            <w:tcW w:w="358" w:type="pct"/>
            <w:tcBorders>
              <w:top w:val="nil"/>
              <w:left w:val="nil"/>
              <w:bottom w:val="single" w:sz="4" w:space="0" w:color="auto"/>
              <w:right w:val="single" w:sz="4" w:space="0" w:color="auto"/>
            </w:tcBorders>
            <w:vAlign w:val="center"/>
          </w:tcPr>
          <w:p w14:paraId="3047157B" w14:textId="1B1B4741"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w:t>
            </w:r>
          </w:p>
        </w:tc>
      </w:tr>
      <w:tr w:rsidR="00BF6C9D" w:rsidRPr="001A5C3E" w14:paraId="7DEE25A3" w14:textId="320FCB54" w:rsidTr="00BF6C9D">
        <w:trPr>
          <w:trHeight w:val="300"/>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43437E6D" w14:textId="77777777" w:rsidR="00BF6C9D" w:rsidRPr="001A5C3E" w:rsidRDefault="00BF6C9D" w:rsidP="00BF6C9D">
            <w:pPr>
              <w:spacing w:line="240" w:lineRule="auto"/>
              <w:ind w:firstLine="0"/>
              <w:jc w:val="center"/>
              <w:rPr>
                <w:rFonts w:eastAsia="Times New Roman" w:cs="Times New Roman"/>
                <w:color w:val="000000"/>
                <w:sz w:val="20"/>
                <w:szCs w:val="20"/>
                <w:lang w:eastAsia="ru-RU"/>
              </w:rPr>
            </w:pPr>
            <w:r w:rsidRPr="001A5C3E">
              <w:rPr>
                <w:rFonts w:eastAsia="Times New Roman" w:cs="Times New Roman"/>
                <w:color w:val="000000"/>
                <w:sz w:val="20"/>
                <w:szCs w:val="20"/>
                <w:lang w:eastAsia="ru-RU"/>
              </w:rPr>
              <w:t>Потери</w:t>
            </w:r>
          </w:p>
        </w:tc>
        <w:tc>
          <w:tcPr>
            <w:tcW w:w="362" w:type="pct"/>
            <w:tcBorders>
              <w:top w:val="nil"/>
              <w:left w:val="nil"/>
              <w:bottom w:val="single" w:sz="4" w:space="0" w:color="auto"/>
              <w:right w:val="single" w:sz="4" w:space="0" w:color="auto"/>
            </w:tcBorders>
            <w:shd w:val="clear" w:color="auto" w:fill="auto"/>
            <w:vAlign w:val="center"/>
            <w:hideMark/>
          </w:tcPr>
          <w:p w14:paraId="0F55E88D" w14:textId="2B7CD3E9"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22,57</w:t>
            </w:r>
          </w:p>
        </w:tc>
        <w:tc>
          <w:tcPr>
            <w:tcW w:w="363" w:type="pct"/>
            <w:tcBorders>
              <w:top w:val="nil"/>
              <w:left w:val="nil"/>
              <w:bottom w:val="single" w:sz="4" w:space="0" w:color="auto"/>
              <w:right w:val="single" w:sz="4" w:space="0" w:color="auto"/>
            </w:tcBorders>
            <w:shd w:val="clear" w:color="auto" w:fill="auto"/>
            <w:vAlign w:val="center"/>
            <w:hideMark/>
          </w:tcPr>
          <w:p w14:paraId="6DC7319A" w14:textId="47D10578"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22,57</w:t>
            </w:r>
          </w:p>
        </w:tc>
        <w:tc>
          <w:tcPr>
            <w:tcW w:w="363" w:type="pct"/>
            <w:tcBorders>
              <w:top w:val="nil"/>
              <w:left w:val="nil"/>
              <w:bottom w:val="single" w:sz="4" w:space="0" w:color="auto"/>
              <w:right w:val="single" w:sz="4" w:space="0" w:color="auto"/>
            </w:tcBorders>
            <w:shd w:val="clear" w:color="auto" w:fill="auto"/>
            <w:vAlign w:val="center"/>
            <w:hideMark/>
          </w:tcPr>
          <w:p w14:paraId="0DC6CC9F" w14:textId="76699141"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29,32</w:t>
            </w:r>
          </w:p>
        </w:tc>
        <w:tc>
          <w:tcPr>
            <w:tcW w:w="363" w:type="pct"/>
            <w:tcBorders>
              <w:top w:val="nil"/>
              <w:left w:val="nil"/>
              <w:bottom w:val="single" w:sz="4" w:space="0" w:color="auto"/>
              <w:right w:val="single" w:sz="4" w:space="0" w:color="auto"/>
            </w:tcBorders>
            <w:shd w:val="clear" w:color="auto" w:fill="auto"/>
            <w:vAlign w:val="center"/>
            <w:hideMark/>
          </w:tcPr>
          <w:p w14:paraId="1EA4A3FD" w14:textId="687E3BEA"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42,01</w:t>
            </w:r>
          </w:p>
        </w:tc>
        <w:tc>
          <w:tcPr>
            <w:tcW w:w="363" w:type="pct"/>
            <w:tcBorders>
              <w:top w:val="nil"/>
              <w:left w:val="nil"/>
              <w:bottom w:val="single" w:sz="4" w:space="0" w:color="auto"/>
              <w:right w:val="single" w:sz="4" w:space="0" w:color="auto"/>
            </w:tcBorders>
            <w:shd w:val="clear" w:color="auto" w:fill="auto"/>
            <w:vAlign w:val="center"/>
            <w:hideMark/>
          </w:tcPr>
          <w:p w14:paraId="2D33EB8A" w14:textId="5DB420B2"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79,18</w:t>
            </w:r>
          </w:p>
        </w:tc>
        <w:tc>
          <w:tcPr>
            <w:tcW w:w="362" w:type="pct"/>
            <w:tcBorders>
              <w:top w:val="nil"/>
              <w:left w:val="nil"/>
              <w:bottom w:val="single" w:sz="4" w:space="0" w:color="auto"/>
              <w:right w:val="single" w:sz="4" w:space="0" w:color="auto"/>
            </w:tcBorders>
            <w:shd w:val="clear" w:color="auto" w:fill="auto"/>
            <w:vAlign w:val="center"/>
            <w:hideMark/>
          </w:tcPr>
          <w:p w14:paraId="3BDFE3AD" w14:textId="46E837F4"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79,09</w:t>
            </w:r>
          </w:p>
        </w:tc>
        <w:tc>
          <w:tcPr>
            <w:tcW w:w="363" w:type="pct"/>
            <w:tcBorders>
              <w:top w:val="nil"/>
              <w:left w:val="nil"/>
              <w:bottom w:val="single" w:sz="4" w:space="0" w:color="auto"/>
              <w:right w:val="single" w:sz="4" w:space="0" w:color="auto"/>
            </w:tcBorders>
            <w:shd w:val="clear" w:color="auto" w:fill="auto"/>
            <w:vAlign w:val="center"/>
            <w:hideMark/>
          </w:tcPr>
          <w:p w14:paraId="172E35D2" w14:textId="792A00EE"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64,98</w:t>
            </w:r>
          </w:p>
        </w:tc>
        <w:tc>
          <w:tcPr>
            <w:tcW w:w="363" w:type="pct"/>
            <w:tcBorders>
              <w:top w:val="nil"/>
              <w:left w:val="nil"/>
              <w:bottom w:val="single" w:sz="4" w:space="0" w:color="auto"/>
              <w:right w:val="single" w:sz="4" w:space="0" w:color="auto"/>
            </w:tcBorders>
            <w:shd w:val="clear" w:color="auto" w:fill="auto"/>
            <w:vAlign w:val="center"/>
            <w:hideMark/>
          </w:tcPr>
          <w:p w14:paraId="62D38830" w14:textId="554718C1"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50,88</w:t>
            </w:r>
          </w:p>
        </w:tc>
        <w:tc>
          <w:tcPr>
            <w:tcW w:w="363" w:type="pct"/>
            <w:tcBorders>
              <w:top w:val="nil"/>
              <w:left w:val="nil"/>
              <w:bottom w:val="single" w:sz="4" w:space="0" w:color="auto"/>
              <w:right w:val="single" w:sz="4" w:space="0" w:color="auto"/>
            </w:tcBorders>
            <w:shd w:val="clear" w:color="auto" w:fill="auto"/>
            <w:vAlign w:val="center"/>
            <w:hideMark/>
          </w:tcPr>
          <w:p w14:paraId="681C7D8A" w14:textId="06006CFF"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36,77</w:t>
            </w:r>
          </w:p>
        </w:tc>
        <w:tc>
          <w:tcPr>
            <w:tcW w:w="362" w:type="pct"/>
            <w:tcBorders>
              <w:top w:val="nil"/>
              <w:left w:val="nil"/>
              <w:bottom w:val="single" w:sz="4" w:space="0" w:color="auto"/>
              <w:right w:val="single" w:sz="4" w:space="0" w:color="auto"/>
            </w:tcBorders>
            <w:shd w:val="clear" w:color="auto" w:fill="auto"/>
            <w:vAlign w:val="center"/>
            <w:hideMark/>
          </w:tcPr>
          <w:p w14:paraId="28090AC0" w14:textId="27933EBB"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22,66</w:t>
            </w:r>
          </w:p>
        </w:tc>
        <w:tc>
          <w:tcPr>
            <w:tcW w:w="362" w:type="pct"/>
            <w:tcBorders>
              <w:top w:val="nil"/>
              <w:left w:val="nil"/>
              <w:bottom w:val="single" w:sz="4" w:space="0" w:color="auto"/>
              <w:right w:val="single" w:sz="4" w:space="0" w:color="auto"/>
            </w:tcBorders>
            <w:vAlign w:val="center"/>
          </w:tcPr>
          <w:p w14:paraId="0869C433" w14:textId="127F5A1D"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8,55</w:t>
            </w:r>
          </w:p>
        </w:tc>
        <w:tc>
          <w:tcPr>
            <w:tcW w:w="358" w:type="pct"/>
            <w:tcBorders>
              <w:top w:val="nil"/>
              <w:left w:val="nil"/>
              <w:bottom w:val="single" w:sz="4" w:space="0" w:color="auto"/>
              <w:right w:val="single" w:sz="4" w:space="0" w:color="auto"/>
            </w:tcBorders>
            <w:vAlign w:val="center"/>
          </w:tcPr>
          <w:p w14:paraId="22F81F79" w14:textId="2C9E066C"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8,55</w:t>
            </w:r>
          </w:p>
        </w:tc>
      </w:tr>
      <w:tr w:rsidR="00BF6C9D" w:rsidRPr="001A5C3E" w14:paraId="74E1CA88" w14:textId="23DC2326" w:rsidTr="00BF6C9D">
        <w:trPr>
          <w:trHeight w:val="300"/>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3426DFC4" w14:textId="77777777" w:rsidR="00BF6C9D" w:rsidRPr="001A5C3E" w:rsidRDefault="00BF6C9D" w:rsidP="00BF6C9D">
            <w:pPr>
              <w:spacing w:line="240" w:lineRule="auto"/>
              <w:ind w:firstLine="0"/>
              <w:jc w:val="center"/>
              <w:rPr>
                <w:rFonts w:eastAsia="Times New Roman" w:cs="Times New Roman"/>
                <w:color w:val="000000"/>
                <w:sz w:val="20"/>
                <w:szCs w:val="20"/>
                <w:lang w:eastAsia="ru-RU"/>
              </w:rPr>
            </w:pPr>
            <w:r w:rsidRPr="001A5C3E">
              <w:rPr>
                <w:rFonts w:eastAsia="Times New Roman" w:cs="Times New Roman"/>
                <w:color w:val="000000"/>
                <w:sz w:val="20"/>
                <w:szCs w:val="20"/>
                <w:lang w:eastAsia="ru-RU"/>
              </w:rPr>
              <w:t>Отпуск воды в сеть</w:t>
            </w:r>
          </w:p>
        </w:tc>
        <w:tc>
          <w:tcPr>
            <w:tcW w:w="362" w:type="pct"/>
            <w:tcBorders>
              <w:top w:val="nil"/>
              <w:left w:val="nil"/>
              <w:bottom w:val="single" w:sz="4" w:space="0" w:color="auto"/>
              <w:right w:val="single" w:sz="4" w:space="0" w:color="auto"/>
            </w:tcBorders>
            <w:shd w:val="clear" w:color="auto" w:fill="auto"/>
            <w:vAlign w:val="center"/>
            <w:hideMark/>
          </w:tcPr>
          <w:p w14:paraId="52633E4A" w14:textId="6F5052A2"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203,10</w:t>
            </w:r>
          </w:p>
        </w:tc>
        <w:tc>
          <w:tcPr>
            <w:tcW w:w="363" w:type="pct"/>
            <w:tcBorders>
              <w:top w:val="nil"/>
              <w:left w:val="nil"/>
              <w:bottom w:val="single" w:sz="4" w:space="0" w:color="auto"/>
              <w:right w:val="single" w:sz="4" w:space="0" w:color="auto"/>
            </w:tcBorders>
            <w:shd w:val="clear" w:color="auto" w:fill="auto"/>
            <w:vAlign w:val="center"/>
            <w:hideMark/>
          </w:tcPr>
          <w:p w14:paraId="44597FCA" w14:textId="5FCF827D"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203,10</w:t>
            </w:r>
          </w:p>
        </w:tc>
        <w:tc>
          <w:tcPr>
            <w:tcW w:w="363" w:type="pct"/>
            <w:tcBorders>
              <w:top w:val="nil"/>
              <w:left w:val="nil"/>
              <w:bottom w:val="single" w:sz="4" w:space="0" w:color="auto"/>
              <w:right w:val="single" w:sz="4" w:space="0" w:color="auto"/>
            </w:tcBorders>
            <w:shd w:val="clear" w:color="auto" w:fill="auto"/>
            <w:vAlign w:val="center"/>
            <w:hideMark/>
          </w:tcPr>
          <w:p w14:paraId="3888393B" w14:textId="15CA5FEB"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263,81</w:t>
            </w:r>
          </w:p>
        </w:tc>
        <w:tc>
          <w:tcPr>
            <w:tcW w:w="363" w:type="pct"/>
            <w:tcBorders>
              <w:top w:val="nil"/>
              <w:left w:val="nil"/>
              <w:bottom w:val="single" w:sz="4" w:space="0" w:color="auto"/>
              <w:right w:val="single" w:sz="4" w:space="0" w:color="auto"/>
            </w:tcBorders>
            <w:shd w:val="clear" w:color="auto" w:fill="auto"/>
            <w:vAlign w:val="center"/>
            <w:hideMark/>
          </w:tcPr>
          <w:p w14:paraId="5D0865E6" w14:textId="7E2DA5EE"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378,07</w:t>
            </w:r>
          </w:p>
        </w:tc>
        <w:tc>
          <w:tcPr>
            <w:tcW w:w="363" w:type="pct"/>
            <w:tcBorders>
              <w:top w:val="nil"/>
              <w:left w:val="nil"/>
              <w:bottom w:val="single" w:sz="4" w:space="0" w:color="auto"/>
              <w:right w:val="single" w:sz="4" w:space="0" w:color="auto"/>
            </w:tcBorders>
            <w:shd w:val="clear" w:color="auto" w:fill="auto"/>
            <w:vAlign w:val="center"/>
            <w:hideMark/>
          </w:tcPr>
          <w:p w14:paraId="2639FDC0" w14:textId="14F117EC"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2" w:type="pct"/>
            <w:tcBorders>
              <w:top w:val="nil"/>
              <w:left w:val="nil"/>
              <w:bottom w:val="single" w:sz="4" w:space="0" w:color="auto"/>
              <w:right w:val="single" w:sz="4" w:space="0" w:color="auto"/>
            </w:tcBorders>
            <w:shd w:val="clear" w:color="auto" w:fill="auto"/>
            <w:vAlign w:val="center"/>
            <w:hideMark/>
          </w:tcPr>
          <w:p w14:paraId="19C87662" w14:textId="3676C3DE"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3" w:type="pct"/>
            <w:tcBorders>
              <w:top w:val="nil"/>
              <w:left w:val="nil"/>
              <w:bottom w:val="single" w:sz="4" w:space="0" w:color="auto"/>
              <w:right w:val="single" w:sz="4" w:space="0" w:color="auto"/>
            </w:tcBorders>
            <w:shd w:val="clear" w:color="auto" w:fill="auto"/>
            <w:vAlign w:val="center"/>
            <w:hideMark/>
          </w:tcPr>
          <w:p w14:paraId="3A7259F4" w14:textId="406E0946"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3" w:type="pct"/>
            <w:tcBorders>
              <w:top w:val="nil"/>
              <w:left w:val="nil"/>
              <w:bottom w:val="single" w:sz="4" w:space="0" w:color="auto"/>
              <w:right w:val="single" w:sz="4" w:space="0" w:color="auto"/>
            </w:tcBorders>
            <w:shd w:val="clear" w:color="auto" w:fill="auto"/>
            <w:vAlign w:val="center"/>
            <w:hideMark/>
          </w:tcPr>
          <w:p w14:paraId="4FF1C300" w14:textId="70A315F9"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3" w:type="pct"/>
            <w:tcBorders>
              <w:top w:val="nil"/>
              <w:left w:val="nil"/>
              <w:bottom w:val="single" w:sz="4" w:space="0" w:color="auto"/>
              <w:right w:val="single" w:sz="4" w:space="0" w:color="auto"/>
            </w:tcBorders>
            <w:shd w:val="clear" w:color="auto" w:fill="auto"/>
            <w:vAlign w:val="center"/>
            <w:hideMark/>
          </w:tcPr>
          <w:p w14:paraId="08D2BD48" w14:textId="7386ACD6"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2" w:type="pct"/>
            <w:tcBorders>
              <w:top w:val="nil"/>
              <w:left w:val="nil"/>
              <w:bottom w:val="single" w:sz="4" w:space="0" w:color="auto"/>
              <w:right w:val="single" w:sz="4" w:space="0" w:color="auto"/>
            </w:tcBorders>
            <w:shd w:val="clear" w:color="auto" w:fill="auto"/>
            <w:vAlign w:val="center"/>
            <w:hideMark/>
          </w:tcPr>
          <w:p w14:paraId="17B42450" w14:textId="1C5A2215" w:rsidR="00BF6C9D" w:rsidRPr="00BF6C9D" w:rsidRDefault="00BF6C9D" w:rsidP="00BF6C9D">
            <w:pPr>
              <w:spacing w:line="240" w:lineRule="auto"/>
              <w:ind w:firstLine="0"/>
              <w:jc w:val="center"/>
              <w:rPr>
                <w:rFonts w:eastAsia="Times New Roman" w:cs="Times New Roman"/>
                <w:color w:val="000000"/>
                <w:sz w:val="20"/>
                <w:szCs w:val="20"/>
                <w:lang w:eastAsia="ru-RU"/>
              </w:rPr>
            </w:pPr>
            <w:r w:rsidRPr="00BF6C9D">
              <w:rPr>
                <w:color w:val="000000"/>
                <w:sz w:val="20"/>
              </w:rPr>
              <w:t>712,55</w:t>
            </w:r>
          </w:p>
        </w:tc>
        <w:tc>
          <w:tcPr>
            <w:tcW w:w="362" w:type="pct"/>
            <w:tcBorders>
              <w:top w:val="nil"/>
              <w:left w:val="nil"/>
              <w:bottom w:val="single" w:sz="4" w:space="0" w:color="auto"/>
              <w:right w:val="single" w:sz="4" w:space="0" w:color="auto"/>
            </w:tcBorders>
            <w:vAlign w:val="center"/>
          </w:tcPr>
          <w:p w14:paraId="6162A980" w14:textId="75E4849B"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712,55</w:t>
            </w:r>
          </w:p>
        </w:tc>
        <w:tc>
          <w:tcPr>
            <w:tcW w:w="358" w:type="pct"/>
            <w:tcBorders>
              <w:top w:val="nil"/>
              <w:left w:val="nil"/>
              <w:bottom w:val="single" w:sz="4" w:space="0" w:color="auto"/>
              <w:right w:val="single" w:sz="4" w:space="0" w:color="auto"/>
            </w:tcBorders>
            <w:vAlign w:val="center"/>
          </w:tcPr>
          <w:p w14:paraId="4F3D3980" w14:textId="1A5202ED" w:rsidR="00BF6C9D" w:rsidRPr="00BF6C9D" w:rsidRDefault="00BF6C9D" w:rsidP="00BF6C9D">
            <w:pPr>
              <w:spacing w:line="240" w:lineRule="auto"/>
              <w:ind w:firstLine="0"/>
              <w:jc w:val="center"/>
              <w:rPr>
                <w:rFonts w:cs="Times New Roman"/>
                <w:color w:val="000000"/>
                <w:sz w:val="20"/>
                <w:szCs w:val="20"/>
              </w:rPr>
            </w:pPr>
            <w:r w:rsidRPr="00BF6C9D">
              <w:rPr>
                <w:color w:val="000000"/>
                <w:sz w:val="20"/>
              </w:rPr>
              <w:t>712,55</w:t>
            </w:r>
          </w:p>
        </w:tc>
      </w:tr>
    </w:tbl>
    <w:p w14:paraId="5F4A4E1C" w14:textId="77777777" w:rsidR="008617FA" w:rsidRPr="008617FA" w:rsidRDefault="008617FA" w:rsidP="008617FA">
      <w:pPr>
        <w:rPr>
          <w:lang w:eastAsia="ru-RU"/>
        </w:rPr>
      </w:pPr>
    </w:p>
    <w:p w14:paraId="2F6D8FED" w14:textId="77777777" w:rsidR="008617FA" w:rsidRDefault="008617FA">
      <w:pPr>
        <w:spacing w:after="160" w:line="259" w:lineRule="auto"/>
        <w:ind w:firstLine="0"/>
        <w:jc w:val="left"/>
        <w:rPr>
          <w:lang w:eastAsia="ru-RU"/>
        </w:rPr>
      </w:pPr>
    </w:p>
    <w:p w14:paraId="75242689" w14:textId="77777777" w:rsidR="008617FA" w:rsidRDefault="008617FA">
      <w:pPr>
        <w:spacing w:after="160" w:line="259" w:lineRule="auto"/>
        <w:ind w:firstLine="0"/>
        <w:jc w:val="left"/>
        <w:rPr>
          <w:lang w:eastAsia="ru-RU"/>
        </w:rPr>
        <w:sectPr w:rsidR="008617FA" w:rsidSect="008617FA">
          <w:pgSz w:w="16838" w:h="11906" w:orient="landscape"/>
          <w:pgMar w:top="1701" w:right="567" w:bottom="567" w:left="567" w:header="0" w:footer="590" w:gutter="0"/>
          <w:cols w:space="708"/>
          <w:docGrid w:linePitch="360"/>
        </w:sectPr>
      </w:pPr>
    </w:p>
    <w:p w14:paraId="3C46F167" w14:textId="5476A117" w:rsidR="00C45BE0" w:rsidRPr="005F7302" w:rsidRDefault="00205EF1" w:rsidP="001A1B43">
      <w:pPr>
        <w:pStyle w:val="111"/>
      </w:pPr>
      <w:bookmarkStart w:id="94" w:name="_Toc63244537"/>
      <w:r w:rsidRPr="005F7302">
        <w:lastRenderedPageBreak/>
        <w:t>Перспективные балансы водоснабжения</w:t>
      </w:r>
      <w:bookmarkEnd w:id="94"/>
    </w:p>
    <w:p w14:paraId="6CAA17F0" w14:textId="74BB3D7A" w:rsidR="00CB6C1C" w:rsidRDefault="005B0580" w:rsidP="003F090C">
      <w:r w:rsidRPr="005B0580">
        <w:t xml:space="preserve">В таблице </w:t>
      </w:r>
      <w:r w:rsidR="0063084E">
        <w:fldChar w:fldCharType="begin"/>
      </w:r>
      <w:r w:rsidR="0063084E">
        <w:instrText xml:space="preserve"> REF _Ref52801512 \p \h </w:instrText>
      </w:r>
      <w:r w:rsidR="0063084E">
        <w:fldChar w:fldCharType="separate"/>
      </w:r>
      <w:r w:rsidR="00425FC0">
        <w:t>ниже</w:t>
      </w:r>
      <w:r w:rsidR="0063084E">
        <w:fldChar w:fldCharType="end"/>
      </w:r>
      <w:r w:rsidR="0063084E">
        <w:t xml:space="preserve"> </w:t>
      </w:r>
      <w:r w:rsidRPr="005B0580">
        <w:t>представлен полный подробный пер</w:t>
      </w:r>
      <w:r>
        <w:t xml:space="preserve">спективный баланс </w:t>
      </w:r>
      <w:r w:rsidR="00CB6C1C">
        <w:t>системы водоснабжения, который содержит:</w:t>
      </w:r>
    </w:p>
    <w:p w14:paraId="6E58F61F" w14:textId="337F3FCE" w:rsidR="00CB6C1C" w:rsidRDefault="005B0580" w:rsidP="00B35F71">
      <w:pPr>
        <w:pStyle w:val="a8"/>
        <w:numPr>
          <w:ilvl w:val="0"/>
          <w:numId w:val="25"/>
        </w:numPr>
      </w:pPr>
      <w:r w:rsidRPr="005B0580">
        <w:t>общий баланс подачи и реализации горяч</w:t>
      </w:r>
      <w:r w:rsidR="00CB6C1C">
        <w:t>ей, питьевой, технической воды;</w:t>
      </w:r>
    </w:p>
    <w:p w14:paraId="34CB0EBF" w14:textId="730B526F" w:rsidR="00CB6C1C" w:rsidRDefault="005B0580" w:rsidP="00B35F71">
      <w:pPr>
        <w:pStyle w:val="a8"/>
        <w:numPr>
          <w:ilvl w:val="0"/>
          <w:numId w:val="25"/>
        </w:numPr>
      </w:pPr>
      <w:r w:rsidRPr="005B0580">
        <w:t>территориальный баланс подачи горячей, питьевой, технической воды по техно</w:t>
      </w:r>
      <w:r w:rsidR="00CB6C1C">
        <w:t>логическим зонам водоснабжения;</w:t>
      </w:r>
    </w:p>
    <w:p w14:paraId="660EC43F" w14:textId="093F1B65" w:rsidR="005B0580" w:rsidRDefault="005B0580" w:rsidP="00B35F71">
      <w:pPr>
        <w:pStyle w:val="a8"/>
        <w:numPr>
          <w:ilvl w:val="0"/>
          <w:numId w:val="25"/>
        </w:numPr>
      </w:pPr>
      <w:r w:rsidRPr="005B0580">
        <w:t>структурный баланс реализации горячей, питьевой, технической воды по группам абонентов.</w:t>
      </w:r>
    </w:p>
    <w:p w14:paraId="39CD6958" w14:textId="77777777" w:rsidR="005B0580" w:rsidRDefault="005B0580">
      <w:pPr>
        <w:spacing w:after="160" w:line="259" w:lineRule="auto"/>
        <w:ind w:firstLine="0"/>
        <w:jc w:val="left"/>
      </w:pPr>
      <w:r>
        <w:br w:type="page"/>
      </w:r>
    </w:p>
    <w:p w14:paraId="7664F2B4" w14:textId="77777777" w:rsidR="005B0580" w:rsidRDefault="005B0580" w:rsidP="00FA0EF9">
      <w:pPr>
        <w:pStyle w:val="af9"/>
        <w:sectPr w:rsidR="005B0580" w:rsidSect="00EA23E3">
          <w:pgSz w:w="11906" w:h="16838"/>
          <w:pgMar w:top="1134" w:right="567" w:bottom="1134" w:left="1701" w:header="709" w:footer="709" w:gutter="0"/>
          <w:cols w:space="708"/>
          <w:docGrid w:linePitch="360"/>
        </w:sectPr>
      </w:pPr>
    </w:p>
    <w:p w14:paraId="4A5DC3EF" w14:textId="5EA41116" w:rsidR="003F090C" w:rsidRPr="005F7302" w:rsidRDefault="00DC7D6D" w:rsidP="005B0580">
      <w:pPr>
        <w:pStyle w:val="af2"/>
      </w:pPr>
      <w:bookmarkStart w:id="95" w:name="_Ref52801512"/>
      <w:r>
        <w:lastRenderedPageBreak/>
        <w:t xml:space="preserve">Таблица </w:t>
      </w:r>
      <w:fldSimple w:instr=" SEQ Таблица \* ARABIC ">
        <w:r w:rsidR="00425FC0">
          <w:rPr>
            <w:noProof/>
          </w:rPr>
          <w:t>20</w:t>
        </w:r>
      </w:fldSimple>
      <w:r>
        <w:t xml:space="preserve"> – </w:t>
      </w:r>
      <w:r w:rsidR="005B0580" w:rsidRPr="005F7302">
        <w:t xml:space="preserve">Перспективный баланс водоснабжения </w:t>
      </w:r>
      <w:r w:rsidR="00BD5B5D" w:rsidRPr="005F7302">
        <w:t>Николаевского сельского поселения</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5"/>
        <w:gridCol w:w="951"/>
        <w:gridCol w:w="951"/>
        <w:gridCol w:w="951"/>
        <w:gridCol w:w="951"/>
        <w:gridCol w:w="951"/>
        <w:gridCol w:w="951"/>
        <w:gridCol w:w="951"/>
        <w:gridCol w:w="951"/>
        <w:gridCol w:w="951"/>
        <w:gridCol w:w="951"/>
        <w:gridCol w:w="951"/>
        <w:gridCol w:w="948"/>
      </w:tblGrid>
      <w:tr w:rsidR="00BD5B5D" w:rsidRPr="005F7302" w14:paraId="47C2F043" w14:textId="70B00165" w:rsidTr="00FA0EF9">
        <w:trPr>
          <w:trHeight w:val="397"/>
          <w:tblHeader/>
        </w:trPr>
        <w:tc>
          <w:tcPr>
            <w:tcW w:w="1365" w:type="pct"/>
            <w:vMerge w:val="restart"/>
            <w:shd w:val="clear" w:color="auto" w:fill="auto"/>
            <w:vAlign w:val="center"/>
            <w:hideMark/>
          </w:tcPr>
          <w:p w14:paraId="32BCF045" w14:textId="77777777" w:rsidR="00BD5B5D" w:rsidRPr="005F7302" w:rsidRDefault="00BD5B5D" w:rsidP="00E33EC8">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Статья расхода воды</w:t>
            </w:r>
          </w:p>
        </w:tc>
        <w:tc>
          <w:tcPr>
            <w:tcW w:w="3635" w:type="pct"/>
            <w:gridSpan w:val="12"/>
            <w:shd w:val="clear" w:color="auto" w:fill="auto"/>
            <w:vAlign w:val="center"/>
            <w:hideMark/>
          </w:tcPr>
          <w:p w14:paraId="2B327BB3" w14:textId="38CD211C" w:rsidR="00BD5B5D" w:rsidRPr="005F7302" w:rsidRDefault="00BD5B5D" w:rsidP="00E33EC8">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Период потребления, тыс. м³</w:t>
            </w:r>
          </w:p>
        </w:tc>
      </w:tr>
      <w:tr w:rsidR="00BD5B5D" w:rsidRPr="005F7302" w14:paraId="0F040E7A" w14:textId="4AC04D2E" w:rsidTr="00FA0EF9">
        <w:trPr>
          <w:trHeight w:val="397"/>
          <w:tblHeader/>
        </w:trPr>
        <w:tc>
          <w:tcPr>
            <w:tcW w:w="1365" w:type="pct"/>
            <w:vMerge/>
            <w:vAlign w:val="center"/>
            <w:hideMark/>
          </w:tcPr>
          <w:p w14:paraId="1C881E39" w14:textId="77777777" w:rsidR="00BD5B5D" w:rsidRPr="005F7302" w:rsidRDefault="00BD5B5D" w:rsidP="00E33EC8">
            <w:pPr>
              <w:spacing w:line="240" w:lineRule="auto"/>
              <w:ind w:firstLine="0"/>
              <w:jc w:val="left"/>
              <w:rPr>
                <w:rFonts w:eastAsia="Times New Roman" w:cs="Times New Roman"/>
                <w:b/>
                <w:bCs/>
                <w:color w:val="000000"/>
                <w:sz w:val="22"/>
                <w:lang w:eastAsia="ru-RU"/>
              </w:rPr>
            </w:pPr>
          </w:p>
        </w:tc>
        <w:tc>
          <w:tcPr>
            <w:tcW w:w="303" w:type="pct"/>
            <w:shd w:val="clear" w:color="auto" w:fill="auto"/>
            <w:vAlign w:val="center"/>
            <w:hideMark/>
          </w:tcPr>
          <w:p w14:paraId="2CFC290E"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2019</w:t>
            </w:r>
          </w:p>
        </w:tc>
        <w:tc>
          <w:tcPr>
            <w:tcW w:w="303" w:type="pct"/>
            <w:shd w:val="clear" w:color="auto" w:fill="auto"/>
            <w:vAlign w:val="center"/>
            <w:hideMark/>
          </w:tcPr>
          <w:p w14:paraId="60BFC857"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2020</w:t>
            </w:r>
          </w:p>
        </w:tc>
        <w:tc>
          <w:tcPr>
            <w:tcW w:w="303" w:type="pct"/>
            <w:shd w:val="clear" w:color="auto" w:fill="auto"/>
            <w:vAlign w:val="center"/>
            <w:hideMark/>
          </w:tcPr>
          <w:p w14:paraId="38758BAC"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2021</w:t>
            </w:r>
          </w:p>
        </w:tc>
        <w:tc>
          <w:tcPr>
            <w:tcW w:w="303" w:type="pct"/>
            <w:shd w:val="clear" w:color="auto" w:fill="auto"/>
            <w:vAlign w:val="center"/>
            <w:hideMark/>
          </w:tcPr>
          <w:p w14:paraId="107C05B3"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2022</w:t>
            </w:r>
          </w:p>
        </w:tc>
        <w:tc>
          <w:tcPr>
            <w:tcW w:w="303" w:type="pct"/>
            <w:shd w:val="clear" w:color="auto" w:fill="auto"/>
            <w:vAlign w:val="center"/>
            <w:hideMark/>
          </w:tcPr>
          <w:p w14:paraId="00F3710F"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2023</w:t>
            </w:r>
          </w:p>
        </w:tc>
        <w:tc>
          <w:tcPr>
            <w:tcW w:w="303" w:type="pct"/>
            <w:shd w:val="clear" w:color="auto" w:fill="auto"/>
            <w:vAlign w:val="center"/>
            <w:hideMark/>
          </w:tcPr>
          <w:p w14:paraId="1644F570"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2024</w:t>
            </w:r>
          </w:p>
        </w:tc>
        <w:tc>
          <w:tcPr>
            <w:tcW w:w="303" w:type="pct"/>
            <w:shd w:val="clear" w:color="auto" w:fill="auto"/>
            <w:vAlign w:val="center"/>
            <w:hideMark/>
          </w:tcPr>
          <w:p w14:paraId="6E888AE0"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2025</w:t>
            </w:r>
          </w:p>
        </w:tc>
        <w:tc>
          <w:tcPr>
            <w:tcW w:w="303" w:type="pct"/>
            <w:shd w:val="clear" w:color="auto" w:fill="auto"/>
            <w:vAlign w:val="center"/>
            <w:hideMark/>
          </w:tcPr>
          <w:p w14:paraId="074499C5"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2026</w:t>
            </w:r>
          </w:p>
        </w:tc>
        <w:tc>
          <w:tcPr>
            <w:tcW w:w="303" w:type="pct"/>
            <w:shd w:val="clear" w:color="auto" w:fill="auto"/>
            <w:vAlign w:val="center"/>
            <w:hideMark/>
          </w:tcPr>
          <w:p w14:paraId="6DCBC31A"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2027</w:t>
            </w:r>
          </w:p>
        </w:tc>
        <w:tc>
          <w:tcPr>
            <w:tcW w:w="303" w:type="pct"/>
            <w:shd w:val="clear" w:color="auto" w:fill="auto"/>
            <w:vAlign w:val="center"/>
            <w:hideMark/>
          </w:tcPr>
          <w:p w14:paraId="3D08A08D" w14:textId="77777777"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2028</w:t>
            </w:r>
          </w:p>
        </w:tc>
        <w:tc>
          <w:tcPr>
            <w:tcW w:w="303" w:type="pct"/>
            <w:vAlign w:val="center"/>
          </w:tcPr>
          <w:p w14:paraId="7BAF6505" w14:textId="211FDADC"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2029</w:t>
            </w:r>
          </w:p>
        </w:tc>
        <w:tc>
          <w:tcPr>
            <w:tcW w:w="302" w:type="pct"/>
            <w:vAlign w:val="center"/>
          </w:tcPr>
          <w:p w14:paraId="4E5DBEAB" w14:textId="30D522EE" w:rsidR="00BD5B5D" w:rsidRPr="005F7302" w:rsidRDefault="00BD5B5D" w:rsidP="001A5C3E">
            <w:pPr>
              <w:spacing w:line="240" w:lineRule="auto"/>
              <w:ind w:firstLine="0"/>
              <w:jc w:val="center"/>
              <w:rPr>
                <w:rFonts w:eastAsia="Times New Roman" w:cs="Times New Roman"/>
                <w:b/>
                <w:bCs/>
                <w:color w:val="000000"/>
                <w:sz w:val="22"/>
                <w:lang w:eastAsia="ru-RU"/>
              </w:rPr>
            </w:pPr>
            <w:r w:rsidRPr="005F7302">
              <w:rPr>
                <w:rFonts w:eastAsia="Times New Roman" w:cs="Times New Roman"/>
                <w:b/>
                <w:bCs/>
                <w:color w:val="000000"/>
                <w:sz w:val="22"/>
                <w:lang w:eastAsia="ru-RU"/>
              </w:rPr>
              <w:t>2030-2036</w:t>
            </w:r>
          </w:p>
        </w:tc>
      </w:tr>
      <w:tr w:rsidR="0019249C" w:rsidRPr="005F7302" w14:paraId="1238DF30" w14:textId="7D68819B" w:rsidTr="00FA0EF9">
        <w:trPr>
          <w:trHeight w:val="397"/>
        </w:trPr>
        <w:tc>
          <w:tcPr>
            <w:tcW w:w="1365" w:type="pct"/>
            <w:shd w:val="clear" w:color="auto" w:fill="auto"/>
            <w:vAlign w:val="center"/>
            <w:hideMark/>
          </w:tcPr>
          <w:p w14:paraId="29AC1C36"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Общий подъем воды</w:t>
            </w:r>
          </w:p>
        </w:tc>
        <w:tc>
          <w:tcPr>
            <w:tcW w:w="303" w:type="pct"/>
            <w:shd w:val="clear" w:color="auto" w:fill="auto"/>
            <w:vAlign w:val="center"/>
            <w:hideMark/>
          </w:tcPr>
          <w:p w14:paraId="4AC31ECE" w14:textId="7EEB968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225,67</w:t>
            </w:r>
          </w:p>
        </w:tc>
        <w:tc>
          <w:tcPr>
            <w:tcW w:w="303" w:type="pct"/>
            <w:shd w:val="clear" w:color="auto" w:fill="auto"/>
            <w:vAlign w:val="center"/>
            <w:hideMark/>
          </w:tcPr>
          <w:p w14:paraId="3A81A0D9" w14:textId="7062E4B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225,67</w:t>
            </w:r>
          </w:p>
        </w:tc>
        <w:tc>
          <w:tcPr>
            <w:tcW w:w="303" w:type="pct"/>
            <w:shd w:val="clear" w:color="auto" w:fill="auto"/>
            <w:vAlign w:val="center"/>
            <w:hideMark/>
          </w:tcPr>
          <w:p w14:paraId="1A0480C6" w14:textId="55A3623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293,13</w:t>
            </w:r>
          </w:p>
        </w:tc>
        <w:tc>
          <w:tcPr>
            <w:tcW w:w="303" w:type="pct"/>
            <w:shd w:val="clear" w:color="auto" w:fill="auto"/>
            <w:vAlign w:val="center"/>
            <w:hideMark/>
          </w:tcPr>
          <w:p w14:paraId="39CCDA89" w14:textId="0C4C493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420,09</w:t>
            </w:r>
          </w:p>
        </w:tc>
        <w:tc>
          <w:tcPr>
            <w:tcW w:w="303" w:type="pct"/>
            <w:shd w:val="clear" w:color="auto" w:fill="auto"/>
            <w:vAlign w:val="center"/>
            <w:hideMark/>
          </w:tcPr>
          <w:p w14:paraId="02E892DD" w14:textId="681477F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791,73</w:t>
            </w:r>
          </w:p>
        </w:tc>
        <w:tc>
          <w:tcPr>
            <w:tcW w:w="303" w:type="pct"/>
            <w:shd w:val="clear" w:color="auto" w:fill="auto"/>
            <w:vAlign w:val="center"/>
            <w:hideMark/>
          </w:tcPr>
          <w:p w14:paraId="2F56DAA3" w14:textId="19AB42D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791,64</w:t>
            </w:r>
          </w:p>
        </w:tc>
        <w:tc>
          <w:tcPr>
            <w:tcW w:w="303" w:type="pct"/>
            <w:shd w:val="clear" w:color="auto" w:fill="auto"/>
            <w:vAlign w:val="center"/>
            <w:hideMark/>
          </w:tcPr>
          <w:p w14:paraId="320E7B75" w14:textId="593F561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777,53</w:t>
            </w:r>
          </w:p>
        </w:tc>
        <w:tc>
          <w:tcPr>
            <w:tcW w:w="303" w:type="pct"/>
            <w:shd w:val="clear" w:color="auto" w:fill="auto"/>
            <w:vAlign w:val="center"/>
            <w:hideMark/>
          </w:tcPr>
          <w:p w14:paraId="70A2F29F" w14:textId="0AB7868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763,42</w:t>
            </w:r>
          </w:p>
        </w:tc>
        <w:tc>
          <w:tcPr>
            <w:tcW w:w="303" w:type="pct"/>
            <w:shd w:val="clear" w:color="auto" w:fill="auto"/>
            <w:vAlign w:val="center"/>
            <w:hideMark/>
          </w:tcPr>
          <w:p w14:paraId="3642A3AA" w14:textId="2894454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749,31</w:t>
            </w:r>
          </w:p>
        </w:tc>
        <w:tc>
          <w:tcPr>
            <w:tcW w:w="303" w:type="pct"/>
            <w:shd w:val="clear" w:color="auto" w:fill="auto"/>
            <w:vAlign w:val="center"/>
            <w:hideMark/>
          </w:tcPr>
          <w:p w14:paraId="358D8BCC" w14:textId="1DB8DD8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735,21</w:t>
            </w:r>
          </w:p>
        </w:tc>
        <w:tc>
          <w:tcPr>
            <w:tcW w:w="303" w:type="pct"/>
            <w:vAlign w:val="center"/>
          </w:tcPr>
          <w:p w14:paraId="7029AF3F" w14:textId="351D755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721,10</w:t>
            </w:r>
          </w:p>
        </w:tc>
        <w:tc>
          <w:tcPr>
            <w:tcW w:w="302" w:type="pct"/>
            <w:vAlign w:val="center"/>
          </w:tcPr>
          <w:p w14:paraId="2D410F32" w14:textId="625B408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721,10</w:t>
            </w:r>
          </w:p>
        </w:tc>
      </w:tr>
      <w:tr w:rsidR="0019249C" w:rsidRPr="005F7302" w14:paraId="3FEDA468" w14:textId="33F0BC9E" w:rsidTr="00FA0EF9">
        <w:trPr>
          <w:trHeight w:val="397"/>
        </w:trPr>
        <w:tc>
          <w:tcPr>
            <w:tcW w:w="1365" w:type="pct"/>
            <w:shd w:val="clear" w:color="auto" w:fill="auto"/>
            <w:vAlign w:val="center"/>
            <w:hideMark/>
          </w:tcPr>
          <w:p w14:paraId="2AD6F241"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Расход на собственные нужды</w:t>
            </w:r>
          </w:p>
        </w:tc>
        <w:tc>
          <w:tcPr>
            <w:tcW w:w="303" w:type="pct"/>
            <w:shd w:val="clear" w:color="auto" w:fill="auto"/>
            <w:vAlign w:val="center"/>
            <w:hideMark/>
          </w:tcPr>
          <w:p w14:paraId="13187BD6" w14:textId="1252DAE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2D537A83" w14:textId="60475C9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768FCF26" w14:textId="7DD05C5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060AE3AA" w14:textId="2521B5A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6ACC91CD" w14:textId="0507ED6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45024348" w14:textId="1F243F4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02DC0AE2" w14:textId="2C808FF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4E9A3EE4" w14:textId="787B708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0E6B92EA" w14:textId="194D017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4FEFDC92" w14:textId="24F00A8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vAlign w:val="center"/>
          </w:tcPr>
          <w:p w14:paraId="2C6F74C2" w14:textId="36FACA7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2" w:type="pct"/>
            <w:vAlign w:val="center"/>
          </w:tcPr>
          <w:p w14:paraId="3580CFDE" w14:textId="256623C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r>
      <w:tr w:rsidR="0019249C" w:rsidRPr="005F7302" w14:paraId="359724B4" w14:textId="29B342A7" w:rsidTr="007C332E">
        <w:trPr>
          <w:trHeight w:val="397"/>
        </w:trPr>
        <w:tc>
          <w:tcPr>
            <w:tcW w:w="1365" w:type="pct"/>
            <w:shd w:val="clear" w:color="auto" w:fill="auto"/>
            <w:vAlign w:val="center"/>
            <w:hideMark/>
          </w:tcPr>
          <w:p w14:paraId="1AC8FBAE" w14:textId="77777777" w:rsidR="0019249C" w:rsidRPr="005F7302" w:rsidRDefault="0019249C" w:rsidP="007C332E">
            <w:pPr>
              <w:spacing w:line="240" w:lineRule="auto"/>
              <w:ind w:firstLine="0"/>
              <w:jc w:val="left"/>
              <w:rPr>
                <w:rFonts w:eastAsia="Times New Roman" w:cs="Times New Roman"/>
                <w:color w:val="000000"/>
                <w:sz w:val="22"/>
                <w:lang w:eastAsia="ru-RU"/>
              </w:rPr>
            </w:pPr>
            <w:proofErr w:type="gramStart"/>
            <w:r w:rsidRPr="005F7302">
              <w:rPr>
                <w:rFonts w:eastAsia="Times New Roman" w:cs="Times New Roman"/>
                <w:color w:val="000000"/>
                <w:sz w:val="22"/>
                <w:lang w:eastAsia="ru-RU"/>
              </w:rPr>
              <w:t>Подано  воды</w:t>
            </w:r>
            <w:proofErr w:type="gramEnd"/>
            <w:r w:rsidRPr="005F7302">
              <w:rPr>
                <w:rFonts w:eastAsia="Times New Roman" w:cs="Times New Roman"/>
                <w:color w:val="000000"/>
                <w:sz w:val="22"/>
                <w:lang w:eastAsia="ru-RU"/>
              </w:rPr>
              <w:t xml:space="preserve">  в водопроводную сеть, всего в т.ч.:</w:t>
            </w:r>
          </w:p>
        </w:tc>
        <w:tc>
          <w:tcPr>
            <w:tcW w:w="303" w:type="pct"/>
            <w:shd w:val="clear" w:color="auto" w:fill="auto"/>
            <w:vAlign w:val="center"/>
            <w:hideMark/>
          </w:tcPr>
          <w:p w14:paraId="2B6C0A25" w14:textId="0C45E99B" w:rsidR="0019249C" w:rsidRPr="0019249C" w:rsidRDefault="0019249C" w:rsidP="0019249C">
            <w:pPr>
              <w:spacing w:line="240" w:lineRule="auto"/>
              <w:ind w:firstLine="0"/>
              <w:jc w:val="center"/>
              <w:rPr>
                <w:rFonts w:eastAsia="Times New Roman" w:cs="Times New Roman"/>
                <w:color w:val="000000"/>
                <w:sz w:val="22"/>
                <w:lang w:val="en-US" w:eastAsia="ru-RU"/>
              </w:rPr>
            </w:pPr>
            <w:r>
              <w:rPr>
                <w:color w:val="000000"/>
                <w:sz w:val="22"/>
              </w:rPr>
              <w:t>225,67</w:t>
            </w:r>
          </w:p>
        </w:tc>
        <w:tc>
          <w:tcPr>
            <w:tcW w:w="303" w:type="pct"/>
            <w:shd w:val="clear" w:color="auto" w:fill="auto"/>
            <w:vAlign w:val="center"/>
            <w:hideMark/>
          </w:tcPr>
          <w:p w14:paraId="6ACDEF4D" w14:textId="6152319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225,67</w:t>
            </w:r>
          </w:p>
        </w:tc>
        <w:tc>
          <w:tcPr>
            <w:tcW w:w="303" w:type="pct"/>
            <w:shd w:val="clear" w:color="auto" w:fill="auto"/>
            <w:vAlign w:val="center"/>
            <w:hideMark/>
          </w:tcPr>
          <w:p w14:paraId="79625036" w14:textId="56628D8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293,13</w:t>
            </w:r>
          </w:p>
        </w:tc>
        <w:tc>
          <w:tcPr>
            <w:tcW w:w="303" w:type="pct"/>
            <w:shd w:val="clear" w:color="auto" w:fill="auto"/>
            <w:vAlign w:val="center"/>
            <w:hideMark/>
          </w:tcPr>
          <w:p w14:paraId="4BAC0F8B" w14:textId="099882D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420,09</w:t>
            </w:r>
          </w:p>
        </w:tc>
        <w:tc>
          <w:tcPr>
            <w:tcW w:w="303" w:type="pct"/>
            <w:shd w:val="clear" w:color="auto" w:fill="auto"/>
            <w:vAlign w:val="center"/>
            <w:hideMark/>
          </w:tcPr>
          <w:p w14:paraId="22DD1EF1" w14:textId="57E2F26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791,73</w:t>
            </w:r>
          </w:p>
        </w:tc>
        <w:tc>
          <w:tcPr>
            <w:tcW w:w="303" w:type="pct"/>
            <w:shd w:val="clear" w:color="auto" w:fill="auto"/>
            <w:vAlign w:val="center"/>
            <w:hideMark/>
          </w:tcPr>
          <w:p w14:paraId="17F8B60E" w14:textId="502AA59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791,64</w:t>
            </w:r>
          </w:p>
        </w:tc>
        <w:tc>
          <w:tcPr>
            <w:tcW w:w="303" w:type="pct"/>
            <w:shd w:val="clear" w:color="auto" w:fill="auto"/>
            <w:vAlign w:val="center"/>
            <w:hideMark/>
          </w:tcPr>
          <w:p w14:paraId="3B6CFAE6" w14:textId="4C2FB8B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777,53</w:t>
            </w:r>
          </w:p>
        </w:tc>
        <w:tc>
          <w:tcPr>
            <w:tcW w:w="303" w:type="pct"/>
            <w:shd w:val="clear" w:color="auto" w:fill="auto"/>
            <w:vAlign w:val="center"/>
            <w:hideMark/>
          </w:tcPr>
          <w:p w14:paraId="5EE20BCA" w14:textId="4F8F23D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763,42</w:t>
            </w:r>
          </w:p>
        </w:tc>
        <w:tc>
          <w:tcPr>
            <w:tcW w:w="303" w:type="pct"/>
            <w:shd w:val="clear" w:color="auto" w:fill="auto"/>
            <w:vAlign w:val="center"/>
            <w:hideMark/>
          </w:tcPr>
          <w:p w14:paraId="20EB341A" w14:textId="5C4CB60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749,32</w:t>
            </w:r>
          </w:p>
        </w:tc>
        <w:tc>
          <w:tcPr>
            <w:tcW w:w="303" w:type="pct"/>
            <w:shd w:val="clear" w:color="auto" w:fill="auto"/>
            <w:vAlign w:val="center"/>
            <w:hideMark/>
          </w:tcPr>
          <w:p w14:paraId="7A3A9C9D" w14:textId="4263772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735,21</w:t>
            </w:r>
          </w:p>
        </w:tc>
        <w:tc>
          <w:tcPr>
            <w:tcW w:w="303" w:type="pct"/>
            <w:vAlign w:val="center"/>
          </w:tcPr>
          <w:p w14:paraId="6B08DF04" w14:textId="3A89047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721,10</w:t>
            </w:r>
          </w:p>
        </w:tc>
        <w:tc>
          <w:tcPr>
            <w:tcW w:w="302" w:type="pct"/>
            <w:vAlign w:val="center"/>
          </w:tcPr>
          <w:p w14:paraId="5D10D3B0" w14:textId="14681AE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721,10</w:t>
            </w:r>
          </w:p>
        </w:tc>
      </w:tr>
      <w:tr w:rsidR="0019249C" w:rsidRPr="005F7302" w14:paraId="17B2AC4D" w14:textId="6995EAAA" w:rsidTr="007C332E">
        <w:trPr>
          <w:trHeight w:val="397"/>
        </w:trPr>
        <w:tc>
          <w:tcPr>
            <w:tcW w:w="1365" w:type="pct"/>
            <w:shd w:val="clear" w:color="auto" w:fill="auto"/>
            <w:vAlign w:val="center"/>
            <w:hideMark/>
          </w:tcPr>
          <w:p w14:paraId="0267D600" w14:textId="77777777" w:rsidR="0019249C" w:rsidRPr="005F7302" w:rsidRDefault="0019249C" w:rsidP="007C332E">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Потери воды при отпуске в сеть</w:t>
            </w:r>
          </w:p>
        </w:tc>
        <w:tc>
          <w:tcPr>
            <w:tcW w:w="303" w:type="pct"/>
            <w:shd w:val="clear" w:color="auto" w:fill="auto"/>
            <w:vAlign w:val="center"/>
            <w:hideMark/>
          </w:tcPr>
          <w:p w14:paraId="648971D9" w14:textId="5C4324E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22,57</w:t>
            </w:r>
          </w:p>
        </w:tc>
        <w:tc>
          <w:tcPr>
            <w:tcW w:w="303" w:type="pct"/>
            <w:shd w:val="clear" w:color="auto" w:fill="auto"/>
            <w:vAlign w:val="center"/>
            <w:hideMark/>
          </w:tcPr>
          <w:p w14:paraId="07E1865A" w14:textId="68993DE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22,57</w:t>
            </w:r>
          </w:p>
        </w:tc>
        <w:tc>
          <w:tcPr>
            <w:tcW w:w="303" w:type="pct"/>
            <w:shd w:val="clear" w:color="auto" w:fill="auto"/>
            <w:vAlign w:val="center"/>
            <w:hideMark/>
          </w:tcPr>
          <w:p w14:paraId="71EBE01E" w14:textId="4CB6C0C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29,32</w:t>
            </w:r>
          </w:p>
        </w:tc>
        <w:tc>
          <w:tcPr>
            <w:tcW w:w="303" w:type="pct"/>
            <w:shd w:val="clear" w:color="auto" w:fill="auto"/>
            <w:vAlign w:val="center"/>
            <w:hideMark/>
          </w:tcPr>
          <w:p w14:paraId="0101CC4C" w14:textId="42F614A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42,01</w:t>
            </w:r>
          </w:p>
        </w:tc>
        <w:tc>
          <w:tcPr>
            <w:tcW w:w="303" w:type="pct"/>
            <w:shd w:val="clear" w:color="auto" w:fill="auto"/>
            <w:vAlign w:val="center"/>
            <w:hideMark/>
          </w:tcPr>
          <w:p w14:paraId="3D073A94" w14:textId="50060C2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79,18</w:t>
            </w:r>
          </w:p>
        </w:tc>
        <w:tc>
          <w:tcPr>
            <w:tcW w:w="303" w:type="pct"/>
            <w:shd w:val="clear" w:color="auto" w:fill="auto"/>
            <w:vAlign w:val="center"/>
            <w:hideMark/>
          </w:tcPr>
          <w:p w14:paraId="595F17BB" w14:textId="1638CB5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79,09</w:t>
            </w:r>
          </w:p>
        </w:tc>
        <w:tc>
          <w:tcPr>
            <w:tcW w:w="303" w:type="pct"/>
            <w:shd w:val="clear" w:color="auto" w:fill="auto"/>
            <w:vAlign w:val="center"/>
            <w:hideMark/>
          </w:tcPr>
          <w:p w14:paraId="301E4FAE" w14:textId="0450C7C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64,98</w:t>
            </w:r>
          </w:p>
        </w:tc>
        <w:tc>
          <w:tcPr>
            <w:tcW w:w="303" w:type="pct"/>
            <w:shd w:val="clear" w:color="auto" w:fill="auto"/>
            <w:vAlign w:val="center"/>
            <w:hideMark/>
          </w:tcPr>
          <w:p w14:paraId="15E38B86" w14:textId="396117A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50,88</w:t>
            </w:r>
          </w:p>
        </w:tc>
        <w:tc>
          <w:tcPr>
            <w:tcW w:w="303" w:type="pct"/>
            <w:shd w:val="clear" w:color="auto" w:fill="auto"/>
            <w:vAlign w:val="center"/>
            <w:hideMark/>
          </w:tcPr>
          <w:p w14:paraId="556C47D4" w14:textId="674AE2D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36,77</w:t>
            </w:r>
          </w:p>
        </w:tc>
        <w:tc>
          <w:tcPr>
            <w:tcW w:w="303" w:type="pct"/>
            <w:shd w:val="clear" w:color="auto" w:fill="auto"/>
            <w:vAlign w:val="center"/>
            <w:hideMark/>
          </w:tcPr>
          <w:p w14:paraId="360C7A0A" w14:textId="5E936AF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22,66</w:t>
            </w:r>
          </w:p>
        </w:tc>
        <w:tc>
          <w:tcPr>
            <w:tcW w:w="303" w:type="pct"/>
            <w:vAlign w:val="center"/>
          </w:tcPr>
          <w:p w14:paraId="6B0D8EB6" w14:textId="4164BD7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8,55</w:t>
            </w:r>
          </w:p>
        </w:tc>
        <w:tc>
          <w:tcPr>
            <w:tcW w:w="302" w:type="pct"/>
            <w:vAlign w:val="center"/>
          </w:tcPr>
          <w:p w14:paraId="375872E5" w14:textId="2C6EC46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8,55</w:t>
            </w:r>
          </w:p>
        </w:tc>
      </w:tr>
      <w:tr w:rsidR="0019249C" w:rsidRPr="005F7302" w14:paraId="3CCC6071" w14:textId="573C8DB0" w:rsidTr="007C332E">
        <w:trPr>
          <w:trHeight w:val="397"/>
        </w:trPr>
        <w:tc>
          <w:tcPr>
            <w:tcW w:w="1365" w:type="pct"/>
            <w:shd w:val="clear" w:color="auto" w:fill="auto"/>
            <w:vAlign w:val="center"/>
            <w:hideMark/>
          </w:tcPr>
          <w:p w14:paraId="3C88B135" w14:textId="77777777" w:rsidR="0019249C" w:rsidRPr="005F7302" w:rsidRDefault="0019249C" w:rsidP="007C332E">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Отпущено воды из водопроводной сети, всего в т.ч.:</w:t>
            </w:r>
          </w:p>
        </w:tc>
        <w:tc>
          <w:tcPr>
            <w:tcW w:w="303" w:type="pct"/>
            <w:shd w:val="clear" w:color="auto" w:fill="auto"/>
            <w:vAlign w:val="center"/>
            <w:hideMark/>
          </w:tcPr>
          <w:p w14:paraId="630310AC" w14:textId="14370A1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203,10</w:t>
            </w:r>
          </w:p>
        </w:tc>
        <w:tc>
          <w:tcPr>
            <w:tcW w:w="303" w:type="pct"/>
            <w:shd w:val="clear" w:color="auto" w:fill="auto"/>
            <w:vAlign w:val="center"/>
            <w:hideMark/>
          </w:tcPr>
          <w:p w14:paraId="07A38F33" w14:textId="349B228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203,10</w:t>
            </w:r>
          </w:p>
        </w:tc>
        <w:tc>
          <w:tcPr>
            <w:tcW w:w="303" w:type="pct"/>
            <w:shd w:val="clear" w:color="auto" w:fill="auto"/>
            <w:vAlign w:val="center"/>
            <w:hideMark/>
          </w:tcPr>
          <w:p w14:paraId="28B93C8B" w14:textId="68844FE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263,81</w:t>
            </w:r>
          </w:p>
        </w:tc>
        <w:tc>
          <w:tcPr>
            <w:tcW w:w="303" w:type="pct"/>
            <w:shd w:val="clear" w:color="auto" w:fill="auto"/>
            <w:vAlign w:val="center"/>
            <w:hideMark/>
          </w:tcPr>
          <w:p w14:paraId="65546FFE" w14:textId="4DF2958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378,07</w:t>
            </w:r>
          </w:p>
        </w:tc>
        <w:tc>
          <w:tcPr>
            <w:tcW w:w="303" w:type="pct"/>
            <w:shd w:val="clear" w:color="auto" w:fill="auto"/>
            <w:vAlign w:val="center"/>
            <w:hideMark/>
          </w:tcPr>
          <w:p w14:paraId="735958C2" w14:textId="58C20CD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shd w:val="clear" w:color="auto" w:fill="auto"/>
            <w:vAlign w:val="center"/>
            <w:hideMark/>
          </w:tcPr>
          <w:p w14:paraId="45AF037C" w14:textId="7646F16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shd w:val="clear" w:color="auto" w:fill="auto"/>
            <w:vAlign w:val="center"/>
            <w:hideMark/>
          </w:tcPr>
          <w:p w14:paraId="6625935F" w14:textId="17BB774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shd w:val="clear" w:color="auto" w:fill="auto"/>
            <w:vAlign w:val="center"/>
            <w:hideMark/>
          </w:tcPr>
          <w:p w14:paraId="4A938FDC" w14:textId="5DAC897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shd w:val="clear" w:color="auto" w:fill="auto"/>
            <w:vAlign w:val="center"/>
            <w:hideMark/>
          </w:tcPr>
          <w:p w14:paraId="1A02B76D" w14:textId="1E20B79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shd w:val="clear" w:color="auto" w:fill="auto"/>
            <w:vAlign w:val="center"/>
            <w:hideMark/>
          </w:tcPr>
          <w:p w14:paraId="75439587" w14:textId="67B3D15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3" w:type="pct"/>
            <w:vAlign w:val="center"/>
          </w:tcPr>
          <w:p w14:paraId="70ADD4BE" w14:textId="13CB9B3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c>
          <w:tcPr>
            <w:tcW w:w="302" w:type="pct"/>
            <w:vAlign w:val="center"/>
          </w:tcPr>
          <w:p w14:paraId="49147240" w14:textId="20DF89F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712,55</w:t>
            </w:r>
          </w:p>
        </w:tc>
      </w:tr>
      <w:tr w:rsidR="0019249C" w:rsidRPr="005F7302" w14:paraId="23819E05" w14:textId="306FEEDF" w:rsidTr="007C332E">
        <w:trPr>
          <w:trHeight w:val="397"/>
        </w:trPr>
        <w:tc>
          <w:tcPr>
            <w:tcW w:w="1365" w:type="pct"/>
            <w:shd w:val="clear" w:color="auto" w:fill="auto"/>
            <w:vAlign w:val="center"/>
            <w:hideMark/>
          </w:tcPr>
          <w:p w14:paraId="079CA765" w14:textId="71AAF3D6" w:rsidR="0019249C" w:rsidRPr="00B3394E" w:rsidRDefault="0019249C" w:rsidP="007C332E">
            <w:pPr>
              <w:spacing w:line="240" w:lineRule="auto"/>
              <w:ind w:firstLine="0"/>
              <w:jc w:val="left"/>
              <w:rPr>
                <w:rFonts w:eastAsia="Times New Roman" w:cs="Times New Roman"/>
                <w:b/>
                <w:iCs/>
                <w:color w:val="000000"/>
                <w:sz w:val="22"/>
                <w:lang w:eastAsia="ru-RU"/>
              </w:rPr>
            </w:pPr>
            <w:r w:rsidRPr="00B3394E">
              <w:rPr>
                <w:rFonts w:eastAsia="Times New Roman" w:cs="Times New Roman"/>
                <w:b/>
                <w:iCs/>
                <w:color w:val="000000"/>
                <w:sz w:val="22"/>
                <w:lang w:eastAsia="ru-RU"/>
              </w:rPr>
              <w:t>Реализация воды с. Николаевка, в том числе:</w:t>
            </w:r>
          </w:p>
        </w:tc>
        <w:tc>
          <w:tcPr>
            <w:tcW w:w="303" w:type="pct"/>
            <w:shd w:val="clear" w:color="auto" w:fill="auto"/>
            <w:vAlign w:val="center"/>
            <w:hideMark/>
          </w:tcPr>
          <w:p w14:paraId="1FCE8717" w14:textId="6C2F4C56"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133,13</w:t>
            </w:r>
          </w:p>
        </w:tc>
        <w:tc>
          <w:tcPr>
            <w:tcW w:w="303" w:type="pct"/>
            <w:shd w:val="clear" w:color="auto" w:fill="auto"/>
            <w:vAlign w:val="center"/>
            <w:hideMark/>
          </w:tcPr>
          <w:p w14:paraId="51213613" w14:textId="5A8A54C4"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133,13</w:t>
            </w:r>
          </w:p>
        </w:tc>
        <w:tc>
          <w:tcPr>
            <w:tcW w:w="303" w:type="pct"/>
            <w:shd w:val="clear" w:color="auto" w:fill="auto"/>
            <w:vAlign w:val="center"/>
            <w:hideMark/>
          </w:tcPr>
          <w:p w14:paraId="02246401" w14:textId="205E61F7"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170,22</w:t>
            </w:r>
          </w:p>
        </w:tc>
        <w:tc>
          <w:tcPr>
            <w:tcW w:w="303" w:type="pct"/>
            <w:shd w:val="clear" w:color="auto" w:fill="auto"/>
            <w:vAlign w:val="center"/>
            <w:hideMark/>
          </w:tcPr>
          <w:p w14:paraId="491D1975" w14:textId="546162C9"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7C6685F4" w14:textId="21946F20"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042DDA6E" w14:textId="51C35314"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6E2159F1" w14:textId="1C362E4C"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1084644C" w14:textId="7E7599C4"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420860E5" w14:textId="0466E83E"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shd w:val="clear" w:color="auto" w:fill="auto"/>
            <w:vAlign w:val="center"/>
            <w:hideMark/>
          </w:tcPr>
          <w:p w14:paraId="567A0E40" w14:textId="3BEC2A01"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3" w:type="pct"/>
            <w:vAlign w:val="center"/>
          </w:tcPr>
          <w:p w14:paraId="1A332D4C" w14:textId="1B6D48DB"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c>
          <w:tcPr>
            <w:tcW w:w="302" w:type="pct"/>
            <w:vAlign w:val="center"/>
          </w:tcPr>
          <w:p w14:paraId="512BB0E2" w14:textId="2EC05C1C"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182,74</w:t>
            </w:r>
          </w:p>
        </w:tc>
      </w:tr>
      <w:tr w:rsidR="0019249C" w:rsidRPr="005F7302" w14:paraId="3D7DFD4B" w14:textId="142DC012" w:rsidTr="00FA0EF9">
        <w:trPr>
          <w:trHeight w:val="397"/>
        </w:trPr>
        <w:tc>
          <w:tcPr>
            <w:tcW w:w="1365" w:type="pct"/>
            <w:shd w:val="clear" w:color="auto" w:fill="auto"/>
            <w:vAlign w:val="center"/>
            <w:hideMark/>
          </w:tcPr>
          <w:p w14:paraId="3E97E774"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Горячее водоснабжение</w:t>
            </w:r>
          </w:p>
        </w:tc>
        <w:tc>
          <w:tcPr>
            <w:tcW w:w="303" w:type="pct"/>
            <w:shd w:val="clear" w:color="auto" w:fill="auto"/>
            <w:vAlign w:val="center"/>
            <w:hideMark/>
          </w:tcPr>
          <w:p w14:paraId="64972B79" w14:textId="3C6353AE" w:rsidR="0019249C" w:rsidRPr="005F7302" w:rsidRDefault="0019249C" w:rsidP="0019249C">
            <w:pPr>
              <w:spacing w:line="240" w:lineRule="auto"/>
              <w:ind w:firstLine="0"/>
              <w:jc w:val="center"/>
              <w:rPr>
                <w:rFonts w:eastAsia="Times New Roman" w:cs="Times New Roman"/>
                <w:color w:val="000000"/>
                <w:sz w:val="22"/>
                <w:lang w:eastAsia="ru-RU"/>
              </w:rPr>
            </w:pPr>
            <w:r w:rsidRPr="005447B3">
              <w:rPr>
                <w:color w:val="000000"/>
                <w:sz w:val="22"/>
              </w:rPr>
              <w:t>-</w:t>
            </w:r>
          </w:p>
        </w:tc>
        <w:tc>
          <w:tcPr>
            <w:tcW w:w="303" w:type="pct"/>
            <w:shd w:val="clear" w:color="auto" w:fill="auto"/>
            <w:vAlign w:val="center"/>
            <w:hideMark/>
          </w:tcPr>
          <w:p w14:paraId="166BB519" w14:textId="68624263" w:rsidR="0019249C" w:rsidRPr="005F7302" w:rsidRDefault="0019249C" w:rsidP="0019249C">
            <w:pPr>
              <w:spacing w:line="240" w:lineRule="auto"/>
              <w:ind w:firstLine="0"/>
              <w:jc w:val="center"/>
              <w:rPr>
                <w:rFonts w:eastAsia="Times New Roman" w:cs="Times New Roman"/>
                <w:color w:val="000000"/>
                <w:sz w:val="22"/>
                <w:lang w:eastAsia="ru-RU"/>
              </w:rPr>
            </w:pPr>
            <w:r w:rsidRPr="005447B3">
              <w:rPr>
                <w:color w:val="000000"/>
                <w:sz w:val="22"/>
              </w:rPr>
              <w:t>-</w:t>
            </w:r>
          </w:p>
        </w:tc>
        <w:tc>
          <w:tcPr>
            <w:tcW w:w="303" w:type="pct"/>
            <w:shd w:val="clear" w:color="auto" w:fill="auto"/>
            <w:vAlign w:val="center"/>
            <w:hideMark/>
          </w:tcPr>
          <w:p w14:paraId="3D0F4863" w14:textId="6190327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42,26</w:t>
            </w:r>
          </w:p>
        </w:tc>
        <w:tc>
          <w:tcPr>
            <w:tcW w:w="303" w:type="pct"/>
            <w:shd w:val="clear" w:color="auto" w:fill="auto"/>
            <w:vAlign w:val="center"/>
            <w:hideMark/>
          </w:tcPr>
          <w:p w14:paraId="0E58E2AC" w14:textId="59152C7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02FC98C2" w14:textId="1945861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2F7D0DC3" w14:textId="209E735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6B85D006" w14:textId="1BB80D3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078A7363" w14:textId="6E23B9E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65796485" w14:textId="52B9D1C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7D122E0F" w14:textId="08993A6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vAlign w:val="center"/>
          </w:tcPr>
          <w:p w14:paraId="774803A1" w14:textId="30A64EF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2" w:type="pct"/>
            <w:vAlign w:val="center"/>
          </w:tcPr>
          <w:p w14:paraId="3A2E3095" w14:textId="74726E0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r>
      <w:tr w:rsidR="0019249C" w:rsidRPr="005F7302" w14:paraId="569367C6" w14:textId="190A86E5" w:rsidTr="00FA0EF9">
        <w:trPr>
          <w:trHeight w:val="397"/>
        </w:trPr>
        <w:tc>
          <w:tcPr>
            <w:tcW w:w="1365" w:type="pct"/>
            <w:shd w:val="clear" w:color="auto" w:fill="auto"/>
            <w:vAlign w:val="center"/>
            <w:hideMark/>
          </w:tcPr>
          <w:p w14:paraId="256B0C3A"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население</w:t>
            </w:r>
          </w:p>
        </w:tc>
        <w:tc>
          <w:tcPr>
            <w:tcW w:w="303" w:type="pct"/>
            <w:shd w:val="clear" w:color="auto" w:fill="auto"/>
            <w:vAlign w:val="center"/>
            <w:hideMark/>
          </w:tcPr>
          <w:p w14:paraId="16C0C8B7" w14:textId="369C92FA" w:rsidR="0019249C" w:rsidRPr="005F7302" w:rsidRDefault="0019249C" w:rsidP="0019249C">
            <w:pPr>
              <w:spacing w:line="240" w:lineRule="auto"/>
              <w:ind w:firstLine="0"/>
              <w:jc w:val="center"/>
              <w:rPr>
                <w:rFonts w:eastAsia="Times New Roman" w:cs="Times New Roman"/>
                <w:color w:val="000000"/>
                <w:sz w:val="22"/>
                <w:lang w:eastAsia="ru-RU"/>
              </w:rPr>
            </w:pPr>
            <w:r w:rsidRPr="00910B8F">
              <w:rPr>
                <w:color w:val="000000"/>
                <w:sz w:val="22"/>
              </w:rPr>
              <w:t>-</w:t>
            </w:r>
          </w:p>
        </w:tc>
        <w:tc>
          <w:tcPr>
            <w:tcW w:w="303" w:type="pct"/>
            <w:shd w:val="clear" w:color="auto" w:fill="auto"/>
            <w:vAlign w:val="center"/>
            <w:hideMark/>
          </w:tcPr>
          <w:p w14:paraId="7CE0DE6E" w14:textId="5A7BDD46" w:rsidR="0019249C" w:rsidRPr="005F7302" w:rsidRDefault="0019249C" w:rsidP="0019249C">
            <w:pPr>
              <w:spacing w:line="240" w:lineRule="auto"/>
              <w:ind w:firstLine="0"/>
              <w:jc w:val="center"/>
              <w:rPr>
                <w:rFonts w:eastAsia="Times New Roman" w:cs="Times New Roman"/>
                <w:color w:val="000000"/>
                <w:sz w:val="22"/>
                <w:lang w:eastAsia="ru-RU"/>
              </w:rPr>
            </w:pPr>
            <w:r w:rsidRPr="00910B8F">
              <w:rPr>
                <w:color w:val="000000"/>
                <w:sz w:val="22"/>
              </w:rPr>
              <w:t>-</w:t>
            </w:r>
          </w:p>
        </w:tc>
        <w:tc>
          <w:tcPr>
            <w:tcW w:w="303" w:type="pct"/>
            <w:shd w:val="clear" w:color="auto" w:fill="auto"/>
            <w:vAlign w:val="center"/>
            <w:hideMark/>
          </w:tcPr>
          <w:p w14:paraId="59C22CE0" w14:textId="1DCE4ED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42,26</w:t>
            </w:r>
          </w:p>
        </w:tc>
        <w:tc>
          <w:tcPr>
            <w:tcW w:w="303" w:type="pct"/>
            <w:shd w:val="clear" w:color="auto" w:fill="auto"/>
            <w:vAlign w:val="center"/>
            <w:hideMark/>
          </w:tcPr>
          <w:p w14:paraId="09408497" w14:textId="723181F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0B2B47F6" w14:textId="6903B72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16745733" w14:textId="7A2B5C9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0842072A" w14:textId="6E2F9B0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68197C3F" w14:textId="7781DA0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34C05A40" w14:textId="44553E3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shd w:val="clear" w:color="auto" w:fill="auto"/>
            <w:vAlign w:val="center"/>
            <w:hideMark/>
          </w:tcPr>
          <w:p w14:paraId="5253092A" w14:textId="5624E29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3" w:type="pct"/>
            <w:vAlign w:val="center"/>
          </w:tcPr>
          <w:p w14:paraId="09956E15" w14:textId="4871D8F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c>
          <w:tcPr>
            <w:tcW w:w="302" w:type="pct"/>
            <w:vAlign w:val="center"/>
          </w:tcPr>
          <w:p w14:paraId="43E5AC99" w14:textId="089DFEC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45,54</w:t>
            </w:r>
          </w:p>
        </w:tc>
      </w:tr>
      <w:tr w:rsidR="0019249C" w:rsidRPr="005F7302" w14:paraId="05735635" w14:textId="5D1B4644" w:rsidTr="00FA0EF9">
        <w:trPr>
          <w:trHeight w:val="397"/>
        </w:trPr>
        <w:tc>
          <w:tcPr>
            <w:tcW w:w="1365" w:type="pct"/>
            <w:shd w:val="clear" w:color="auto" w:fill="auto"/>
            <w:vAlign w:val="center"/>
            <w:hideMark/>
          </w:tcPr>
          <w:p w14:paraId="7000F6C3"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бюджетные потребители</w:t>
            </w:r>
          </w:p>
        </w:tc>
        <w:tc>
          <w:tcPr>
            <w:tcW w:w="303" w:type="pct"/>
            <w:shd w:val="clear" w:color="auto" w:fill="auto"/>
            <w:vAlign w:val="center"/>
            <w:hideMark/>
          </w:tcPr>
          <w:p w14:paraId="70077CE4" w14:textId="3912C040"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6A4F1FF3" w14:textId="086B64F6"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889A77B" w14:textId="001210FC"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53EB23B3" w14:textId="77CD4EA9"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EC57A57" w14:textId="10127725"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8F36685" w14:textId="0BB01F50"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2CB0F387" w14:textId="5DEA2BEE"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1B7B5B96" w14:textId="741BA716"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66753F4A" w14:textId="64BD1811"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3B09E3C2" w14:textId="38DF9554"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vAlign w:val="center"/>
          </w:tcPr>
          <w:p w14:paraId="3580A5BF" w14:textId="7EF50859"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2" w:type="pct"/>
            <w:vAlign w:val="center"/>
          </w:tcPr>
          <w:p w14:paraId="7A6392FD" w14:textId="6430D787"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r>
      <w:tr w:rsidR="0019249C" w:rsidRPr="005F7302" w14:paraId="0A60A0C0" w14:textId="590AF084" w:rsidTr="00FA0EF9">
        <w:trPr>
          <w:trHeight w:val="397"/>
        </w:trPr>
        <w:tc>
          <w:tcPr>
            <w:tcW w:w="1365" w:type="pct"/>
            <w:shd w:val="clear" w:color="auto" w:fill="auto"/>
            <w:vAlign w:val="center"/>
            <w:hideMark/>
          </w:tcPr>
          <w:p w14:paraId="34BEE2BB"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прочие</w:t>
            </w:r>
          </w:p>
        </w:tc>
        <w:tc>
          <w:tcPr>
            <w:tcW w:w="303" w:type="pct"/>
            <w:shd w:val="clear" w:color="auto" w:fill="auto"/>
            <w:vAlign w:val="center"/>
            <w:hideMark/>
          </w:tcPr>
          <w:p w14:paraId="1A0CF19C" w14:textId="2C76680D"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D9DA0B2" w14:textId="588BC5F3"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232AC141" w14:textId="4D92C849"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3A44A65E" w14:textId="7CCE2877"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6AF301F" w14:textId="2F0BA1CB"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39D61C82" w14:textId="7419B325"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66107BD2" w14:textId="66A287D6"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216B03E7" w14:textId="0918019A"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21817BE1" w14:textId="542D0ECC"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shd w:val="clear" w:color="auto" w:fill="auto"/>
            <w:vAlign w:val="center"/>
            <w:hideMark/>
          </w:tcPr>
          <w:p w14:paraId="7F7A1ABC" w14:textId="1D686307"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3" w:type="pct"/>
            <w:vAlign w:val="center"/>
          </w:tcPr>
          <w:p w14:paraId="38595FF5" w14:textId="672CBD42"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c>
          <w:tcPr>
            <w:tcW w:w="302" w:type="pct"/>
            <w:vAlign w:val="center"/>
          </w:tcPr>
          <w:p w14:paraId="13B9D47E" w14:textId="059730BA" w:rsidR="0019249C" w:rsidRPr="005F7302" w:rsidRDefault="0019249C" w:rsidP="0019249C">
            <w:pPr>
              <w:spacing w:line="240" w:lineRule="auto"/>
              <w:ind w:firstLine="0"/>
              <w:jc w:val="center"/>
              <w:rPr>
                <w:rFonts w:eastAsia="Times New Roman" w:cs="Times New Roman"/>
                <w:color w:val="000000"/>
                <w:sz w:val="22"/>
                <w:lang w:eastAsia="ru-RU"/>
              </w:rPr>
            </w:pPr>
            <w:r w:rsidRPr="003D47D8">
              <w:rPr>
                <w:color w:val="000000"/>
                <w:sz w:val="22"/>
              </w:rPr>
              <w:t>-</w:t>
            </w:r>
          </w:p>
        </w:tc>
      </w:tr>
      <w:tr w:rsidR="0019249C" w:rsidRPr="005F7302" w14:paraId="6E237A3C" w14:textId="5B19A5C3" w:rsidTr="00FA0EF9">
        <w:trPr>
          <w:trHeight w:val="397"/>
        </w:trPr>
        <w:tc>
          <w:tcPr>
            <w:tcW w:w="1365" w:type="pct"/>
            <w:shd w:val="clear" w:color="auto" w:fill="auto"/>
            <w:vAlign w:val="center"/>
            <w:hideMark/>
          </w:tcPr>
          <w:p w14:paraId="3803A25E"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Холодное водоснабжение</w:t>
            </w:r>
          </w:p>
        </w:tc>
        <w:tc>
          <w:tcPr>
            <w:tcW w:w="303" w:type="pct"/>
            <w:shd w:val="clear" w:color="auto" w:fill="auto"/>
            <w:vAlign w:val="center"/>
            <w:hideMark/>
          </w:tcPr>
          <w:p w14:paraId="7E78C7F6" w14:textId="25C44BC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133,13</w:t>
            </w:r>
          </w:p>
        </w:tc>
        <w:tc>
          <w:tcPr>
            <w:tcW w:w="303" w:type="pct"/>
            <w:shd w:val="clear" w:color="auto" w:fill="auto"/>
            <w:vAlign w:val="center"/>
            <w:hideMark/>
          </w:tcPr>
          <w:p w14:paraId="7A9C2412" w14:textId="4017CC3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133,13</w:t>
            </w:r>
          </w:p>
        </w:tc>
        <w:tc>
          <w:tcPr>
            <w:tcW w:w="303" w:type="pct"/>
            <w:shd w:val="clear" w:color="auto" w:fill="auto"/>
            <w:vAlign w:val="center"/>
            <w:hideMark/>
          </w:tcPr>
          <w:p w14:paraId="5320C28B" w14:textId="0A934CA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127,95</w:t>
            </w:r>
          </w:p>
        </w:tc>
        <w:tc>
          <w:tcPr>
            <w:tcW w:w="303" w:type="pct"/>
            <w:shd w:val="clear" w:color="auto" w:fill="auto"/>
            <w:vAlign w:val="center"/>
            <w:hideMark/>
          </w:tcPr>
          <w:p w14:paraId="2AD44004" w14:textId="65983B1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2BA8940C" w14:textId="35F9718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7D446BD8" w14:textId="24218B3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44EA355B" w14:textId="68CA984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680DAF82" w14:textId="1108C42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70130B0E" w14:textId="4CFEDF3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shd w:val="clear" w:color="auto" w:fill="auto"/>
            <w:vAlign w:val="center"/>
            <w:hideMark/>
          </w:tcPr>
          <w:p w14:paraId="259C0974" w14:textId="07AE3E5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3" w:type="pct"/>
            <w:vAlign w:val="center"/>
          </w:tcPr>
          <w:p w14:paraId="71F1363C" w14:textId="1D9A055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c>
          <w:tcPr>
            <w:tcW w:w="302" w:type="pct"/>
            <w:vAlign w:val="center"/>
          </w:tcPr>
          <w:p w14:paraId="01F90854" w14:textId="52898FB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137,21</w:t>
            </w:r>
          </w:p>
        </w:tc>
      </w:tr>
      <w:tr w:rsidR="0019249C" w:rsidRPr="005F7302" w14:paraId="70197971" w14:textId="49C133DD" w:rsidTr="00FA0EF9">
        <w:trPr>
          <w:trHeight w:val="397"/>
        </w:trPr>
        <w:tc>
          <w:tcPr>
            <w:tcW w:w="1365" w:type="pct"/>
            <w:shd w:val="clear" w:color="auto" w:fill="auto"/>
            <w:vAlign w:val="center"/>
            <w:hideMark/>
          </w:tcPr>
          <w:p w14:paraId="62153A7E"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население</w:t>
            </w:r>
          </w:p>
        </w:tc>
        <w:tc>
          <w:tcPr>
            <w:tcW w:w="303" w:type="pct"/>
            <w:shd w:val="clear" w:color="auto" w:fill="auto"/>
            <w:vAlign w:val="center"/>
            <w:hideMark/>
          </w:tcPr>
          <w:p w14:paraId="6371E6C9" w14:textId="11BE4C2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87,90</w:t>
            </w:r>
          </w:p>
        </w:tc>
        <w:tc>
          <w:tcPr>
            <w:tcW w:w="303" w:type="pct"/>
            <w:shd w:val="clear" w:color="auto" w:fill="auto"/>
            <w:vAlign w:val="center"/>
            <w:hideMark/>
          </w:tcPr>
          <w:p w14:paraId="23AFA641" w14:textId="4BD7150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87,90</w:t>
            </w:r>
          </w:p>
        </w:tc>
        <w:tc>
          <w:tcPr>
            <w:tcW w:w="303" w:type="pct"/>
            <w:shd w:val="clear" w:color="auto" w:fill="auto"/>
            <w:vAlign w:val="center"/>
            <w:hideMark/>
          </w:tcPr>
          <w:p w14:paraId="2489E168" w14:textId="5E75F65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87,90</w:t>
            </w:r>
          </w:p>
        </w:tc>
        <w:tc>
          <w:tcPr>
            <w:tcW w:w="303" w:type="pct"/>
            <w:shd w:val="clear" w:color="auto" w:fill="auto"/>
            <w:vAlign w:val="center"/>
            <w:hideMark/>
          </w:tcPr>
          <w:p w14:paraId="58992BCB" w14:textId="06F1D6B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073202DC" w14:textId="6FF3CAA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24A46BEB" w14:textId="53E1A60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52CCE079" w14:textId="4C1F6F9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18CC7473" w14:textId="315EC14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769C283B" w14:textId="3CFA833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shd w:val="clear" w:color="auto" w:fill="auto"/>
            <w:vAlign w:val="center"/>
            <w:hideMark/>
          </w:tcPr>
          <w:p w14:paraId="5FC05213" w14:textId="253FAD9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3" w:type="pct"/>
            <w:vAlign w:val="center"/>
          </w:tcPr>
          <w:p w14:paraId="069B903E" w14:textId="19D7327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c>
          <w:tcPr>
            <w:tcW w:w="302" w:type="pct"/>
            <w:vAlign w:val="center"/>
          </w:tcPr>
          <w:p w14:paraId="13EF8BB8" w14:textId="26BD222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97,15</w:t>
            </w:r>
          </w:p>
        </w:tc>
      </w:tr>
      <w:tr w:rsidR="0019249C" w:rsidRPr="005F7302" w14:paraId="6244B9F2" w14:textId="67CFC192" w:rsidTr="00FA0EF9">
        <w:trPr>
          <w:trHeight w:val="397"/>
        </w:trPr>
        <w:tc>
          <w:tcPr>
            <w:tcW w:w="1365" w:type="pct"/>
            <w:shd w:val="clear" w:color="auto" w:fill="auto"/>
            <w:vAlign w:val="center"/>
            <w:hideMark/>
          </w:tcPr>
          <w:p w14:paraId="1C54DC63"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бюджетные потребители</w:t>
            </w:r>
          </w:p>
        </w:tc>
        <w:tc>
          <w:tcPr>
            <w:tcW w:w="303" w:type="pct"/>
            <w:shd w:val="clear" w:color="auto" w:fill="auto"/>
            <w:vAlign w:val="center"/>
            <w:hideMark/>
          </w:tcPr>
          <w:p w14:paraId="7E979103" w14:textId="05CB3DB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17A31222" w14:textId="0C19CCB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65FB6782" w14:textId="3F3328C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78BED92A" w14:textId="68F513C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4C9E1286" w14:textId="05E68D2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673978AB" w14:textId="1BE9787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22D717BB" w14:textId="58ED0BF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30B63215" w14:textId="6648986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58AC1E9A" w14:textId="6495E00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shd w:val="clear" w:color="auto" w:fill="auto"/>
            <w:vAlign w:val="center"/>
            <w:hideMark/>
          </w:tcPr>
          <w:p w14:paraId="5E1EE504" w14:textId="3166CFE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3" w:type="pct"/>
            <w:vAlign w:val="center"/>
          </w:tcPr>
          <w:p w14:paraId="2F23C852" w14:textId="1F740FA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c>
          <w:tcPr>
            <w:tcW w:w="302" w:type="pct"/>
            <w:vAlign w:val="center"/>
          </w:tcPr>
          <w:p w14:paraId="2841F2EE" w14:textId="4F887BE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17,37</w:t>
            </w:r>
          </w:p>
        </w:tc>
      </w:tr>
      <w:tr w:rsidR="0019249C" w:rsidRPr="005F7302" w14:paraId="622CFF95" w14:textId="051155BA" w:rsidTr="00FA0EF9">
        <w:trPr>
          <w:trHeight w:val="397"/>
        </w:trPr>
        <w:tc>
          <w:tcPr>
            <w:tcW w:w="1365" w:type="pct"/>
            <w:shd w:val="clear" w:color="auto" w:fill="auto"/>
            <w:vAlign w:val="center"/>
            <w:hideMark/>
          </w:tcPr>
          <w:p w14:paraId="019E5D8C"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прочие</w:t>
            </w:r>
          </w:p>
        </w:tc>
        <w:tc>
          <w:tcPr>
            <w:tcW w:w="303" w:type="pct"/>
            <w:shd w:val="clear" w:color="auto" w:fill="auto"/>
            <w:vAlign w:val="center"/>
            <w:hideMark/>
          </w:tcPr>
          <w:p w14:paraId="3377752A" w14:textId="2C613EF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27,86</w:t>
            </w:r>
          </w:p>
        </w:tc>
        <w:tc>
          <w:tcPr>
            <w:tcW w:w="303" w:type="pct"/>
            <w:shd w:val="clear" w:color="auto" w:fill="auto"/>
            <w:vAlign w:val="center"/>
            <w:hideMark/>
          </w:tcPr>
          <w:p w14:paraId="08D693AB" w14:textId="3322DC1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27,86</w:t>
            </w:r>
          </w:p>
        </w:tc>
        <w:tc>
          <w:tcPr>
            <w:tcW w:w="303" w:type="pct"/>
            <w:shd w:val="clear" w:color="auto" w:fill="auto"/>
            <w:vAlign w:val="center"/>
            <w:hideMark/>
          </w:tcPr>
          <w:p w14:paraId="2AEBCA12" w14:textId="4149217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32B3E68D" w14:textId="65C2947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3AA06E6D" w14:textId="2E1F8C7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37B91A76" w14:textId="188F8FC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5338EE58" w14:textId="539BC94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4A1C78C4" w14:textId="2BA487F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4151C607" w14:textId="5A4E1F0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shd w:val="clear" w:color="auto" w:fill="auto"/>
            <w:vAlign w:val="center"/>
            <w:hideMark/>
          </w:tcPr>
          <w:p w14:paraId="7926D7AD" w14:textId="4004E1D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3" w:type="pct"/>
            <w:vAlign w:val="center"/>
          </w:tcPr>
          <w:p w14:paraId="517E3096" w14:textId="6DB6812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c>
          <w:tcPr>
            <w:tcW w:w="302" w:type="pct"/>
            <w:vAlign w:val="center"/>
          </w:tcPr>
          <w:p w14:paraId="05127C11" w14:textId="5453D98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22,69</w:t>
            </w:r>
          </w:p>
        </w:tc>
      </w:tr>
      <w:tr w:rsidR="0019249C" w:rsidRPr="005F7302" w14:paraId="6F5A33E4" w14:textId="4B902B41" w:rsidTr="00FA0EF9">
        <w:trPr>
          <w:trHeight w:val="397"/>
        </w:trPr>
        <w:tc>
          <w:tcPr>
            <w:tcW w:w="1365" w:type="pct"/>
            <w:shd w:val="clear" w:color="auto" w:fill="auto"/>
            <w:vAlign w:val="center"/>
            <w:hideMark/>
          </w:tcPr>
          <w:p w14:paraId="54EF1A95"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Техническое водоснабжение</w:t>
            </w:r>
          </w:p>
        </w:tc>
        <w:tc>
          <w:tcPr>
            <w:tcW w:w="303" w:type="pct"/>
            <w:shd w:val="clear" w:color="auto" w:fill="auto"/>
            <w:vAlign w:val="center"/>
            <w:hideMark/>
          </w:tcPr>
          <w:p w14:paraId="73DBB6E5" w14:textId="49989BC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4F045731" w14:textId="5635BE8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7491D122" w14:textId="5C472D8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1910F97E" w14:textId="598CA58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3B401F3B" w14:textId="3F36128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25FAE6B6" w14:textId="52D6273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2571AA83" w14:textId="02FE864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14A727A1" w14:textId="23331CE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6BA7FC44" w14:textId="5FC45EF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2685A00F" w14:textId="2CD8E9C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vAlign w:val="center"/>
          </w:tcPr>
          <w:p w14:paraId="102ABC81" w14:textId="09CBAB2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2" w:type="pct"/>
            <w:vAlign w:val="center"/>
          </w:tcPr>
          <w:p w14:paraId="74D82DAF" w14:textId="6DF5AA5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r>
      <w:tr w:rsidR="0019249C" w:rsidRPr="005F7302" w14:paraId="7CC0A7B6" w14:textId="245D80F2" w:rsidTr="00FA0EF9">
        <w:trPr>
          <w:trHeight w:val="397"/>
        </w:trPr>
        <w:tc>
          <w:tcPr>
            <w:tcW w:w="1365" w:type="pct"/>
            <w:shd w:val="clear" w:color="auto" w:fill="auto"/>
            <w:vAlign w:val="center"/>
            <w:hideMark/>
          </w:tcPr>
          <w:p w14:paraId="7285A6DD" w14:textId="5A49A242" w:rsidR="0019249C" w:rsidRPr="00B3394E" w:rsidRDefault="0019249C" w:rsidP="0019249C">
            <w:pPr>
              <w:spacing w:line="240" w:lineRule="auto"/>
              <w:ind w:firstLine="0"/>
              <w:jc w:val="left"/>
              <w:rPr>
                <w:rFonts w:eastAsia="Times New Roman" w:cs="Times New Roman"/>
                <w:b/>
                <w:iCs/>
                <w:color w:val="000000"/>
                <w:sz w:val="22"/>
                <w:lang w:eastAsia="ru-RU"/>
              </w:rPr>
            </w:pPr>
            <w:r w:rsidRPr="00B3394E">
              <w:rPr>
                <w:rFonts w:eastAsia="Times New Roman" w:cs="Times New Roman"/>
                <w:b/>
                <w:iCs/>
                <w:color w:val="000000"/>
                <w:sz w:val="22"/>
                <w:lang w:eastAsia="ru-RU"/>
              </w:rPr>
              <w:t>Реализация воды в с. Сосновка, в том числе:</w:t>
            </w:r>
          </w:p>
        </w:tc>
        <w:tc>
          <w:tcPr>
            <w:tcW w:w="303" w:type="pct"/>
            <w:shd w:val="clear" w:color="auto" w:fill="auto"/>
            <w:vAlign w:val="center"/>
            <w:hideMark/>
          </w:tcPr>
          <w:p w14:paraId="0C5F6200" w14:textId="04070188"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69,97</w:t>
            </w:r>
          </w:p>
        </w:tc>
        <w:tc>
          <w:tcPr>
            <w:tcW w:w="303" w:type="pct"/>
            <w:shd w:val="clear" w:color="auto" w:fill="auto"/>
            <w:vAlign w:val="center"/>
            <w:hideMark/>
          </w:tcPr>
          <w:p w14:paraId="423F5B43" w14:textId="73E916F3"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69,97</w:t>
            </w:r>
          </w:p>
        </w:tc>
        <w:tc>
          <w:tcPr>
            <w:tcW w:w="303" w:type="pct"/>
            <w:shd w:val="clear" w:color="auto" w:fill="auto"/>
            <w:vAlign w:val="center"/>
            <w:hideMark/>
          </w:tcPr>
          <w:p w14:paraId="139CFB33" w14:textId="53F21E4A"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93,60</w:t>
            </w:r>
          </w:p>
        </w:tc>
        <w:tc>
          <w:tcPr>
            <w:tcW w:w="303" w:type="pct"/>
            <w:shd w:val="clear" w:color="auto" w:fill="auto"/>
            <w:vAlign w:val="center"/>
            <w:hideMark/>
          </w:tcPr>
          <w:p w14:paraId="085D8F8C" w14:textId="0AF3F1CE"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195,33</w:t>
            </w:r>
          </w:p>
        </w:tc>
        <w:tc>
          <w:tcPr>
            <w:tcW w:w="303" w:type="pct"/>
            <w:shd w:val="clear" w:color="auto" w:fill="auto"/>
            <w:vAlign w:val="center"/>
            <w:hideMark/>
          </w:tcPr>
          <w:p w14:paraId="0858B44C" w14:textId="755B5738"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shd w:val="clear" w:color="auto" w:fill="auto"/>
            <w:vAlign w:val="center"/>
            <w:hideMark/>
          </w:tcPr>
          <w:p w14:paraId="4E097132" w14:textId="1B8091E2"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shd w:val="clear" w:color="auto" w:fill="auto"/>
            <w:vAlign w:val="center"/>
            <w:hideMark/>
          </w:tcPr>
          <w:p w14:paraId="5B485DBC" w14:textId="179819AC"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shd w:val="clear" w:color="auto" w:fill="auto"/>
            <w:vAlign w:val="center"/>
            <w:hideMark/>
          </w:tcPr>
          <w:p w14:paraId="0240D595" w14:textId="273B96F2"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shd w:val="clear" w:color="auto" w:fill="auto"/>
            <w:vAlign w:val="center"/>
            <w:hideMark/>
          </w:tcPr>
          <w:p w14:paraId="0C4E7845" w14:textId="77B15C81"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shd w:val="clear" w:color="auto" w:fill="auto"/>
            <w:vAlign w:val="center"/>
            <w:hideMark/>
          </w:tcPr>
          <w:p w14:paraId="396898F4" w14:textId="4F74738C"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3" w:type="pct"/>
            <w:vAlign w:val="center"/>
          </w:tcPr>
          <w:p w14:paraId="3B7F85AC" w14:textId="27277235"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c>
          <w:tcPr>
            <w:tcW w:w="302" w:type="pct"/>
            <w:vAlign w:val="center"/>
          </w:tcPr>
          <w:p w14:paraId="32288CD2" w14:textId="6E17429C" w:rsidR="0019249C" w:rsidRPr="00B3394E" w:rsidRDefault="0019249C" w:rsidP="0019249C">
            <w:pPr>
              <w:spacing w:line="240" w:lineRule="auto"/>
              <w:ind w:firstLine="0"/>
              <w:jc w:val="center"/>
              <w:rPr>
                <w:rFonts w:eastAsia="Times New Roman" w:cs="Times New Roman"/>
                <w:b/>
                <w:iCs/>
                <w:color w:val="000000"/>
                <w:sz w:val="22"/>
                <w:lang w:eastAsia="ru-RU"/>
              </w:rPr>
            </w:pPr>
            <w:r w:rsidRPr="00B3394E">
              <w:rPr>
                <w:b/>
                <w:iCs/>
                <w:color w:val="000000"/>
                <w:sz w:val="22"/>
              </w:rPr>
              <w:t>529,81</w:t>
            </w:r>
          </w:p>
        </w:tc>
      </w:tr>
      <w:tr w:rsidR="0019249C" w:rsidRPr="005F7302" w14:paraId="212102ED" w14:textId="58AF2403" w:rsidTr="00FA0EF9">
        <w:trPr>
          <w:trHeight w:val="397"/>
        </w:trPr>
        <w:tc>
          <w:tcPr>
            <w:tcW w:w="1365" w:type="pct"/>
            <w:shd w:val="clear" w:color="auto" w:fill="auto"/>
            <w:vAlign w:val="center"/>
            <w:hideMark/>
          </w:tcPr>
          <w:p w14:paraId="05EEF54B"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Горячее водоснабжение</w:t>
            </w:r>
          </w:p>
        </w:tc>
        <w:tc>
          <w:tcPr>
            <w:tcW w:w="303" w:type="pct"/>
            <w:shd w:val="clear" w:color="auto" w:fill="auto"/>
            <w:vAlign w:val="center"/>
            <w:hideMark/>
          </w:tcPr>
          <w:p w14:paraId="3B45019B" w14:textId="38DBC65C" w:rsidR="0019249C" w:rsidRPr="005F7302" w:rsidRDefault="0019249C" w:rsidP="0019249C">
            <w:pPr>
              <w:spacing w:line="240" w:lineRule="auto"/>
              <w:ind w:firstLine="0"/>
              <w:jc w:val="center"/>
              <w:rPr>
                <w:rFonts w:eastAsia="Times New Roman" w:cs="Times New Roman"/>
                <w:color w:val="000000"/>
                <w:sz w:val="22"/>
                <w:lang w:eastAsia="ru-RU"/>
              </w:rPr>
            </w:pPr>
            <w:r w:rsidRPr="00A542DC">
              <w:rPr>
                <w:color w:val="000000"/>
                <w:sz w:val="22"/>
              </w:rPr>
              <w:t>-</w:t>
            </w:r>
          </w:p>
        </w:tc>
        <w:tc>
          <w:tcPr>
            <w:tcW w:w="303" w:type="pct"/>
            <w:shd w:val="clear" w:color="auto" w:fill="auto"/>
            <w:vAlign w:val="center"/>
            <w:hideMark/>
          </w:tcPr>
          <w:p w14:paraId="615B7C76" w14:textId="0414F2A9" w:rsidR="0019249C" w:rsidRPr="005F7302" w:rsidRDefault="0019249C" w:rsidP="0019249C">
            <w:pPr>
              <w:spacing w:line="240" w:lineRule="auto"/>
              <w:ind w:firstLine="0"/>
              <w:jc w:val="center"/>
              <w:rPr>
                <w:rFonts w:eastAsia="Times New Roman" w:cs="Times New Roman"/>
                <w:color w:val="000000"/>
                <w:sz w:val="22"/>
                <w:lang w:eastAsia="ru-RU"/>
              </w:rPr>
            </w:pPr>
            <w:r w:rsidRPr="00A542DC">
              <w:rPr>
                <w:color w:val="000000"/>
                <w:sz w:val="22"/>
              </w:rPr>
              <w:t>-</w:t>
            </w:r>
          </w:p>
        </w:tc>
        <w:tc>
          <w:tcPr>
            <w:tcW w:w="303" w:type="pct"/>
            <w:shd w:val="clear" w:color="auto" w:fill="auto"/>
            <w:vAlign w:val="center"/>
            <w:hideMark/>
          </w:tcPr>
          <w:p w14:paraId="0DC29CF4" w14:textId="456F10D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26,34</w:t>
            </w:r>
          </w:p>
        </w:tc>
        <w:tc>
          <w:tcPr>
            <w:tcW w:w="303" w:type="pct"/>
            <w:shd w:val="clear" w:color="auto" w:fill="auto"/>
            <w:vAlign w:val="center"/>
            <w:hideMark/>
          </w:tcPr>
          <w:p w14:paraId="7E0BE732" w14:textId="7E1F42E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52,95</w:t>
            </w:r>
          </w:p>
        </w:tc>
        <w:tc>
          <w:tcPr>
            <w:tcW w:w="303" w:type="pct"/>
            <w:shd w:val="clear" w:color="auto" w:fill="auto"/>
            <w:vAlign w:val="center"/>
            <w:hideMark/>
          </w:tcPr>
          <w:p w14:paraId="29B16FF6" w14:textId="64A973E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shd w:val="clear" w:color="auto" w:fill="auto"/>
            <w:vAlign w:val="center"/>
            <w:hideMark/>
          </w:tcPr>
          <w:p w14:paraId="17210184" w14:textId="1535EE6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shd w:val="clear" w:color="auto" w:fill="auto"/>
            <w:vAlign w:val="center"/>
            <w:hideMark/>
          </w:tcPr>
          <w:p w14:paraId="6843F3ED" w14:textId="20C276A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shd w:val="clear" w:color="auto" w:fill="auto"/>
            <w:vAlign w:val="center"/>
            <w:hideMark/>
          </w:tcPr>
          <w:p w14:paraId="11F1B62C" w14:textId="473D4E0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shd w:val="clear" w:color="auto" w:fill="auto"/>
            <w:vAlign w:val="center"/>
            <w:hideMark/>
          </w:tcPr>
          <w:p w14:paraId="00E67F1E" w14:textId="600A8F8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shd w:val="clear" w:color="auto" w:fill="auto"/>
            <w:vAlign w:val="center"/>
            <w:hideMark/>
          </w:tcPr>
          <w:p w14:paraId="25A7602A" w14:textId="5DA4F3C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3" w:type="pct"/>
            <w:vAlign w:val="center"/>
          </w:tcPr>
          <w:p w14:paraId="4993E172" w14:textId="6F87918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c>
          <w:tcPr>
            <w:tcW w:w="302" w:type="pct"/>
            <w:vAlign w:val="center"/>
          </w:tcPr>
          <w:p w14:paraId="52056B1E" w14:textId="31505ED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166,67</w:t>
            </w:r>
          </w:p>
        </w:tc>
      </w:tr>
      <w:tr w:rsidR="0019249C" w:rsidRPr="005F7302" w14:paraId="78DAC109" w14:textId="34EB4A8C" w:rsidTr="00FA0EF9">
        <w:trPr>
          <w:trHeight w:val="397"/>
        </w:trPr>
        <w:tc>
          <w:tcPr>
            <w:tcW w:w="1365" w:type="pct"/>
            <w:shd w:val="clear" w:color="auto" w:fill="auto"/>
            <w:vAlign w:val="center"/>
            <w:hideMark/>
          </w:tcPr>
          <w:p w14:paraId="0A7A1102"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население</w:t>
            </w:r>
          </w:p>
        </w:tc>
        <w:tc>
          <w:tcPr>
            <w:tcW w:w="303" w:type="pct"/>
            <w:shd w:val="clear" w:color="auto" w:fill="auto"/>
            <w:vAlign w:val="center"/>
            <w:hideMark/>
          </w:tcPr>
          <w:p w14:paraId="07EB3FD3" w14:textId="36120DFC" w:rsidR="0019249C" w:rsidRPr="005F7302" w:rsidRDefault="0019249C" w:rsidP="0019249C">
            <w:pPr>
              <w:spacing w:line="240" w:lineRule="auto"/>
              <w:ind w:firstLine="0"/>
              <w:jc w:val="center"/>
              <w:rPr>
                <w:rFonts w:eastAsia="Times New Roman" w:cs="Times New Roman"/>
                <w:color w:val="000000"/>
                <w:sz w:val="22"/>
                <w:lang w:eastAsia="ru-RU"/>
              </w:rPr>
            </w:pPr>
            <w:r w:rsidRPr="00D87983">
              <w:rPr>
                <w:color w:val="000000"/>
                <w:sz w:val="22"/>
              </w:rPr>
              <w:t>-</w:t>
            </w:r>
          </w:p>
        </w:tc>
        <w:tc>
          <w:tcPr>
            <w:tcW w:w="303" w:type="pct"/>
            <w:shd w:val="clear" w:color="auto" w:fill="auto"/>
            <w:vAlign w:val="center"/>
            <w:hideMark/>
          </w:tcPr>
          <w:p w14:paraId="66FC456C" w14:textId="77086E5F" w:rsidR="0019249C" w:rsidRPr="005F7302" w:rsidRDefault="0019249C" w:rsidP="0019249C">
            <w:pPr>
              <w:spacing w:line="240" w:lineRule="auto"/>
              <w:ind w:firstLine="0"/>
              <w:jc w:val="center"/>
              <w:rPr>
                <w:rFonts w:eastAsia="Times New Roman" w:cs="Times New Roman"/>
                <w:color w:val="000000"/>
                <w:sz w:val="22"/>
                <w:lang w:eastAsia="ru-RU"/>
              </w:rPr>
            </w:pPr>
            <w:r w:rsidRPr="00D87983">
              <w:rPr>
                <w:color w:val="000000"/>
                <w:sz w:val="22"/>
              </w:rPr>
              <w:t>-</w:t>
            </w:r>
          </w:p>
        </w:tc>
        <w:tc>
          <w:tcPr>
            <w:tcW w:w="303" w:type="pct"/>
            <w:shd w:val="clear" w:color="auto" w:fill="auto"/>
            <w:vAlign w:val="center"/>
            <w:hideMark/>
          </w:tcPr>
          <w:p w14:paraId="77003887" w14:textId="3ECC739C" w:rsidR="0019249C" w:rsidRPr="005F7302" w:rsidRDefault="0019249C" w:rsidP="0019249C">
            <w:pPr>
              <w:spacing w:line="240" w:lineRule="auto"/>
              <w:ind w:firstLine="0"/>
              <w:jc w:val="center"/>
              <w:rPr>
                <w:rFonts w:eastAsia="Times New Roman" w:cs="Times New Roman"/>
                <w:color w:val="000000"/>
                <w:sz w:val="22"/>
                <w:lang w:eastAsia="ru-RU"/>
              </w:rPr>
            </w:pPr>
            <w:r w:rsidRPr="00D87983">
              <w:rPr>
                <w:color w:val="000000"/>
                <w:sz w:val="22"/>
              </w:rPr>
              <w:t>-</w:t>
            </w:r>
          </w:p>
        </w:tc>
        <w:tc>
          <w:tcPr>
            <w:tcW w:w="303" w:type="pct"/>
            <w:shd w:val="clear" w:color="auto" w:fill="auto"/>
            <w:vAlign w:val="center"/>
            <w:hideMark/>
          </w:tcPr>
          <w:p w14:paraId="5E8597F7" w14:textId="0B4516B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4623C190" w14:textId="14F41E9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64C57B31" w14:textId="1FCECF7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0713E464" w14:textId="1BEFA36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212D7EC9" w14:textId="03962DD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6965B02C" w14:textId="6FF9036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shd w:val="clear" w:color="auto" w:fill="auto"/>
            <w:vAlign w:val="center"/>
            <w:hideMark/>
          </w:tcPr>
          <w:p w14:paraId="7D2468F0" w14:textId="32C0420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3" w:type="pct"/>
            <w:vAlign w:val="center"/>
          </w:tcPr>
          <w:p w14:paraId="3A49AD06" w14:textId="0F90DE5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c>
          <w:tcPr>
            <w:tcW w:w="302" w:type="pct"/>
            <w:vAlign w:val="center"/>
          </w:tcPr>
          <w:p w14:paraId="41979EDF" w14:textId="18C4D8A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26,61</w:t>
            </w:r>
          </w:p>
        </w:tc>
      </w:tr>
      <w:tr w:rsidR="0019249C" w:rsidRPr="005F7302" w14:paraId="64A4F838" w14:textId="70B6ABD2" w:rsidTr="00FA0EF9">
        <w:trPr>
          <w:trHeight w:val="397"/>
        </w:trPr>
        <w:tc>
          <w:tcPr>
            <w:tcW w:w="1365" w:type="pct"/>
            <w:shd w:val="clear" w:color="auto" w:fill="auto"/>
            <w:vAlign w:val="center"/>
            <w:hideMark/>
          </w:tcPr>
          <w:p w14:paraId="7B2C6E3A"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lastRenderedPageBreak/>
              <w:t>- бюджетные потребители</w:t>
            </w:r>
          </w:p>
        </w:tc>
        <w:tc>
          <w:tcPr>
            <w:tcW w:w="303" w:type="pct"/>
            <w:shd w:val="clear" w:color="auto" w:fill="auto"/>
            <w:vAlign w:val="center"/>
            <w:hideMark/>
          </w:tcPr>
          <w:p w14:paraId="728D9FED" w14:textId="006FC764" w:rsidR="0019249C" w:rsidRPr="005F7302" w:rsidRDefault="0019249C" w:rsidP="0019249C">
            <w:pPr>
              <w:spacing w:line="240" w:lineRule="auto"/>
              <w:ind w:firstLine="0"/>
              <w:jc w:val="center"/>
              <w:rPr>
                <w:rFonts w:eastAsia="Times New Roman" w:cs="Times New Roman"/>
                <w:color w:val="000000"/>
                <w:sz w:val="22"/>
                <w:lang w:eastAsia="ru-RU"/>
              </w:rPr>
            </w:pPr>
            <w:r w:rsidRPr="001D5FA4">
              <w:rPr>
                <w:color w:val="000000"/>
                <w:sz w:val="22"/>
              </w:rPr>
              <w:t>-</w:t>
            </w:r>
          </w:p>
        </w:tc>
        <w:tc>
          <w:tcPr>
            <w:tcW w:w="303" w:type="pct"/>
            <w:shd w:val="clear" w:color="auto" w:fill="auto"/>
            <w:vAlign w:val="center"/>
            <w:hideMark/>
          </w:tcPr>
          <w:p w14:paraId="3E3D46DA" w14:textId="64981CE4" w:rsidR="0019249C" w:rsidRPr="005F7302" w:rsidRDefault="0019249C" w:rsidP="0019249C">
            <w:pPr>
              <w:spacing w:line="240" w:lineRule="auto"/>
              <w:ind w:firstLine="0"/>
              <w:jc w:val="center"/>
              <w:rPr>
                <w:rFonts w:eastAsia="Times New Roman" w:cs="Times New Roman"/>
                <w:color w:val="000000"/>
                <w:sz w:val="22"/>
                <w:lang w:eastAsia="ru-RU"/>
              </w:rPr>
            </w:pPr>
            <w:r w:rsidRPr="001D5FA4">
              <w:rPr>
                <w:color w:val="000000"/>
                <w:sz w:val="22"/>
              </w:rPr>
              <w:t>-</w:t>
            </w:r>
          </w:p>
        </w:tc>
        <w:tc>
          <w:tcPr>
            <w:tcW w:w="303" w:type="pct"/>
            <w:shd w:val="clear" w:color="auto" w:fill="auto"/>
            <w:vAlign w:val="center"/>
            <w:hideMark/>
          </w:tcPr>
          <w:p w14:paraId="4FD3E77F" w14:textId="4DBB1C3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26,34</w:t>
            </w:r>
          </w:p>
        </w:tc>
        <w:tc>
          <w:tcPr>
            <w:tcW w:w="303" w:type="pct"/>
            <w:shd w:val="clear" w:color="auto" w:fill="auto"/>
            <w:vAlign w:val="center"/>
            <w:hideMark/>
          </w:tcPr>
          <w:p w14:paraId="0F64C5DC" w14:textId="2510A73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26,34</w:t>
            </w:r>
          </w:p>
        </w:tc>
        <w:tc>
          <w:tcPr>
            <w:tcW w:w="303" w:type="pct"/>
            <w:shd w:val="clear" w:color="auto" w:fill="auto"/>
            <w:vAlign w:val="center"/>
            <w:hideMark/>
          </w:tcPr>
          <w:p w14:paraId="280750C8" w14:textId="20A0F70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shd w:val="clear" w:color="auto" w:fill="auto"/>
            <w:vAlign w:val="center"/>
            <w:hideMark/>
          </w:tcPr>
          <w:p w14:paraId="3BB2C38D" w14:textId="61A0F8C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shd w:val="clear" w:color="auto" w:fill="auto"/>
            <w:vAlign w:val="center"/>
            <w:hideMark/>
          </w:tcPr>
          <w:p w14:paraId="5404C938" w14:textId="7780F75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shd w:val="clear" w:color="auto" w:fill="auto"/>
            <w:vAlign w:val="center"/>
            <w:hideMark/>
          </w:tcPr>
          <w:p w14:paraId="56A850BE" w14:textId="1046F4C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shd w:val="clear" w:color="auto" w:fill="auto"/>
            <w:vAlign w:val="center"/>
            <w:hideMark/>
          </w:tcPr>
          <w:p w14:paraId="122E7C57" w14:textId="75F0C6E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shd w:val="clear" w:color="auto" w:fill="auto"/>
            <w:vAlign w:val="center"/>
            <w:hideMark/>
          </w:tcPr>
          <w:p w14:paraId="1C64DDFD" w14:textId="490D7D2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3" w:type="pct"/>
            <w:vAlign w:val="center"/>
          </w:tcPr>
          <w:p w14:paraId="3443B051" w14:textId="5E7CAE9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c>
          <w:tcPr>
            <w:tcW w:w="302" w:type="pct"/>
            <w:vAlign w:val="center"/>
          </w:tcPr>
          <w:p w14:paraId="2AEA9D30" w14:textId="2C30200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140,06</w:t>
            </w:r>
          </w:p>
        </w:tc>
      </w:tr>
      <w:tr w:rsidR="0019249C" w:rsidRPr="005F7302" w14:paraId="563ABC98" w14:textId="059D04B2" w:rsidTr="00FA0EF9">
        <w:trPr>
          <w:trHeight w:val="397"/>
        </w:trPr>
        <w:tc>
          <w:tcPr>
            <w:tcW w:w="1365" w:type="pct"/>
            <w:shd w:val="clear" w:color="auto" w:fill="auto"/>
            <w:vAlign w:val="center"/>
            <w:hideMark/>
          </w:tcPr>
          <w:p w14:paraId="27D356DC"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прочие</w:t>
            </w:r>
          </w:p>
        </w:tc>
        <w:tc>
          <w:tcPr>
            <w:tcW w:w="303" w:type="pct"/>
            <w:shd w:val="clear" w:color="auto" w:fill="auto"/>
            <w:vAlign w:val="center"/>
            <w:hideMark/>
          </w:tcPr>
          <w:p w14:paraId="71B7F994" w14:textId="25B4FFB1"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39EEA3CB" w14:textId="48C67E60"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130E747F" w14:textId="32019F10"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2C97E622" w14:textId="4A8D1F84"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5A647074" w14:textId="253DA3B6"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5A3B04A1" w14:textId="45C22D37"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252D834F" w14:textId="46EDF9F6"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5E1339FA" w14:textId="05EA7FB5"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22A40237" w14:textId="65A39F6B"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shd w:val="clear" w:color="auto" w:fill="auto"/>
            <w:vAlign w:val="center"/>
            <w:hideMark/>
          </w:tcPr>
          <w:p w14:paraId="08F5BC05" w14:textId="7A1B3CA1"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3" w:type="pct"/>
            <w:vAlign w:val="center"/>
          </w:tcPr>
          <w:p w14:paraId="7BAE5149" w14:textId="38711B4A"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c>
          <w:tcPr>
            <w:tcW w:w="302" w:type="pct"/>
            <w:vAlign w:val="center"/>
          </w:tcPr>
          <w:p w14:paraId="73C9D45D" w14:textId="78491898" w:rsidR="0019249C" w:rsidRPr="005F7302" w:rsidRDefault="0019249C" w:rsidP="0019249C">
            <w:pPr>
              <w:spacing w:line="240" w:lineRule="auto"/>
              <w:ind w:firstLine="0"/>
              <w:jc w:val="center"/>
              <w:rPr>
                <w:rFonts w:eastAsia="Times New Roman" w:cs="Times New Roman"/>
                <w:color w:val="000000"/>
                <w:sz w:val="22"/>
                <w:lang w:eastAsia="ru-RU"/>
              </w:rPr>
            </w:pPr>
            <w:r w:rsidRPr="00371600">
              <w:rPr>
                <w:color w:val="000000"/>
                <w:sz w:val="22"/>
              </w:rPr>
              <w:t>-</w:t>
            </w:r>
          </w:p>
        </w:tc>
      </w:tr>
      <w:tr w:rsidR="0019249C" w:rsidRPr="005F7302" w14:paraId="11C271D1" w14:textId="20E4DA5D" w:rsidTr="00FA0EF9">
        <w:trPr>
          <w:trHeight w:val="397"/>
        </w:trPr>
        <w:tc>
          <w:tcPr>
            <w:tcW w:w="1365" w:type="pct"/>
            <w:shd w:val="clear" w:color="auto" w:fill="auto"/>
            <w:vAlign w:val="center"/>
            <w:hideMark/>
          </w:tcPr>
          <w:p w14:paraId="2661F693"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Холодное водоснабжение</w:t>
            </w:r>
          </w:p>
        </w:tc>
        <w:tc>
          <w:tcPr>
            <w:tcW w:w="303" w:type="pct"/>
            <w:shd w:val="clear" w:color="auto" w:fill="auto"/>
            <w:vAlign w:val="center"/>
            <w:hideMark/>
          </w:tcPr>
          <w:p w14:paraId="173D39B3" w14:textId="2F4F971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69,97</w:t>
            </w:r>
          </w:p>
        </w:tc>
        <w:tc>
          <w:tcPr>
            <w:tcW w:w="303" w:type="pct"/>
            <w:shd w:val="clear" w:color="auto" w:fill="auto"/>
            <w:vAlign w:val="center"/>
            <w:hideMark/>
          </w:tcPr>
          <w:p w14:paraId="22DB48C4" w14:textId="03846EE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69,97</w:t>
            </w:r>
          </w:p>
        </w:tc>
        <w:tc>
          <w:tcPr>
            <w:tcW w:w="303" w:type="pct"/>
            <w:shd w:val="clear" w:color="auto" w:fill="auto"/>
            <w:vAlign w:val="center"/>
            <w:hideMark/>
          </w:tcPr>
          <w:p w14:paraId="51835EA5" w14:textId="75A033B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67,26</w:t>
            </w:r>
          </w:p>
        </w:tc>
        <w:tc>
          <w:tcPr>
            <w:tcW w:w="303" w:type="pct"/>
            <w:shd w:val="clear" w:color="auto" w:fill="auto"/>
            <w:vAlign w:val="center"/>
            <w:hideMark/>
          </w:tcPr>
          <w:p w14:paraId="37D2B8CF" w14:textId="17867C8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142,38</w:t>
            </w:r>
          </w:p>
        </w:tc>
        <w:tc>
          <w:tcPr>
            <w:tcW w:w="303" w:type="pct"/>
            <w:shd w:val="clear" w:color="auto" w:fill="auto"/>
            <w:vAlign w:val="center"/>
            <w:hideMark/>
          </w:tcPr>
          <w:p w14:paraId="2A08A103" w14:textId="1165D51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shd w:val="clear" w:color="auto" w:fill="auto"/>
            <w:vAlign w:val="center"/>
            <w:hideMark/>
          </w:tcPr>
          <w:p w14:paraId="2815B254" w14:textId="7D90F88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shd w:val="clear" w:color="auto" w:fill="auto"/>
            <w:vAlign w:val="center"/>
            <w:hideMark/>
          </w:tcPr>
          <w:p w14:paraId="636709DE" w14:textId="6A92FD4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shd w:val="clear" w:color="auto" w:fill="auto"/>
            <w:vAlign w:val="center"/>
            <w:hideMark/>
          </w:tcPr>
          <w:p w14:paraId="02F28330" w14:textId="4D48D11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shd w:val="clear" w:color="auto" w:fill="auto"/>
            <w:vAlign w:val="center"/>
            <w:hideMark/>
          </w:tcPr>
          <w:p w14:paraId="2C9F6D61" w14:textId="14B91AD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shd w:val="clear" w:color="auto" w:fill="auto"/>
            <w:vAlign w:val="center"/>
            <w:hideMark/>
          </w:tcPr>
          <w:p w14:paraId="7B33EAC5" w14:textId="201F2AA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3" w:type="pct"/>
            <w:vAlign w:val="center"/>
          </w:tcPr>
          <w:p w14:paraId="3AE66DD2" w14:textId="4CA4BC6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c>
          <w:tcPr>
            <w:tcW w:w="302" w:type="pct"/>
            <w:vAlign w:val="center"/>
          </w:tcPr>
          <w:p w14:paraId="0699EEE4" w14:textId="18EEB4D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363,14</w:t>
            </w:r>
          </w:p>
        </w:tc>
      </w:tr>
      <w:tr w:rsidR="0019249C" w:rsidRPr="005F7302" w14:paraId="554D0AD4" w14:textId="5A6E50C8" w:rsidTr="00FA0EF9">
        <w:trPr>
          <w:trHeight w:val="397"/>
        </w:trPr>
        <w:tc>
          <w:tcPr>
            <w:tcW w:w="1365" w:type="pct"/>
            <w:shd w:val="clear" w:color="auto" w:fill="auto"/>
            <w:vAlign w:val="center"/>
            <w:hideMark/>
          </w:tcPr>
          <w:p w14:paraId="6B952847"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население</w:t>
            </w:r>
          </w:p>
        </w:tc>
        <w:tc>
          <w:tcPr>
            <w:tcW w:w="303" w:type="pct"/>
            <w:shd w:val="clear" w:color="auto" w:fill="auto"/>
            <w:vAlign w:val="center"/>
            <w:hideMark/>
          </w:tcPr>
          <w:p w14:paraId="54372553" w14:textId="673D50C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46,20</w:t>
            </w:r>
          </w:p>
        </w:tc>
        <w:tc>
          <w:tcPr>
            <w:tcW w:w="303" w:type="pct"/>
            <w:shd w:val="clear" w:color="auto" w:fill="auto"/>
            <w:vAlign w:val="center"/>
            <w:hideMark/>
          </w:tcPr>
          <w:p w14:paraId="629FD2F7" w14:textId="704EDC7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46,20</w:t>
            </w:r>
          </w:p>
        </w:tc>
        <w:tc>
          <w:tcPr>
            <w:tcW w:w="303" w:type="pct"/>
            <w:shd w:val="clear" w:color="auto" w:fill="auto"/>
            <w:vAlign w:val="center"/>
            <w:hideMark/>
          </w:tcPr>
          <w:p w14:paraId="286D4A90" w14:textId="0D46962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46,20</w:t>
            </w:r>
          </w:p>
        </w:tc>
        <w:tc>
          <w:tcPr>
            <w:tcW w:w="303" w:type="pct"/>
            <w:shd w:val="clear" w:color="auto" w:fill="auto"/>
            <w:vAlign w:val="center"/>
            <w:hideMark/>
          </w:tcPr>
          <w:p w14:paraId="03D24152" w14:textId="0AFFD86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34209373" w14:textId="35DBD41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60C56024" w14:textId="256F57B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0F063C38" w14:textId="07F80FC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7D40DC79" w14:textId="0BAB4EF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3C570DA3" w14:textId="4B34F29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shd w:val="clear" w:color="auto" w:fill="auto"/>
            <w:vAlign w:val="center"/>
            <w:hideMark/>
          </w:tcPr>
          <w:p w14:paraId="72B2ED78" w14:textId="038727C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3" w:type="pct"/>
            <w:vAlign w:val="center"/>
          </w:tcPr>
          <w:p w14:paraId="3CBF598D" w14:textId="0F68F4F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c>
          <w:tcPr>
            <w:tcW w:w="302" w:type="pct"/>
            <w:vAlign w:val="center"/>
          </w:tcPr>
          <w:p w14:paraId="551DEC16" w14:textId="18626BD7"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121,33</w:t>
            </w:r>
          </w:p>
        </w:tc>
      </w:tr>
      <w:tr w:rsidR="0019249C" w:rsidRPr="005F7302" w14:paraId="06E660D0" w14:textId="77F6E340" w:rsidTr="00FA0EF9">
        <w:trPr>
          <w:trHeight w:val="397"/>
        </w:trPr>
        <w:tc>
          <w:tcPr>
            <w:tcW w:w="1365" w:type="pct"/>
            <w:shd w:val="clear" w:color="auto" w:fill="auto"/>
            <w:vAlign w:val="center"/>
            <w:hideMark/>
          </w:tcPr>
          <w:p w14:paraId="07A55923"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бюджетные потребители</w:t>
            </w:r>
          </w:p>
        </w:tc>
        <w:tc>
          <w:tcPr>
            <w:tcW w:w="303" w:type="pct"/>
            <w:shd w:val="clear" w:color="auto" w:fill="auto"/>
            <w:vAlign w:val="center"/>
            <w:hideMark/>
          </w:tcPr>
          <w:p w14:paraId="6D593954" w14:textId="4CB1D8B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9,13</w:t>
            </w:r>
          </w:p>
        </w:tc>
        <w:tc>
          <w:tcPr>
            <w:tcW w:w="303" w:type="pct"/>
            <w:shd w:val="clear" w:color="auto" w:fill="auto"/>
            <w:vAlign w:val="center"/>
            <w:hideMark/>
          </w:tcPr>
          <w:p w14:paraId="12F92C67" w14:textId="2FD1A25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9,13</w:t>
            </w:r>
          </w:p>
        </w:tc>
        <w:tc>
          <w:tcPr>
            <w:tcW w:w="303" w:type="pct"/>
            <w:shd w:val="clear" w:color="auto" w:fill="auto"/>
            <w:vAlign w:val="center"/>
            <w:hideMark/>
          </w:tcPr>
          <w:p w14:paraId="7C2919A5" w14:textId="582D0EE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9,13</w:t>
            </w:r>
          </w:p>
        </w:tc>
        <w:tc>
          <w:tcPr>
            <w:tcW w:w="303" w:type="pct"/>
            <w:shd w:val="clear" w:color="auto" w:fill="auto"/>
            <w:vAlign w:val="center"/>
            <w:hideMark/>
          </w:tcPr>
          <w:p w14:paraId="4FC9D1EA" w14:textId="6649A6A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9,13</w:t>
            </w:r>
          </w:p>
        </w:tc>
        <w:tc>
          <w:tcPr>
            <w:tcW w:w="303" w:type="pct"/>
            <w:shd w:val="clear" w:color="auto" w:fill="auto"/>
            <w:vAlign w:val="center"/>
            <w:hideMark/>
          </w:tcPr>
          <w:p w14:paraId="0C86EB55" w14:textId="0B8A747C"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shd w:val="clear" w:color="auto" w:fill="auto"/>
            <w:vAlign w:val="center"/>
            <w:hideMark/>
          </w:tcPr>
          <w:p w14:paraId="2EFECFE1" w14:textId="6B87795F"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shd w:val="clear" w:color="auto" w:fill="auto"/>
            <w:vAlign w:val="center"/>
            <w:hideMark/>
          </w:tcPr>
          <w:p w14:paraId="0079C6D4" w14:textId="3289463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shd w:val="clear" w:color="auto" w:fill="auto"/>
            <w:vAlign w:val="center"/>
            <w:hideMark/>
          </w:tcPr>
          <w:p w14:paraId="5ACD6F8E" w14:textId="3D99B99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shd w:val="clear" w:color="auto" w:fill="auto"/>
            <w:vAlign w:val="center"/>
            <w:hideMark/>
          </w:tcPr>
          <w:p w14:paraId="163D91CD" w14:textId="3190097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shd w:val="clear" w:color="auto" w:fill="auto"/>
            <w:vAlign w:val="center"/>
            <w:hideMark/>
          </w:tcPr>
          <w:p w14:paraId="530F2409" w14:textId="6BDC75A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3" w:type="pct"/>
            <w:vAlign w:val="center"/>
          </w:tcPr>
          <w:p w14:paraId="5F9E275A" w14:textId="3DDBCFF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c>
          <w:tcPr>
            <w:tcW w:w="302" w:type="pct"/>
            <w:vAlign w:val="center"/>
          </w:tcPr>
          <w:p w14:paraId="55791798" w14:textId="4ED86239"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229,89</w:t>
            </w:r>
          </w:p>
        </w:tc>
      </w:tr>
      <w:tr w:rsidR="0019249C" w:rsidRPr="005F7302" w14:paraId="45A3AA64" w14:textId="218AFA1D" w:rsidTr="00FA0EF9">
        <w:trPr>
          <w:trHeight w:val="397"/>
        </w:trPr>
        <w:tc>
          <w:tcPr>
            <w:tcW w:w="1365" w:type="pct"/>
            <w:shd w:val="clear" w:color="auto" w:fill="auto"/>
            <w:vAlign w:val="center"/>
            <w:hideMark/>
          </w:tcPr>
          <w:p w14:paraId="4F1CC27C"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 прочие</w:t>
            </w:r>
          </w:p>
        </w:tc>
        <w:tc>
          <w:tcPr>
            <w:tcW w:w="303" w:type="pct"/>
            <w:shd w:val="clear" w:color="auto" w:fill="auto"/>
            <w:vAlign w:val="center"/>
            <w:hideMark/>
          </w:tcPr>
          <w:p w14:paraId="1D5DEE5C" w14:textId="6893094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14,64</w:t>
            </w:r>
          </w:p>
        </w:tc>
        <w:tc>
          <w:tcPr>
            <w:tcW w:w="303" w:type="pct"/>
            <w:shd w:val="clear" w:color="auto" w:fill="auto"/>
            <w:vAlign w:val="center"/>
            <w:hideMark/>
          </w:tcPr>
          <w:p w14:paraId="378DF4B2" w14:textId="4DB7850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14,64</w:t>
            </w:r>
          </w:p>
        </w:tc>
        <w:tc>
          <w:tcPr>
            <w:tcW w:w="303" w:type="pct"/>
            <w:shd w:val="clear" w:color="auto" w:fill="auto"/>
            <w:vAlign w:val="center"/>
            <w:hideMark/>
          </w:tcPr>
          <w:p w14:paraId="5BF1301F" w14:textId="2D5AABA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4ECFFED6" w14:textId="25530D9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1C702EF6" w14:textId="6557CD98"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16C65754" w14:textId="1DCCC276"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521101B0" w14:textId="484BDB0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717AA469" w14:textId="1A47668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09024A6E" w14:textId="42AA3500"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shd w:val="clear" w:color="auto" w:fill="auto"/>
            <w:vAlign w:val="center"/>
            <w:hideMark/>
          </w:tcPr>
          <w:p w14:paraId="37EE2239" w14:textId="640EAD8D"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3" w:type="pct"/>
            <w:vAlign w:val="center"/>
          </w:tcPr>
          <w:p w14:paraId="507E9C1D" w14:textId="7AE5301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c>
          <w:tcPr>
            <w:tcW w:w="302" w:type="pct"/>
            <w:vAlign w:val="center"/>
          </w:tcPr>
          <w:p w14:paraId="6BA9E07B" w14:textId="71FD71D4"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11,92</w:t>
            </w:r>
          </w:p>
        </w:tc>
      </w:tr>
      <w:tr w:rsidR="0019249C" w:rsidRPr="001A5C3E" w14:paraId="22A3CE32" w14:textId="38740BCA" w:rsidTr="00FA0EF9">
        <w:trPr>
          <w:trHeight w:val="397"/>
        </w:trPr>
        <w:tc>
          <w:tcPr>
            <w:tcW w:w="1365" w:type="pct"/>
            <w:shd w:val="clear" w:color="auto" w:fill="auto"/>
            <w:vAlign w:val="center"/>
            <w:hideMark/>
          </w:tcPr>
          <w:p w14:paraId="4E488891" w14:textId="77777777" w:rsidR="0019249C" w:rsidRPr="005F7302" w:rsidRDefault="0019249C" w:rsidP="0019249C">
            <w:pPr>
              <w:spacing w:line="240" w:lineRule="auto"/>
              <w:ind w:firstLine="0"/>
              <w:jc w:val="left"/>
              <w:rPr>
                <w:rFonts w:eastAsia="Times New Roman" w:cs="Times New Roman"/>
                <w:color w:val="000000"/>
                <w:sz w:val="22"/>
                <w:lang w:eastAsia="ru-RU"/>
              </w:rPr>
            </w:pPr>
            <w:r w:rsidRPr="005F7302">
              <w:rPr>
                <w:rFonts w:eastAsia="Times New Roman" w:cs="Times New Roman"/>
                <w:color w:val="000000"/>
                <w:sz w:val="22"/>
                <w:lang w:eastAsia="ru-RU"/>
              </w:rPr>
              <w:t>Техническое водоснабжение</w:t>
            </w:r>
          </w:p>
        </w:tc>
        <w:tc>
          <w:tcPr>
            <w:tcW w:w="303" w:type="pct"/>
            <w:shd w:val="clear" w:color="auto" w:fill="auto"/>
            <w:vAlign w:val="center"/>
            <w:hideMark/>
          </w:tcPr>
          <w:p w14:paraId="4FABF10D" w14:textId="097D717A"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124B596A" w14:textId="706ACB5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6FB1FB3E" w14:textId="3F566A7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1A005B28" w14:textId="34F08362"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1AB5DB16" w14:textId="65CC45B5"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4DA28E64" w14:textId="23088BD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703D8364" w14:textId="0D453A61"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02E69735" w14:textId="4D6385AB"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634373BD" w14:textId="2536D3E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shd w:val="clear" w:color="auto" w:fill="auto"/>
            <w:vAlign w:val="center"/>
            <w:hideMark/>
          </w:tcPr>
          <w:p w14:paraId="2DBC0F4D" w14:textId="0B2B7DF3"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3" w:type="pct"/>
            <w:vAlign w:val="center"/>
          </w:tcPr>
          <w:p w14:paraId="4849B8F7" w14:textId="67BDC2CE" w:rsidR="0019249C" w:rsidRPr="005F7302"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c>
          <w:tcPr>
            <w:tcW w:w="302" w:type="pct"/>
            <w:vAlign w:val="center"/>
          </w:tcPr>
          <w:p w14:paraId="56F51335" w14:textId="4230E147" w:rsidR="0019249C" w:rsidRPr="001A5C3E" w:rsidRDefault="0019249C" w:rsidP="0019249C">
            <w:pPr>
              <w:spacing w:line="240" w:lineRule="auto"/>
              <w:ind w:firstLine="0"/>
              <w:jc w:val="center"/>
              <w:rPr>
                <w:rFonts w:eastAsia="Times New Roman" w:cs="Times New Roman"/>
                <w:color w:val="000000"/>
                <w:sz w:val="22"/>
                <w:lang w:eastAsia="ru-RU"/>
              </w:rPr>
            </w:pPr>
            <w:r>
              <w:rPr>
                <w:color w:val="000000"/>
                <w:sz w:val="22"/>
              </w:rPr>
              <w:t>-</w:t>
            </w:r>
          </w:p>
        </w:tc>
      </w:tr>
    </w:tbl>
    <w:p w14:paraId="551D41CF" w14:textId="77777777" w:rsidR="005B0580" w:rsidRDefault="005B0580">
      <w:pPr>
        <w:spacing w:after="160" w:line="259" w:lineRule="auto"/>
        <w:ind w:firstLine="0"/>
        <w:jc w:val="left"/>
      </w:pPr>
    </w:p>
    <w:p w14:paraId="15932841" w14:textId="3A24F161" w:rsidR="005B0580" w:rsidRDefault="005B0580">
      <w:pPr>
        <w:spacing w:after="160" w:line="259" w:lineRule="auto"/>
        <w:ind w:firstLine="0"/>
        <w:jc w:val="left"/>
      </w:pPr>
    </w:p>
    <w:p w14:paraId="364CDBB3" w14:textId="77777777" w:rsidR="005B0580" w:rsidRDefault="005B0580">
      <w:pPr>
        <w:spacing w:after="160" w:line="259" w:lineRule="auto"/>
        <w:ind w:firstLine="0"/>
        <w:jc w:val="left"/>
        <w:sectPr w:rsidR="005B0580" w:rsidSect="005B0580">
          <w:pgSz w:w="16838" w:h="11906" w:orient="landscape"/>
          <w:pgMar w:top="1701" w:right="567" w:bottom="567" w:left="567" w:header="0" w:footer="590" w:gutter="0"/>
          <w:cols w:space="708"/>
          <w:docGrid w:linePitch="360"/>
        </w:sectPr>
      </w:pPr>
    </w:p>
    <w:p w14:paraId="2EC52471" w14:textId="0791DC54" w:rsidR="00205EF1" w:rsidRPr="005F7302" w:rsidRDefault="00205EF1" w:rsidP="001A1B43">
      <w:pPr>
        <w:pStyle w:val="111"/>
      </w:pPr>
      <w:bookmarkStart w:id="96" w:name="_Toc63244538"/>
      <w:r w:rsidRPr="005F7302">
        <w:lastRenderedPageBreak/>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96"/>
    </w:p>
    <w:p w14:paraId="2C448E78" w14:textId="45EBA507" w:rsidR="00357F5B" w:rsidRDefault="00357F5B" w:rsidP="00B147EB">
      <w:r w:rsidRPr="00357F5B">
        <w:t>Требуемая мощность водозаборных и очистных сооружений определена на основании расчетного перспективного водного баланса с учетом требований СП 31.13330.2012 «Водоснабжение. Наружные сети и сооружения. Актуализированная редакция СНиП 2.04.02-84» и представлена в таблице</w:t>
      </w:r>
      <w:r>
        <w:t xml:space="preserve"> </w:t>
      </w:r>
      <w:r w:rsidR="0063084E">
        <w:fldChar w:fldCharType="begin"/>
      </w:r>
      <w:r w:rsidR="0063084E">
        <w:instrText xml:space="preserve"> REF _Ref52801527 \p \h </w:instrText>
      </w:r>
      <w:r w:rsidR="0063084E">
        <w:fldChar w:fldCharType="separate"/>
      </w:r>
      <w:r w:rsidR="00425FC0">
        <w:t>ниже</w:t>
      </w:r>
      <w:r w:rsidR="0063084E">
        <w:fldChar w:fldCharType="end"/>
      </w:r>
      <w:r w:rsidR="0063084E">
        <w:t>.</w:t>
      </w:r>
    </w:p>
    <w:p w14:paraId="605EB406" w14:textId="77777777" w:rsidR="00357F5B" w:rsidRDefault="00357F5B">
      <w:pPr>
        <w:spacing w:after="160" w:line="259" w:lineRule="auto"/>
        <w:ind w:firstLine="0"/>
        <w:jc w:val="left"/>
      </w:pPr>
      <w:r>
        <w:br w:type="page"/>
      </w:r>
    </w:p>
    <w:p w14:paraId="7378DFB1" w14:textId="77777777" w:rsidR="00357F5B" w:rsidRDefault="00357F5B" w:rsidP="00FA0EF9">
      <w:pPr>
        <w:pStyle w:val="af9"/>
        <w:sectPr w:rsidR="00357F5B" w:rsidSect="00EA23E3">
          <w:pgSz w:w="11906" w:h="16838"/>
          <w:pgMar w:top="1134" w:right="567" w:bottom="1134" w:left="1701" w:header="709" w:footer="709" w:gutter="0"/>
          <w:cols w:space="708"/>
          <w:docGrid w:linePitch="360"/>
        </w:sectPr>
      </w:pPr>
    </w:p>
    <w:p w14:paraId="4EBFF604" w14:textId="0595920A" w:rsidR="00357F5B" w:rsidRDefault="00DC7D6D" w:rsidP="00E33EC8">
      <w:pPr>
        <w:pStyle w:val="af2"/>
      </w:pPr>
      <w:bookmarkStart w:id="97" w:name="_Ref52801527"/>
      <w:r>
        <w:lastRenderedPageBreak/>
        <w:t xml:space="preserve">Таблица </w:t>
      </w:r>
      <w:fldSimple w:instr=" SEQ Таблица \* ARABIC ">
        <w:r w:rsidR="00425FC0">
          <w:rPr>
            <w:noProof/>
          </w:rPr>
          <w:t>21</w:t>
        </w:r>
      </w:fldSimple>
      <w:r>
        <w:t xml:space="preserve"> – </w:t>
      </w:r>
      <w:r w:rsidR="00357F5B" w:rsidRPr="002D42AF">
        <w:t>Требуемая мощность водозаборных сооружений</w:t>
      </w:r>
      <w:bookmarkEnd w:id="97"/>
    </w:p>
    <w:tbl>
      <w:tblPr>
        <w:tblW w:w="5000" w:type="pct"/>
        <w:tblLook w:val="04A0" w:firstRow="1" w:lastRow="0" w:firstColumn="1" w:lastColumn="0" w:noHBand="0" w:noVBand="1"/>
      </w:tblPr>
      <w:tblGrid>
        <w:gridCol w:w="1689"/>
        <w:gridCol w:w="2146"/>
        <w:gridCol w:w="988"/>
        <w:gridCol w:w="988"/>
        <w:gridCol w:w="989"/>
        <w:gridCol w:w="989"/>
        <w:gridCol w:w="989"/>
        <w:gridCol w:w="989"/>
        <w:gridCol w:w="989"/>
        <w:gridCol w:w="989"/>
        <w:gridCol w:w="989"/>
        <w:gridCol w:w="989"/>
        <w:gridCol w:w="989"/>
        <w:gridCol w:w="982"/>
      </w:tblGrid>
      <w:tr w:rsidR="005F7302" w:rsidRPr="00F83813" w14:paraId="27A7A3A5" w14:textId="3B57C653" w:rsidTr="005F7302">
        <w:trPr>
          <w:trHeight w:val="285"/>
          <w:tblHeader/>
        </w:trPr>
        <w:tc>
          <w:tcPr>
            <w:tcW w:w="5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2AF9FF" w14:textId="77777777" w:rsidR="005F7302" w:rsidRPr="00F83813" w:rsidRDefault="005F7302" w:rsidP="00F83813">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Наименование водозабора</w:t>
            </w:r>
          </w:p>
        </w:tc>
        <w:tc>
          <w:tcPr>
            <w:tcW w:w="6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55F1D" w14:textId="77777777" w:rsidR="005F7302" w:rsidRPr="00F83813" w:rsidRDefault="005F7302" w:rsidP="00F83813">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Показатель</w:t>
            </w:r>
          </w:p>
        </w:tc>
        <w:tc>
          <w:tcPr>
            <w:tcW w:w="3778" w:type="pct"/>
            <w:gridSpan w:val="12"/>
            <w:tcBorders>
              <w:top w:val="single" w:sz="4" w:space="0" w:color="auto"/>
              <w:left w:val="nil"/>
              <w:bottom w:val="single" w:sz="4" w:space="0" w:color="auto"/>
              <w:right w:val="single" w:sz="4" w:space="0" w:color="auto"/>
            </w:tcBorders>
            <w:shd w:val="clear" w:color="auto" w:fill="auto"/>
            <w:vAlign w:val="center"/>
            <w:hideMark/>
          </w:tcPr>
          <w:p w14:paraId="316028C8" w14:textId="0BA42A10" w:rsidR="005F7302" w:rsidRPr="00F83813" w:rsidRDefault="005F7302" w:rsidP="00F83813">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Среднечасовой расход воды в максимальные сутки, м³/ч</w:t>
            </w:r>
          </w:p>
        </w:tc>
      </w:tr>
      <w:tr w:rsidR="005F7302" w:rsidRPr="00F83813" w14:paraId="143F6C00" w14:textId="51095733" w:rsidTr="0019249C">
        <w:trPr>
          <w:trHeight w:val="285"/>
          <w:tblHeader/>
        </w:trPr>
        <w:tc>
          <w:tcPr>
            <w:tcW w:w="538" w:type="pct"/>
            <w:vMerge/>
            <w:tcBorders>
              <w:top w:val="single" w:sz="4" w:space="0" w:color="auto"/>
              <w:left w:val="single" w:sz="4" w:space="0" w:color="auto"/>
              <w:bottom w:val="single" w:sz="4" w:space="0" w:color="auto"/>
              <w:right w:val="single" w:sz="4" w:space="0" w:color="auto"/>
            </w:tcBorders>
            <w:vAlign w:val="center"/>
            <w:hideMark/>
          </w:tcPr>
          <w:p w14:paraId="653DBF2A" w14:textId="77777777" w:rsidR="005F7302" w:rsidRPr="00F83813" w:rsidRDefault="005F7302" w:rsidP="00F83813">
            <w:pPr>
              <w:spacing w:line="240" w:lineRule="auto"/>
              <w:ind w:firstLine="0"/>
              <w:jc w:val="left"/>
              <w:rPr>
                <w:rFonts w:eastAsia="Times New Roman" w:cs="Times New Roman"/>
                <w:b/>
                <w:bCs/>
                <w:color w:val="000000"/>
                <w:sz w:val="22"/>
                <w:lang w:eastAsia="ru-RU"/>
              </w:rPr>
            </w:pPr>
          </w:p>
        </w:tc>
        <w:tc>
          <w:tcPr>
            <w:tcW w:w="684" w:type="pct"/>
            <w:vMerge/>
            <w:tcBorders>
              <w:top w:val="single" w:sz="4" w:space="0" w:color="auto"/>
              <w:left w:val="single" w:sz="4" w:space="0" w:color="auto"/>
              <w:bottom w:val="single" w:sz="4" w:space="0" w:color="auto"/>
              <w:right w:val="single" w:sz="4" w:space="0" w:color="auto"/>
            </w:tcBorders>
            <w:vAlign w:val="center"/>
            <w:hideMark/>
          </w:tcPr>
          <w:p w14:paraId="0CDBA061" w14:textId="77777777" w:rsidR="005F7302" w:rsidRPr="00F83813" w:rsidRDefault="005F7302" w:rsidP="00F83813">
            <w:pPr>
              <w:spacing w:line="240" w:lineRule="auto"/>
              <w:ind w:firstLine="0"/>
              <w:jc w:val="left"/>
              <w:rPr>
                <w:rFonts w:eastAsia="Times New Roman" w:cs="Times New Roman"/>
                <w:b/>
                <w:bCs/>
                <w:color w:val="000000"/>
                <w:sz w:val="22"/>
                <w:lang w:eastAsia="ru-RU"/>
              </w:rPr>
            </w:pPr>
          </w:p>
        </w:tc>
        <w:tc>
          <w:tcPr>
            <w:tcW w:w="315" w:type="pct"/>
            <w:tcBorders>
              <w:top w:val="nil"/>
              <w:left w:val="nil"/>
              <w:bottom w:val="single" w:sz="4" w:space="0" w:color="auto"/>
              <w:right w:val="single" w:sz="4" w:space="0" w:color="auto"/>
            </w:tcBorders>
            <w:shd w:val="clear" w:color="auto" w:fill="auto"/>
            <w:vAlign w:val="center"/>
            <w:hideMark/>
          </w:tcPr>
          <w:p w14:paraId="60A44EDA"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2019</w:t>
            </w:r>
          </w:p>
        </w:tc>
        <w:tc>
          <w:tcPr>
            <w:tcW w:w="315" w:type="pct"/>
            <w:tcBorders>
              <w:top w:val="nil"/>
              <w:left w:val="nil"/>
              <w:bottom w:val="single" w:sz="4" w:space="0" w:color="auto"/>
              <w:right w:val="single" w:sz="4" w:space="0" w:color="auto"/>
            </w:tcBorders>
            <w:shd w:val="clear" w:color="auto" w:fill="auto"/>
            <w:vAlign w:val="center"/>
            <w:hideMark/>
          </w:tcPr>
          <w:p w14:paraId="1A71E215"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2020</w:t>
            </w:r>
          </w:p>
        </w:tc>
        <w:tc>
          <w:tcPr>
            <w:tcW w:w="315" w:type="pct"/>
            <w:tcBorders>
              <w:top w:val="nil"/>
              <w:left w:val="nil"/>
              <w:bottom w:val="single" w:sz="4" w:space="0" w:color="auto"/>
              <w:right w:val="single" w:sz="4" w:space="0" w:color="auto"/>
            </w:tcBorders>
            <w:shd w:val="clear" w:color="auto" w:fill="auto"/>
            <w:vAlign w:val="center"/>
            <w:hideMark/>
          </w:tcPr>
          <w:p w14:paraId="1DFAEDCA"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2021</w:t>
            </w:r>
          </w:p>
        </w:tc>
        <w:tc>
          <w:tcPr>
            <w:tcW w:w="315" w:type="pct"/>
            <w:tcBorders>
              <w:top w:val="nil"/>
              <w:left w:val="nil"/>
              <w:bottom w:val="single" w:sz="4" w:space="0" w:color="auto"/>
              <w:right w:val="single" w:sz="4" w:space="0" w:color="auto"/>
            </w:tcBorders>
            <w:shd w:val="clear" w:color="auto" w:fill="auto"/>
            <w:vAlign w:val="center"/>
            <w:hideMark/>
          </w:tcPr>
          <w:p w14:paraId="3E810DAA"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2022</w:t>
            </w:r>
          </w:p>
        </w:tc>
        <w:tc>
          <w:tcPr>
            <w:tcW w:w="315" w:type="pct"/>
            <w:tcBorders>
              <w:top w:val="nil"/>
              <w:left w:val="nil"/>
              <w:bottom w:val="single" w:sz="4" w:space="0" w:color="auto"/>
              <w:right w:val="single" w:sz="4" w:space="0" w:color="auto"/>
            </w:tcBorders>
            <w:shd w:val="clear" w:color="auto" w:fill="auto"/>
            <w:vAlign w:val="center"/>
            <w:hideMark/>
          </w:tcPr>
          <w:p w14:paraId="77F5FDD5"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2023</w:t>
            </w:r>
          </w:p>
        </w:tc>
        <w:tc>
          <w:tcPr>
            <w:tcW w:w="315" w:type="pct"/>
            <w:tcBorders>
              <w:top w:val="nil"/>
              <w:left w:val="nil"/>
              <w:bottom w:val="single" w:sz="4" w:space="0" w:color="auto"/>
              <w:right w:val="single" w:sz="4" w:space="0" w:color="auto"/>
            </w:tcBorders>
            <w:shd w:val="clear" w:color="auto" w:fill="auto"/>
            <w:vAlign w:val="center"/>
            <w:hideMark/>
          </w:tcPr>
          <w:p w14:paraId="3317D4BB"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2024</w:t>
            </w:r>
          </w:p>
        </w:tc>
        <w:tc>
          <w:tcPr>
            <w:tcW w:w="315" w:type="pct"/>
            <w:tcBorders>
              <w:top w:val="nil"/>
              <w:left w:val="nil"/>
              <w:bottom w:val="single" w:sz="4" w:space="0" w:color="auto"/>
              <w:right w:val="single" w:sz="4" w:space="0" w:color="auto"/>
            </w:tcBorders>
            <w:shd w:val="clear" w:color="auto" w:fill="auto"/>
            <w:vAlign w:val="center"/>
            <w:hideMark/>
          </w:tcPr>
          <w:p w14:paraId="3448E99E"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2025</w:t>
            </w:r>
          </w:p>
        </w:tc>
        <w:tc>
          <w:tcPr>
            <w:tcW w:w="315" w:type="pct"/>
            <w:tcBorders>
              <w:top w:val="nil"/>
              <w:left w:val="nil"/>
              <w:bottom w:val="single" w:sz="4" w:space="0" w:color="auto"/>
              <w:right w:val="single" w:sz="4" w:space="0" w:color="auto"/>
            </w:tcBorders>
            <w:shd w:val="clear" w:color="auto" w:fill="auto"/>
            <w:vAlign w:val="center"/>
            <w:hideMark/>
          </w:tcPr>
          <w:p w14:paraId="6C372A83"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2026</w:t>
            </w:r>
          </w:p>
        </w:tc>
        <w:tc>
          <w:tcPr>
            <w:tcW w:w="315" w:type="pct"/>
            <w:tcBorders>
              <w:top w:val="nil"/>
              <w:left w:val="nil"/>
              <w:bottom w:val="single" w:sz="4" w:space="0" w:color="auto"/>
              <w:right w:val="single" w:sz="4" w:space="0" w:color="auto"/>
            </w:tcBorders>
            <w:shd w:val="clear" w:color="auto" w:fill="auto"/>
            <w:vAlign w:val="center"/>
            <w:hideMark/>
          </w:tcPr>
          <w:p w14:paraId="1B66D4CF"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2027</w:t>
            </w:r>
          </w:p>
        </w:tc>
        <w:tc>
          <w:tcPr>
            <w:tcW w:w="315" w:type="pct"/>
            <w:tcBorders>
              <w:top w:val="nil"/>
              <w:left w:val="nil"/>
              <w:bottom w:val="single" w:sz="4" w:space="0" w:color="auto"/>
              <w:right w:val="single" w:sz="4" w:space="0" w:color="auto"/>
            </w:tcBorders>
            <w:shd w:val="clear" w:color="auto" w:fill="auto"/>
            <w:vAlign w:val="center"/>
            <w:hideMark/>
          </w:tcPr>
          <w:p w14:paraId="52FECE5B" w14:textId="77777777" w:rsidR="005F7302" w:rsidRPr="00F83813" w:rsidRDefault="005F7302" w:rsidP="005F7302">
            <w:pPr>
              <w:spacing w:line="240" w:lineRule="auto"/>
              <w:ind w:firstLine="0"/>
              <w:jc w:val="center"/>
              <w:rPr>
                <w:rFonts w:eastAsia="Times New Roman" w:cs="Times New Roman"/>
                <w:b/>
                <w:bCs/>
                <w:color w:val="000000"/>
                <w:sz w:val="22"/>
                <w:lang w:eastAsia="ru-RU"/>
              </w:rPr>
            </w:pPr>
            <w:r w:rsidRPr="00F83813">
              <w:rPr>
                <w:rFonts w:eastAsia="Times New Roman" w:cs="Times New Roman"/>
                <w:b/>
                <w:bCs/>
                <w:color w:val="000000"/>
                <w:sz w:val="22"/>
                <w:lang w:eastAsia="ru-RU"/>
              </w:rPr>
              <w:t>2028</w:t>
            </w:r>
          </w:p>
        </w:tc>
        <w:tc>
          <w:tcPr>
            <w:tcW w:w="315" w:type="pct"/>
            <w:tcBorders>
              <w:top w:val="nil"/>
              <w:left w:val="nil"/>
              <w:bottom w:val="single" w:sz="4" w:space="0" w:color="auto"/>
              <w:right w:val="single" w:sz="4" w:space="0" w:color="auto"/>
            </w:tcBorders>
            <w:vAlign w:val="center"/>
          </w:tcPr>
          <w:p w14:paraId="77E24A38" w14:textId="190E2831" w:rsidR="005F7302" w:rsidRPr="00F83813" w:rsidRDefault="005F7302" w:rsidP="005F730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2029</w:t>
            </w:r>
          </w:p>
        </w:tc>
        <w:tc>
          <w:tcPr>
            <w:tcW w:w="313" w:type="pct"/>
            <w:tcBorders>
              <w:top w:val="nil"/>
              <w:left w:val="nil"/>
              <w:bottom w:val="single" w:sz="4" w:space="0" w:color="auto"/>
              <w:right w:val="single" w:sz="4" w:space="0" w:color="auto"/>
            </w:tcBorders>
            <w:vAlign w:val="center"/>
          </w:tcPr>
          <w:p w14:paraId="6E63117F" w14:textId="2125A992" w:rsidR="005F7302" w:rsidRPr="00F83813" w:rsidRDefault="005F7302" w:rsidP="005F730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2030-2036</w:t>
            </w:r>
          </w:p>
        </w:tc>
      </w:tr>
      <w:tr w:rsidR="005F7302" w:rsidRPr="00F83813" w14:paraId="5A8256FD" w14:textId="69A32A66" w:rsidTr="0019249C">
        <w:trPr>
          <w:trHeight w:val="567"/>
        </w:trPr>
        <w:tc>
          <w:tcPr>
            <w:tcW w:w="538" w:type="pct"/>
            <w:vMerge w:val="restart"/>
            <w:tcBorders>
              <w:top w:val="nil"/>
              <w:left w:val="single" w:sz="4" w:space="0" w:color="auto"/>
              <w:bottom w:val="single" w:sz="4" w:space="0" w:color="auto"/>
              <w:right w:val="single" w:sz="4" w:space="0" w:color="auto"/>
            </w:tcBorders>
            <w:shd w:val="clear" w:color="auto" w:fill="auto"/>
            <w:vAlign w:val="center"/>
            <w:hideMark/>
          </w:tcPr>
          <w:p w14:paraId="601F07E7" w14:textId="176B225D" w:rsidR="005F7302" w:rsidRPr="005F7302" w:rsidRDefault="005F7302" w:rsidP="005F730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 Николаевка</w:t>
            </w:r>
          </w:p>
        </w:tc>
        <w:tc>
          <w:tcPr>
            <w:tcW w:w="684" w:type="pct"/>
            <w:tcBorders>
              <w:top w:val="nil"/>
              <w:left w:val="nil"/>
              <w:bottom w:val="single" w:sz="4" w:space="0" w:color="auto"/>
              <w:right w:val="single" w:sz="4" w:space="0" w:color="auto"/>
            </w:tcBorders>
            <w:shd w:val="clear" w:color="auto" w:fill="auto"/>
            <w:vAlign w:val="center"/>
            <w:hideMark/>
          </w:tcPr>
          <w:p w14:paraId="217F02D6" w14:textId="77777777" w:rsidR="005F7302" w:rsidRPr="00F83813" w:rsidRDefault="005F7302" w:rsidP="005F7302">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Фактическая максимальная производительность водозабора</w:t>
            </w:r>
          </w:p>
        </w:tc>
        <w:tc>
          <w:tcPr>
            <w:tcW w:w="315" w:type="pct"/>
            <w:tcBorders>
              <w:top w:val="nil"/>
              <w:left w:val="nil"/>
              <w:bottom w:val="single" w:sz="4" w:space="0" w:color="auto"/>
              <w:right w:val="single" w:sz="4" w:space="0" w:color="auto"/>
            </w:tcBorders>
            <w:shd w:val="clear" w:color="auto" w:fill="auto"/>
            <w:vAlign w:val="center"/>
            <w:hideMark/>
          </w:tcPr>
          <w:p w14:paraId="209C7E05" w14:textId="79EE6153"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2E9B5B16" w14:textId="50C8445D"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19022998" w14:textId="6FEDE2E4"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03027474" w14:textId="197589A0"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103A3D84" w14:textId="673E4553"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2556AD5A" w14:textId="3D013AEA"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09450940" w14:textId="29E39BFC"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38808E87" w14:textId="0D10DBC4"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36E8A650" w14:textId="54873988"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164119AA" w14:textId="21E31344"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vAlign w:val="center"/>
          </w:tcPr>
          <w:p w14:paraId="022AA75B" w14:textId="4581F5E6" w:rsidR="005F7302" w:rsidRPr="00FA752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c>
          <w:tcPr>
            <w:tcW w:w="313" w:type="pct"/>
            <w:tcBorders>
              <w:top w:val="nil"/>
              <w:left w:val="nil"/>
              <w:bottom w:val="single" w:sz="4" w:space="0" w:color="auto"/>
              <w:right w:val="single" w:sz="4" w:space="0" w:color="auto"/>
            </w:tcBorders>
            <w:vAlign w:val="center"/>
          </w:tcPr>
          <w:p w14:paraId="339E6F3C" w14:textId="3960A1CE" w:rsidR="005F7302" w:rsidRPr="00FA7523" w:rsidRDefault="005F7302" w:rsidP="005F7302">
            <w:pPr>
              <w:spacing w:line="240" w:lineRule="auto"/>
              <w:ind w:firstLine="0"/>
              <w:jc w:val="center"/>
              <w:rPr>
                <w:rFonts w:eastAsia="Times New Roman" w:cs="Times New Roman"/>
                <w:color w:val="000000"/>
                <w:sz w:val="22"/>
                <w:lang w:eastAsia="ru-RU"/>
              </w:rPr>
            </w:pPr>
            <w:r>
              <w:rPr>
                <w:color w:val="000000"/>
                <w:sz w:val="22"/>
              </w:rPr>
              <w:t>45,00</w:t>
            </w:r>
          </w:p>
        </w:tc>
      </w:tr>
      <w:tr w:rsidR="005F7302" w:rsidRPr="00F83813" w14:paraId="1BF83D10" w14:textId="601E2504"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555005A5" w14:textId="77777777" w:rsidR="005F7302" w:rsidRPr="00F83813" w:rsidRDefault="005F7302" w:rsidP="005F7302">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79F56DB2" w14:textId="77777777" w:rsidR="005F7302" w:rsidRPr="00F83813" w:rsidRDefault="005F7302" w:rsidP="005F7302">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 xml:space="preserve">Расчетная (требуемая) производительность водозабора </w:t>
            </w:r>
          </w:p>
        </w:tc>
        <w:tc>
          <w:tcPr>
            <w:tcW w:w="315" w:type="pct"/>
            <w:tcBorders>
              <w:top w:val="nil"/>
              <w:left w:val="nil"/>
              <w:bottom w:val="single" w:sz="4" w:space="0" w:color="auto"/>
              <w:right w:val="single" w:sz="4" w:space="0" w:color="auto"/>
            </w:tcBorders>
            <w:shd w:val="clear" w:color="auto" w:fill="auto"/>
            <w:vAlign w:val="center"/>
            <w:hideMark/>
          </w:tcPr>
          <w:p w14:paraId="577E2EF0" w14:textId="53A3E2B0"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20,26</w:t>
            </w:r>
          </w:p>
        </w:tc>
        <w:tc>
          <w:tcPr>
            <w:tcW w:w="315" w:type="pct"/>
            <w:tcBorders>
              <w:top w:val="nil"/>
              <w:left w:val="nil"/>
              <w:bottom w:val="single" w:sz="4" w:space="0" w:color="auto"/>
              <w:right w:val="single" w:sz="4" w:space="0" w:color="auto"/>
            </w:tcBorders>
            <w:shd w:val="clear" w:color="auto" w:fill="auto"/>
            <w:vAlign w:val="center"/>
            <w:hideMark/>
          </w:tcPr>
          <w:p w14:paraId="1EDB8EF9" w14:textId="1266CAF8"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20,26</w:t>
            </w:r>
          </w:p>
        </w:tc>
        <w:tc>
          <w:tcPr>
            <w:tcW w:w="315" w:type="pct"/>
            <w:tcBorders>
              <w:top w:val="nil"/>
              <w:left w:val="nil"/>
              <w:bottom w:val="single" w:sz="4" w:space="0" w:color="auto"/>
              <w:right w:val="single" w:sz="4" w:space="0" w:color="auto"/>
            </w:tcBorders>
            <w:shd w:val="clear" w:color="auto" w:fill="auto"/>
            <w:vAlign w:val="center"/>
            <w:hideMark/>
          </w:tcPr>
          <w:p w14:paraId="68089B81" w14:textId="6ED3567C"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25,76</w:t>
            </w:r>
          </w:p>
        </w:tc>
        <w:tc>
          <w:tcPr>
            <w:tcW w:w="315" w:type="pct"/>
            <w:tcBorders>
              <w:top w:val="nil"/>
              <w:left w:val="nil"/>
              <w:bottom w:val="single" w:sz="4" w:space="0" w:color="auto"/>
              <w:right w:val="single" w:sz="4" w:space="0" w:color="auto"/>
            </w:tcBorders>
            <w:shd w:val="clear" w:color="auto" w:fill="auto"/>
            <w:vAlign w:val="center"/>
            <w:hideMark/>
          </w:tcPr>
          <w:p w14:paraId="2D4294C8" w14:textId="57FDA84F"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27,50</w:t>
            </w:r>
          </w:p>
        </w:tc>
        <w:tc>
          <w:tcPr>
            <w:tcW w:w="315" w:type="pct"/>
            <w:tcBorders>
              <w:top w:val="nil"/>
              <w:left w:val="nil"/>
              <w:bottom w:val="single" w:sz="4" w:space="0" w:color="auto"/>
              <w:right w:val="single" w:sz="4" w:space="0" w:color="auto"/>
            </w:tcBorders>
            <w:shd w:val="clear" w:color="auto" w:fill="auto"/>
            <w:vAlign w:val="center"/>
            <w:hideMark/>
          </w:tcPr>
          <w:p w14:paraId="6E528C3A" w14:textId="5283DF9F"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27,35</w:t>
            </w:r>
          </w:p>
        </w:tc>
        <w:tc>
          <w:tcPr>
            <w:tcW w:w="315" w:type="pct"/>
            <w:tcBorders>
              <w:top w:val="nil"/>
              <w:left w:val="nil"/>
              <w:bottom w:val="single" w:sz="4" w:space="0" w:color="auto"/>
              <w:right w:val="single" w:sz="4" w:space="0" w:color="auto"/>
            </w:tcBorders>
            <w:shd w:val="clear" w:color="auto" w:fill="auto"/>
            <w:vAlign w:val="center"/>
            <w:hideMark/>
          </w:tcPr>
          <w:p w14:paraId="6FDA8986" w14:textId="6EBF3C36"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27,19</w:t>
            </w:r>
          </w:p>
        </w:tc>
        <w:tc>
          <w:tcPr>
            <w:tcW w:w="315" w:type="pct"/>
            <w:tcBorders>
              <w:top w:val="nil"/>
              <w:left w:val="nil"/>
              <w:bottom w:val="single" w:sz="4" w:space="0" w:color="auto"/>
              <w:right w:val="single" w:sz="4" w:space="0" w:color="auto"/>
            </w:tcBorders>
            <w:shd w:val="clear" w:color="auto" w:fill="auto"/>
            <w:vAlign w:val="center"/>
            <w:hideMark/>
          </w:tcPr>
          <w:p w14:paraId="2DDACEA5" w14:textId="77A1046A"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27,04</w:t>
            </w:r>
          </w:p>
        </w:tc>
        <w:tc>
          <w:tcPr>
            <w:tcW w:w="315" w:type="pct"/>
            <w:tcBorders>
              <w:top w:val="nil"/>
              <w:left w:val="nil"/>
              <w:bottom w:val="single" w:sz="4" w:space="0" w:color="auto"/>
              <w:right w:val="single" w:sz="4" w:space="0" w:color="auto"/>
            </w:tcBorders>
            <w:shd w:val="clear" w:color="auto" w:fill="auto"/>
            <w:vAlign w:val="center"/>
            <w:hideMark/>
          </w:tcPr>
          <w:p w14:paraId="3E36583F" w14:textId="05B80B48"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26,88</w:t>
            </w:r>
          </w:p>
        </w:tc>
        <w:tc>
          <w:tcPr>
            <w:tcW w:w="315" w:type="pct"/>
            <w:tcBorders>
              <w:top w:val="nil"/>
              <w:left w:val="nil"/>
              <w:bottom w:val="single" w:sz="4" w:space="0" w:color="auto"/>
              <w:right w:val="single" w:sz="4" w:space="0" w:color="auto"/>
            </w:tcBorders>
            <w:shd w:val="clear" w:color="auto" w:fill="auto"/>
            <w:vAlign w:val="center"/>
            <w:hideMark/>
          </w:tcPr>
          <w:p w14:paraId="45E44D97" w14:textId="024E1F5B"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26,73</w:t>
            </w:r>
          </w:p>
        </w:tc>
        <w:tc>
          <w:tcPr>
            <w:tcW w:w="315" w:type="pct"/>
            <w:tcBorders>
              <w:top w:val="nil"/>
              <w:left w:val="nil"/>
              <w:bottom w:val="single" w:sz="4" w:space="0" w:color="auto"/>
              <w:right w:val="single" w:sz="4" w:space="0" w:color="auto"/>
            </w:tcBorders>
            <w:shd w:val="clear" w:color="auto" w:fill="auto"/>
            <w:vAlign w:val="center"/>
            <w:hideMark/>
          </w:tcPr>
          <w:p w14:paraId="6281787D" w14:textId="77E9CE5F"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26,57</w:t>
            </w:r>
          </w:p>
        </w:tc>
        <w:tc>
          <w:tcPr>
            <w:tcW w:w="315" w:type="pct"/>
            <w:tcBorders>
              <w:top w:val="nil"/>
              <w:left w:val="nil"/>
              <w:bottom w:val="single" w:sz="4" w:space="0" w:color="auto"/>
              <w:right w:val="single" w:sz="4" w:space="0" w:color="auto"/>
            </w:tcBorders>
            <w:vAlign w:val="center"/>
          </w:tcPr>
          <w:p w14:paraId="28300012" w14:textId="73242535"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26,42</w:t>
            </w:r>
          </w:p>
        </w:tc>
        <w:tc>
          <w:tcPr>
            <w:tcW w:w="313" w:type="pct"/>
            <w:tcBorders>
              <w:top w:val="nil"/>
              <w:left w:val="nil"/>
              <w:bottom w:val="single" w:sz="4" w:space="0" w:color="auto"/>
              <w:right w:val="single" w:sz="4" w:space="0" w:color="auto"/>
            </w:tcBorders>
            <w:vAlign w:val="center"/>
          </w:tcPr>
          <w:p w14:paraId="7F7EEA95" w14:textId="79C0A344"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25,33</w:t>
            </w:r>
          </w:p>
        </w:tc>
      </w:tr>
      <w:tr w:rsidR="005F7302" w:rsidRPr="00F83813" w14:paraId="3C8ECF8F" w14:textId="42FA580E"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1D4B46A3" w14:textId="77777777" w:rsidR="005F7302" w:rsidRPr="00F83813" w:rsidRDefault="005F7302" w:rsidP="005F7302">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6BE19B0D" w14:textId="77777777" w:rsidR="005F7302" w:rsidRPr="00F83813" w:rsidRDefault="005F7302" w:rsidP="005F7302">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Резерв/дефицит производительности водозабора, м³/час</w:t>
            </w:r>
          </w:p>
        </w:tc>
        <w:tc>
          <w:tcPr>
            <w:tcW w:w="315" w:type="pct"/>
            <w:tcBorders>
              <w:top w:val="nil"/>
              <w:left w:val="nil"/>
              <w:bottom w:val="single" w:sz="4" w:space="0" w:color="auto"/>
              <w:right w:val="single" w:sz="4" w:space="0" w:color="auto"/>
            </w:tcBorders>
            <w:shd w:val="clear" w:color="auto" w:fill="auto"/>
            <w:vAlign w:val="center"/>
            <w:hideMark/>
          </w:tcPr>
          <w:p w14:paraId="490638A2" w14:textId="3AF08531"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24,74</w:t>
            </w:r>
          </w:p>
        </w:tc>
        <w:tc>
          <w:tcPr>
            <w:tcW w:w="315" w:type="pct"/>
            <w:tcBorders>
              <w:top w:val="nil"/>
              <w:left w:val="nil"/>
              <w:bottom w:val="single" w:sz="4" w:space="0" w:color="auto"/>
              <w:right w:val="single" w:sz="4" w:space="0" w:color="auto"/>
            </w:tcBorders>
            <w:shd w:val="clear" w:color="auto" w:fill="auto"/>
            <w:vAlign w:val="center"/>
            <w:hideMark/>
          </w:tcPr>
          <w:p w14:paraId="0EB782E2" w14:textId="0312D30A"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24,74</w:t>
            </w:r>
          </w:p>
        </w:tc>
        <w:tc>
          <w:tcPr>
            <w:tcW w:w="315" w:type="pct"/>
            <w:tcBorders>
              <w:top w:val="nil"/>
              <w:left w:val="nil"/>
              <w:bottom w:val="single" w:sz="4" w:space="0" w:color="auto"/>
              <w:right w:val="single" w:sz="4" w:space="0" w:color="auto"/>
            </w:tcBorders>
            <w:shd w:val="clear" w:color="auto" w:fill="auto"/>
            <w:vAlign w:val="center"/>
            <w:hideMark/>
          </w:tcPr>
          <w:p w14:paraId="3124DE63" w14:textId="49C9F9C8"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19,24</w:t>
            </w:r>
          </w:p>
        </w:tc>
        <w:tc>
          <w:tcPr>
            <w:tcW w:w="315" w:type="pct"/>
            <w:tcBorders>
              <w:top w:val="nil"/>
              <w:left w:val="nil"/>
              <w:bottom w:val="single" w:sz="4" w:space="0" w:color="auto"/>
              <w:right w:val="single" w:sz="4" w:space="0" w:color="auto"/>
            </w:tcBorders>
            <w:shd w:val="clear" w:color="auto" w:fill="auto"/>
            <w:vAlign w:val="center"/>
            <w:hideMark/>
          </w:tcPr>
          <w:p w14:paraId="6E743DF9" w14:textId="29DB766F"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17,50</w:t>
            </w:r>
          </w:p>
        </w:tc>
        <w:tc>
          <w:tcPr>
            <w:tcW w:w="315" w:type="pct"/>
            <w:tcBorders>
              <w:top w:val="nil"/>
              <w:left w:val="nil"/>
              <w:bottom w:val="single" w:sz="4" w:space="0" w:color="auto"/>
              <w:right w:val="single" w:sz="4" w:space="0" w:color="auto"/>
            </w:tcBorders>
            <w:shd w:val="clear" w:color="auto" w:fill="auto"/>
            <w:vAlign w:val="center"/>
            <w:hideMark/>
          </w:tcPr>
          <w:p w14:paraId="7C7A7AA1" w14:textId="40C76424"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17,65</w:t>
            </w:r>
          </w:p>
        </w:tc>
        <w:tc>
          <w:tcPr>
            <w:tcW w:w="315" w:type="pct"/>
            <w:tcBorders>
              <w:top w:val="nil"/>
              <w:left w:val="nil"/>
              <w:bottom w:val="single" w:sz="4" w:space="0" w:color="auto"/>
              <w:right w:val="single" w:sz="4" w:space="0" w:color="auto"/>
            </w:tcBorders>
            <w:shd w:val="clear" w:color="auto" w:fill="auto"/>
            <w:vAlign w:val="center"/>
            <w:hideMark/>
          </w:tcPr>
          <w:p w14:paraId="01BF7864" w14:textId="51216D2B"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17,81</w:t>
            </w:r>
          </w:p>
        </w:tc>
        <w:tc>
          <w:tcPr>
            <w:tcW w:w="315" w:type="pct"/>
            <w:tcBorders>
              <w:top w:val="nil"/>
              <w:left w:val="nil"/>
              <w:bottom w:val="single" w:sz="4" w:space="0" w:color="auto"/>
              <w:right w:val="single" w:sz="4" w:space="0" w:color="auto"/>
            </w:tcBorders>
            <w:shd w:val="clear" w:color="auto" w:fill="auto"/>
            <w:vAlign w:val="center"/>
            <w:hideMark/>
          </w:tcPr>
          <w:p w14:paraId="297A3838" w14:textId="002E693C"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17,96</w:t>
            </w:r>
          </w:p>
        </w:tc>
        <w:tc>
          <w:tcPr>
            <w:tcW w:w="315" w:type="pct"/>
            <w:tcBorders>
              <w:top w:val="nil"/>
              <w:left w:val="nil"/>
              <w:bottom w:val="single" w:sz="4" w:space="0" w:color="auto"/>
              <w:right w:val="single" w:sz="4" w:space="0" w:color="auto"/>
            </w:tcBorders>
            <w:shd w:val="clear" w:color="auto" w:fill="auto"/>
            <w:vAlign w:val="center"/>
            <w:hideMark/>
          </w:tcPr>
          <w:p w14:paraId="50CB9669" w14:textId="6A36C176"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18,12</w:t>
            </w:r>
          </w:p>
        </w:tc>
        <w:tc>
          <w:tcPr>
            <w:tcW w:w="315" w:type="pct"/>
            <w:tcBorders>
              <w:top w:val="nil"/>
              <w:left w:val="nil"/>
              <w:bottom w:val="single" w:sz="4" w:space="0" w:color="auto"/>
              <w:right w:val="single" w:sz="4" w:space="0" w:color="auto"/>
            </w:tcBorders>
            <w:shd w:val="clear" w:color="auto" w:fill="auto"/>
            <w:vAlign w:val="center"/>
            <w:hideMark/>
          </w:tcPr>
          <w:p w14:paraId="2D56115D" w14:textId="51E87C70"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18,27</w:t>
            </w:r>
          </w:p>
        </w:tc>
        <w:tc>
          <w:tcPr>
            <w:tcW w:w="315" w:type="pct"/>
            <w:tcBorders>
              <w:top w:val="nil"/>
              <w:left w:val="nil"/>
              <w:bottom w:val="single" w:sz="4" w:space="0" w:color="auto"/>
              <w:right w:val="single" w:sz="4" w:space="0" w:color="auto"/>
            </w:tcBorders>
            <w:shd w:val="clear" w:color="auto" w:fill="auto"/>
            <w:vAlign w:val="center"/>
            <w:hideMark/>
          </w:tcPr>
          <w:p w14:paraId="59E4E0BE" w14:textId="50FAEEBE"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18,43</w:t>
            </w:r>
          </w:p>
        </w:tc>
        <w:tc>
          <w:tcPr>
            <w:tcW w:w="315" w:type="pct"/>
            <w:tcBorders>
              <w:top w:val="nil"/>
              <w:left w:val="nil"/>
              <w:bottom w:val="single" w:sz="4" w:space="0" w:color="auto"/>
              <w:right w:val="single" w:sz="4" w:space="0" w:color="auto"/>
            </w:tcBorders>
            <w:vAlign w:val="center"/>
          </w:tcPr>
          <w:p w14:paraId="3C3EF6A7" w14:textId="03F7F962"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18,58</w:t>
            </w:r>
          </w:p>
        </w:tc>
        <w:tc>
          <w:tcPr>
            <w:tcW w:w="313" w:type="pct"/>
            <w:tcBorders>
              <w:top w:val="nil"/>
              <w:left w:val="nil"/>
              <w:bottom w:val="single" w:sz="4" w:space="0" w:color="auto"/>
              <w:right w:val="single" w:sz="4" w:space="0" w:color="auto"/>
            </w:tcBorders>
            <w:vAlign w:val="center"/>
          </w:tcPr>
          <w:p w14:paraId="1910E9BB" w14:textId="51EB5A19"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19,67</w:t>
            </w:r>
          </w:p>
        </w:tc>
      </w:tr>
      <w:tr w:rsidR="005F7302" w:rsidRPr="00F83813" w14:paraId="0D8685FA" w14:textId="38E359D7"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4DBD886D" w14:textId="77777777" w:rsidR="005F7302" w:rsidRPr="00F83813" w:rsidRDefault="005F7302" w:rsidP="005F7302">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7B279184" w14:textId="77777777" w:rsidR="005F7302" w:rsidRPr="00F83813" w:rsidRDefault="005F7302" w:rsidP="005F7302">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Резерв/дефицит производительности водозабора, %</w:t>
            </w:r>
          </w:p>
        </w:tc>
        <w:tc>
          <w:tcPr>
            <w:tcW w:w="315" w:type="pct"/>
            <w:tcBorders>
              <w:top w:val="nil"/>
              <w:left w:val="nil"/>
              <w:bottom w:val="single" w:sz="4" w:space="0" w:color="auto"/>
              <w:right w:val="single" w:sz="4" w:space="0" w:color="auto"/>
            </w:tcBorders>
            <w:shd w:val="clear" w:color="auto" w:fill="auto"/>
            <w:vAlign w:val="center"/>
            <w:hideMark/>
          </w:tcPr>
          <w:p w14:paraId="38065F94" w14:textId="7D365DAF"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54,97%</w:t>
            </w:r>
          </w:p>
        </w:tc>
        <w:tc>
          <w:tcPr>
            <w:tcW w:w="315" w:type="pct"/>
            <w:tcBorders>
              <w:top w:val="nil"/>
              <w:left w:val="nil"/>
              <w:bottom w:val="single" w:sz="4" w:space="0" w:color="auto"/>
              <w:right w:val="single" w:sz="4" w:space="0" w:color="auto"/>
            </w:tcBorders>
            <w:shd w:val="clear" w:color="auto" w:fill="auto"/>
            <w:vAlign w:val="center"/>
            <w:hideMark/>
          </w:tcPr>
          <w:p w14:paraId="678D7686" w14:textId="1E2A55A2"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54,97%</w:t>
            </w:r>
          </w:p>
        </w:tc>
        <w:tc>
          <w:tcPr>
            <w:tcW w:w="315" w:type="pct"/>
            <w:tcBorders>
              <w:top w:val="nil"/>
              <w:left w:val="nil"/>
              <w:bottom w:val="single" w:sz="4" w:space="0" w:color="auto"/>
              <w:right w:val="single" w:sz="4" w:space="0" w:color="auto"/>
            </w:tcBorders>
            <w:shd w:val="clear" w:color="auto" w:fill="auto"/>
            <w:vAlign w:val="center"/>
            <w:hideMark/>
          </w:tcPr>
          <w:p w14:paraId="3908D0A4" w14:textId="53596C61"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42,75%</w:t>
            </w:r>
          </w:p>
        </w:tc>
        <w:tc>
          <w:tcPr>
            <w:tcW w:w="315" w:type="pct"/>
            <w:tcBorders>
              <w:top w:val="nil"/>
              <w:left w:val="nil"/>
              <w:bottom w:val="single" w:sz="4" w:space="0" w:color="auto"/>
              <w:right w:val="single" w:sz="4" w:space="0" w:color="auto"/>
            </w:tcBorders>
            <w:shd w:val="clear" w:color="auto" w:fill="auto"/>
            <w:vAlign w:val="center"/>
            <w:hideMark/>
          </w:tcPr>
          <w:p w14:paraId="2238F4E1" w14:textId="1121D75C"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38,88%</w:t>
            </w:r>
          </w:p>
        </w:tc>
        <w:tc>
          <w:tcPr>
            <w:tcW w:w="315" w:type="pct"/>
            <w:tcBorders>
              <w:top w:val="nil"/>
              <w:left w:val="nil"/>
              <w:bottom w:val="single" w:sz="4" w:space="0" w:color="auto"/>
              <w:right w:val="single" w:sz="4" w:space="0" w:color="auto"/>
            </w:tcBorders>
            <w:shd w:val="clear" w:color="auto" w:fill="auto"/>
            <w:vAlign w:val="center"/>
            <w:hideMark/>
          </w:tcPr>
          <w:p w14:paraId="7E171248" w14:textId="3BF033CD"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39,22%</w:t>
            </w:r>
          </w:p>
        </w:tc>
        <w:tc>
          <w:tcPr>
            <w:tcW w:w="315" w:type="pct"/>
            <w:tcBorders>
              <w:top w:val="nil"/>
              <w:left w:val="nil"/>
              <w:bottom w:val="single" w:sz="4" w:space="0" w:color="auto"/>
              <w:right w:val="single" w:sz="4" w:space="0" w:color="auto"/>
            </w:tcBorders>
            <w:shd w:val="clear" w:color="auto" w:fill="auto"/>
            <w:vAlign w:val="center"/>
            <w:hideMark/>
          </w:tcPr>
          <w:p w14:paraId="56255D59" w14:textId="65D4ACD7"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39,57%</w:t>
            </w:r>
          </w:p>
        </w:tc>
        <w:tc>
          <w:tcPr>
            <w:tcW w:w="315" w:type="pct"/>
            <w:tcBorders>
              <w:top w:val="nil"/>
              <w:left w:val="nil"/>
              <w:bottom w:val="single" w:sz="4" w:space="0" w:color="auto"/>
              <w:right w:val="single" w:sz="4" w:space="0" w:color="auto"/>
            </w:tcBorders>
            <w:shd w:val="clear" w:color="auto" w:fill="auto"/>
            <w:vAlign w:val="center"/>
            <w:hideMark/>
          </w:tcPr>
          <w:p w14:paraId="727B0FA6" w14:textId="7BA7AE0D"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39,91%</w:t>
            </w:r>
          </w:p>
        </w:tc>
        <w:tc>
          <w:tcPr>
            <w:tcW w:w="315" w:type="pct"/>
            <w:tcBorders>
              <w:top w:val="nil"/>
              <w:left w:val="nil"/>
              <w:bottom w:val="single" w:sz="4" w:space="0" w:color="auto"/>
              <w:right w:val="single" w:sz="4" w:space="0" w:color="auto"/>
            </w:tcBorders>
            <w:shd w:val="clear" w:color="auto" w:fill="auto"/>
            <w:vAlign w:val="center"/>
            <w:hideMark/>
          </w:tcPr>
          <w:p w14:paraId="761437DB" w14:textId="581E6682"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40,26%</w:t>
            </w:r>
          </w:p>
        </w:tc>
        <w:tc>
          <w:tcPr>
            <w:tcW w:w="315" w:type="pct"/>
            <w:tcBorders>
              <w:top w:val="nil"/>
              <w:left w:val="nil"/>
              <w:bottom w:val="single" w:sz="4" w:space="0" w:color="auto"/>
              <w:right w:val="single" w:sz="4" w:space="0" w:color="auto"/>
            </w:tcBorders>
            <w:shd w:val="clear" w:color="auto" w:fill="auto"/>
            <w:vAlign w:val="center"/>
            <w:hideMark/>
          </w:tcPr>
          <w:p w14:paraId="00AFC3C6" w14:textId="7C9B603A"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40,60%</w:t>
            </w:r>
          </w:p>
        </w:tc>
        <w:tc>
          <w:tcPr>
            <w:tcW w:w="315" w:type="pct"/>
            <w:tcBorders>
              <w:top w:val="nil"/>
              <w:left w:val="nil"/>
              <w:bottom w:val="single" w:sz="4" w:space="0" w:color="auto"/>
              <w:right w:val="single" w:sz="4" w:space="0" w:color="auto"/>
            </w:tcBorders>
            <w:shd w:val="clear" w:color="auto" w:fill="auto"/>
            <w:vAlign w:val="center"/>
            <w:hideMark/>
          </w:tcPr>
          <w:p w14:paraId="71F6361A" w14:textId="52E6E12A"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40,95%</w:t>
            </w:r>
          </w:p>
        </w:tc>
        <w:tc>
          <w:tcPr>
            <w:tcW w:w="315" w:type="pct"/>
            <w:tcBorders>
              <w:top w:val="nil"/>
              <w:left w:val="nil"/>
              <w:bottom w:val="single" w:sz="4" w:space="0" w:color="auto"/>
              <w:right w:val="single" w:sz="4" w:space="0" w:color="auto"/>
            </w:tcBorders>
            <w:vAlign w:val="center"/>
          </w:tcPr>
          <w:p w14:paraId="68E261E6" w14:textId="324B71BD"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41,29%</w:t>
            </w:r>
          </w:p>
        </w:tc>
        <w:tc>
          <w:tcPr>
            <w:tcW w:w="313" w:type="pct"/>
            <w:tcBorders>
              <w:top w:val="nil"/>
              <w:left w:val="nil"/>
              <w:bottom w:val="single" w:sz="4" w:space="0" w:color="auto"/>
              <w:right w:val="single" w:sz="4" w:space="0" w:color="auto"/>
            </w:tcBorders>
            <w:vAlign w:val="center"/>
          </w:tcPr>
          <w:p w14:paraId="04FA5BB6" w14:textId="21B7FDC0" w:rsidR="005F7302" w:rsidRPr="00F83813" w:rsidRDefault="005F7302" w:rsidP="005F7302">
            <w:pPr>
              <w:spacing w:line="240" w:lineRule="auto"/>
              <w:ind w:firstLine="0"/>
              <w:jc w:val="center"/>
              <w:rPr>
                <w:rFonts w:eastAsia="Times New Roman" w:cs="Times New Roman"/>
                <w:color w:val="000000"/>
                <w:sz w:val="22"/>
                <w:lang w:eastAsia="ru-RU"/>
              </w:rPr>
            </w:pPr>
            <w:r>
              <w:rPr>
                <w:color w:val="000000"/>
                <w:sz w:val="22"/>
              </w:rPr>
              <w:t>43,70%</w:t>
            </w:r>
          </w:p>
        </w:tc>
      </w:tr>
      <w:tr w:rsidR="0019249C" w:rsidRPr="00F83813" w14:paraId="4A2041AC" w14:textId="139CF6FD" w:rsidTr="0019249C">
        <w:trPr>
          <w:trHeight w:val="567"/>
        </w:trPr>
        <w:tc>
          <w:tcPr>
            <w:tcW w:w="538" w:type="pct"/>
            <w:vMerge w:val="restart"/>
            <w:tcBorders>
              <w:top w:val="nil"/>
              <w:left w:val="single" w:sz="4" w:space="0" w:color="auto"/>
              <w:bottom w:val="single" w:sz="4" w:space="0" w:color="auto"/>
              <w:right w:val="single" w:sz="4" w:space="0" w:color="auto"/>
            </w:tcBorders>
            <w:shd w:val="clear" w:color="auto" w:fill="auto"/>
            <w:vAlign w:val="center"/>
            <w:hideMark/>
          </w:tcPr>
          <w:p w14:paraId="7CCE7081" w14:textId="7D44E56C" w:rsidR="0019249C" w:rsidRPr="00F83813" w:rsidRDefault="0019249C" w:rsidP="0019249C">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 xml:space="preserve">с. </w:t>
            </w:r>
            <w:r>
              <w:rPr>
                <w:rFonts w:eastAsia="Times New Roman" w:cs="Times New Roman"/>
                <w:color w:val="000000"/>
                <w:sz w:val="22"/>
                <w:lang w:eastAsia="ru-RU"/>
              </w:rPr>
              <w:t>Сосновка</w:t>
            </w:r>
          </w:p>
        </w:tc>
        <w:tc>
          <w:tcPr>
            <w:tcW w:w="684" w:type="pct"/>
            <w:tcBorders>
              <w:top w:val="nil"/>
              <w:left w:val="nil"/>
              <w:bottom w:val="single" w:sz="4" w:space="0" w:color="auto"/>
              <w:right w:val="single" w:sz="4" w:space="0" w:color="auto"/>
            </w:tcBorders>
            <w:shd w:val="clear" w:color="auto" w:fill="auto"/>
            <w:vAlign w:val="center"/>
            <w:hideMark/>
          </w:tcPr>
          <w:p w14:paraId="16BEF6E8" w14:textId="77777777" w:rsidR="0019249C" w:rsidRPr="00F83813" w:rsidRDefault="0019249C" w:rsidP="0019249C">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Фактическая максимальная производительность водозабора</w:t>
            </w:r>
          </w:p>
        </w:tc>
        <w:tc>
          <w:tcPr>
            <w:tcW w:w="315" w:type="pct"/>
            <w:tcBorders>
              <w:top w:val="nil"/>
              <w:left w:val="nil"/>
              <w:bottom w:val="single" w:sz="4" w:space="0" w:color="auto"/>
              <w:right w:val="single" w:sz="4" w:space="0" w:color="auto"/>
            </w:tcBorders>
            <w:shd w:val="clear" w:color="auto" w:fill="auto"/>
            <w:vAlign w:val="center"/>
            <w:hideMark/>
          </w:tcPr>
          <w:p w14:paraId="3712E771" w14:textId="068D55CA" w:rsidR="0019249C" w:rsidRPr="0019249C" w:rsidRDefault="0019249C" w:rsidP="0019249C">
            <w:pPr>
              <w:spacing w:line="240" w:lineRule="auto"/>
              <w:ind w:firstLine="0"/>
              <w:jc w:val="center"/>
              <w:rPr>
                <w:rFonts w:eastAsia="Times New Roman" w:cs="Times New Roman"/>
                <w:color w:val="000000"/>
                <w:sz w:val="22"/>
                <w:lang w:val="en-US" w:eastAsia="ru-RU"/>
              </w:rPr>
            </w:pPr>
            <w:r>
              <w:rPr>
                <w:color w:val="000000"/>
                <w:sz w:val="22"/>
              </w:rPr>
              <w:t>45</w:t>
            </w:r>
            <w:r>
              <w:rPr>
                <w:color w:val="000000"/>
                <w:sz w:val="22"/>
                <w:lang w:val="en-US"/>
              </w:rPr>
              <w:t>,00</w:t>
            </w:r>
          </w:p>
        </w:tc>
        <w:tc>
          <w:tcPr>
            <w:tcW w:w="315" w:type="pct"/>
            <w:tcBorders>
              <w:top w:val="nil"/>
              <w:left w:val="nil"/>
              <w:bottom w:val="single" w:sz="4" w:space="0" w:color="auto"/>
              <w:right w:val="single" w:sz="4" w:space="0" w:color="auto"/>
            </w:tcBorders>
            <w:shd w:val="clear" w:color="auto" w:fill="auto"/>
            <w:vAlign w:val="center"/>
            <w:hideMark/>
          </w:tcPr>
          <w:p w14:paraId="6B45A6A0" w14:textId="76603106"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6A163A63" w14:textId="02A0D821"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71CAE850" w14:textId="085C7DAC"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103F4B0A" w14:textId="4C926BD0"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672E696A" w14:textId="0E23A83C"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7A8EFCD8" w14:textId="6E9ECB9A"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5A86D58A" w14:textId="59345E48"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01BAFEB5" w14:textId="4B4B2420"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shd w:val="clear" w:color="auto" w:fill="auto"/>
            <w:vAlign w:val="center"/>
            <w:hideMark/>
          </w:tcPr>
          <w:p w14:paraId="7DCA049F" w14:textId="04ACA3FB"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5" w:type="pct"/>
            <w:tcBorders>
              <w:top w:val="nil"/>
              <w:left w:val="nil"/>
              <w:bottom w:val="single" w:sz="4" w:space="0" w:color="auto"/>
              <w:right w:val="single" w:sz="4" w:space="0" w:color="auto"/>
            </w:tcBorders>
            <w:vAlign w:val="center"/>
          </w:tcPr>
          <w:p w14:paraId="5E42AC9E" w14:textId="31D9C870"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c>
          <w:tcPr>
            <w:tcW w:w="313" w:type="pct"/>
            <w:tcBorders>
              <w:top w:val="nil"/>
              <w:left w:val="nil"/>
              <w:bottom w:val="single" w:sz="4" w:space="0" w:color="auto"/>
              <w:right w:val="single" w:sz="4" w:space="0" w:color="auto"/>
            </w:tcBorders>
            <w:vAlign w:val="center"/>
          </w:tcPr>
          <w:p w14:paraId="07BBFF49" w14:textId="7D9745BB"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45,00</w:t>
            </w:r>
          </w:p>
        </w:tc>
      </w:tr>
      <w:tr w:rsidR="0019249C" w:rsidRPr="00F83813" w14:paraId="4B547765" w14:textId="523D4FE9"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52844245" w14:textId="77777777" w:rsidR="0019249C" w:rsidRPr="00F83813" w:rsidRDefault="0019249C" w:rsidP="0019249C">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36EF224A" w14:textId="77777777" w:rsidR="0019249C" w:rsidRPr="00F83813" w:rsidRDefault="0019249C" w:rsidP="0019249C">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 xml:space="preserve">Расчетная (требуемая) производительность водозабора </w:t>
            </w:r>
          </w:p>
        </w:tc>
        <w:tc>
          <w:tcPr>
            <w:tcW w:w="315" w:type="pct"/>
            <w:tcBorders>
              <w:top w:val="nil"/>
              <w:left w:val="nil"/>
              <w:bottom w:val="single" w:sz="4" w:space="0" w:color="auto"/>
              <w:right w:val="single" w:sz="4" w:space="0" w:color="auto"/>
            </w:tcBorders>
            <w:shd w:val="clear" w:color="auto" w:fill="auto"/>
            <w:vAlign w:val="center"/>
            <w:hideMark/>
          </w:tcPr>
          <w:p w14:paraId="0F0346D4" w14:textId="55346438"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10,7</w:t>
            </w:r>
          </w:p>
        </w:tc>
        <w:tc>
          <w:tcPr>
            <w:tcW w:w="315" w:type="pct"/>
            <w:tcBorders>
              <w:top w:val="nil"/>
              <w:left w:val="nil"/>
              <w:bottom w:val="single" w:sz="4" w:space="0" w:color="auto"/>
              <w:right w:val="single" w:sz="4" w:space="0" w:color="auto"/>
            </w:tcBorders>
            <w:shd w:val="clear" w:color="auto" w:fill="auto"/>
            <w:vAlign w:val="center"/>
            <w:hideMark/>
          </w:tcPr>
          <w:p w14:paraId="0BC0F39B" w14:textId="49D8FC87"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10,65</w:t>
            </w:r>
          </w:p>
        </w:tc>
        <w:tc>
          <w:tcPr>
            <w:tcW w:w="315" w:type="pct"/>
            <w:tcBorders>
              <w:top w:val="nil"/>
              <w:left w:val="nil"/>
              <w:bottom w:val="single" w:sz="4" w:space="0" w:color="auto"/>
              <w:right w:val="single" w:sz="4" w:space="0" w:color="auto"/>
            </w:tcBorders>
            <w:shd w:val="clear" w:color="auto" w:fill="auto"/>
            <w:vAlign w:val="center"/>
            <w:hideMark/>
          </w:tcPr>
          <w:p w14:paraId="044E4AD1" w14:textId="13778E8A"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14,25</w:t>
            </w:r>
          </w:p>
        </w:tc>
        <w:tc>
          <w:tcPr>
            <w:tcW w:w="315" w:type="pct"/>
            <w:tcBorders>
              <w:top w:val="nil"/>
              <w:left w:val="nil"/>
              <w:bottom w:val="single" w:sz="4" w:space="0" w:color="auto"/>
              <w:right w:val="single" w:sz="4" w:space="0" w:color="auto"/>
            </w:tcBorders>
            <w:shd w:val="clear" w:color="auto" w:fill="auto"/>
            <w:vAlign w:val="center"/>
            <w:hideMark/>
          </w:tcPr>
          <w:p w14:paraId="4A98EEAB" w14:textId="6B8F741F"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29,73</w:t>
            </w:r>
          </w:p>
        </w:tc>
        <w:tc>
          <w:tcPr>
            <w:tcW w:w="315" w:type="pct"/>
            <w:tcBorders>
              <w:top w:val="nil"/>
              <w:left w:val="nil"/>
              <w:bottom w:val="single" w:sz="4" w:space="0" w:color="auto"/>
              <w:right w:val="single" w:sz="4" w:space="0" w:color="auto"/>
            </w:tcBorders>
            <w:shd w:val="clear" w:color="auto" w:fill="auto"/>
            <w:vAlign w:val="center"/>
            <w:hideMark/>
          </w:tcPr>
          <w:p w14:paraId="6808FF8B" w14:textId="778AE921"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80,64</w:t>
            </w:r>
          </w:p>
        </w:tc>
        <w:tc>
          <w:tcPr>
            <w:tcW w:w="315" w:type="pct"/>
            <w:tcBorders>
              <w:top w:val="nil"/>
              <w:left w:val="nil"/>
              <w:bottom w:val="single" w:sz="4" w:space="0" w:color="auto"/>
              <w:right w:val="single" w:sz="4" w:space="0" w:color="auto"/>
            </w:tcBorders>
            <w:shd w:val="clear" w:color="auto" w:fill="auto"/>
            <w:vAlign w:val="center"/>
            <w:hideMark/>
          </w:tcPr>
          <w:p w14:paraId="3C406724" w14:textId="5A815138"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80,63</w:t>
            </w:r>
          </w:p>
        </w:tc>
        <w:tc>
          <w:tcPr>
            <w:tcW w:w="315" w:type="pct"/>
            <w:tcBorders>
              <w:top w:val="nil"/>
              <w:left w:val="nil"/>
              <w:bottom w:val="single" w:sz="4" w:space="0" w:color="auto"/>
              <w:right w:val="single" w:sz="4" w:space="0" w:color="auto"/>
            </w:tcBorders>
            <w:shd w:val="clear" w:color="auto" w:fill="auto"/>
            <w:vAlign w:val="center"/>
            <w:hideMark/>
          </w:tcPr>
          <w:p w14:paraId="0DC19C49" w14:textId="14572D94"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79,20</w:t>
            </w:r>
          </w:p>
        </w:tc>
        <w:tc>
          <w:tcPr>
            <w:tcW w:w="315" w:type="pct"/>
            <w:tcBorders>
              <w:top w:val="nil"/>
              <w:left w:val="nil"/>
              <w:bottom w:val="single" w:sz="4" w:space="0" w:color="auto"/>
              <w:right w:val="single" w:sz="4" w:space="0" w:color="auto"/>
            </w:tcBorders>
            <w:shd w:val="clear" w:color="auto" w:fill="auto"/>
            <w:vAlign w:val="center"/>
            <w:hideMark/>
          </w:tcPr>
          <w:p w14:paraId="57954594" w14:textId="0F7F23E9"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77,76</w:t>
            </w:r>
          </w:p>
        </w:tc>
        <w:tc>
          <w:tcPr>
            <w:tcW w:w="315" w:type="pct"/>
            <w:tcBorders>
              <w:top w:val="nil"/>
              <w:left w:val="nil"/>
              <w:bottom w:val="single" w:sz="4" w:space="0" w:color="auto"/>
              <w:right w:val="single" w:sz="4" w:space="0" w:color="auto"/>
            </w:tcBorders>
            <w:shd w:val="clear" w:color="auto" w:fill="auto"/>
            <w:vAlign w:val="center"/>
            <w:hideMark/>
          </w:tcPr>
          <w:p w14:paraId="149B2D4A" w14:textId="30B220FD"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76,32</w:t>
            </w:r>
          </w:p>
        </w:tc>
        <w:tc>
          <w:tcPr>
            <w:tcW w:w="315" w:type="pct"/>
            <w:tcBorders>
              <w:top w:val="nil"/>
              <w:left w:val="nil"/>
              <w:bottom w:val="single" w:sz="4" w:space="0" w:color="auto"/>
              <w:right w:val="single" w:sz="4" w:space="0" w:color="auto"/>
            </w:tcBorders>
            <w:shd w:val="clear" w:color="auto" w:fill="auto"/>
            <w:vAlign w:val="center"/>
            <w:hideMark/>
          </w:tcPr>
          <w:p w14:paraId="2025204A" w14:textId="20332F04"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74,88</w:t>
            </w:r>
          </w:p>
        </w:tc>
        <w:tc>
          <w:tcPr>
            <w:tcW w:w="315" w:type="pct"/>
            <w:tcBorders>
              <w:top w:val="nil"/>
              <w:left w:val="nil"/>
              <w:bottom w:val="single" w:sz="4" w:space="0" w:color="auto"/>
              <w:right w:val="single" w:sz="4" w:space="0" w:color="auto"/>
            </w:tcBorders>
            <w:vAlign w:val="center"/>
          </w:tcPr>
          <w:p w14:paraId="7457FA35" w14:textId="0B863B42"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73,45</w:t>
            </w:r>
          </w:p>
        </w:tc>
        <w:tc>
          <w:tcPr>
            <w:tcW w:w="313" w:type="pct"/>
            <w:tcBorders>
              <w:top w:val="nil"/>
              <w:left w:val="nil"/>
              <w:bottom w:val="single" w:sz="4" w:space="0" w:color="auto"/>
              <w:right w:val="single" w:sz="4" w:space="0" w:color="auto"/>
            </w:tcBorders>
            <w:vAlign w:val="center"/>
          </w:tcPr>
          <w:p w14:paraId="152F86EC" w14:textId="76577154"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73,45</w:t>
            </w:r>
          </w:p>
        </w:tc>
      </w:tr>
      <w:tr w:rsidR="0019249C" w:rsidRPr="00F83813" w14:paraId="2DFC0C15" w14:textId="5B57C714"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02754698" w14:textId="77777777" w:rsidR="0019249C" w:rsidRPr="00F83813" w:rsidRDefault="0019249C" w:rsidP="0019249C">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6821F415" w14:textId="77777777" w:rsidR="0019249C" w:rsidRPr="00F83813" w:rsidRDefault="0019249C" w:rsidP="0019249C">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Резерв/дефицит производительности водозабора, м³/час</w:t>
            </w:r>
          </w:p>
        </w:tc>
        <w:tc>
          <w:tcPr>
            <w:tcW w:w="315" w:type="pct"/>
            <w:tcBorders>
              <w:top w:val="nil"/>
              <w:left w:val="nil"/>
              <w:bottom w:val="single" w:sz="4" w:space="0" w:color="auto"/>
              <w:right w:val="single" w:sz="4" w:space="0" w:color="auto"/>
            </w:tcBorders>
            <w:shd w:val="clear" w:color="auto" w:fill="auto"/>
            <w:vAlign w:val="center"/>
            <w:hideMark/>
          </w:tcPr>
          <w:p w14:paraId="799DB2AD" w14:textId="071A639D"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34,3</w:t>
            </w:r>
          </w:p>
        </w:tc>
        <w:tc>
          <w:tcPr>
            <w:tcW w:w="315" w:type="pct"/>
            <w:tcBorders>
              <w:top w:val="nil"/>
              <w:left w:val="nil"/>
              <w:bottom w:val="single" w:sz="4" w:space="0" w:color="auto"/>
              <w:right w:val="single" w:sz="4" w:space="0" w:color="auto"/>
            </w:tcBorders>
            <w:shd w:val="clear" w:color="auto" w:fill="auto"/>
            <w:vAlign w:val="center"/>
            <w:hideMark/>
          </w:tcPr>
          <w:p w14:paraId="31DCA104" w14:textId="42BA2B83"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34,35</w:t>
            </w:r>
          </w:p>
        </w:tc>
        <w:tc>
          <w:tcPr>
            <w:tcW w:w="315" w:type="pct"/>
            <w:tcBorders>
              <w:top w:val="nil"/>
              <w:left w:val="nil"/>
              <w:bottom w:val="single" w:sz="4" w:space="0" w:color="auto"/>
              <w:right w:val="single" w:sz="4" w:space="0" w:color="auto"/>
            </w:tcBorders>
            <w:shd w:val="clear" w:color="auto" w:fill="auto"/>
            <w:vAlign w:val="center"/>
            <w:hideMark/>
          </w:tcPr>
          <w:p w14:paraId="7819EE31" w14:textId="35024985"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30,75</w:t>
            </w:r>
          </w:p>
        </w:tc>
        <w:tc>
          <w:tcPr>
            <w:tcW w:w="315" w:type="pct"/>
            <w:tcBorders>
              <w:top w:val="nil"/>
              <w:left w:val="nil"/>
              <w:bottom w:val="single" w:sz="4" w:space="0" w:color="auto"/>
              <w:right w:val="single" w:sz="4" w:space="0" w:color="auto"/>
            </w:tcBorders>
            <w:shd w:val="clear" w:color="auto" w:fill="auto"/>
            <w:vAlign w:val="center"/>
            <w:hideMark/>
          </w:tcPr>
          <w:p w14:paraId="15D3C28B" w14:textId="172E224C"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15,27</w:t>
            </w:r>
          </w:p>
        </w:tc>
        <w:tc>
          <w:tcPr>
            <w:tcW w:w="315" w:type="pct"/>
            <w:tcBorders>
              <w:top w:val="nil"/>
              <w:left w:val="nil"/>
              <w:bottom w:val="single" w:sz="4" w:space="0" w:color="auto"/>
              <w:right w:val="single" w:sz="4" w:space="0" w:color="auto"/>
            </w:tcBorders>
            <w:shd w:val="clear" w:color="auto" w:fill="auto"/>
            <w:vAlign w:val="center"/>
            <w:hideMark/>
          </w:tcPr>
          <w:p w14:paraId="77DB01F8" w14:textId="2590360C"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-35,64</w:t>
            </w:r>
          </w:p>
        </w:tc>
        <w:tc>
          <w:tcPr>
            <w:tcW w:w="315" w:type="pct"/>
            <w:tcBorders>
              <w:top w:val="nil"/>
              <w:left w:val="nil"/>
              <w:bottom w:val="single" w:sz="4" w:space="0" w:color="auto"/>
              <w:right w:val="single" w:sz="4" w:space="0" w:color="auto"/>
            </w:tcBorders>
            <w:shd w:val="clear" w:color="auto" w:fill="auto"/>
            <w:vAlign w:val="center"/>
            <w:hideMark/>
          </w:tcPr>
          <w:p w14:paraId="27E77F21" w14:textId="58ED0F2F"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-35,63</w:t>
            </w:r>
          </w:p>
        </w:tc>
        <w:tc>
          <w:tcPr>
            <w:tcW w:w="315" w:type="pct"/>
            <w:tcBorders>
              <w:top w:val="nil"/>
              <w:left w:val="nil"/>
              <w:bottom w:val="single" w:sz="4" w:space="0" w:color="auto"/>
              <w:right w:val="single" w:sz="4" w:space="0" w:color="auto"/>
            </w:tcBorders>
            <w:shd w:val="clear" w:color="auto" w:fill="auto"/>
            <w:vAlign w:val="center"/>
            <w:hideMark/>
          </w:tcPr>
          <w:p w14:paraId="7704EE86" w14:textId="708BCE9A"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-34,20</w:t>
            </w:r>
          </w:p>
        </w:tc>
        <w:tc>
          <w:tcPr>
            <w:tcW w:w="315" w:type="pct"/>
            <w:tcBorders>
              <w:top w:val="nil"/>
              <w:left w:val="nil"/>
              <w:bottom w:val="single" w:sz="4" w:space="0" w:color="auto"/>
              <w:right w:val="single" w:sz="4" w:space="0" w:color="auto"/>
            </w:tcBorders>
            <w:shd w:val="clear" w:color="auto" w:fill="auto"/>
            <w:vAlign w:val="center"/>
            <w:hideMark/>
          </w:tcPr>
          <w:p w14:paraId="133F8D35" w14:textId="1859CD0E"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-32,76</w:t>
            </w:r>
          </w:p>
        </w:tc>
        <w:tc>
          <w:tcPr>
            <w:tcW w:w="315" w:type="pct"/>
            <w:tcBorders>
              <w:top w:val="nil"/>
              <w:left w:val="nil"/>
              <w:bottom w:val="single" w:sz="4" w:space="0" w:color="auto"/>
              <w:right w:val="single" w:sz="4" w:space="0" w:color="auto"/>
            </w:tcBorders>
            <w:shd w:val="clear" w:color="auto" w:fill="auto"/>
            <w:vAlign w:val="center"/>
            <w:hideMark/>
          </w:tcPr>
          <w:p w14:paraId="0818EDEB" w14:textId="01F2BC7A"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-31,32</w:t>
            </w:r>
          </w:p>
        </w:tc>
        <w:tc>
          <w:tcPr>
            <w:tcW w:w="315" w:type="pct"/>
            <w:tcBorders>
              <w:top w:val="nil"/>
              <w:left w:val="nil"/>
              <w:bottom w:val="single" w:sz="4" w:space="0" w:color="auto"/>
              <w:right w:val="single" w:sz="4" w:space="0" w:color="auto"/>
            </w:tcBorders>
            <w:shd w:val="clear" w:color="auto" w:fill="auto"/>
            <w:vAlign w:val="center"/>
            <w:hideMark/>
          </w:tcPr>
          <w:p w14:paraId="3F6C04AC" w14:textId="0EDF50FC"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-29,88</w:t>
            </w:r>
          </w:p>
        </w:tc>
        <w:tc>
          <w:tcPr>
            <w:tcW w:w="315" w:type="pct"/>
            <w:tcBorders>
              <w:top w:val="nil"/>
              <w:left w:val="nil"/>
              <w:bottom w:val="single" w:sz="4" w:space="0" w:color="auto"/>
              <w:right w:val="single" w:sz="4" w:space="0" w:color="auto"/>
            </w:tcBorders>
            <w:vAlign w:val="center"/>
          </w:tcPr>
          <w:p w14:paraId="5D621110" w14:textId="37D4276F"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-28,45</w:t>
            </w:r>
          </w:p>
        </w:tc>
        <w:tc>
          <w:tcPr>
            <w:tcW w:w="313" w:type="pct"/>
            <w:tcBorders>
              <w:top w:val="nil"/>
              <w:left w:val="nil"/>
              <w:bottom w:val="single" w:sz="4" w:space="0" w:color="auto"/>
              <w:right w:val="single" w:sz="4" w:space="0" w:color="auto"/>
            </w:tcBorders>
            <w:vAlign w:val="center"/>
          </w:tcPr>
          <w:p w14:paraId="517D1EB6" w14:textId="65CAF9B4"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-28,45</w:t>
            </w:r>
          </w:p>
        </w:tc>
      </w:tr>
      <w:tr w:rsidR="0019249C" w:rsidRPr="00F83813" w14:paraId="3683FD77" w14:textId="480FFACB" w:rsidTr="0019249C">
        <w:trPr>
          <w:trHeight w:val="567"/>
        </w:trPr>
        <w:tc>
          <w:tcPr>
            <w:tcW w:w="538" w:type="pct"/>
            <w:vMerge/>
            <w:tcBorders>
              <w:top w:val="nil"/>
              <w:left w:val="single" w:sz="4" w:space="0" w:color="auto"/>
              <w:bottom w:val="single" w:sz="4" w:space="0" w:color="auto"/>
              <w:right w:val="single" w:sz="4" w:space="0" w:color="auto"/>
            </w:tcBorders>
            <w:vAlign w:val="center"/>
            <w:hideMark/>
          </w:tcPr>
          <w:p w14:paraId="3968540D" w14:textId="77777777" w:rsidR="0019249C" w:rsidRPr="00F83813" w:rsidRDefault="0019249C" w:rsidP="0019249C">
            <w:pPr>
              <w:spacing w:line="240" w:lineRule="auto"/>
              <w:ind w:firstLine="0"/>
              <w:jc w:val="left"/>
              <w:rPr>
                <w:rFonts w:eastAsia="Times New Roman" w:cs="Times New Roman"/>
                <w:color w:val="000000"/>
                <w:sz w:val="22"/>
                <w:lang w:eastAsia="ru-RU"/>
              </w:rPr>
            </w:pPr>
          </w:p>
        </w:tc>
        <w:tc>
          <w:tcPr>
            <w:tcW w:w="684" w:type="pct"/>
            <w:tcBorders>
              <w:top w:val="nil"/>
              <w:left w:val="nil"/>
              <w:bottom w:val="single" w:sz="4" w:space="0" w:color="auto"/>
              <w:right w:val="single" w:sz="4" w:space="0" w:color="auto"/>
            </w:tcBorders>
            <w:shd w:val="clear" w:color="auto" w:fill="auto"/>
            <w:vAlign w:val="center"/>
            <w:hideMark/>
          </w:tcPr>
          <w:p w14:paraId="726D4911" w14:textId="77777777" w:rsidR="0019249C" w:rsidRPr="00F83813" w:rsidRDefault="0019249C" w:rsidP="0019249C">
            <w:pPr>
              <w:spacing w:line="240" w:lineRule="auto"/>
              <w:ind w:firstLine="0"/>
              <w:jc w:val="center"/>
              <w:rPr>
                <w:rFonts w:eastAsia="Times New Roman" w:cs="Times New Roman"/>
                <w:color w:val="000000"/>
                <w:sz w:val="22"/>
                <w:lang w:eastAsia="ru-RU"/>
              </w:rPr>
            </w:pPr>
            <w:r w:rsidRPr="00F83813">
              <w:rPr>
                <w:rFonts w:eastAsia="Times New Roman" w:cs="Times New Roman"/>
                <w:color w:val="000000"/>
                <w:sz w:val="22"/>
                <w:lang w:eastAsia="ru-RU"/>
              </w:rPr>
              <w:t>Резерв/дефицит производительности водозабора, %</w:t>
            </w:r>
          </w:p>
        </w:tc>
        <w:tc>
          <w:tcPr>
            <w:tcW w:w="315" w:type="pct"/>
            <w:tcBorders>
              <w:top w:val="nil"/>
              <w:left w:val="nil"/>
              <w:bottom w:val="single" w:sz="4" w:space="0" w:color="auto"/>
              <w:right w:val="single" w:sz="4" w:space="0" w:color="auto"/>
            </w:tcBorders>
            <w:shd w:val="clear" w:color="auto" w:fill="auto"/>
            <w:vAlign w:val="center"/>
            <w:hideMark/>
          </w:tcPr>
          <w:p w14:paraId="659902EA" w14:textId="700EC5B9"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76,33%</w:t>
            </w:r>
          </w:p>
        </w:tc>
        <w:tc>
          <w:tcPr>
            <w:tcW w:w="315" w:type="pct"/>
            <w:tcBorders>
              <w:top w:val="nil"/>
              <w:left w:val="nil"/>
              <w:bottom w:val="single" w:sz="4" w:space="0" w:color="auto"/>
              <w:right w:val="single" w:sz="4" w:space="0" w:color="auto"/>
            </w:tcBorders>
            <w:shd w:val="clear" w:color="auto" w:fill="auto"/>
            <w:vAlign w:val="center"/>
            <w:hideMark/>
          </w:tcPr>
          <w:p w14:paraId="3A11C105" w14:textId="5FBB4EAB"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76,33%</w:t>
            </w:r>
          </w:p>
        </w:tc>
        <w:tc>
          <w:tcPr>
            <w:tcW w:w="315" w:type="pct"/>
            <w:tcBorders>
              <w:top w:val="nil"/>
              <w:left w:val="nil"/>
              <w:bottom w:val="single" w:sz="4" w:space="0" w:color="auto"/>
              <w:right w:val="single" w:sz="4" w:space="0" w:color="auto"/>
            </w:tcBorders>
            <w:shd w:val="clear" w:color="auto" w:fill="auto"/>
            <w:vAlign w:val="center"/>
            <w:hideMark/>
          </w:tcPr>
          <w:p w14:paraId="5626B9E0" w14:textId="5703A849"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68,34%</w:t>
            </w:r>
          </w:p>
        </w:tc>
        <w:tc>
          <w:tcPr>
            <w:tcW w:w="315" w:type="pct"/>
            <w:tcBorders>
              <w:top w:val="nil"/>
              <w:left w:val="nil"/>
              <w:bottom w:val="single" w:sz="4" w:space="0" w:color="auto"/>
              <w:right w:val="single" w:sz="4" w:space="0" w:color="auto"/>
            </w:tcBorders>
            <w:shd w:val="clear" w:color="auto" w:fill="auto"/>
            <w:vAlign w:val="center"/>
            <w:hideMark/>
          </w:tcPr>
          <w:p w14:paraId="26B5B725" w14:textId="59179448"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33,93%</w:t>
            </w:r>
          </w:p>
        </w:tc>
        <w:tc>
          <w:tcPr>
            <w:tcW w:w="315" w:type="pct"/>
            <w:tcBorders>
              <w:top w:val="nil"/>
              <w:left w:val="nil"/>
              <w:bottom w:val="single" w:sz="4" w:space="0" w:color="auto"/>
              <w:right w:val="single" w:sz="4" w:space="0" w:color="auto"/>
            </w:tcBorders>
            <w:shd w:val="clear" w:color="auto" w:fill="auto"/>
            <w:vAlign w:val="center"/>
            <w:hideMark/>
          </w:tcPr>
          <w:p w14:paraId="243FC815" w14:textId="3CE4F1C2"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-79,20%</w:t>
            </w:r>
          </w:p>
        </w:tc>
        <w:tc>
          <w:tcPr>
            <w:tcW w:w="315" w:type="pct"/>
            <w:tcBorders>
              <w:top w:val="nil"/>
              <w:left w:val="nil"/>
              <w:bottom w:val="single" w:sz="4" w:space="0" w:color="auto"/>
              <w:right w:val="single" w:sz="4" w:space="0" w:color="auto"/>
            </w:tcBorders>
            <w:shd w:val="clear" w:color="auto" w:fill="auto"/>
            <w:vAlign w:val="center"/>
            <w:hideMark/>
          </w:tcPr>
          <w:p w14:paraId="3DEB859A" w14:textId="5554FDC1"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-79,18%</w:t>
            </w:r>
          </w:p>
        </w:tc>
        <w:tc>
          <w:tcPr>
            <w:tcW w:w="315" w:type="pct"/>
            <w:tcBorders>
              <w:top w:val="nil"/>
              <w:left w:val="nil"/>
              <w:bottom w:val="single" w:sz="4" w:space="0" w:color="auto"/>
              <w:right w:val="single" w:sz="4" w:space="0" w:color="auto"/>
            </w:tcBorders>
            <w:shd w:val="clear" w:color="auto" w:fill="auto"/>
            <w:vAlign w:val="center"/>
            <w:hideMark/>
          </w:tcPr>
          <w:p w14:paraId="0F7132B9" w14:textId="2FF1435D"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-75,99%</w:t>
            </w:r>
          </w:p>
        </w:tc>
        <w:tc>
          <w:tcPr>
            <w:tcW w:w="315" w:type="pct"/>
            <w:tcBorders>
              <w:top w:val="nil"/>
              <w:left w:val="nil"/>
              <w:bottom w:val="single" w:sz="4" w:space="0" w:color="auto"/>
              <w:right w:val="single" w:sz="4" w:space="0" w:color="auto"/>
            </w:tcBorders>
            <w:shd w:val="clear" w:color="auto" w:fill="auto"/>
            <w:vAlign w:val="center"/>
            <w:hideMark/>
          </w:tcPr>
          <w:p w14:paraId="04B3AB84" w14:textId="2B390737"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-72,80%</w:t>
            </w:r>
          </w:p>
        </w:tc>
        <w:tc>
          <w:tcPr>
            <w:tcW w:w="315" w:type="pct"/>
            <w:tcBorders>
              <w:top w:val="nil"/>
              <w:left w:val="nil"/>
              <w:bottom w:val="single" w:sz="4" w:space="0" w:color="auto"/>
              <w:right w:val="single" w:sz="4" w:space="0" w:color="auto"/>
            </w:tcBorders>
            <w:shd w:val="clear" w:color="auto" w:fill="auto"/>
            <w:vAlign w:val="center"/>
            <w:hideMark/>
          </w:tcPr>
          <w:p w14:paraId="7BC7A54A" w14:textId="54D273BD"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-69,60%</w:t>
            </w:r>
          </w:p>
        </w:tc>
        <w:tc>
          <w:tcPr>
            <w:tcW w:w="315" w:type="pct"/>
            <w:tcBorders>
              <w:top w:val="nil"/>
              <w:left w:val="nil"/>
              <w:bottom w:val="single" w:sz="4" w:space="0" w:color="auto"/>
              <w:right w:val="single" w:sz="4" w:space="0" w:color="auto"/>
            </w:tcBorders>
            <w:shd w:val="clear" w:color="auto" w:fill="auto"/>
            <w:vAlign w:val="center"/>
            <w:hideMark/>
          </w:tcPr>
          <w:p w14:paraId="351D0CE2" w14:textId="5B4A40F6"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-66,41%</w:t>
            </w:r>
          </w:p>
        </w:tc>
        <w:tc>
          <w:tcPr>
            <w:tcW w:w="315" w:type="pct"/>
            <w:tcBorders>
              <w:top w:val="nil"/>
              <w:left w:val="nil"/>
              <w:bottom w:val="single" w:sz="4" w:space="0" w:color="auto"/>
              <w:right w:val="single" w:sz="4" w:space="0" w:color="auto"/>
            </w:tcBorders>
            <w:vAlign w:val="center"/>
          </w:tcPr>
          <w:p w14:paraId="1E05ACC5" w14:textId="20A306D6"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-63,22%</w:t>
            </w:r>
          </w:p>
        </w:tc>
        <w:tc>
          <w:tcPr>
            <w:tcW w:w="313" w:type="pct"/>
            <w:tcBorders>
              <w:top w:val="nil"/>
              <w:left w:val="nil"/>
              <w:bottom w:val="single" w:sz="4" w:space="0" w:color="auto"/>
              <w:right w:val="single" w:sz="4" w:space="0" w:color="auto"/>
            </w:tcBorders>
            <w:vAlign w:val="center"/>
          </w:tcPr>
          <w:p w14:paraId="28150CF2" w14:textId="1651EE04" w:rsidR="0019249C" w:rsidRPr="00F83813" w:rsidRDefault="0019249C" w:rsidP="0019249C">
            <w:pPr>
              <w:spacing w:line="240" w:lineRule="auto"/>
              <w:ind w:firstLine="0"/>
              <w:jc w:val="center"/>
              <w:rPr>
                <w:rFonts w:eastAsia="Times New Roman" w:cs="Times New Roman"/>
                <w:color w:val="000000"/>
                <w:sz w:val="22"/>
                <w:lang w:eastAsia="ru-RU"/>
              </w:rPr>
            </w:pPr>
            <w:r>
              <w:rPr>
                <w:color w:val="000000"/>
                <w:sz w:val="22"/>
              </w:rPr>
              <w:t>-63,22%</w:t>
            </w:r>
          </w:p>
        </w:tc>
      </w:tr>
    </w:tbl>
    <w:p w14:paraId="18635D77" w14:textId="289F8F23" w:rsidR="00357F5B" w:rsidRDefault="00357F5B" w:rsidP="00B147EB"/>
    <w:p w14:paraId="51D356DE" w14:textId="77777777" w:rsidR="00357F5B" w:rsidRDefault="00357F5B" w:rsidP="00B147EB">
      <w:pPr>
        <w:sectPr w:rsidR="00357F5B" w:rsidSect="00357F5B">
          <w:pgSz w:w="16838" w:h="11906" w:orient="landscape"/>
          <w:pgMar w:top="1701" w:right="567" w:bottom="567" w:left="567" w:header="0" w:footer="590" w:gutter="0"/>
          <w:cols w:space="708"/>
          <w:docGrid w:linePitch="360"/>
        </w:sectPr>
      </w:pPr>
    </w:p>
    <w:p w14:paraId="0B356D7B" w14:textId="4ADB32CC" w:rsidR="000368BA" w:rsidRDefault="00357F5B" w:rsidP="00357F5B">
      <w:r>
        <w:lastRenderedPageBreak/>
        <w:t xml:space="preserve">Из представленной выше таблицы следует, что на расчетный срок </w:t>
      </w:r>
      <w:r w:rsidR="000368BA">
        <w:t xml:space="preserve">возникает </w:t>
      </w:r>
      <w:r>
        <w:t>дефицит производительности</w:t>
      </w:r>
      <w:r w:rsidR="000368BA">
        <w:t xml:space="preserve"> на водозаборе с. </w:t>
      </w:r>
      <w:r w:rsidR="005F7302">
        <w:t>Сосновка в 2023</w:t>
      </w:r>
      <w:r w:rsidR="000368BA">
        <w:t xml:space="preserve"> году. </w:t>
      </w:r>
      <w:r w:rsidR="007A79A3">
        <w:t xml:space="preserve">Покрытие дефицита возможно осуществить </w:t>
      </w:r>
      <w:r w:rsidR="005F7302">
        <w:t>за счет строительства нового водозабора в с. Сосновка.</w:t>
      </w:r>
    </w:p>
    <w:p w14:paraId="3A0B5E73" w14:textId="66B1EF24" w:rsidR="00357F5B" w:rsidRDefault="005F7302" w:rsidP="00357F5B">
      <w:r>
        <w:t xml:space="preserve">На водозаборе в с. Николаевка </w:t>
      </w:r>
      <w:r w:rsidR="00A750BE">
        <w:t>на расчетный срок дефицита производительности</w:t>
      </w:r>
      <w:r w:rsidR="00357F5B">
        <w:t xml:space="preserve"> не возникает.</w:t>
      </w:r>
    </w:p>
    <w:p w14:paraId="71467476" w14:textId="60D53A76" w:rsidR="003135C9" w:rsidRDefault="005F7302" w:rsidP="00357F5B">
      <w:r>
        <w:t>По состоянию на 2019</w:t>
      </w:r>
      <w:r w:rsidR="00357F5B">
        <w:t xml:space="preserve"> год,</w:t>
      </w:r>
      <w:r w:rsidR="00A750BE">
        <w:t xml:space="preserve"> </w:t>
      </w:r>
      <w:r w:rsidR="00357F5B">
        <w:t xml:space="preserve">водоподготовка питьевой воды </w:t>
      </w:r>
      <w:r>
        <w:t xml:space="preserve">не </w:t>
      </w:r>
      <w:r w:rsidR="00357F5B">
        <w:t>осуществляется на в</w:t>
      </w:r>
      <w:r w:rsidR="003135C9">
        <w:t>сех водозаборах</w:t>
      </w:r>
      <w:r>
        <w:t xml:space="preserve"> Николаевского сельского поселения.</w:t>
      </w:r>
    </w:p>
    <w:p w14:paraId="0C42E8F1" w14:textId="68EA6466" w:rsidR="00357F5B" w:rsidRDefault="00357F5B" w:rsidP="00357F5B">
      <w:r>
        <w:t xml:space="preserve">В перспективе </w:t>
      </w:r>
      <w:r w:rsidR="005F7302">
        <w:t xml:space="preserve">необходимо предусмотреть установку </w:t>
      </w:r>
      <w:r>
        <w:t xml:space="preserve">системы </w:t>
      </w:r>
      <w:r w:rsidR="003135C9">
        <w:t xml:space="preserve">водоподготовки </w:t>
      </w:r>
      <w:r w:rsidR="005F7302">
        <w:t>на всех водозаборах сельского поселения.</w:t>
      </w:r>
    </w:p>
    <w:p w14:paraId="6128882A" w14:textId="77777777" w:rsidR="00357F5B" w:rsidRDefault="00357F5B" w:rsidP="00B147EB"/>
    <w:p w14:paraId="561B7465" w14:textId="77C6957D" w:rsidR="00205EF1" w:rsidRPr="005F7302" w:rsidRDefault="00205EF1" w:rsidP="001A1B43">
      <w:pPr>
        <w:pStyle w:val="111"/>
      </w:pPr>
      <w:bookmarkStart w:id="98" w:name="_Toc63244539"/>
      <w:r w:rsidRPr="005F7302">
        <w:t>Наименование организации, которая наделена статусом гарантирующей организации</w:t>
      </w:r>
      <w:bookmarkEnd w:id="98"/>
    </w:p>
    <w:p w14:paraId="19FA9969" w14:textId="7B468C1E" w:rsidR="00974E5F" w:rsidRPr="005F2763" w:rsidRDefault="00974E5F" w:rsidP="00974E5F">
      <w:r w:rsidRPr="005F2763">
        <w:t>В соответствии со статьей 8 Федерального закона от 07.12.2011 N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гарантирующих организаций (ГО).</w:t>
      </w:r>
    </w:p>
    <w:p w14:paraId="3DDC0C43" w14:textId="77777777" w:rsidR="00974E5F" w:rsidRPr="005F2763" w:rsidRDefault="00974E5F" w:rsidP="00974E5F">
      <w:r w:rsidRPr="005F2763">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14:paraId="3DCF4C3E" w14:textId="77777777" w:rsidR="00974E5F" w:rsidRPr="005F2763" w:rsidRDefault="00974E5F" w:rsidP="00974E5F">
      <w:r w:rsidRPr="005F2763">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p>
    <w:p w14:paraId="5685FCBA" w14:textId="04A23E72" w:rsidR="00945C7F" w:rsidRDefault="009A4E65" w:rsidP="009A4E65">
      <w:r w:rsidRPr="00F5075D">
        <w:rPr>
          <w:rFonts w:eastAsia="Times New Roman"/>
          <w:szCs w:val="26"/>
          <w:lang w:eastAsia="ru-RU"/>
        </w:rPr>
        <w:t>По состоянию на 201</w:t>
      </w:r>
      <w:r w:rsidR="00077063">
        <w:rPr>
          <w:rFonts w:eastAsia="Times New Roman"/>
          <w:szCs w:val="26"/>
          <w:lang w:eastAsia="ru-RU"/>
        </w:rPr>
        <w:t>9</w:t>
      </w:r>
      <w:r w:rsidRPr="00F5075D">
        <w:rPr>
          <w:rFonts w:eastAsia="Times New Roman"/>
          <w:szCs w:val="26"/>
          <w:lang w:eastAsia="ru-RU"/>
        </w:rPr>
        <w:t xml:space="preserve"> год </w:t>
      </w:r>
      <w:r>
        <w:rPr>
          <w:rFonts w:eastAsia="Times New Roman"/>
          <w:szCs w:val="26"/>
          <w:lang w:eastAsia="ru-RU"/>
        </w:rPr>
        <w:t>н</w:t>
      </w:r>
      <w:r w:rsidRPr="009A4E65">
        <w:rPr>
          <w:rFonts w:eastAsia="Times New Roman"/>
          <w:szCs w:val="26"/>
          <w:lang w:eastAsia="ru-RU"/>
        </w:rPr>
        <w:t xml:space="preserve">а территории </w:t>
      </w:r>
      <w:r w:rsidR="005F7302">
        <w:rPr>
          <w:rFonts w:eastAsia="Times New Roman"/>
          <w:szCs w:val="26"/>
          <w:lang w:eastAsia="ru-RU"/>
        </w:rPr>
        <w:t>Николаевского сельского поселения</w:t>
      </w:r>
      <w:r w:rsidR="00945C7F">
        <w:rPr>
          <w:rFonts w:eastAsia="Times New Roman"/>
          <w:szCs w:val="26"/>
          <w:lang w:eastAsia="ru-RU"/>
        </w:rPr>
        <w:t xml:space="preserve"> </w:t>
      </w:r>
      <w:r w:rsidR="00077063">
        <w:rPr>
          <w:rFonts w:eastAsia="Times New Roman"/>
          <w:szCs w:val="26"/>
          <w:lang w:eastAsia="ru-RU"/>
        </w:rPr>
        <w:t>в качестве гарантирующей определена организация МУП «Николаевское благоустройство».</w:t>
      </w:r>
    </w:p>
    <w:p w14:paraId="66B8845B" w14:textId="45F07204" w:rsidR="00EA23E3" w:rsidRPr="007239FC" w:rsidRDefault="00EA23E3" w:rsidP="00B17BAB">
      <w:pPr>
        <w:pStyle w:val="a0"/>
        <w:keepNext/>
        <w:keepLines/>
        <w:pageBreakBefore/>
      </w:pPr>
      <w:bookmarkStart w:id="99" w:name="_Ref25653351"/>
      <w:bookmarkStart w:id="100" w:name="_Toc63244540"/>
      <w:r w:rsidRPr="007239FC">
        <w:lastRenderedPageBreak/>
        <w:t>Предложения по строительству, реконструкции и модернизации объектов централизованных систем водоснабжения</w:t>
      </w:r>
      <w:bookmarkEnd w:id="99"/>
      <w:bookmarkEnd w:id="100"/>
    </w:p>
    <w:p w14:paraId="34445A77" w14:textId="3F60845D" w:rsidR="00EA23E3" w:rsidRPr="000A69E9" w:rsidRDefault="00205EF1" w:rsidP="001A1B43">
      <w:pPr>
        <w:pStyle w:val="111"/>
      </w:pPr>
      <w:bookmarkStart w:id="101" w:name="_Toc63244541"/>
      <w:r w:rsidRPr="000A69E9">
        <w:t>Перечень основных мероприятий по реализации схем водоснабжения с разбивкой по годам</w:t>
      </w:r>
      <w:bookmarkEnd w:id="101"/>
    </w:p>
    <w:p w14:paraId="3F021923" w14:textId="7FEEF9E2" w:rsidR="00E835EB" w:rsidRDefault="00E835EB" w:rsidP="00E835EB">
      <w:pPr>
        <w:rPr>
          <w:lang w:eastAsia="ru-RU"/>
        </w:rPr>
      </w:pPr>
      <w:r w:rsidRPr="003B0BCF">
        <w:rPr>
          <w:lang w:eastAsia="ru-RU"/>
        </w:rPr>
        <w:t xml:space="preserve">Данным проектом в качестве направлений развития системы водоснабжения </w:t>
      </w:r>
      <w:r w:rsidR="002A547D">
        <w:rPr>
          <w:lang w:eastAsia="ru-RU"/>
        </w:rPr>
        <w:t>Николаевского сельского поселения</w:t>
      </w:r>
      <w:r w:rsidR="0023115E">
        <w:rPr>
          <w:lang w:eastAsia="ru-RU"/>
        </w:rPr>
        <w:t xml:space="preserve"> </w:t>
      </w:r>
      <w:r w:rsidRPr="003B0BCF">
        <w:rPr>
          <w:lang w:eastAsia="ru-RU"/>
        </w:rPr>
        <w:t>был выделен вариант развития, согласно которому к реализации предусматриваются следующие мероприятия:</w:t>
      </w:r>
    </w:p>
    <w:p w14:paraId="61C411FC" w14:textId="4439D9BB" w:rsidR="002A547D" w:rsidRPr="00F067BE" w:rsidRDefault="002A547D" w:rsidP="00B35F71">
      <w:pPr>
        <w:pStyle w:val="a8"/>
        <w:numPr>
          <w:ilvl w:val="0"/>
          <w:numId w:val="26"/>
        </w:numPr>
        <w:rPr>
          <w:lang w:eastAsia="ru-RU"/>
        </w:rPr>
      </w:pPr>
      <w:r w:rsidRPr="00F067BE">
        <w:rPr>
          <w:lang w:eastAsia="ru-RU"/>
        </w:rPr>
        <w:t>строительство новых водопроводных сетей до перспективных потребителей;</w:t>
      </w:r>
    </w:p>
    <w:p w14:paraId="32BFDFF0" w14:textId="2FD79D14" w:rsidR="00F067BE" w:rsidRDefault="00F067BE" w:rsidP="00B35F71">
      <w:pPr>
        <w:pStyle w:val="a8"/>
        <w:numPr>
          <w:ilvl w:val="0"/>
          <w:numId w:val="26"/>
        </w:numPr>
        <w:rPr>
          <w:lang w:eastAsia="ru-RU"/>
        </w:rPr>
      </w:pPr>
      <w:r>
        <w:rPr>
          <w:lang w:eastAsia="ru-RU"/>
        </w:rPr>
        <w:t>с</w:t>
      </w:r>
      <w:r w:rsidR="002A547D">
        <w:rPr>
          <w:lang w:eastAsia="ru-RU"/>
        </w:rPr>
        <w:t>троительство ПВНС для обеспечения необходимого напора для дома-интерната для психических больных на 400 мест в с. Сосновка</w:t>
      </w:r>
      <w:r>
        <w:rPr>
          <w:lang w:eastAsia="ru-RU"/>
        </w:rPr>
        <w:t>;</w:t>
      </w:r>
    </w:p>
    <w:p w14:paraId="07E0919D" w14:textId="2AA71613" w:rsidR="00F067BE" w:rsidRDefault="004B015D" w:rsidP="00B35F71">
      <w:pPr>
        <w:pStyle w:val="a8"/>
        <w:numPr>
          <w:ilvl w:val="0"/>
          <w:numId w:val="26"/>
        </w:numPr>
        <w:rPr>
          <w:lang w:eastAsia="ru-RU"/>
        </w:rPr>
      </w:pPr>
      <w:r>
        <w:rPr>
          <w:lang w:eastAsia="ru-RU"/>
        </w:rPr>
        <w:t>с</w:t>
      </w:r>
      <w:r w:rsidRPr="004B015D">
        <w:rPr>
          <w:lang w:eastAsia="ru-RU"/>
        </w:rPr>
        <w:t xml:space="preserve">троительство нового </w:t>
      </w:r>
      <w:r w:rsidR="0019249C">
        <w:rPr>
          <w:lang w:eastAsia="ru-RU"/>
        </w:rPr>
        <w:t xml:space="preserve">водозабора, производительностью </w:t>
      </w:r>
      <w:r w:rsidR="0019249C" w:rsidRPr="0019249C">
        <w:rPr>
          <w:lang w:eastAsia="ru-RU"/>
        </w:rPr>
        <w:t>2</w:t>
      </w:r>
      <w:r w:rsidRPr="0019249C">
        <w:rPr>
          <w:lang w:eastAsia="ru-RU"/>
        </w:rPr>
        <w:t>000 м</w:t>
      </w:r>
      <w:r w:rsidRPr="00772040">
        <w:rPr>
          <w:vertAlign w:val="superscript"/>
          <w:lang w:eastAsia="ru-RU"/>
        </w:rPr>
        <w:t>3</w:t>
      </w:r>
      <w:r w:rsidRPr="0019249C">
        <w:rPr>
          <w:lang w:eastAsia="ru-RU"/>
        </w:rPr>
        <w:t>/</w:t>
      </w:r>
      <w:proofErr w:type="spellStart"/>
      <w:r w:rsidRPr="0019249C">
        <w:rPr>
          <w:lang w:eastAsia="ru-RU"/>
        </w:rPr>
        <w:t>сут</w:t>
      </w:r>
      <w:proofErr w:type="spellEnd"/>
      <w:r w:rsidRPr="0019249C">
        <w:rPr>
          <w:lang w:eastAsia="ru-RU"/>
        </w:rPr>
        <w:t>,</w:t>
      </w:r>
      <w:r w:rsidRPr="004B015D">
        <w:rPr>
          <w:lang w:eastAsia="ru-RU"/>
        </w:rPr>
        <w:t xml:space="preserve"> и магистрал</w:t>
      </w:r>
      <w:r w:rsidR="007239FC">
        <w:rPr>
          <w:lang w:eastAsia="ru-RU"/>
        </w:rPr>
        <w:t xml:space="preserve">ьного водовода </w:t>
      </w:r>
      <w:r>
        <w:rPr>
          <w:lang w:eastAsia="ru-RU"/>
        </w:rPr>
        <w:t>в с. </w:t>
      </w:r>
      <w:r w:rsidR="00EE3A3F">
        <w:rPr>
          <w:lang w:eastAsia="ru-RU"/>
        </w:rPr>
        <w:t>С</w:t>
      </w:r>
      <w:r w:rsidR="007239FC">
        <w:rPr>
          <w:lang w:eastAsia="ru-RU"/>
        </w:rPr>
        <w:t>основк</w:t>
      </w:r>
      <w:r w:rsidRPr="004B015D">
        <w:rPr>
          <w:lang w:eastAsia="ru-RU"/>
        </w:rPr>
        <w:t>е</w:t>
      </w:r>
      <w:r w:rsidR="00F067BE">
        <w:rPr>
          <w:lang w:eastAsia="ru-RU"/>
        </w:rPr>
        <w:t>;</w:t>
      </w:r>
    </w:p>
    <w:p w14:paraId="2A032E4E" w14:textId="537B7FCD" w:rsidR="00365C54" w:rsidRDefault="00365C54" w:rsidP="00B35F71">
      <w:pPr>
        <w:pStyle w:val="a8"/>
        <w:numPr>
          <w:ilvl w:val="0"/>
          <w:numId w:val="26"/>
        </w:numPr>
        <w:rPr>
          <w:lang w:eastAsia="ru-RU"/>
        </w:rPr>
      </w:pPr>
      <w:r>
        <w:rPr>
          <w:lang w:eastAsia="ru-RU"/>
        </w:rPr>
        <w:t>установка системы водоочистки на водозаборе в с. Николаевка;</w:t>
      </w:r>
    </w:p>
    <w:p w14:paraId="5AC9AD08" w14:textId="038E70B1" w:rsidR="00E835EB" w:rsidRDefault="004B015D" w:rsidP="00B35F71">
      <w:pPr>
        <w:pStyle w:val="a8"/>
        <w:numPr>
          <w:ilvl w:val="0"/>
          <w:numId w:val="26"/>
        </w:numPr>
        <w:rPr>
          <w:lang w:eastAsia="ru-RU"/>
        </w:rPr>
      </w:pPr>
      <w:r>
        <w:rPr>
          <w:lang w:eastAsia="ru-RU"/>
        </w:rPr>
        <w:t>з</w:t>
      </w:r>
      <w:r w:rsidRPr="004B015D">
        <w:rPr>
          <w:lang w:eastAsia="ru-RU"/>
        </w:rPr>
        <w:t xml:space="preserve">амена ветхих </w:t>
      </w:r>
      <w:r>
        <w:rPr>
          <w:lang w:eastAsia="ru-RU"/>
        </w:rPr>
        <w:t>водопроводных</w:t>
      </w:r>
      <w:r w:rsidRPr="004B015D">
        <w:rPr>
          <w:lang w:eastAsia="ru-RU"/>
        </w:rPr>
        <w:t xml:space="preserve"> сетей</w:t>
      </w:r>
      <w:r w:rsidR="004C754C">
        <w:rPr>
          <w:lang w:eastAsia="ru-RU"/>
        </w:rPr>
        <w:t>;</w:t>
      </w:r>
    </w:p>
    <w:p w14:paraId="4EA4BB3F" w14:textId="3C0505FB" w:rsidR="00997FFE" w:rsidRPr="00997FFE" w:rsidRDefault="00997FFE" w:rsidP="00997FFE">
      <w:pPr>
        <w:pStyle w:val="a8"/>
        <w:numPr>
          <w:ilvl w:val="0"/>
          <w:numId w:val="26"/>
        </w:numPr>
        <w:rPr>
          <w:lang w:eastAsia="ru-RU"/>
        </w:rPr>
      </w:pPr>
      <w:r>
        <w:rPr>
          <w:lang w:eastAsia="ru-RU"/>
        </w:rPr>
        <w:t>р</w:t>
      </w:r>
      <w:r w:rsidRPr="00997FFE">
        <w:rPr>
          <w:lang w:eastAsia="ru-RU"/>
        </w:rPr>
        <w:t>еконструкция трубопроводов системы водоснабжения с увеличением диаметра</w:t>
      </w:r>
      <w:r>
        <w:rPr>
          <w:lang w:eastAsia="ru-RU"/>
        </w:rPr>
        <w:t>.</w:t>
      </w:r>
    </w:p>
    <w:p w14:paraId="42A99090" w14:textId="77777777" w:rsidR="00997FFE" w:rsidRDefault="00997FFE" w:rsidP="00E835EB">
      <w:pPr>
        <w:rPr>
          <w:rFonts w:eastAsia="Calibri"/>
        </w:rPr>
      </w:pPr>
    </w:p>
    <w:p w14:paraId="74C2B0F5" w14:textId="7372C9FE" w:rsidR="00205EF1" w:rsidRPr="00E835EB" w:rsidRDefault="00E835EB" w:rsidP="00E835EB">
      <w:r w:rsidRPr="003B0BCF">
        <w:rPr>
          <w:rFonts w:eastAsia="Calibri"/>
        </w:rPr>
        <w:t xml:space="preserve">План реализации мероприятий по годам, согласно предлагаемому варианту развития, представлен в таблице </w:t>
      </w:r>
      <w:r w:rsidR="0063084E">
        <w:rPr>
          <w:rFonts w:eastAsia="Calibri"/>
        </w:rPr>
        <w:fldChar w:fldCharType="begin"/>
      </w:r>
      <w:r w:rsidR="0063084E">
        <w:rPr>
          <w:rFonts w:eastAsia="Calibri"/>
        </w:rPr>
        <w:instrText xml:space="preserve"> REF _Ref52801541 \p \h </w:instrText>
      </w:r>
      <w:r w:rsidR="0063084E">
        <w:rPr>
          <w:rFonts w:eastAsia="Calibri"/>
        </w:rPr>
      </w:r>
      <w:r w:rsidR="0063084E">
        <w:rPr>
          <w:rFonts w:eastAsia="Calibri"/>
        </w:rPr>
        <w:fldChar w:fldCharType="separate"/>
      </w:r>
      <w:r w:rsidR="00425FC0">
        <w:rPr>
          <w:rFonts w:eastAsia="Calibri"/>
        </w:rPr>
        <w:t>ниже</w:t>
      </w:r>
      <w:r w:rsidR="0063084E">
        <w:rPr>
          <w:rFonts w:eastAsia="Calibri"/>
        </w:rPr>
        <w:fldChar w:fldCharType="end"/>
      </w:r>
      <w:r w:rsidRPr="003B0BCF">
        <w:rPr>
          <w:rFonts w:eastAsia="Calibri"/>
        </w:rPr>
        <w:t>.</w:t>
      </w:r>
    </w:p>
    <w:p w14:paraId="25DF08A8" w14:textId="00E6EE3D" w:rsidR="00EA23E3" w:rsidRDefault="00DC7D6D" w:rsidP="00DE0850">
      <w:pPr>
        <w:pStyle w:val="af2"/>
      </w:pPr>
      <w:bookmarkStart w:id="102" w:name="_Ref52801541"/>
      <w:r w:rsidRPr="00997FFE">
        <w:t xml:space="preserve">Таблица </w:t>
      </w:r>
      <w:fldSimple w:instr=" SEQ Таблица \* ARABIC ">
        <w:r w:rsidR="00425FC0">
          <w:rPr>
            <w:noProof/>
          </w:rPr>
          <w:t>22</w:t>
        </w:r>
      </w:fldSimple>
      <w:r w:rsidRPr="00997FFE">
        <w:t xml:space="preserve"> – </w:t>
      </w:r>
      <w:r w:rsidR="00DE0850" w:rsidRPr="00997FFE">
        <w:t>План реализации мероприятий</w:t>
      </w:r>
      <w:r w:rsidR="00F9314A" w:rsidRPr="00997FFE">
        <w:t xml:space="preserve"> схемы водоснабжения</w:t>
      </w:r>
      <w:bookmarkEnd w:id="102"/>
    </w:p>
    <w:tbl>
      <w:tblPr>
        <w:tblW w:w="5000" w:type="pct"/>
        <w:tblLook w:val="04A0" w:firstRow="1" w:lastRow="0" w:firstColumn="1" w:lastColumn="0" w:noHBand="0" w:noVBand="1"/>
      </w:tblPr>
      <w:tblGrid>
        <w:gridCol w:w="839"/>
        <w:gridCol w:w="5677"/>
        <w:gridCol w:w="1567"/>
        <w:gridCol w:w="1545"/>
      </w:tblGrid>
      <w:tr w:rsidR="00450A1F" w:rsidRPr="00450A1F" w14:paraId="6CFC0BFD" w14:textId="77777777" w:rsidTr="00997FFE">
        <w:trPr>
          <w:trHeight w:val="340"/>
          <w:tblHeader/>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8CA5D" w14:textId="77777777" w:rsidR="00450A1F" w:rsidRPr="00450A1F" w:rsidRDefault="00450A1F" w:rsidP="00450A1F">
            <w:pPr>
              <w:spacing w:line="240" w:lineRule="auto"/>
              <w:ind w:firstLine="0"/>
              <w:jc w:val="center"/>
              <w:rPr>
                <w:rFonts w:eastAsia="Times New Roman" w:cs="Times New Roman"/>
                <w:b/>
                <w:bCs/>
                <w:color w:val="000000"/>
                <w:sz w:val="22"/>
                <w:lang w:eastAsia="ru-RU"/>
              </w:rPr>
            </w:pPr>
            <w:r w:rsidRPr="00450A1F">
              <w:rPr>
                <w:rFonts w:eastAsia="Times New Roman" w:cs="Times New Roman"/>
                <w:b/>
                <w:bCs/>
                <w:color w:val="000000"/>
                <w:sz w:val="22"/>
                <w:lang w:eastAsia="ru-RU"/>
              </w:rPr>
              <w:t>№ п/п</w:t>
            </w:r>
          </w:p>
        </w:tc>
        <w:tc>
          <w:tcPr>
            <w:tcW w:w="2948" w:type="pct"/>
            <w:tcBorders>
              <w:top w:val="single" w:sz="4" w:space="0" w:color="auto"/>
              <w:left w:val="nil"/>
              <w:bottom w:val="single" w:sz="4" w:space="0" w:color="auto"/>
              <w:right w:val="single" w:sz="4" w:space="0" w:color="auto"/>
            </w:tcBorders>
            <w:shd w:val="clear" w:color="auto" w:fill="auto"/>
            <w:vAlign w:val="center"/>
            <w:hideMark/>
          </w:tcPr>
          <w:p w14:paraId="46082807" w14:textId="77777777" w:rsidR="00450A1F" w:rsidRPr="00450A1F" w:rsidRDefault="00450A1F" w:rsidP="00450A1F">
            <w:pPr>
              <w:spacing w:line="240" w:lineRule="auto"/>
              <w:ind w:firstLine="0"/>
              <w:jc w:val="center"/>
              <w:rPr>
                <w:rFonts w:eastAsia="Times New Roman" w:cs="Times New Roman"/>
                <w:b/>
                <w:bCs/>
                <w:color w:val="000000"/>
                <w:sz w:val="22"/>
                <w:lang w:eastAsia="ru-RU"/>
              </w:rPr>
            </w:pPr>
            <w:r w:rsidRPr="00450A1F">
              <w:rPr>
                <w:rFonts w:eastAsia="Times New Roman" w:cs="Times New Roman"/>
                <w:b/>
                <w:bCs/>
                <w:color w:val="000000"/>
                <w:sz w:val="22"/>
                <w:lang w:eastAsia="ru-RU"/>
              </w:rPr>
              <w:t>Мероприятие</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41F47101" w14:textId="77777777" w:rsidR="00450A1F" w:rsidRPr="00450A1F" w:rsidRDefault="00450A1F" w:rsidP="00450A1F">
            <w:pPr>
              <w:spacing w:line="240" w:lineRule="auto"/>
              <w:ind w:firstLine="0"/>
              <w:jc w:val="center"/>
              <w:rPr>
                <w:rFonts w:eastAsia="Times New Roman" w:cs="Times New Roman"/>
                <w:b/>
                <w:bCs/>
                <w:color w:val="000000"/>
                <w:sz w:val="22"/>
                <w:lang w:eastAsia="ru-RU"/>
              </w:rPr>
            </w:pPr>
            <w:r w:rsidRPr="00450A1F">
              <w:rPr>
                <w:rFonts w:eastAsia="Times New Roman" w:cs="Times New Roman"/>
                <w:b/>
                <w:bCs/>
                <w:color w:val="000000"/>
                <w:sz w:val="22"/>
                <w:lang w:eastAsia="ru-RU"/>
              </w:rPr>
              <w:t>Плановый год начала внедрения</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59A012BF" w14:textId="77777777" w:rsidR="00450A1F" w:rsidRPr="00450A1F" w:rsidRDefault="00450A1F" w:rsidP="00450A1F">
            <w:pPr>
              <w:spacing w:line="240" w:lineRule="auto"/>
              <w:ind w:firstLine="0"/>
              <w:jc w:val="center"/>
              <w:rPr>
                <w:rFonts w:eastAsia="Times New Roman" w:cs="Times New Roman"/>
                <w:b/>
                <w:bCs/>
                <w:color w:val="000000"/>
                <w:sz w:val="22"/>
                <w:lang w:eastAsia="ru-RU"/>
              </w:rPr>
            </w:pPr>
            <w:r w:rsidRPr="00450A1F">
              <w:rPr>
                <w:rFonts w:eastAsia="Times New Roman" w:cs="Times New Roman"/>
                <w:b/>
                <w:bCs/>
                <w:color w:val="000000"/>
                <w:sz w:val="22"/>
                <w:lang w:eastAsia="ru-RU"/>
              </w:rPr>
              <w:t>Плановый год завершения мероприятия</w:t>
            </w:r>
          </w:p>
        </w:tc>
      </w:tr>
      <w:tr w:rsidR="008A4D20" w:rsidRPr="00450A1F" w14:paraId="0C415727"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A14EA" w14:textId="6DD48013" w:rsidR="008A4D20" w:rsidRPr="00450A1F" w:rsidRDefault="008A4D20" w:rsidP="008A4D20">
            <w:pPr>
              <w:spacing w:line="240" w:lineRule="auto"/>
              <w:ind w:firstLine="0"/>
              <w:jc w:val="center"/>
              <w:rPr>
                <w:rFonts w:eastAsia="Times New Roman" w:cs="Times New Roman"/>
                <w:color w:val="000000"/>
                <w:sz w:val="22"/>
                <w:lang w:eastAsia="ru-RU"/>
              </w:rPr>
            </w:pPr>
            <w:r w:rsidRPr="00450A1F">
              <w:rPr>
                <w:rFonts w:eastAsia="Times New Roman" w:cs="Times New Roman"/>
                <w:color w:val="000000"/>
                <w:sz w:val="22"/>
                <w:lang w:eastAsia="ru-RU"/>
              </w:rPr>
              <w:t>1</w:t>
            </w:r>
          </w:p>
        </w:tc>
        <w:tc>
          <w:tcPr>
            <w:tcW w:w="2948" w:type="pct"/>
            <w:tcBorders>
              <w:top w:val="single" w:sz="4" w:space="0" w:color="auto"/>
              <w:left w:val="nil"/>
              <w:bottom w:val="single" w:sz="4" w:space="0" w:color="auto"/>
              <w:right w:val="single" w:sz="4" w:space="0" w:color="auto"/>
            </w:tcBorders>
            <w:shd w:val="clear" w:color="auto" w:fill="auto"/>
            <w:vAlign w:val="center"/>
            <w:hideMark/>
          </w:tcPr>
          <w:p w14:paraId="62B12C5F" w14:textId="1FE2F3E3" w:rsidR="008A4D20" w:rsidRPr="007239FC" w:rsidRDefault="008A4D20" w:rsidP="008A4D20">
            <w:pPr>
              <w:spacing w:line="240" w:lineRule="auto"/>
              <w:ind w:firstLine="0"/>
              <w:jc w:val="left"/>
              <w:rPr>
                <w:rFonts w:eastAsia="Times New Roman" w:cs="Times New Roman"/>
                <w:color w:val="000000"/>
                <w:sz w:val="22"/>
                <w:lang w:eastAsia="ru-RU"/>
              </w:rPr>
            </w:pPr>
            <w:r w:rsidRPr="007239FC">
              <w:rPr>
                <w:sz w:val="22"/>
                <w:lang w:eastAsia="ru-RU"/>
              </w:rPr>
              <w:t>Строительство новых водопроводных сетей до пер</w:t>
            </w:r>
            <w:r>
              <w:rPr>
                <w:sz w:val="22"/>
                <w:lang w:eastAsia="ru-RU"/>
              </w:rPr>
              <w:t>спективных потребителей</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420030C6" w14:textId="4EE20E20"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2021</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1C5BE3DD" w14:textId="567F22E4"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2023</w:t>
            </w:r>
          </w:p>
        </w:tc>
      </w:tr>
      <w:tr w:rsidR="008A4D20" w:rsidRPr="00450A1F" w14:paraId="5A7E6DF4"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C64EA9D" w14:textId="0C42542A" w:rsidR="008A4D20" w:rsidRPr="00450A1F" w:rsidRDefault="008A4D20" w:rsidP="008A4D20">
            <w:pPr>
              <w:spacing w:line="240" w:lineRule="auto"/>
              <w:ind w:firstLine="0"/>
              <w:jc w:val="center"/>
              <w:rPr>
                <w:rFonts w:eastAsia="Times New Roman" w:cs="Times New Roman"/>
                <w:color w:val="000000"/>
                <w:sz w:val="22"/>
                <w:lang w:eastAsia="ru-RU"/>
              </w:rPr>
            </w:pPr>
            <w:r w:rsidRPr="00450A1F">
              <w:rPr>
                <w:rFonts w:eastAsia="Times New Roman" w:cs="Times New Roman"/>
                <w:color w:val="000000"/>
                <w:sz w:val="22"/>
                <w:lang w:eastAsia="ru-RU"/>
              </w:rPr>
              <w:t>2</w:t>
            </w:r>
          </w:p>
        </w:tc>
        <w:tc>
          <w:tcPr>
            <w:tcW w:w="2948" w:type="pct"/>
            <w:tcBorders>
              <w:top w:val="single" w:sz="4" w:space="0" w:color="auto"/>
              <w:left w:val="nil"/>
              <w:bottom w:val="single" w:sz="4" w:space="0" w:color="auto"/>
              <w:right w:val="single" w:sz="4" w:space="0" w:color="auto"/>
            </w:tcBorders>
            <w:shd w:val="clear" w:color="auto" w:fill="auto"/>
            <w:vAlign w:val="center"/>
          </w:tcPr>
          <w:p w14:paraId="66894CB2" w14:textId="666A663C" w:rsidR="008A4D20" w:rsidRPr="007239FC" w:rsidRDefault="008A4D20" w:rsidP="008A4D20">
            <w:pPr>
              <w:spacing w:line="240" w:lineRule="auto"/>
              <w:ind w:firstLine="0"/>
              <w:jc w:val="left"/>
              <w:rPr>
                <w:rFonts w:eastAsia="Times New Roman" w:cs="Times New Roman"/>
                <w:color w:val="000000"/>
                <w:sz w:val="22"/>
                <w:lang w:eastAsia="ru-RU"/>
              </w:rPr>
            </w:pPr>
            <w:r w:rsidRPr="007239FC">
              <w:rPr>
                <w:sz w:val="22"/>
                <w:lang w:eastAsia="ru-RU"/>
              </w:rPr>
              <w:t>Строительство ПВНС для обеспечения необходимого напора для дома-интерната для психических больных на 400 мест в с. Сосновка</w:t>
            </w:r>
          </w:p>
        </w:tc>
        <w:tc>
          <w:tcPr>
            <w:tcW w:w="814" w:type="pct"/>
            <w:tcBorders>
              <w:top w:val="single" w:sz="4" w:space="0" w:color="auto"/>
              <w:left w:val="nil"/>
              <w:bottom w:val="single" w:sz="4" w:space="0" w:color="auto"/>
              <w:right w:val="single" w:sz="4" w:space="0" w:color="auto"/>
            </w:tcBorders>
            <w:shd w:val="clear" w:color="auto" w:fill="auto"/>
            <w:vAlign w:val="center"/>
          </w:tcPr>
          <w:p w14:paraId="3C502354" w14:textId="1AE0EABC"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2021</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69681F1C" w14:textId="4199E718"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2023</w:t>
            </w:r>
          </w:p>
        </w:tc>
      </w:tr>
      <w:tr w:rsidR="008A4D20" w:rsidRPr="00450A1F" w14:paraId="2A553F25"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F4D225A" w14:textId="6A20F081" w:rsidR="008A4D20" w:rsidRPr="00450A1F" w:rsidRDefault="008A4D20" w:rsidP="008A4D20">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2948" w:type="pct"/>
            <w:tcBorders>
              <w:top w:val="single" w:sz="4" w:space="0" w:color="auto"/>
              <w:left w:val="nil"/>
              <w:bottom w:val="single" w:sz="4" w:space="0" w:color="auto"/>
              <w:right w:val="single" w:sz="4" w:space="0" w:color="auto"/>
            </w:tcBorders>
            <w:shd w:val="clear" w:color="auto" w:fill="auto"/>
            <w:vAlign w:val="center"/>
          </w:tcPr>
          <w:p w14:paraId="0D2BA214" w14:textId="39790BF6" w:rsidR="008A4D20" w:rsidRPr="007239FC" w:rsidRDefault="008A4D20" w:rsidP="008A4D20">
            <w:pPr>
              <w:spacing w:line="240" w:lineRule="auto"/>
              <w:ind w:firstLine="0"/>
              <w:jc w:val="left"/>
              <w:rPr>
                <w:rFonts w:eastAsia="Times New Roman" w:cs="Times New Roman"/>
                <w:color w:val="000000"/>
                <w:sz w:val="22"/>
                <w:lang w:eastAsia="ru-RU"/>
              </w:rPr>
            </w:pPr>
            <w:r w:rsidRPr="007239FC">
              <w:rPr>
                <w:sz w:val="22"/>
                <w:lang w:eastAsia="ru-RU"/>
              </w:rPr>
              <w:t xml:space="preserve">Строительство нового водозабора, производительностью </w:t>
            </w:r>
            <w:r w:rsidR="0019249C" w:rsidRPr="0019249C">
              <w:rPr>
                <w:sz w:val="22"/>
                <w:lang w:eastAsia="ru-RU"/>
              </w:rPr>
              <w:t>2</w:t>
            </w:r>
            <w:r w:rsidRPr="0019249C">
              <w:rPr>
                <w:sz w:val="22"/>
                <w:lang w:eastAsia="ru-RU"/>
              </w:rPr>
              <w:t>000 м3/</w:t>
            </w:r>
            <w:proofErr w:type="spellStart"/>
            <w:r w:rsidRPr="0019249C">
              <w:rPr>
                <w:sz w:val="22"/>
                <w:lang w:eastAsia="ru-RU"/>
              </w:rPr>
              <w:t>сут</w:t>
            </w:r>
            <w:proofErr w:type="spellEnd"/>
            <w:r w:rsidRPr="0019249C">
              <w:rPr>
                <w:sz w:val="22"/>
                <w:lang w:eastAsia="ru-RU"/>
              </w:rPr>
              <w:t>,</w:t>
            </w:r>
            <w:r w:rsidRPr="007239FC">
              <w:rPr>
                <w:sz w:val="22"/>
                <w:lang w:eastAsia="ru-RU"/>
              </w:rPr>
              <w:t xml:space="preserve"> и магистрального водовода в с. Сосновке</w:t>
            </w:r>
          </w:p>
        </w:tc>
        <w:tc>
          <w:tcPr>
            <w:tcW w:w="814" w:type="pct"/>
            <w:tcBorders>
              <w:top w:val="single" w:sz="4" w:space="0" w:color="auto"/>
              <w:left w:val="nil"/>
              <w:bottom w:val="single" w:sz="4" w:space="0" w:color="auto"/>
              <w:right w:val="single" w:sz="4" w:space="0" w:color="auto"/>
            </w:tcBorders>
            <w:shd w:val="clear" w:color="auto" w:fill="auto"/>
            <w:vAlign w:val="center"/>
          </w:tcPr>
          <w:p w14:paraId="5DF58266" w14:textId="59975D92"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2021</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2E98788B" w14:textId="1EED92DE"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2023</w:t>
            </w:r>
          </w:p>
        </w:tc>
      </w:tr>
      <w:tr w:rsidR="00365C54" w:rsidRPr="00450A1F" w14:paraId="705B0149"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4B85A49" w14:textId="2694FFE3" w:rsidR="00365C54" w:rsidRDefault="00365C54" w:rsidP="008A4D20">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2948" w:type="pct"/>
            <w:tcBorders>
              <w:top w:val="single" w:sz="4" w:space="0" w:color="auto"/>
              <w:left w:val="nil"/>
              <w:bottom w:val="single" w:sz="4" w:space="0" w:color="auto"/>
              <w:right w:val="single" w:sz="4" w:space="0" w:color="auto"/>
            </w:tcBorders>
            <w:shd w:val="clear" w:color="auto" w:fill="auto"/>
            <w:vAlign w:val="center"/>
          </w:tcPr>
          <w:p w14:paraId="4F6C795C" w14:textId="1D6A396E" w:rsidR="00365C54" w:rsidRPr="007239FC" w:rsidRDefault="00365C54" w:rsidP="008A4D20">
            <w:pPr>
              <w:spacing w:line="240" w:lineRule="auto"/>
              <w:ind w:firstLine="0"/>
              <w:jc w:val="left"/>
              <w:rPr>
                <w:sz w:val="22"/>
                <w:lang w:eastAsia="ru-RU"/>
              </w:rPr>
            </w:pPr>
            <w:r>
              <w:rPr>
                <w:sz w:val="22"/>
                <w:lang w:eastAsia="ru-RU"/>
              </w:rPr>
              <w:t>У</w:t>
            </w:r>
            <w:r w:rsidRPr="00365C54">
              <w:rPr>
                <w:sz w:val="22"/>
                <w:lang w:eastAsia="ru-RU"/>
              </w:rPr>
              <w:t>становка системы водоочистк</w:t>
            </w:r>
            <w:r>
              <w:rPr>
                <w:sz w:val="22"/>
                <w:lang w:eastAsia="ru-RU"/>
              </w:rPr>
              <w:t>и на водозаборе в с. Николаевка</w:t>
            </w:r>
          </w:p>
        </w:tc>
        <w:tc>
          <w:tcPr>
            <w:tcW w:w="814" w:type="pct"/>
            <w:tcBorders>
              <w:top w:val="single" w:sz="4" w:space="0" w:color="auto"/>
              <w:left w:val="nil"/>
              <w:bottom w:val="single" w:sz="4" w:space="0" w:color="auto"/>
              <w:right w:val="single" w:sz="4" w:space="0" w:color="auto"/>
            </w:tcBorders>
            <w:shd w:val="clear" w:color="auto" w:fill="auto"/>
            <w:noWrap/>
            <w:vAlign w:val="center"/>
          </w:tcPr>
          <w:p w14:paraId="0F78AC45" w14:textId="7DE73C94" w:rsidR="00365C54" w:rsidRDefault="00365C54" w:rsidP="008A4D20">
            <w:pPr>
              <w:spacing w:line="240" w:lineRule="auto"/>
              <w:ind w:firstLine="0"/>
              <w:jc w:val="center"/>
              <w:rPr>
                <w:color w:val="000000"/>
                <w:sz w:val="22"/>
              </w:rPr>
            </w:pPr>
            <w:r>
              <w:rPr>
                <w:color w:val="000000"/>
                <w:sz w:val="22"/>
              </w:rPr>
              <w:t>2024</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2375917C" w14:textId="483B633B" w:rsidR="00365C54" w:rsidRDefault="00365C54" w:rsidP="008A4D20">
            <w:pPr>
              <w:spacing w:line="240" w:lineRule="auto"/>
              <w:ind w:firstLine="0"/>
              <w:jc w:val="center"/>
              <w:rPr>
                <w:color w:val="000000"/>
                <w:sz w:val="22"/>
              </w:rPr>
            </w:pPr>
            <w:r>
              <w:rPr>
                <w:color w:val="000000"/>
                <w:sz w:val="22"/>
              </w:rPr>
              <w:t>2025</w:t>
            </w:r>
          </w:p>
        </w:tc>
      </w:tr>
      <w:tr w:rsidR="008A4D20" w:rsidRPr="00450A1F" w14:paraId="6D0A72FE"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C77DC2" w14:textId="187E969D" w:rsidR="008A4D20" w:rsidRPr="00450A1F" w:rsidRDefault="00365C54" w:rsidP="008A4D20">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2948" w:type="pct"/>
            <w:tcBorders>
              <w:top w:val="single" w:sz="4" w:space="0" w:color="auto"/>
              <w:left w:val="nil"/>
              <w:bottom w:val="single" w:sz="4" w:space="0" w:color="auto"/>
              <w:right w:val="single" w:sz="4" w:space="0" w:color="auto"/>
            </w:tcBorders>
            <w:shd w:val="clear" w:color="auto" w:fill="auto"/>
            <w:vAlign w:val="center"/>
          </w:tcPr>
          <w:p w14:paraId="6430455B" w14:textId="2294C231" w:rsidR="008A4D20" w:rsidRPr="007239FC" w:rsidRDefault="008A4D20" w:rsidP="008A4D20">
            <w:pPr>
              <w:spacing w:line="240" w:lineRule="auto"/>
              <w:ind w:firstLine="0"/>
              <w:jc w:val="left"/>
              <w:rPr>
                <w:rFonts w:eastAsia="Times New Roman" w:cs="Times New Roman"/>
                <w:color w:val="000000"/>
                <w:sz w:val="22"/>
                <w:lang w:eastAsia="ru-RU"/>
              </w:rPr>
            </w:pPr>
            <w:r w:rsidRPr="007239FC">
              <w:rPr>
                <w:sz w:val="22"/>
                <w:lang w:eastAsia="ru-RU"/>
              </w:rPr>
              <w:t>Замена ветхих водопроводных сетей</w:t>
            </w:r>
          </w:p>
        </w:tc>
        <w:tc>
          <w:tcPr>
            <w:tcW w:w="814" w:type="pct"/>
            <w:tcBorders>
              <w:top w:val="single" w:sz="4" w:space="0" w:color="auto"/>
              <w:left w:val="nil"/>
              <w:bottom w:val="single" w:sz="4" w:space="0" w:color="auto"/>
              <w:right w:val="single" w:sz="4" w:space="0" w:color="auto"/>
            </w:tcBorders>
            <w:shd w:val="clear" w:color="auto" w:fill="auto"/>
            <w:noWrap/>
            <w:vAlign w:val="center"/>
          </w:tcPr>
          <w:p w14:paraId="2AE191A5" w14:textId="3FEA8D98"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2024</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2A9D3BC3" w14:textId="2446D81D" w:rsidR="008A4D20" w:rsidRPr="00450A1F" w:rsidRDefault="008A4D20" w:rsidP="008A4D20">
            <w:pPr>
              <w:spacing w:line="240" w:lineRule="auto"/>
              <w:ind w:firstLine="0"/>
              <w:jc w:val="center"/>
              <w:rPr>
                <w:rFonts w:eastAsia="Times New Roman" w:cs="Times New Roman"/>
                <w:color w:val="000000"/>
                <w:sz w:val="22"/>
                <w:lang w:eastAsia="ru-RU"/>
              </w:rPr>
            </w:pPr>
            <w:r>
              <w:rPr>
                <w:color w:val="000000"/>
                <w:sz w:val="22"/>
              </w:rPr>
              <w:t>2029</w:t>
            </w:r>
          </w:p>
        </w:tc>
      </w:tr>
      <w:tr w:rsidR="00997FFE" w:rsidRPr="00450A1F" w14:paraId="5BE8F038" w14:textId="77777777" w:rsidTr="00997FFE">
        <w:trPr>
          <w:trHeight w:val="340"/>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70E14F1" w14:textId="0493DC23" w:rsidR="00997FFE" w:rsidRDefault="006239F3" w:rsidP="008A4D20">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2948" w:type="pct"/>
            <w:tcBorders>
              <w:top w:val="single" w:sz="4" w:space="0" w:color="auto"/>
              <w:left w:val="nil"/>
              <w:bottom w:val="single" w:sz="4" w:space="0" w:color="auto"/>
              <w:right w:val="single" w:sz="4" w:space="0" w:color="auto"/>
            </w:tcBorders>
            <w:shd w:val="clear" w:color="auto" w:fill="auto"/>
            <w:vAlign w:val="center"/>
          </w:tcPr>
          <w:p w14:paraId="12462224" w14:textId="0C0F8B82" w:rsidR="00997FFE" w:rsidRDefault="00997FFE" w:rsidP="008A4D20">
            <w:pPr>
              <w:spacing w:line="240" w:lineRule="auto"/>
              <w:ind w:firstLine="0"/>
              <w:jc w:val="left"/>
              <w:rPr>
                <w:sz w:val="22"/>
                <w:lang w:eastAsia="ru-RU"/>
              </w:rPr>
            </w:pPr>
            <w:r w:rsidRPr="00997FFE">
              <w:rPr>
                <w:sz w:val="22"/>
                <w:lang w:eastAsia="ru-RU"/>
              </w:rPr>
              <w:t>Реконструкция трубопроводов системы водоснабжения с увеличением диаметра</w:t>
            </w:r>
          </w:p>
        </w:tc>
        <w:tc>
          <w:tcPr>
            <w:tcW w:w="814" w:type="pct"/>
            <w:tcBorders>
              <w:top w:val="single" w:sz="4" w:space="0" w:color="auto"/>
              <w:left w:val="nil"/>
              <w:bottom w:val="single" w:sz="4" w:space="0" w:color="auto"/>
              <w:right w:val="single" w:sz="4" w:space="0" w:color="auto"/>
            </w:tcBorders>
            <w:shd w:val="clear" w:color="auto" w:fill="auto"/>
            <w:noWrap/>
            <w:vAlign w:val="center"/>
          </w:tcPr>
          <w:p w14:paraId="27988896" w14:textId="112F47DA" w:rsidR="00997FFE" w:rsidRDefault="00997FFE" w:rsidP="008A4D20">
            <w:pPr>
              <w:spacing w:line="240" w:lineRule="auto"/>
              <w:ind w:firstLine="0"/>
              <w:jc w:val="center"/>
              <w:rPr>
                <w:color w:val="000000"/>
                <w:sz w:val="22"/>
              </w:rPr>
            </w:pPr>
            <w:r>
              <w:rPr>
                <w:color w:val="000000"/>
                <w:sz w:val="22"/>
              </w:rPr>
              <w:t>2021</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21BC9D3D" w14:textId="166B4F77" w:rsidR="00997FFE" w:rsidRDefault="00997FFE" w:rsidP="008A4D20">
            <w:pPr>
              <w:spacing w:line="240" w:lineRule="auto"/>
              <w:ind w:firstLine="0"/>
              <w:jc w:val="center"/>
              <w:rPr>
                <w:color w:val="000000"/>
                <w:sz w:val="22"/>
              </w:rPr>
            </w:pPr>
            <w:r>
              <w:rPr>
                <w:color w:val="000000"/>
                <w:sz w:val="22"/>
              </w:rPr>
              <w:t>2022</w:t>
            </w:r>
          </w:p>
        </w:tc>
      </w:tr>
    </w:tbl>
    <w:p w14:paraId="6CDE2C33" w14:textId="5F3930DB" w:rsidR="00DE0850" w:rsidRDefault="00DE0850" w:rsidP="00DE0850">
      <w:r w:rsidRPr="00DE0850">
        <w:lastRenderedPageBreak/>
        <w:t xml:space="preserve">Сроки реализации мероприятий могут быть смещены при изменении темпов застройки отдельных районов </w:t>
      </w:r>
      <w:r w:rsidR="007239FC">
        <w:t>сельского поселения</w:t>
      </w:r>
      <w:r w:rsidRPr="00DE0850">
        <w:t>.</w:t>
      </w:r>
    </w:p>
    <w:p w14:paraId="2D68EF50" w14:textId="77777777" w:rsidR="00F9314A" w:rsidRPr="00DE0850" w:rsidRDefault="00F9314A" w:rsidP="00DE0850"/>
    <w:p w14:paraId="17E727A7" w14:textId="16FB27A8" w:rsidR="00F44047" w:rsidRPr="008F2466" w:rsidRDefault="00F44047" w:rsidP="001A1B43">
      <w:pPr>
        <w:pStyle w:val="111"/>
      </w:pPr>
      <w:bookmarkStart w:id="103" w:name="_Toc63244542"/>
      <w:r w:rsidRPr="008F2466">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bookmarkEnd w:id="103"/>
    </w:p>
    <w:p w14:paraId="1CED007B" w14:textId="2EDBD1C3" w:rsidR="00A83953" w:rsidRPr="00A83953" w:rsidRDefault="00A83953" w:rsidP="00A83953">
      <w:pPr>
        <w:rPr>
          <w:lang w:val="x-none"/>
        </w:rPr>
      </w:pPr>
      <w:r w:rsidRPr="00A83953">
        <w:rPr>
          <w:lang w:val="x-none"/>
        </w:rPr>
        <w:t>Мероприятия разработаны на основании анализа существующей системы водоснабжения и выявленных проблем в структуре в</w:t>
      </w:r>
      <w:r>
        <w:rPr>
          <w:lang w:val="x-none"/>
        </w:rPr>
        <w:t xml:space="preserve">одоснабжения </w:t>
      </w:r>
      <w:r w:rsidR="007239FC">
        <w:t>сельского поселения</w:t>
      </w:r>
      <w:r>
        <w:rPr>
          <w:lang w:val="x-none"/>
        </w:rPr>
        <w:t xml:space="preserve">, которые подробно были описаны в </w:t>
      </w:r>
      <w:r>
        <w:t>п. </w:t>
      </w:r>
      <w:r>
        <w:fldChar w:fldCharType="begin"/>
      </w:r>
      <w:r>
        <w:instrText xml:space="preserve"> REF _Ref25660567 \r \h </w:instrText>
      </w:r>
      <w:r>
        <w:fldChar w:fldCharType="separate"/>
      </w:r>
      <w:r w:rsidR="00425FC0">
        <w:t>2.1.4.3</w:t>
      </w:r>
      <w:r>
        <w:fldChar w:fldCharType="end"/>
      </w:r>
      <w:r w:rsidRPr="00A83953">
        <w:rPr>
          <w:lang w:val="x-none"/>
        </w:rPr>
        <w:t>. При разработке мероприятий учтены перспективные балансы водоснабжения, прогнозируемые резервы/дефициты водозаборных сооружений.</w:t>
      </w:r>
    </w:p>
    <w:p w14:paraId="776FB055" w14:textId="642C1E5B" w:rsidR="008A4D20" w:rsidRDefault="00A83953" w:rsidP="008A4D20">
      <w:pPr>
        <w:rPr>
          <w:lang w:val="x-none"/>
        </w:rPr>
      </w:pPr>
      <w:r w:rsidRPr="00A83953">
        <w:rPr>
          <w:lang w:val="x-none"/>
        </w:rPr>
        <w:t>Технические характеристики объектов указаны предварительно и будут уточнены на этапе разработки проектной документации.</w:t>
      </w:r>
    </w:p>
    <w:p w14:paraId="0B958837" w14:textId="77777777" w:rsidR="008A4D20" w:rsidRPr="008A4D20" w:rsidRDefault="008A4D20" w:rsidP="008A4D20">
      <w:pPr>
        <w:rPr>
          <w:lang w:val="x-none"/>
        </w:rPr>
      </w:pPr>
    </w:p>
    <w:p w14:paraId="46EAD99A" w14:textId="49571457" w:rsidR="008A4D20" w:rsidRPr="00FA0EF9" w:rsidRDefault="008A4D20" w:rsidP="00AC6210">
      <w:pPr>
        <w:pStyle w:val="1111"/>
      </w:pPr>
      <w:r w:rsidRPr="00FA0EF9">
        <w:t>Строительство новых водопроводных сетей до перспективных потребителей</w:t>
      </w:r>
    </w:p>
    <w:p w14:paraId="27B2AE24" w14:textId="46D6F11B" w:rsidR="008F2466" w:rsidRPr="008F2466" w:rsidRDefault="008F2466" w:rsidP="008F2466">
      <w:pPr>
        <w:rPr>
          <w:lang w:val="x-none"/>
        </w:rPr>
      </w:pPr>
      <w:r w:rsidRPr="008F2466">
        <w:rPr>
          <w:lang w:val="x-none"/>
        </w:rPr>
        <w:t xml:space="preserve">Согласно утвержденному Генеральному плану муниципального образования, планируемый </w:t>
      </w:r>
      <w:r>
        <w:t>прирост</w:t>
      </w:r>
      <w:r w:rsidRPr="008F2466">
        <w:rPr>
          <w:lang w:val="x-none"/>
        </w:rPr>
        <w:t xml:space="preserve"> нового жилого фонда к расчетному сроку</w:t>
      </w:r>
      <w:r>
        <w:t xml:space="preserve"> действия схемы водоснабжения,</w:t>
      </w:r>
      <w:r w:rsidRPr="008F2466">
        <w:rPr>
          <w:lang w:val="x-none"/>
        </w:rPr>
        <w:t xml:space="preserve"> составит порядка </w:t>
      </w:r>
      <w:r w:rsidR="00B97BF5">
        <w:t>34,</w:t>
      </w:r>
      <w:r w:rsidR="00872659">
        <w:t>9</w:t>
      </w:r>
      <w:r w:rsidR="00B97BF5">
        <w:t>4</w:t>
      </w:r>
      <w:r>
        <w:t> </w:t>
      </w:r>
      <w:r w:rsidRPr="008F2466">
        <w:rPr>
          <w:lang w:val="x-none"/>
        </w:rPr>
        <w:t>тыс. м</w:t>
      </w:r>
      <w:r w:rsidRPr="00772040">
        <w:rPr>
          <w:vertAlign w:val="superscript"/>
          <w:lang w:val="x-none"/>
        </w:rPr>
        <w:t>2</w:t>
      </w:r>
      <w:r w:rsidRPr="008F2466">
        <w:rPr>
          <w:lang w:val="x-none"/>
        </w:rPr>
        <w:t xml:space="preserve">. </w:t>
      </w:r>
    </w:p>
    <w:p w14:paraId="0CCF5E71" w14:textId="1BC22D0B" w:rsidR="008F2466" w:rsidRDefault="008F2466" w:rsidP="008F2466">
      <w:pPr>
        <w:rPr>
          <w:lang w:val="x-none"/>
        </w:rPr>
      </w:pPr>
      <w:r w:rsidRPr="008F2466">
        <w:rPr>
          <w:lang w:val="x-none"/>
        </w:rPr>
        <w:t xml:space="preserve">Для обеспечения нового строительства инженерной инфраструктурой, необходимо предусмотреть прокладку новых водопроводных сетей в </w:t>
      </w:r>
      <w:r>
        <w:t>перспективные районы</w:t>
      </w:r>
      <w:r w:rsidR="00997FFE">
        <w:rPr>
          <w:lang w:val="x-none"/>
        </w:rPr>
        <w:t xml:space="preserve"> застроек.</w:t>
      </w:r>
    </w:p>
    <w:p w14:paraId="0346CB94" w14:textId="219FB2A8" w:rsidR="003D306E" w:rsidRDefault="003D306E" w:rsidP="008F2466">
      <w:pPr>
        <w:rPr>
          <w:lang w:val="x-none"/>
        </w:rPr>
      </w:pPr>
      <w:r w:rsidRPr="003D306E">
        <w:rPr>
          <w:lang w:val="x-none"/>
        </w:rPr>
        <w:t>Перечни участков водопроводных сетей, подлежащих новому строительству до перспективных потребителей, представлены в таблице ниже.</w:t>
      </w:r>
    </w:p>
    <w:p w14:paraId="0A66D3D8" w14:textId="3FC06514" w:rsidR="008F2466" w:rsidRPr="00997FFE" w:rsidRDefault="00997FFE" w:rsidP="00997FFE">
      <w:pPr>
        <w:pStyle w:val="af2"/>
      </w:pPr>
      <w:r w:rsidRPr="00997FFE">
        <w:t xml:space="preserve">Таблица </w:t>
      </w:r>
      <w:fldSimple w:instr=" SEQ Таблица \* ARABIC ">
        <w:r w:rsidR="00425FC0">
          <w:rPr>
            <w:noProof/>
          </w:rPr>
          <w:t>23</w:t>
        </w:r>
      </w:fldSimple>
      <w:r w:rsidRPr="00997FFE">
        <w:t xml:space="preserve"> – </w:t>
      </w:r>
      <w:r w:rsidR="008F2466" w:rsidRPr="00997FFE">
        <w:t>Перечни участков водопроводных сетей, подлежащих новому строительству до перспективных потребителей</w:t>
      </w:r>
    </w:p>
    <w:tbl>
      <w:tblPr>
        <w:tblStyle w:val="affa"/>
        <w:tblW w:w="9634" w:type="dxa"/>
        <w:tblLook w:val="04A0" w:firstRow="1" w:lastRow="0" w:firstColumn="1" w:lastColumn="0" w:noHBand="0" w:noVBand="1"/>
      </w:tblPr>
      <w:tblGrid>
        <w:gridCol w:w="1926"/>
        <w:gridCol w:w="1927"/>
        <w:gridCol w:w="1927"/>
        <w:gridCol w:w="1927"/>
        <w:gridCol w:w="1927"/>
      </w:tblGrid>
      <w:tr w:rsidR="00FA0EF9" w:rsidRPr="00FA0EF9" w14:paraId="6CFCA135" w14:textId="77777777" w:rsidTr="00FA0EF9">
        <w:trPr>
          <w:trHeight w:val="283"/>
          <w:tblHeader/>
        </w:trPr>
        <w:tc>
          <w:tcPr>
            <w:tcW w:w="1926" w:type="dxa"/>
            <w:vAlign w:val="center"/>
          </w:tcPr>
          <w:p w14:paraId="01374A94" w14:textId="136526E7" w:rsidR="00FA0EF9" w:rsidRPr="00FA0EF9" w:rsidRDefault="00FA0EF9" w:rsidP="00FA0EF9">
            <w:pPr>
              <w:pStyle w:val="afff3"/>
              <w:rPr>
                <w:b/>
                <w:sz w:val="20"/>
                <w:szCs w:val="20"/>
              </w:rPr>
            </w:pPr>
            <w:r w:rsidRPr="00FA0EF9">
              <w:rPr>
                <w:b/>
                <w:sz w:val="20"/>
                <w:szCs w:val="20"/>
              </w:rPr>
              <w:t>Начало участка</w:t>
            </w:r>
          </w:p>
        </w:tc>
        <w:tc>
          <w:tcPr>
            <w:tcW w:w="1927" w:type="dxa"/>
            <w:vAlign w:val="center"/>
          </w:tcPr>
          <w:p w14:paraId="4134CA36" w14:textId="6C485DD3" w:rsidR="00FA0EF9" w:rsidRPr="00FA0EF9" w:rsidRDefault="00FA0EF9" w:rsidP="00FA0EF9">
            <w:pPr>
              <w:pStyle w:val="afff3"/>
              <w:rPr>
                <w:b/>
                <w:sz w:val="20"/>
                <w:szCs w:val="20"/>
              </w:rPr>
            </w:pPr>
            <w:r w:rsidRPr="00FA0EF9">
              <w:rPr>
                <w:b/>
                <w:sz w:val="20"/>
                <w:szCs w:val="20"/>
              </w:rPr>
              <w:t>Конец участка</w:t>
            </w:r>
          </w:p>
        </w:tc>
        <w:tc>
          <w:tcPr>
            <w:tcW w:w="1927" w:type="dxa"/>
            <w:vAlign w:val="center"/>
          </w:tcPr>
          <w:p w14:paraId="5A45127F" w14:textId="3633BD69" w:rsidR="00FA0EF9" w:rsidRPr="00FA0EF9" w:rsidRDefault="00FA0EF9" w:rsidP="00FA0EF9">
            <w:pPr>
              <w:pStyle w:val="afff3"/>
              <w:rPr>
                <w:b/>
                <w:sz w:val="20"/>
                <w:szCs w:val="20"/>
              </w:rPr>
            </w:pPr>
            <w:r w:rsidRPr="00FA0EF9">
              <w:rPr>
                <w:b/>
                <w:sz w:val="20"/>
                <w:szCs w:val="20"/>
              </w:rPr>
              <w:t>Внутренний диаметр трубы, м</w:t>
            </w:r>
          </w:p>
        </w:tc>
        <w:tc>
          <w:tcPr>
            <w:tcW w:w="1927" w:type="dxa"/>
            <w:vAlign w:val="center"/>
          </w:tcPr>
          <w:p w14:paraId="26E36E9A" w14:textId="79F63CBC" w:rsidR="00FA0EF9" w:rsidRPr="00FA0EF9" w:rsidRDefault="00FA0EF9" w:rsidP="00FA0EF9">
            <w:pPr>
              <w:pStyle w:val="afff3"/>
              <w:rPr>
                <w:b/>
                <w:sz w:val="20"/>
                <w:szCs w:val="20"/>
              </w:rPr>
            </w:pPr>
            <w:r w:rsidRPr="00FA0EF9">
              <w:rPr>
                <w:b/>
                <w:sz w:val="20"/>
                <w:szCs w:val="20"/>
              </w:rPr>
              <w:t>Материал трубопровода</w:t>
            </w:r>
          </w:p>
        </w:tc>
        <w:tc>
          <w:tcPr>
            <w:tcW w:w="1927" w:type="dxa"/>
            <w:vAlign w:val="center"/>
          </w:tcPr>
          <w:p w14:paraId="213E472C" w14:textId="14F6C736" w:rsidR="00FA0EF9" w:rsidRPr="00FA0EF9" w:rsidRDefault="00FA0EF9" w:rsidP="00FA0EF9">
            <w:pPr>
              <w:pStyle w:val="afff3"/>
              <w:rPr>
                <w:b/>
                <w:sz w:val="20"/>
                <w:szCs w:val="20"/>
              </w:rPr>
            </w:pPr>
            <w:r w:rsidRPr="00FA0EF9">
              <w:rPr>
                <w:b/>
                <w:sz w:val="20"/>
                <w:szCs w:val="20"/>
              </w:rPr>
              <w:t>Длина участка, м</w:t>
            </w:r>
          </w:p>
        </w:tc>
      </w:tr>
      <w:tr w:rsidR="00FA0EF9" w:rsidRPr="00FA0EF9" w14:paraId="5EE2BB83" w14:textId="77777777" w:rsidTr="00FA0EF9">
        <w:trPr>
          <w:trHeight w:val="283"/>
        </w:trPr>
        <w:tc>
          <w:tcPr>
            <w:tcW w:w="9634" w:type="dxa"/>
            <w:gridSpan w:val="5"/>
            <w:vAlign w:val="center"/>
          </w:tcPr>
          <w:p w14:paraId="4E4D07A2" w14:textId="41765D1B" w:rsidR="00FA0EF9" w:rsidRPr="00FA0EF9" w:rsidRDefault="00FA0EF9" w:rsidP="00FA0EF9">
            <w:pPr>
              <w:pStyle w:val="afff3"/>
              <w:rPr>
                <w:b/>
                <w:sz w:val="20"/>
                <w:szCs w:val="20"/>
              </w:rPr>
            </w:pPr>
            <w:r w:rsidRPr="00FA0EF9">
              <w:rPr>
                <w:b/>
                <w:sz w:val="20"/>
                <w:szCs w:val="20"/>
              </w:rPr>
              <w:t>с. Николаевка</w:t>
            </w:r>
          </w:p>
        </w:tc>
      </w:tr>
      <w:tr w:rsidR="00FA0EF9" w:rsidRPr="00FA0EF9" w14:paraId="2D86533E" w14:textId="77777777" w:rsidTr="00FA0EF9">
        <w:trPr>
          <w:trHeight w:val="283"/>
        </w:trPr>
        <w:tc>
          <w:tcPr>
            <w:tcW w:w="1926" w:type="dxa"/>
            <w:vAlign w:val="center"/>
          </w:tcPr>
          <w:p w14:paraId="3B40718C" w14:textId="6D53F571" w:rsidR="00FA0EF9" w:rsidRPr="00FA0EF9" w:rsidRDefault="00FA0EF9" w:rsidP="00FA0EF9">
            <w:pPr>
              <w:pStyle w:val="afff3"/>
              <w:rPr>
                <w:sz w:val="20"/>
                <w:szCs w:val="20"/>
              </w:rPr>
            </w:pPr>
            <w:r w:rsidRPr="00FA0EF9">
              <w:rPr>
                <w:sz w:val="20"/>
                <w:szCs w:val="20"/>
              </w:rPr>
              <w:t>Уз 73</w:t>
            </w:r>
          </w:p>
        </w:tc>
        <w:tc>
          <w:tcPr>
            <w:tcW w:w="1927" w:type="dxa"/>
            <w:vAlign w:val="center"/>
          </w:tcPr>
          <w:p w14:paraId="3250E359" w14:textId="48FBD2E2" w:rsidR="00FA0EF9" w:rsidRPr="00FA0EF9" w:rsidRDefault="00FA0EF9" w:rsidP="00FA0EF9">
            <w:pPr>
              <w:pStyle w:val="afff3"/>
              <w:rPr>
                <w:sz w:val="20"/>
                <w:szCs w:val="20"/>
              </w:rPr>
            </w:pPr>
            <w:r w:rsidRPr="00FA0EF9">
              <w:rPr>
                <w:sz w:val="20"/>
                <w:szCs w:val="20"/>
              </w:rPr>
              <w:t xml:space="preserve">ИЖС </w:t>
            </w:r>
            <w:proofErr w:type="spellStart"/>
            <w:r w:rsidRPr="00FA0EF9">
              <w:rPr>
                <w:sz w:val="20"/>
                <w:szCs w:val="20"/>
              </w:rPr>
              <w:t>с.Николаевка</w:t>
            </w:r>
            <w:proofErr w:type="spellEnd"/>
          </w:p>
        </w:tc>
        <w:tc>
          <w:tcPr>
            <w:tcW w:w="1927" w:type="dxa"/>
            <w:vAlign w:val="center"/>
          </w:tcPr>
          <w:p w14:paraId="2519A954" w14:textId="7684DF18" w:rsidR="00FA0EF9" w:rsidRPr="00FA0EF9" w:rsidRDefault="00FA0EF9" w:rsidP="00FA0EF9">
            <w:pPr>
              <w:pStyle w:val="afff3"/>
              <w:rPr>
                <w:sz w:val="20"/>
                <w:szCs w:val="20"/>
              </w:rPr>
            </w:pPr>
            <w:r w:rsidRPr="00FA0EF9">
              <w:rPr>
                <w:sz w:val="20"/>
                <w:szCs w:val="20"/>
              </w:rPr>
              <w:t>0,05</w:t>
            </w:r>
          </w:p>
        </w:tc>
        <w:tc>
          <w:tcPr>
            <w:tcW w:w="1927" w:type="dxa"/>
            <w:vAlign w:val="center"/>
          </w:tcPr>
          <w:p w14:paraId="6481B8CE" w14:textId="626FA403"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642E9EDA" w14:textId="34AE7DB7" w:rsidR="00FA0EF9" w:rsidRPr="00FA0EF9" w:rsidRDefault="00FA0EF9" w:rsidP="00FA0EF9">
            <w:pPr>
              <w:pStyle w:val="afff3"/>
              <w:rPr>
                <w:sz w:val="20"/>
                <w:szCs w:val="20"/>
              </w:rPr>
            </w:pPr>
            <w:r w:rsidRPr="00FA0EF9">
              <w:rPr>
                <w:sz w:val="20"/>
                <w:szCs w:val="20"/>
              </w:rPr>
              <w:t>399,5</w:t>
            </w:r>
          </w:p>
        </w:tc>
      </w:tr>
      <w:tr w:rsidR="00FA0EF9" w:rsidRPr="00FA0EF9" w14:paraId="5A3620F4" w14:textId="77777777" w:rsidTr="00FA0EF9">
        <w:trPr>
          <w:trHeight w:val="283"/>
        </w:trPr>
        <w:tc>
          <w:tcPr>
            <w:tcW w:w="7707" w:type="dxa"/>
            <w:gridSpan w:val="4"/>
            <w:vAlign w:val="center"/>
          </w:tcPr>
          <w:p w14:paraId="70D3211F" w14:textId="40AC5DF4" w:rsidR="00FA0EF9" w:rsidRPr="00FA0EF9" w:rsidRDefault="00FA0EF9" w:rsidP="00FA0EF9">
            <w:pPr>
              <w:pStyle w:val="afff3"/>
              <w:rPr>
                <w:b/>
                <w:sz w:val="20"/>
                <w:szCs w:val="20"/>
              </w:rPr>
            </w:pPr>
            <w:r w:rsidRPr="00FA0EF9">
              <w:rPr>
                <w:b/>
                <w:sz w:val="20"/>
                <w:szCs w:val="20"/>
              </w:rPr>
              <w:t>Итого по с. Николаевка</w:t>
            </w:r>
          </w:p>
        </w:tc>
        <w:tc>
          <w:tcPr>
            <w:tcW w:w="1927" w:type="dxa"/>
            <w:vAlign w:val="center"/>
          </w:tcPr>
          <w:p w14:paraId="7FD48CFE" w14:textId="5F9BA701" w:rsidR="00FA0EF9" w:rsidRPr="00FA0EF9" w:rsidRDefault="00FA0EF9" w:rsidP="00FA0EF9">
            <w:pPr>
              <w:pStyle w:val="afff3"/>
              <w:rPr>
                <w:b/>
                <w:sz w:val="20"/>
                <w:szCs w:val="20"/>
              </w:rPr>
            </w:pPr>
            <w:r w:rsidRPr="00FA0EF9">
              <w:rPr>
                <w:b/>
                <w:sz w:val="20"/>
                <w:szCs w:val="20"/>
              </w:rPr>
              <w:t>399,5</w:t>
            </w:r>
          </w:p>
        </w:tc>
      </w:tr>
      <w:tr w:rsidR="00FA0EF9" w:rsidRPr="00FA0EF9" w14:paraId="044DF4E0" w14:textId="77777777" w:rsidTr="00FA0EF9">
        <w:trPr>
          <w:trHeight w:val="283"/>
        </w:trPr>
        <w:tc>
          <w:tcPr>
            <w:tcW w:w="9634" w:type="dxa"/>
            <w:gridSpan w:val="5"/>
            <w:vAlign w:val="center"/>
          </w:tcPr>
          <w:p w14:paraId="7A107F31" w14:textId="34954CA1" w:rsidR="00FA0EF9" w:rsidRPr="00FA0EF9" w:rsidRDefault="00FA0EF9" w:rsidP="00FA0EF9">
            <w:pPr>
              <w:pStyle w:val="afff3"/>
              <w:rPr>
                <w:b/>
                <w:sz w:val="20"/>
                <w:szCs w:val="20"/>
              </w:rPr>
            </w:pPr>
            <w:r w:rsidRPr="00FA0EF9">
              <w:rPr>
                <w:b/>
                <w:sz w:val="20"/>
                <w:szCs w:val="20"/>
              </w:rPr>
              <w:t>с. Сосновка</w:t>
            </w:r>
          </w:p>
        </w:tc>
      </w:tr>
      <w:tr w:rsidR="00FA0EF9" w:rsidRPr="00FA0EF9" w14:paraId="793A8D53" w14:textId="77777777" w:rsidTr="00FA0EF9">
        <w:trPr>
          <w:trHeight w:val="283"/>
        </w:trPr>
        <w:tc>
          <w:tcPr>
            <w:tcW w:w="1926" w:type="dxa"/>
            <w:vAlign w:val="center"/>
          </w:tcPr>
          <w:p w14:paraId="3DB7F178" w14:textId="7936345E" w:rsidR="00FA0EF9" w:rsidRPr="00FA0EF9" w:rsidRDefault="00FA0EF9" w:rsidP="00FA0EF9">
            <w:pPr>
              <w:pStyle w:val="afff3"/>
              <w:rPr>
                <w:sz w:val="20"/>
                <w:szCs w:val="20"/>
              </w:rPr>
            </w:pPr>
            <w:r w:rsidRPr="00FA0EF9">
              <w:rPr>
                <w:sz w:val="20"/>
                <w:szCs w:val="20"/>
              </w:rPr>
              <w:lastRenderedPageBreak/>
              <w:t>Уз 14</w:t>
            </w:r>
          </w:p>
        </w:tc>
        <w:tc>
          <w:tcPr>
            <w:tcW w:w="1927" w:type="dxa"/>
            <w:vAlign w:val="center"/>
          </w:tcPr>
          <w:p w14:paraId="54B755FE" w14:textId="2F83EC44" w:rsidR="00FA0EF9" w:rsidRPr="00FA0EF9" w:rsidRDefault="00FA0EF9" w:rsidP="00FA0EF9">
            <w:pPr>
              <w:pStyle w:val="afff3"/>
              <w:rPr>
                <w:sz w:val="20"/>
                <w:szCs w:val="20"/>
              </w:rPr>
            </w:pPr>
            <w:r w:rsidRPr="00FA0EF9">
              <w:rPr>
                <w:sz w:val="20"/>
                <w:szCs w:val="20"/>
              </w:rPr>
              <w:t>ВК-2/П</w:t>
            </w:r>
          </w:p>
        </w:tc>
        <w:tc>
          <w:tcPr>
            <w:tcW w:w="1927" w:type="dxa"/>
            <w:vAlign w:val="center"/>
          </w:tcPr>
          <w:p w14:paraId="174B4B26" w14:textId="6FF3F083" w:rsidR="00FA0EF9" w:rsidRPr="00FA0EF9" w:rsidRDefault="00FA0EF9" w:rsidP="00FA0EF9">
            <w:pPr>
              <w:pStyle w:val="afff3"/>
              <w:rPr>
                <w:sz w:val="20"/>
                <w:szCs w:val="20"/>
              </w:rPr>
            </w:pPr>
            <w:r w:rsidRPr="00FA0EF9">
              <w:rPr>
                <w:sz w:val="20"/>
                <w:szCs w:val="20"/>
              </w:rPr>
              <w:t>0,065</w:t>
            </w:r>
          </w:p>
        </w:tc>
        <w:tc>
          <w:tcPr>
            <w:tcW w:w="1927" w:type="dxa"/>
            <w:vAlign w:val="center"/>
          </w:tcPr>
          <w:p w14:paraId="3E8EA375" w14:textId="7C5EC13B"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186AE378" w14:textId="252F0122" w:rsidR="00FA0EF9" w:rsidRPr="00FA0EF9" w:rsidRDefault="00FA0EF9" w:rsidP="00FA0EF9">
            <w:pPr>
              <w:pStyle w:val="afff3"/>
              <w:rPr>
                <w:sz w:val="20"/>
                <w:szCs w:val="20"/>
              </w:rPr>
            </w:pPr>
            <w:r w:rsidRPr="00FA0EF9">
              <w:rPr>
                <w:sz w:val="20"/>
                <w:szCs w:val="20"/>
              </w:rPr>
              <w:t>1280,88</w:t>
            </w:r>
          </w:p>
        </w:tc>
      </w:tr>
      <w:tr w:rsidR="00FA0EF9" w:rsidRPr="00FA0EF9" w14:paraId="75B29159" w14:textId="77777777" w:rsidTr="00FA0EF9">
        <w:trPr>
          <w:trHeight w:val="283"/>
        </w:trPr>
        <w:tc>
          <w:tcPr>
            <w:tcW w:w="1926" w:type="dxa"/>
            <w:vAlign w:val="center"/>
          </w:tcPr>
          <w:p w14:paraId="564C9340" w14:textId="730BB8C1" w:rsidR="00FA0EF9" w:rsidRPr="00FA0EF9" w:rsidRDefault="00FA0EF9" w:rsidP="00FA0EF9">
            <w:pPr>
              <w:pStyle w:val="afff3"/>
              <w:rPr>
                <w:sz w:val="20"/>
                <w:szCs w:val="20"/>
              </w:rPr>
            </w:pPr>
            <w:r w:rsidRPr="00FA0EF9">
              <w:rPr>
                <w:sz w:val="20"/>
                <w:szCs w:val="20"/>
              </w:rPr>
              <w:t>ВК-2/П</w:t>
            </w:r>
          </w:p>
        </w:tc>
        <w:tc>
          <w:tcPr>
            <w:tcW w:w="1927" w:type="dxa"/>
            <w:vAlign w:val="center"/>
          </w:tcPr>
          <w:p w14:paraId="52B9DFE1" w14:textId="23BBABF7" w:rsidR="00FA0EF9" w:rsidRPr="00FA0EF9" w:rsidRDefault="00FA0EF9" w:rsidP="00FA0EF9">
            <w:pPr>
              <w:pStyle w:val="afff3"/>
              <w:rPr>
                <w:sz w:val="20"/>
                <w:szCs w:val="20"/>
              </w:rPr>
            </w:pPr>
            <w:r w:rsidRPr="00FA0EF9">
              <w:rPr>
                <w:sz w:val="20"/>
                <w:szCs w:val="20"/>
              </w:rPr>
              <w:t xml:space="preserve">ИЖС </w:t>
            </w:r>
            <w:proofErr w:type="spellStart"/>
            <w:r w:rsidRPr="00FA0EF9">
              <w:rPr>
                <w:sz w:val="20"/>
                <w:szCs w:val="20"/>
              </w:rPr>
              <w:t>с.Сосновка</w:t>
            </w:r>
            <w:proofErr w:type="spellEnd"/>
          </w:p>
        </w:tc>
        <w:tc>
          <w:tcPr>
            <w:tcW w:w="1927" w:type="dxa"/>
            <w:vAlign w:val="center"/>
          </w:tcPr>
          <w:p w14:paraId="7FCE249B" w14:textId="5A27E726" w:rsidR="00FA0EF9" w:rsidRPr="00FA0EF9" w:rsidRDefault="00FA0EF9" w:rsidP="00FA0EF9">
            <w:pPr>
              <w:pStyle w:val="afff3"/>
              <w:rPr>
                <w:sz w:val="20"/>
                <w:szCs w:val="20"/>
              </w:rPr>
            </w:pPr>
            <w:r w:rsidRPr="00FA0EF9">
              <w:rPr>
                <w:sz w:val="20"/>
                <w:szCs w:val="20"/>
              </w:rPr>
              <w:t>0,065</w:t>
            </w:r>
          </w:p>
        </w:tc>
        <w:tc>
          <w:tcPr>
            <w:tcW w:w="1927" w:type="dxa"/>
            <w:vAlign w:val="center"/>
          </w:tcPr>
          <w:p w14:paraId="225F3EC7" w14:textId="47DB7A3D"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3FCEAE94" w14:textId="01219141" w:rsidR="00FA0EF9" w:rsidRPr="00FA0EF9" w:rsidRDefault="00FA0EF9" w:rsidP="00FA0EF9">
            <w:pPr>
              <w:pStyle w:val="afff3"/>
              <w:rPr>
                <w:sz w:val="20"/>
                <w:szCs w:val="20"/>
              </w:rPr>
            </w:pPr>
            <w:r w:rsidRPr="00FA0EF9">
              <w:rPr>
                <w:sz w:val="20"/>
                <w:szCs w:val="20"/>
              </w:rPr>
              <w:t>240,28</w:t>
            </w:r>
          </w:p>
        </w:tc>
      </w:tr>
      <w:tr w:rsidR="00FA0EF9" w:rsidRPr="00FA0EF9" w14:paraId="6AF8174B" w14:textId="77777777" w:rsidTr="00FA0EF9">
        <w:trPr>
          <w:trHeight w:val="283"/>
        </w:trPr>
        <w:tc>
          <w:tcPr>
            <w:tcW w:w="1926" w:type="dxa"/>
            <w:vAlign w:val="center"/>
          </w:tcPr>
          <w:p w14:paraId="5E7EE9E8" w14:textId="71C0F347" w:rsidR="00FA0EF9" w:rsidRPr="00FA0EF9" w:rsidRDefault="00FA0EF9" w:rsidP="00FA0EF9">
            <w:pPr>
              <w:pStyle w:val="afff3"/>
              <w:rPr>
                <w:sz w:val="20"/>
                <w:szCs w:val="20"/>
              </w:rPr>
            </w:pPr>
            <w:r w:rsidRPr="00FA0EF9">
              <w:rPr>
                <w:sz w:val="20"/>
                <w:szCs w:val="20"/>
              </w:rPr>
              <w:t>ВК-1/П</w:t>
            </w:r>
          </w:p>
        </w:tc>
        <w:tc>
          <w:tcPr>
            <w:tcW w:w="1927" w:type="dxa"/>
            <w:vAlign w:val="center"/>
          </w:tcPr>
          <w:p w14:paraId="45E05CBF" w14:textId="1241CEC0" w:rsidR="00FA0EF9" w:rsidRPr="00FA0EF9" w:rsidRDefault="00FA0EF9" w:rsidP="00FA0EF9">
            <w:pPr>
              <w:pStyle w:val="afff3"/>
              <w:rPr>
                <w:sz w:val="20"/>
                <w:szCs w:val="20"/>
              </w:rPr>
            </w:pPr>
            <w:r w:rsidRPr="00FA0EF9">
              <w:rPr>
                <w:sz w:val="20"/>
                <w:szCs w:val="20"/>
              </w:rPr>
              <w:t>Дальневосточный гектар</w:t>
            </w:r>
          </w:p>
        </w:tc>
        <w:tc>
          <w:tcPr>
            <w:tcW w:w="1927" w:type="dxa"/>
            <w:vAlign w:val="center"/>
          </w:tcPr>
          <w:p w14:paraId="5E5797A5" w14:textId="49ED6368" w:rsidR="00FA0EF9" w:rsidRPr="00FA0EF9" w:rsidRDefault="00FA0EF9" w:rsidP="00FA0EF9">
            <w:pPr>
              <w:pStyle w:val="afff3"/>
              <w:rPr>
                <w:sz w:val="20"/>
                <w:szCs w:val="20"/>
              </w:rPr>
            </w:pPr>
            <w:r w:rsidRPr="00FA0EF9">
              <w:rPr>
                <w:sz w:val="20"/>
                <w:szCs w:val="20"/>
              </w:rPr>
              <w:t>0,08</w:t>
            </w:r>
          </w:p>
        </w:tc>
        <w:tc>
          <w:tcPr>
            <w:tcW w:w="1927" w:type="dxa"/>
            <w:vAlign w:val="center"/>
          </w:tcPr>
          <w:p w14:paraId="61616EA1" w14:textId="330B602D"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4B52E1B4" w14:textId="3AF83009" w:rsidR="00FA0EF9" w:rsidRPr="00FA0EF9" w:rsidRDefault="00FA0EF9" w:rsidP="00FA0EF9">
            <w:pPr>
              <w:pStyle w:val="afff3"/>
              <w:rPr>
                <w:sz w:val="20"/>
                <w:szCs w:val="20"/>
              </w:rPr>
            </w:pPr>
            <w:r w:rsidRPr="00FA0EF9">
              <w:rPr>
                <w:sz w:val="20"/>
                <w:szCs w:val="20"/>
              </w:rPr>
              <w:t>326,47</w:t>
            </w:r>
          </w:p>
        </w:tc>
      </w:tr>
      <w:tr w:rsidR="00FA0EF9" w:rsidRPr="00FA0EF9" w14:paraId="4A3D0309" w14:textId="77777777" w:rsidTr="00FA0EF9">
        <w:trPr>
          <w:trHeight w:val="283"/>
        </w:trPr>
        <w:tc>
          <w:tcPr>
            <w:tcW w:w="1926" w:type="dxa"/>
            <w:vAlign w:val="center"/>
          </w:tcPr>
          <w:p w14:paraId="38BDEEFA" w14:textId="01A55B38" w:rsidR="00FA0EF9" w:rsidRPr="00FA0EF9" w:rsidRDefault="00FA0EF9" w:rsidP="00FA0EF9">
            <w:pPr>
              <w:pStyle w:val="afff3"/>
              <w:rPr>
                <w:sz w:val="20"/>
                <w:szCs w:val="20"/>
              </w:rPr>
            </w:pPr>
            <w:r w:rsidRPr="00FA0EF9">
              <w:rPr>
                <w:sz w:val="20"/>
                <w:szCs w:val="20"/>
              </w:rPr>
              <w:t>ВК 31</w:t>
            </w:r>
          </w:p>
        </w:tc>
        <w:tc>
          <w:tcPr>
            <w:tcW w:w="1927" w:type="dxa"/>
            <w:vAlign w:val="center"/>
          </w:tcPr>
          <w:p w14:paraId="6985B8B8" w14:textId="3FA9210D" w:rsidR="00FA0EF9" w:rsidRPr="00FA0EF9" w:rsidRDefault="00FA0EF9" w:rsidP="00FA0EF9">
            <w:pPr>
              <w:pStyle w:val="afff3"/>
              <w:rPr>
                <w:sz w:val="20"/>
                <w:szCs w:val="20"/>
              </w:rPr>
            </w:pPr>
            <w:r w:rsidRPr="00FA0EF9">
              <w:rPr>
                <w:sz w:val="20"/>
                <w:szCs w:val="20"/>
              </w:rPr>
              <w:t>ВК-1/П</w:t>
            </w:r>
          </w:p>
        </w:tc>
        <w:tc>
          <w:tcPr>
            <w:tcW w:w="1927" w:type="dxa"/>
            <w:vAlign w:val="center"/>
          </w:tcPr>
          <w:p w14:paraId="6CC95C1F" w14:textId="56757E8E" w:rsidR="00FA0EF9" w:rsidRPr="00FA0EF9" w:rsidRDefault="00FA0EF9" w:rsidP="00FA0EF9">
            <w:pPr>
              <w:pStyle w:val="afff3"/>
              <w:rPr>
                <w:sz w:val="20"/>
                <w:szCs w:val="20"/>
              </w:rPr>
            </w:pPr>
            <w:r w:rsidRPr="00FA0EF9">
              <w:rPr>
                <w:sz w:val="20"/>
                <w:szCs w:val="20"/>
              </w:rPr>
              <w:t>0,08</w:t>
            </w:r>
          </w:p>
        </w:tc>
        <w:tc>
          <w:tcPr>
            <w:tcW w:w="1927" w:type="dxa"/>
            <w:vAlign w:val="center"/>
          </w:tcPr>
          <w:p w14:paraId="03E0052E" w14:textId="7484F01D"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4A0C6B1F" w14:textId="71DE0096" w:rsidR="00FA0EF9" w:rsidRPr="00FA0EF9" w:rsidRDefault="00FA0EF9" w:rsidP="00FA0EF9">
            <w:pPr>
              <w:pStyle w:val="afff3"/>
              <w:rPr>
                <w:sz w:val="20"/>
                <w:szCs w:val="20"/>
              </w:rPr>
            </w:pPr>
            <w:r w:rsidRPr="00FA0EF9">
              <w:rPr>
                <w:sz w:val="20"/>
                <w:szCs w:val="20"/>
              </w:rPr>
              <w:t>1424,43</w:t>
            </w:r>
          </w:p>
        </w:tc>
      </w:tr>
      <w:tr w:rsidR="00FA0EF9" w:rsidRPr="00FA0EF9" w14:paraId="681D8602" w14:textId="77777777" w:rsidTr="00FA0EF9">
        <w:trPr>
          <w:trHeight w:val="283"/>
        </w:trPr>
        <w:tc>
          <w:tcPr>
            <w:tcW w:w="1926" w:type="dxa"/>
            <w:vAlign w:val="center"/>
          </w:tcPr>
          <w:p w14:paraId="21AA5EDE" w14:textId="5665C1EB" w:rsidR="00FA0EF9" w:rsidRPr="00FA0EF9" w:rsidRDefault="00FA0EF9" w:rsidP="00FA0EF9">
            <w:pPr>
              <w:pStyle w:val="afff3"/>
              <w:rPr>
                <w:sz w:val="20"/>
                <w:szCs w:val="20"/>
              </w:rPr>
            </w:pPr>
            <w:r w:rsidRPr="00FA0EF9">
              <w:rPr>
                <w:sz w:val="20"/>
                <w:szCs w:val="20"/>
              </w:rPr>
              <w:t>НС</w:t>
            </w:r>
          </w:p>
        </w:tc>
        <w:tc>
          <w:tcPr>
            <w:tcW w:w="1927" w:type="dxa"/>
            <w:vAlign w:val="center"/>
          </w:tcPr>
          <w:p w14:paraId="20062206" w14:textId="18CD43A4" w:rsidR="00FA0EF9" w:rsidRPr="00FA0EF9" w:rsidRDefault="00FA0EF9" w:rsidP="00FA0EF9">
            <w:pPr>
              <w:pStyle w:val="afff3"/>
              <w:rPr>
                <w:sz w:val="20"/>
                <w:szCs w:val="20"/>
              </w:rPr>
            </w:pPr>
            <w:r w:rsidRPr="00FA0EF9">
              <w:rPr>
                <w:sz w:val="20"/>
                <w:szCs w:val="20"/>
              </w:rPr>
              <w:t>Дом-интернат</w:t>
            </w:r>
          </w:p>
        </w:tc>
        <w:tc>
          <w:tcPr>
            <w:tcW w:w="1927" w:type="dxa"/>
            <w:vAlign w:val="center"/>
          </w:tcPr>
          <w:p w14:paraId="0357281D" w14:textId="2AFC8345" w:rsidR="00FA0EF9" w:rsidRPr="00FA0EF9" w:rsidRDefault="00FA0EF9" w:rsidP="00FA0EF9">
            <w:pPr>
              <w:pStyle w:val="afff3"/>
              <w:rPr>
                <w:sz w:val="20"/>
                <w:szCs w:val="20"/>
              </w:rPr>
            </w:pPr>
            <w:r w:rsidRPr="00FA0EF9">
              <w:rPr>
                <w:sz w:val="20"/>
                <w:szCs w:val="20"/>
              </w:rPr>
              <w:t>0,125</w:t>
            </w:r>
          </w:p>
        </w:tc>
        <w:tc>
          <w:tcPr>
            <w:tcW w:w="1927" w:type="dxa"/>
            <w:vAlign w:val="center"/>
          </w:tcPr>
          <w:p w14:paraId="41AA9390" w14:textId="3444B5EC"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2653FC93" w14:textId="44336930" w:rsidR="00FA0EF9" w:rsidRPr="00FA0EF9" w:rsidRDefault="00FA0EF9" w:rsidP="00FA0EF9">
            <w:pPr>
              <w:pStyle w:val="afff3"/>
              <w:rPr>
                <w:sz w:val="20"/>
                <w:szCs w:val="20"/>
              </w:rPr>
            </w:pPr>
            <w:r w:rsidRPr="00FA0EF9">
              <w:rPr>
                <w:sz w:val="20"/>
                <w:szCs w:val="20"/>
              </w:rPr>
              <w:t>238</w:t>
            </w:r>
          </w:p>
        </w:tc>
      </w:tr>
      <w:tr w:rsidR="00FA0EF9" w:rsidRPr="00FA0EF9" w14:paraId="072C1A49" w14:textId="77777777" w:rsidTr="00FA0EF9">
        <w:trPr>
          <w:trHeight w:val="283"/>
        </w:trPr>
        <w:tc>
          <w:tcPr>
            <w:tcW w:w="1926" w:type="dxa"/>
            <w:vAlign w:val="center"/>
          </w:tcPr>
          <w:p w14:paraId="4FAAEFC4" w14:textId="15A8BA4E" w:rsidR="00FA0EF9" w:rsidRPr="00FA0EF9" w:rsidRDefault="00FA0EF9" w:rsidP="00FA0EF9">
            <w:pPr>
              <w:pStyle w:val="afff3"/>
              <w:rPr>
                <w:sz w:val="20"/>
                <w:szCs w:val="20"/>
              </w:rPr>
            </w:pPr>
            <w:r w:rsidRPr="00FA0EF9">
              <w:rPr>
                <w:sz w:val="20"/>
                <w:szCs w:val="20"/>
              </w:rPr>
              <w:t>ВК 2</w:t>
            </w:r>
          </w:p>
        </w:tc>
        <w:tc>
          <w:tcPr>
            <w:tcW w:w="1927" w:type="dxa"/>
            <w:vAlign w:val="center"/>
          </w:tcPr>
          <w:p w14:paraId="6BBD0166" w14:textId="05000001" w:rsidR="00FA0EF9" w:rsidRPr="00FA0EF9" w:rsidRDefault="00FA0EF9" w:rsidP="00FA0EF9">
            <w:pPr>
              <w:pStyle w:val="afff3"/>
              <w:rPr>
                <w:sz w:val="20"/>
                <w:szCs w:val="20"/>
              </w:rPr>
            </w:pPr>
            <w:r w:rsidRPr="00FA0EF9">
              <w:rPr>
                <w:sz w:val="20"/>
                <w:szCs w:val="20"/>
              </w:rPr>
              <w:t>НС</w:t>
            </w:r>
          </w:p>
        </w:tc>
        <w:tc>
          <w:tcPr>
            <w:tcW w:w="1927" w:type="dxa"/>
            <w:vAlign w:val="center"/>
          </w:tcPr>
          <w:p w14:paraId="3B9F7EE3" w14:textId="4B03FFFE" w:rsidR="00FA0EF9" w:rsidRPr="00FA0EF9" w:rsidRDefault="00FA0EF9" w:rsidP="00FA0EF9">
            <w:pPr>
              <w:pStyle w:val="afff3"/>
              <w:rPr>
                <w:sz w:val="20"/>
                <w:szCs w:val="20"/>
              </w:rPr>
            </w:pPr>
            <w:r w:rsidRPr="00FA0EF9">
              <w:rPr>
                <w:sz w:val="20"/>
                <w:szCs w:val="20"/>
              </w:rPr>
              <w:t>0,2</w:t>
            </w:r>
          </w:p>
        </w:tc>
        <w:tc>
          <w:tcPr>
            <w:tcW w:w="1927" w:type="dxa"/>
            <w:vAlign w:val="center"/>
          </w:tcPr>
          <w:p w14:paraId="70D39671" w14:textId="73808445" w:rsidR="00FA0EF9" w:rsidRPr="00FA0EF9" w:rsidRDefault="00FA0EF9" w:rsidP="00FA0EF9">
            <w:pPr>
              <w:pStyle w:val="afff3"/>
              <w:rPr>
                <w:sz w:val="20"/>
                <w:szCs w:val="20"/>
              </w:rPr>
            </w:pPr>
            <w:r w:rsidRPr="00FA0EF9">
              <w:rPr>
                <w:sz w:val="20"/>
                <w:szCs w:val="20"/>
              </w:rPr>
              <w:t>Пластмасса</w:t>
            </w:r>
          </w:p>
        </w:tc>
        <w:tc>
          <w:tcPr>
            <w:tcW w:w="1927" w:type="dxa"/>
            <w:vAlign w:val="center"/>
          </w:tcPr>
          <w:p w14:paraId="4CEBA608" w14:textId="47EBC98A" w:rsidR="00FA0EF9" w:rsidRPr="00FA0EF9" w:rsidRDefault="00FA0EF9" w:rsidP="00FA0EF9">
            <w:pPr>
              <w:pStyle w:val="afff3"/>
              <w:rPr>
                <w:sz w:val="20"/>
                <w:szCs w:val="20"/>
              </w:rPr>
            </w:pPr>
            <w:r w:rsidRPr="00FA0EF9">
              <w:rPr>
                <w:sz w:val="20"/>
                <w:szCs w:val="20"/>
              </w:rPr>
              <w:t>223,37</w:t>
            </w:r>
          </w:p>
        </w:tc>
      </w:tr>
      <w:tr w:rsidR="00FA0EF9" w:rsidRPr="00FA0EF9" w14:paraId="0C4222E9" w14:textId="77777777" w:rsidTr="00FA0EF9">
        <w:trPr>
          <w:trHeight w:val="283"/>
        </w:trPr>
        <w:tc>
          <w:tcPr>
            <w:tcW w:w="7707" w:type="dxa"/>
            <w:gridSpan w:val="4"/>
            <w:vAlign w:val="center"/>
          </w:tcPr>
          <w:p w14:paraId="14D34B7D" w14:textId="64A87A5C" w:rsidR="00FA0EF9" w:rsidRPr="00FA0EF9" w:rsidRDefault="00FA0EF9" w:rsidP="00FA0EF9">
            <w:pPr>
              <w:pStyle w:val="afff3"/>
              <w:rPr>
                <w:b/>
                <w:sz w:val="20"/>
                <w:szCs w:val="20"/>
              </w:rPr>
            </w:pPr>
            <w:r w:rsidRPr="00FA0EF9">
              <w:rPr>
                <w:b/>
                <w:sz w:val="20"/>
                <w:szCs w:val="20"/>
              </w:rPr>
              <w:t>Итого по с. Сосновка</w:t>
            </w:r>
          </w:p>
        </w:tc>
        <w:tc>
          <w:tcPr>
            <w:tcW w:w="1927" w:type="dxa"/>
            <w:vAlign w:val="center"/>
          </w:tcPr>
          <w:p w14:paraId="152281DA" w14:textId="53DCE56A" w:rsidR="00FA0EF9" w:rsidRPr="00FA0EF9" w:rsidRDefault="00FA0EF9" w:rsidP="00FA0EF9">
            <w:pPr>
              <w:pStyle w:val="afff3"/>
              <w:rPr>
                <w:b/>
                <w:sz w:val="20"/>
                <w:szCs w:val="20"/>
              </w:rPr>
            </w:pPr>
            <w:r w:rsidRPr="00FA0EF9">
              <w:rPr>
                <w:b/>
                <w:sz w:val="20"/>
                <w:szCs w:val="20"/>
              </w:rPr>
              <w:t>3733,5</w:t>
            </w:r>
          </w:p>
        </w:tc>
      </w:tr>
      <w:tr w:rsidR="00FA0EF9" w:rsidRPr="00FA0EF9" w14:paraId="60A6CA7A" w14:textId="77777777" w:rsidTr="00FA0EF9">
        <w:trPr>
          <w:trHeight w:val="283"/>
        </w:trPr>
        <w:tc>
          <w:tcPr>
            <w:tcW w:w="7707" w:type="dxa"/>
            <w:gridSpan w:val="4"/>
            <w:vAlign w:val="center"/>
          </w:tcPr>
          <w:p w14:paraId="58633F31" w14:textId="78E1655A" w:rsidR="00FA0EF9" w:rsidRPr="00FA0EF9" w:rsidRDefault="00FA0EF9" w:rsidP="00FA0EF9">
            <w:pPr>
              <w:pStyle w:val="afff3"/>
              <w:rPr>
                <w:b/>
                <w:sz w:val="20"/>
                <w:szCs w:val="20"/>
              </w:rPr>
            </w:pPr>
            <w:r w:rsidRPr="00FA0EF9">
              <w:rPr>
                <w:b/>
                <w:sz w:val="20"/>
                <w:szCs w:val="20"/>
              </w:rPr>
              <w:t>Итого по Николаевскому СП</w:t>
            </w:r>
          </w:p>
        </w:tc>
        <w:tc>
          <w:tcPr>
            <w:tcW w:w="1927" w:type="dxa"/>
            <w:vAlign w:val="center"/>
          </w:tcPr>
          <w:p w14:paraId="08F1E319" w14:textId="75114F32" w:rsidR="00FA0EF9" w:rsidRPr="00FA0EF9" w:rsidRDefault="00FA0EF9" w:rsidP="00FA0EF9">
            <w:pPr>
              <w:pStyle w:val="afff3"/>
              <w:rPr>
                <w:b/>
                <w:sz w:val="20"/>
                <w:szCs w:val="20"/>
              </w:rPr>
            </w:pPr>
            <w:r w:rsidRPr="00FA0EF9">
              <w:rPr>
                <w:b/>
                <w:sz w:val="20"/>
                <w:szCs w:val="20"/>
              </w:rPr>
              <w:t>4133,0</w:t>
            </w:r>
          </w:p>
        </w:tc>
      </w:tr>
    </w:tbl>
    <w:p w14:paraId="7AA87124" w14:textId="5A7EA833" w:rsidR="005E3424" w:rsidRDefault="005E3424" w:rsidP="00563CDA">
      <w:pPr>
        <w:pStyle w:val="00"/>
      </w:pPr>
      <w:r>
        <w:t xml:space="preserve">Пути прохождения воды </w:t>
      </w:r>
      <w:r w:rsidR="00294353">
        <w:t xml:space="preserve">от источников водоснабжения </w:t>
      </w:r>
      <w:r>
        <w:t>до перспективных потребителей и пьезометрические графики представлены на рисунках ниже.</w:t>
      </w:r>
    </w:p>
    <w:p w14:paraId="36D3BFB0" w14:textId="72E366E9" w:rsidR="005E3424" w:rsidRDefault="005E3424" w:rsidP="006309E2">
      <w:pPr>
        <w:pStyle w:val="00"/>
        <w:ind w:firstLine="0"/>
        <w:jc w:val="center"/>
      </w:pPr>
      <w:r w:rsidRPr="005E3424">
        <w:rPr>
          <w:noProof/>
          <w:lang w:eastAsia="ru-RU"/>
        </w:rPr>
        <w:drawing>
          <wp:inline distT="0" distB="0" distL="0" distR="0" wp14:anchorId="5991D5C9" wp14:editId="2D1541E0">
            <wp:extent cx="1617728" cy="2744144"/>
            <wp:effectExtent l="0" t="0" r="1905" b="0"/>
            <wp:docPr id="27" name="Рисунок 27" descr="Y:\3. Инженер расчетчик\shara\Объекты\Николаевское СП ПКР\2. Рабочая\Кристина\Макеты\Путь до дома интерна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3. Инженер расчетчик\shara\Объекты\Николаевское СП ПКР\2. Рабочая\Кристина\Макеты\Путь до дома интерната.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36302" cy="2775652"/>
                    </a:xfrm>
                    <a:prstGeom prst="rect">
                      <a:avLst/>
                    </a:prstGeom>
                    <a:noFill/>
                    <a:ln>
                      <a:noFill/>
                    </a:ln>
                  </pic:spPr>
                </pic:pic>
              </a:graphicData>
            </a:graphic>
          </wp:inline>
        </w:drawing>
      </w:r>
    </w:p>
    <w:p w14:paraId="2A41BEA2" w14:textId="57C28BC0" w:rsidR="005E3424" w:rsidRDefault="002B4245" w:rsidP="002B4245">
      <w:pPr>
        <w:pStyle w:val="af9"/>
      </w:pPr>
      <w:r w:rsidRPr="00A95D97">
        <w:t xml:space="preserve">Рисунок </w:t>
      </w:r>
      <w:fldSimple w:instr=" SEQ Рисунок \* ARABIC ">
        <w:r w:rsidR="00425FC0">
          <w:rPr>
            <w:noProof/>
          </w:rPr>
          <w:t>32</w:t>
        </w:r>
      </w:fldSimple>
      <w:r>
        <w:t xml:space="preserve"> –</w:t>
      </w:r>
      <w:r w:rsidRPr="00A95D97">
        <w:t xml:space="preserve"> </w:t>
      </w:r>
      <w:r w:rsidR="005E3424">
        <w:t>Путь прохождения воды от источника водоснабжения до дома-интерната для психических больных в с. Сосновка</w:t>
      </w:r>
    </w:p>
    <w:p w14:paraId="4759945B" w14:textId="30A05A26" w:rsidR="005E3424" w:rsidRDefault="005E3424" w:rsidP="006309E2">
      <w:pPr>
        <w:pStyle w:val="00"/>
        <w:ind w:firstLine="0"/>
        <w:jc w:val="center"/>
      </w:pPr>
      <w:r w:rsidRPr="005E3424">
        <w:rPr>
          <w:noProof/>
          <w:lang w:eastAsia="ru-RU"/>
        </w:rPr>
        <w:drawing>
          <wp:inline distT="0" distB="0" distL="0" distR="0" wp14:anchorId="5A062C60" wp14:editId="66D6F427">
            <wp:extent cx="6120130" cy="2426259"/>
            <wp:effectExtent l="0" t="0" r="0" b="0"/>
            <wp:docPr id="28" name="Рисунок 28" descr="Y:\3. Инженер расчетчик\shara\Объекты\Николаевское СП ПКР\2. Рабочая\Кристина\Макеты\Пьезом от источника до дома-интернат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3. Инженер расчетчик\shara\Объекты\Николаевское СП ПКР\2. Рабочая\Кристина\Макеты\Пьезом от источника до дома-интерната.bmp"/>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2426259"/>
                    </a:xfrm>
                    <a:prstGeom prst="rect">
                      <a:avLst/>
                    </a:prstGeom>
                    <a:noFill/>
                    <a:ln>
                      <a:noFill/>
                    </a:ln>
                  </pic:spPr>
                </pic:pic>
              </a:graphicData>
            </a:graphic>
          </wp:inline>
        </w:drawing>
      </w:r>
    </w:p>
    <w:p w14:paraId="78323E97" w14:textId="1927A9B2" w:rsidR="005E3424" w:rsidRDefault="002B4245" w:rsidP="002B4245">
      <w:pPr>
        <w:pStyle w:val="af9"/>
      </w:pPr>
      <w:r w:rsidRPr="00A95D97">
        <w:t xml:space="preserve">Рисунок </w:t>
      </w:r>
      <w:fldSimple w:instr=" SEQ Рисунок \* ARABIC ">
        <w:r w:rsidR="00425FC0">
          <w:rPr>
            <w:noProof/>
          </w:rPr>
          <w:t>33</w:t>
        </w:r>
      </w:fldSimple>
      <w:r>
        <w:t xml:space="preserve"> –</w:t>
      </w:r>
      <w:r w:rsidRPr="00A95D97">
        <w:t xml:space="preserve"> </w:t>
      </w:r>
      <w:r w:rsidR="005E3424">
        <w:t>Пьезометрический график от источника водоснабжения до дома-интерната для психических больных в с. Сосновка</w:t>
      </w:r>
    </w:p>
    <w:p w14:paraId="07D9C2F5" w14:textId="0BCB2E7A" w:rsidR="005E3424" w:rsidRDefault="005E3424" w:rsidP="006309E2">
      <w:pPr>
        <w:pStyle w:val="00"/>
        <w:ind w:firstLine="0"/>
        <w:jc w:val="center"/>
      </w:pPr>
      <w:r w:rsidRPr="005E3424">
        <w:rPr>
          <w:noProof/>
          <w:lang w:eastAsia="ru-RU"/>
        </w:rPr>
        <w:lastRenderedPageBreak/>
        <w:drawing>
          <wp:inline distT="0" distB="0" distL="0" distR="0" wp14:anchorId="47D0D9C2" wp14:editId="72938326">
            <wp:extent cx="5853881" cy="1953457"/>
            <wp:effectExtent l="0" t="0" r="0" b="8890"/>
            <wp:docPr id="29" name="Рисунок 29" descr="Y:\3. Инженер расчетчик\shara\Объекты\Николаевское СП ПКР\2. Рабочая\Кристина\Макеты\Путь от ист до Дальн. гекта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3. Инженер расчетчик\shara\Объекты\Николаевское СП ПКР\2. Рабочая\Кристина\Макеты\Путь от ист до Дальн. гектар.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65842" cy="1957448"/>
                    </a:xfrm>
                    <a:prstGeom prst="rect">
                      <a:avLst/>
                    </a:prstGeom>
                    <a:noFill/>
                    <a:ln>
                      <a:noFill/>
                    </a:ln>
                  </pic:spPr>
                </pic:pic>
              </a:graphicData>
            </a:graphic>
          </wp:inline>
        </w:drawing>
      </w:r>
    </w:p>
    <w:p w14:paraId="29445EDD" w14:textId="4C0976F2" w:rsidR="005E3424" w:rsidRDefault="002B4245" w:rsidP="002B4245">
      <w:pPr>
        <w:pStyle w:val="af9"/>
      </w:pPr>
      <w:r w:rsidRPr="00A95D97">
        <w:t xml:space="preserve">Рисунок </w:t>
      </w:r>
      <w:fldSimple w:instr=" SEQ Рисунок \* ARABIC ">
        <w:r w:rsidR="00425FC0">
          <w:rPr>
            <w:noProof/>
          </w:rPr>
          <w:t>34</w:t>
        </w:r>
      </w:fldSimple>
      <w:r>
        <w:t xml:space="preserve"> –</w:t>
      </w:r>
      <w:r w:rsidRPr="00A95D97">
        <w:t xml:space="preserve"> </w:t>
      </w:r>
      <w:r w:rsidR="005E3424">
        <w:t>Путь прохождения воды от источника водоснабжения до участков</w:t>
      </w:r>
      <w:r w:rsidR="006309E2">
        <w:t xml:space="preserve"> в с. Сосновка</w:t>
      </w:r>
      <w:r w:rsidR="005E3424">
        <w:t>, предоставляемыми по программе «Дальневосточный гектар»</w:t>
      </w:r>
    </w:p>
    <w:p w14:paraId="2113716E" w14:textId="77777777" w:rsidR="005E3424" w:rsidRDefault="005E3424" w:rsidP="00563CDA">
      <w:pPr>
        <w:pStyle w:val="00"/>
      </w:pPr>
    </w:p>
    <w:p w14:paraId="794BDA43" w14:textId="3E573CC9" w:rsidR="005E3424" w:rsidRDefault="005E3424" w:rsidP="006309E2">
      <w:pPr>
        <w:pStyle w:val="00"/>
        <w:ind w:firstLine="0"/>
      </w:pPr>
      <w:r w:rsidRPr="005E3424">
        <w:rPr>
          <w:noProof/>
          <w:lang w:eastAsia="ru-RU"/>
        </w:rPr>
        <w:drawing>
          <wp:inline distT="0" distB="0" distL="0" distR="0" wp14:anchorId="56CFB826" wp14:editId="68B0FCF3">
            <wp:extent cx="6120130" cy="2193047"/>
            <wp:effectExtent l="0" t="0" r="0" b="0"/>
            <wp:docPr id="30" name="Рисунок 30" descr="Y:\3. Инженер расчетчик\shara\Объекты\Николаевское СП ПКР\2. Рабочая\Кристина\Макеты\Пьезом от ист до Дальн. гектар.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3. Инженер расчетчик\shara\Объекты\Николаевское СП ПКР\2. Рабочая\Кристина\Макеты\Пьезом от ист до Дальн. гектар.bmp"/>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130" cy="2193047"/>
                    </a:xfrm>
                    <a:prstGeom prst="rect">
                      <a:avLst/>
                    </a:prstGeom>
                    <a:noFill/>
                    <a:ln>
                      <a:noFill/>
                    </a:ln>
                  </pic:spPr>
                </pic:pic>
              </a:graphicData>
            </a:graphic>
          </wp:inline>
        </w:drawing>
      </w:r>
    </w:p>
    <w:p w14:paraId="2E1AC715" w14:textId="1CB339AC" w:rsidR="005E3424" w:rsidRDefault="002B4245" w:rsidP="002B4245">
      <w:pPr>
        <w:pStyle w:val="af9"/>
      </w:pPr>
      <w:r w:rsidRPr="00A95D97">
        <w:t xml:space="preserve">Рисунок </w:t>
      </w:r>
      <w:fldSimple w:instr=" SEQ Рисунок \* ARABIC ">
        <w:r w:rsidR="00425FC0">
          <w:rPr>
            <w:noProof/>
          </w:rPr>
          <w:t>35</w:t>
        </w:r>
      </w:fldSimple>
      <w:r>
        <w:t xml:space="preserve"> –</w:t>
      </w:r>
      <w:r w:rsidRPr="00A95D97">
        <w:t xml:space="preserve"> </w:t>
      </w:r>
      <w:r w:rsidR="005E3424">
        <w:t>Пьезометрический график от источника водоснабжения до участков</w:t>
      </w:r>
      <w:r w:rsidR="006309E2">
        <w:t xml:space="preserve"> в с. Сосновка</w:t>
      </w:r>
      <w:r w:rsidR="005E3424">
        <w:t>, предоставляемыми по программе «Дальневосточный гектар»</w:t>
      </w:r>
    </w:p>
    <w:p w14:paraId="0F83B939" w14:textId="77777777" w:rsidR="005E3424" w:rsidRDefault="005E3424" w:rsidP="00563CDA">
      <w:pPr>
        <w:pStyle w:val="00"/>
      </w:pPr>
    </w:p>
    <w:p w14:paraId="6A1259F2" w14:textId="416E25AC" w:rsidR="005E3424" w:rsidRDefault="005E3424" w:rsidP="006309E2">
      <w:pPr>
        <w:pStyle w:val="00"/>
        <w:ind w:firstLine="0"/>
        <w:jc w:val="center"/>
      </w:pPr>
      <w:r w:rsidRPr="005E3424">
        <w:rPr>
          <w:noProof/>
          <w:lang w:eastAsia="ru-RU"/>
        </w:rPr>
        <w:lastRenderedPageBreak/>
        <w:drawing>
          <wp:inline distT="0" distB="0" distL="0" distR="0" wp14:anchorId="3201E47E" wp14:editId="3F1F6816">
            <wp:extent cx="1845437" cy="3966314"/>
            <wp:effectExtent l="0" t="0" r="2540" b="0"/>
            <wp:docPr id="31" name="Рисунок 31" descr="Y:\3. Инженер расчетчик\shara\Объекты\Николаевское СП ПКР\2. Рабочая\Кристина\Макеты\Путь от ист до ИЖС Николае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3. Инженер расчетчик\shara\Объекты\Николаевское СП ПКР\2. Рабочая\Кристина\Макеты\Путь от ист до ИЖС Николаевка.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51305" cy="3978927"/>
                    </a:xfrm>
                    <a:prstGeom prst="rect">
                      <a:avLst/>
                    </a:prstGeom>
                    <a:noFill/>
                    <a:ln>
                      <a:noFill/>
                    </a:ln>
                  </pic:spPr>
                </pic:pic>
              </a:graphicData>
            </a:graphic>
          </wp:inline>
        </w:drawing>
      </w:r>
    </w:p>
    <w:p w14:paraId="79BBED91" w14:textId="48142028" w:rsidR="005E3424" w:rsidRDefault="002B4245" w:rsidP="002B4245">
      <w:pPr>
        <w:pStyle w:val="af9"/>
      </w:pPr>
      <w:r w:rsidRPr="00A95D97">
        <w:t xml:space="preserve">Рисунок </w:t>
      </w:r>
      <w:fldSimple w:instr=" SEQ Рисунок \* ARABIC ">
        <w:r w:rsidR="00425FC0">
          <w:rPr>
            <w:noProof/>
          </w:rPr>
          <w:t>36</w:t>
        </w:r>
      </w:fldSimple>
      <w:r>
        <w:t xml:space="preserve"> –</w:t>
      </w:r>
      <w:r w:rsidRPr="00A95D97">
        <w:t xml:space="preserve"> </w:t>
      </w:r>
      <w:r w:rsidR="005E3424">
        <w:t>Путь прохождения воды от источника водоснабжения до индивидуальной жилой застройки в с. Николаевка</w:t>
      </w:r>
    </w:p>
    <w:p w14:paraId="4D56A5E9" w14:textId="3608E0B6" w:rsidR="005E3424" w:rsidRDefault="005E3424" w:rsidP="00563CDA">
      <w:pPr>
        <w:pStyle w:val="00"/>
      </w:pPr>
    </w:p>
    <w:p w14:paraId="0DA173F9" w14:textId="613ADD90" w:rsidR="005E3424" w:rsidRDefault="005E3424" w:rsidP="006309E2">
      <w:pPr>
        <w:pStyle w:val="00"/>
        <w:ind w:firstLine="0"/>
      </w:pPr>
      <w:r w:rsidRPr="005E3424">
        <w:rPr>
          <w:noProof/>
          <w:lang w:eastAsia="ru-RU"/>
        </w:rPr>
        <w:drawing>
          <wp:inline distT="0" distB="0" distL="0" distR="0" wp14:anchorId="3A8F6E54" wp14:editId="77788D13">
            <wp:extent cx="6120130" cy="2338557"/>
            <wp:effectExtent l="0" t="0" r="0" b="5080"/>
            <wp:docPr id="32" name="Рисунок 32" descr="Y:\3. Инженер расчетчик\shara\Объекты\Николаевское СП ПКР\2. Рабочая\Кристина\Макеты\Пьезометр от ист до ИЖС Николаевк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3. Инженер расчетчик\shara\Объекты\Николаевское СП ПКР\2. Рабочая\Кристина\Макеты\Пьезометр от ист до ИЖС Николаевка.bmp"/>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0130" cy="2338557"/>
                    </a:xfrm>
                    <a:prstGeom prst="rect">
                      <a:avLst/>
                    </a:prstGeom>
                    <a:noFill/>
                    <a:ln>
                      <a:noFill/>
                    </a:ln>
                  </pic:spPr>
                </pic:pic>
              </a:graphicData>
            </a:graphic>
          </wp:inline>
        </w:drawing>
      </w:r>
    </w:p>
    <w:p w14:paraId="6FECE14C" w14:textId="2750BAD2" w:rsidR="006309E2" w:rsidRDefault="002B4245" w:rsidP="002B4245">
      <w:pPr>
        <w:pStyle w:val="af9"/>
      </w:pPr>
      <w:r w:rsidRPr="00A95D97">
        <w:t xml:space="preserve">Рисунок </w:t>
      </w:r>
      <w:fldSimple w:instr=" SEQ Рисунок \* ARABIC ">
        <w:r w:rsidR="00425FC0">
          <w:rPr>
            <w:noProof/>
          </w:rPr>
          <w:t>37</w:t>
        </w:r>
      </w:fldSimple>
      <w:r>
        <w:t xml:space="preserve"> –</w:t>
      </w:r>
      <w:r w:rsidRPr="00A95D97">
        <w:t xml:space="preserve"> </w:t>
      </w:r>
      <w:r w:rsidR="006309E2">
        <w:t>Пьезометрический график от источника водоснабжения до индивидуальной жилой застройки в с. Николаевка</w:t>
      </w:r>
    </w:p>
    <w:p w14:paraId="3D741969" w14:textId="545EDDDE" w:rsidR="005E3424" w:rsidRDefault="005E3424" w:rsidP="00563CDA">
      <w:pPr>
        <w:pStyle w:val="00"/>
      </w:pPr>
    </w:p>
    <w:p w14:paraId="567281DC" w14:textId="07B9ABE7" w:rsidR="005E3424" w:rsidRDefault="005E3424" w:rsidP="006309E2">
      <w:pPr>
        <w:pStyle w:val="00"/>
        <w:ind w:firstLine="0"/>
        <w:jc w:val="center"/>
      </w:pPr>
      <w:r w:rsidRPr="005E3424">
        <w:rPr>
          <w:noProof/>
          <w:lang w:eastAsia="ru-RU"/>
        </w:rPr>
        <w:lastRenderedPageBreak/>
        <w:drawing>
          <wp:inline distT="0" distB="0" distL="0" distR="0" wp14:anchorId="4E788353" wp14:editId="37DFB2A3">
            <wp:extent cx="3375233" cy="4540324"/>
            <wp:effectExtent l="0" t="0" r="0" b="0"/>
            <wp:docPr id="33" name="Рисунок 33" descr="Y:\3. Инженер расчетчик\shara\Объекты\Николаевское СП ПКР\2. Рабочая\Кристина\Макеты\Путь от ист до ИЖС Сосно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3. Инженер расчетчик\shara\Объекты\Николаевское СП ПКР\2. Рабочая\Кристина\Макеты\Путь от ист до ИЖС Сосновка.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78869" cy="4545215"/>
                    </a:xfrm>
                    <a:prstGeom prst="rect">
                      <a:avLst/>
                    </a:prstGeom>
                    <a:noFill/>
                    <a:ln>
                      <a:noFill/>
                    </a:ln>
                  </pic:spPr>
                </pic:pic>
              </a:graphicData>
            </a:graphic>
          </wp:inline>
        </w:drawing>
      </w:r>
    </w:p>
    <w:p w14:paraId="669159C7" w14:textId="699D9632" w:rsidR="005E3424" w:rsidRDefault="002B4245" w:rsidP="002B4245">
      <w:pPr>
        <w:pStyle w:val="af9"/>
      </w:pPr>
      <w:r w:rsidRPr="00A95D97">
        <w:t xml:space="preserve">Рисунок </w:t>
      </w:r>
      <w:fldSimple w:instr=" SEQ Рисунок \* ARABIC ">
        <w:r w:rsidR="00425FC0">
          <w:rPr>
            <w:noProof/>
          </w:rPr>
          <w:t>38</w:t>
        </w:r>
      </w:fldSimple>
      <w:r>
        <w:t xml:space="preserve"> –</w:t>
      </w:r>
      <w:r w:rsidRPr="00A95D97">
        <w:t xml:space="preserve"> </w:t>
      </w:r>
      <w:r w:rsidR="005E3424">
        <w:t>Путь прохождения воды от источника водоснабжения до участков, выдаваемых многодетным семьям Камчатского края</w:t>
      </w:r>
    </w:p>
    <w:p w14:paraId="3294F5D8" w14:textId="43E40D84" w:rsidR="005E3424" w:rsidRDefault="005E3424" w:rsidP="00563CDA">
      <w:pPr>
        <w:pStyle w:val="00"/>
      </w:pPr>
    </w:p>
    <w:p w14:paraId="3E3B9BC3" w14:textId="694C13B6" w:rsidR="005E3424" w:rsidRDefault="005E3424" w:rsidP="006309E2">
      <w:pPr>
        <w:pStyle w:val="00"/>
        <w:ind w:firstLine="0"/>
        <w:rPr>
          <w:noProof/>
          <w:lang w:eastAsia="ru-RU"/>
        </w:rPr>
      </w:pPr>
      <w:r w:rsidRPr="005E3424">
        <w:rPr>
          <w:noProof/>
          <w:lang w:eastAsia="ru-RU"/>
        </w:rPr>
        <w:drawing>
          <wp:inline distT="0" distB="0" distL="0" distR="0" wp14:anchorId="269D1126" wp14:editId="2AE8D9C6">
            <wp:extent cx="6120130" cy="2028190"/>
            <wp:effectExtent l="0" t="0" r="0" b="0"/>
            <wp:docPr id="34" name="Рисунок 34" descr="Y:\3. Инженер расчетчик\shara\Объекты\Николаевское СП ПКР\2. Рабочая\Кристина\Макеты\Пьезометр от ист до ИЖС Сосновк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3. Инженер расчетчик\shara\Объекты\Николаевское СП ПКР\2. Рабочая\Кристина\Макеты\Пьезометр от ист до ИЖС Сосновка.bmp"/>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0130" cy="2028190"/>
                    </a:xfrm>
                    <a:prstGeom prst="rect">
                      <a:avLst/>
                    </a:prstGeom>
                    <a:noFill/>
                    <a:ln>
                      <a:noFill/>
                    </a:ln>
                  </pic:spPr>
                </pic:pic>
              </a:graphicData>
            </a:graphic>
          </wp:inline>
        </w:drawing>
      </w:r>
    </w:p>
    <w:p w14:paraId="4971BDA0" w14:textId="03ACF4F6" w:rsidR="005E3424" w:rsidRDefault="002B4245" w:rsidP="002B4245">
      <w:pPr>
        <w:pStyle w:val="af9"/>
      </w:pPr>
      <w:r w:rsidRPr="00A95D97">
        <w:t xml:space="preserve">Рисунок </w:t>
      </w:r>
      <w:fldSimple w:instr=" SEQ Рисунок \* ARABIC ">
        <w:r w:rsidR="00425FC0">
          <w:rPr>
            <w:noProof/>
          </w:rPr>
          <w:t>39</w:t>
        </w:r>
      </w:fldSimple>
      <w:r>
        <w:t xml:space="preserve"> –</w:t>
      </w:r>
      <w:r w:rsidRPr="00A95D97">
        <w:t xml:space="preserve"> </w:t>
      </w:r>
      <w:r w:rsidR="005E3424">
        <w:t>Пьезометрический график от источника водоснабжения до участков, выдаваемых многодетным семьям Камчатского края</w:t>
      </w:r>
    </w:p>
    <w:p w14:paraId="1EE75A58" w14:textId="3BEE3CFA" w:rsidR="005E3424" w:rsidRDefault="005E3424" w:rsidP="00563CDA">
      <w:pPr>
        <w:pStyle w:val="00"/>
      </w:pPr>
    </w:p>
    <w:p w14:paraId="3AAAC27C" w14:textId="655F07A7" w:rsidR="008A4D20" w:rsidRDefault="008A4D20" w:rsidP="00AC6210">
      <w:pPr>
        <w:pStyle w:val="1111"/>
      </w:pPr>
      <w:r w:rsidRPr="008A4D20">
        <w:lastRenderedPageBreak/>
        <w:t>Строительство ПВНС для обеспечения необходимого напора для дома-интерната для психических больных на 400 мест в с. Сосновка</w:t>
      </w:r>
    </w:p>
    <w:p w14:paraId="18B35A5D" w14:textId="77777777" w:rsidR="008A4D20" w:rsidRDefault="008A4D20" w:rsidP="008A4D20">
      <w:r w:rsidRPr="007239FC">
        <w:rPr>
          <w:lang w:val="x-none"/>
        </w:rPr>
        <w:t xml:space="preserve">В результате выполненных гидравлических расчетов, было установлено, что </w:t>
      </w:r>
      <w:r>
        <w:t>в настоящий момент существует проблема недостаточного напора воды до потребителя перспективного потребителя – дом-интернат для психических больных на 400 мест в с. Сосновка.</w:t>
      </w:r>
    </w:p>
    <w:p w14:paraId="339E60CD" w14:textId="3D679AEF" w:rsidR="008A4D20" w:rsidRPr="008A4D20" w:rsidRDefault="008A4D20" w:rsidP="008A4D20">
      <w:pPr>
        <w:rPr>
          <w:lang w:val="x-none"/>
        </w:rPr>
      </w:pPr>
      <w:r w:rsidRPr="00821A30">
        <w:t>Нехватка н</w:t>
      </w:r>
      <w:proofErr w:type="spellStart"/>
      <w:r w:rsidRPr="00821A30">
        <w:rPr>
          <w:lang w:val="x-none"/>
        </w:rPr>
        <w:t>апора</w:t>
      </w:r>
      <w:proofErr w:type="spellEnd"/>
      <w:r w:rsidRPr="00821A30">
        <w:rPr>
          <w:lang w:val="x-none"/>
        </w:rPr>
        <w:t xml:space="preserve"> в точке подключения составляет </w:t>
      </w:r>
      <w:r w:rsidR="00821A30" w:rsidRPr="00821A30">
        <w:t>8</w:t>
      </w:r>
      <w:r w:rsidRPr="00821A30">
        <w:rPr>
          <w:lang w:val="x-none"/>
        </w:rPr>
        <w:t xml:space="preserve"> м. Для </w:t>
      </w:r>
      <w:r w:rsidRPr="00821A30">
        <w:t xml:space="preserve">создания </w:t>
      </w:r>
      <w:r w:rsidRPr="00821A30">
        <w:rPr>
          <w:lang w:val="x-none"/>
        </w:rPr>
        <w:t xml:space="preserve">расчетного напора, необходимо выполнить строительство </w:t>
      </w:r>
      <w:proofErr w:type="spellStart"/>
      <w:r w:rsidRPr="00821A30">
        <w:rPr>
          <w:lang w:val="x-none"/>
        </w:rPr>
        <w:t>повысительной</w:t>
      </w:r>
      <w:proofErr w:type="spellEnd"/>
      <w:r w:rsidRPr="00821A30">
        <w:rPr>
          <w:lang w:val="x-none"/>
        </w:rPr>
        <w:t xml:space="preserve"> </w:t>
      </w:r>
      <w:r w:rsidRPr="00821A30">
        <w:t xml:space="preserve">водопроводной </w:t>
      </w:r>
      <w:r w:rsidRPr="00821A30">
        <w:rPr>
          <w:lang w:val="x-none"/>
        </w:rPr>
        <w:t xml:space="preserve">насосной станции производительностью </w:t>
      </w:r>
      <w:r w:rsidR="00821A30" w:rsidRPr="00821A30">
        <w:t>38,18</w:t>
      </w:r>
      <w:r w:rsidRPr="00821A30">
        <w:rPr>
          <w:lang w:val="x-none"/>
        </w:rPr>
        <w:t xml:space="preserve"> м³/ч</w:t>
      </w:r>
      <w:r w:rsidR="00821A30" w:rsidRPr="00821A30">
        <w:t xml:space="preserve"> и напором 10</w:t>
      </w:r>
      <w:r w:rsidRPr="00821A30">
        <w:t> </w:t>
      </w:r>
      <w:proofErr w:type="spellStart"/>
      <w:r w:rsidRPr="00821A30">
        <w:t>м.вод.ст</w:t>
      </w:r>
      <w:proofErr w:type="spellEnd"/>
      <w:r w:rsidRPr="00821A30">
        <w:rPr>
          <w:lang w:val="x-none"/>
        </w:rPr>
        <w:t>.</w:t>
      </w:r>
    </w:p>
    <w:p w14:paraId="5DF46918" w14:textId="05FEB290" w:rsidR="008A4D20" w:rsidRDefault="008A4D20" w:rsidP="008A4D20">
      <w:r>
        <w:t xml:space="preserve">Путь прохождения воды до неблагополучного потребителя и пьезометрический график после внедрения мероприятия, представлены на рисунках </w:t>
      </w:r>
      <w:r w:rsidR="0063084E">
        <w:fldChar w:fldCharType="begin"/>
      </w:r>
      <w:r w:rsidR="0063084E">
        <w:instrText xml:space="preserve"> REF _Ref52801562 \p \h </w:instrText>
      </w:r>
      <w:r w:rsidR="0063084E">
        <w:fldChar w:fldCharType="separate"/>
      </w:r>
      <w:r w:rsidR="00425FC0">
        <w:t>ниже</w:t>
      </w:r>
      <w:r w:rsidR="0063084E">
        <w:fldChar w:fldCharType="end"/>
      </w:r>
      <w:r>
        <w:t>.</w:t>
      </w:r>
    </w:p>
    <w:p w14:paraId="5ED9D4A8" w14:textId="77777777" w:rsidR="0063084E" w:rsidRDefault="0063084E" w:rsidP="008A4D20"/>
    <w:p w14:paraId="0470A8A5" w14:textId="4BE41EDA" w:rsidR="008A4D20" w:rsidRDefault="00821A30" w:rsidP="00821A30">
      <w:pPr>
        <w:pStyle w:val="00"/>
        <w:ind w:firstLine="0"/>
        <w:jc w:val="center"/>
      </w:pPr>
      <w:r w:rsidRPr="00821A30">
        <w:rPr>
          <w:noProof/>
          <w:lang w:eastAsia="ru-RU"/>
        </w:rPr>
        <w:drawing>
          <wp:inline distT="0" distB="0" distL="0" distR="0" wp14:anchorId="66956A13" wp14:editId="4399C8CA">
            <wp:extent cx="1944883" cy="3295069"/>
            <wp:effectExtent l="0" t="0" r="0" b="635"/>
            <wp:docPr id="19" name="Рисунок 19" descr="Y:\3. Инженер расчетчик\shara\Объекты\Николаевское СП ПКР\2. Рабочая\Кристина\Макеты\Путь до дома интерна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 Инженер расчетчик\shara\Объекты\Николаевское СП ПКР\2. Рабочая\Кристина\Макеты\Путь до дома интерната.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56346" cy="3314490"/>
                    </a:xfrm>
                    <a:prstGeom prst="rect">
                      <a:avLst/>
                    </a:prstGeom>
                    <a:noFill/>
                    <a:ln>
                      <a:noFill/>
                    </a:ln>
                  </pic:spPr>
                </pic:pic>
              </a:graphicData>
            </a:graphic>
          </wp:inline>
        </w:drawing>
      </w:r>
    </w:p>
    <w:p w14:paraId="3B7FB3B1" w14:textId="0E19A9E3" w:rsidR="00FA0EF9" w:rsidRDefault="00B3394E" w:rsidP="00FA0EF9">
      <w:pPr>
        <w:pStyle w:val="af9"/>
        <w:sectPr w:rsidR="00FA0EF9" w:rsidSect="00A311EF">
          <w:pgSz w:w="11906" w:h="16838"/>
          <w:pgMar w:top="1135" w:right="567" w:bottom="993" w:left="1701" w:header="0" w:footer="590" w:gutter="0"/>
          <w:cols w:space="708"/>
          <w:docGrid w:linePitch="360"/>
        </w:sectPr>
      </w:pPr>
      <w:bookmarkStart w:id="104" w:name="_Ref52801562"/>
      <w:r w:rsidRPr="00A95D97">
        <w:t xml:space="preserve">Рисунок </w:t>
      </w:r>
      <w:fldSimple w:instr=" SEQ Рисунок \* ARABIC ">
        <w:r w:rsidR="00425FC0">
          <w:rPr>
            <w:noProof/>
          </w:rPr>
          <w:t>40</w:t>
        </w:r>
      </w:fldSimple>
      <w:r>
        <w:t xml:space="preserve"> –</w:t>
      </w:r>
      <w:r w:rsidRPr="00A95D97">
        <w:t xml:space="preserve"> </w:t>
      </w:r>
      <w:r w:rsidR="008A4D20">
        <w:t>Путь прохождения воды до неблагополучного потребителя</w:t>
      </w:r>
      <w:bookmarkEnd w:id="104"/>
    </w:p>
    <w:p w14:paraId="647148F3" w14:textId="74362E51" w:rsidR="008A4D20" w:rsidRDefault="00821A30" w:rsidP="008A4D20">
      <w:pPr>
        <w:pStyle w:val="00"/>
      </w:pPr>
      <w:r w:rsidRPr="00821A30">
        <w:rPr>
          <w:noProof/>
          <w:lang w:eastAsia="ru-RU"/>
        </w:rPr>
        <w:lastRenderedPageBreak/>
        <w:drawing>
          <wp:inline distT="0" distB="0" distL="0" distR="0" wp14:anchorId="13EAB150" wp14:editId="3D29F0A2">
            <wp:extent cx="9088090" cy="3605187"/>
            <wp:effectExtent l="0" t="0" r="0" b="0"/>
            <wp:docPr id="20" name="Рисунок 20" descr="Y:\3. Инженер расчетчик\shara\Объекты\Николаевское СП ПКР\2. Рабочая\Кристина\Макеты\Пьезом от источника до дома-интернат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3. Инженер расчетчик\shara\Объекты\Николаевское СП ПКР\2. Рабочая\Кристина\Макеты\Пьезом от источника до дома-интерната.bmp"/>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101386" cy="3610461"/>
                    </a:xfrm>
                    <a:prstGeom prst="rect">
                      <a:avLst/>
                    </a:prstGeom>
                    <a:noFill/>
                    <a:ln>
                      <a:noFill/>
                    </a:ln>
                  </pic:spPr>
                </pic:pic>
              </a:graphicData>
            </a:graphic>
          </wp:inline>
        </w:drawing>
      </w:r>
    </w:p>
    <w:p w14:paraId="690878A1" w14:textId="74A4F7D6" w:rsidR="008A4D20" w:rsidRDefault="00B3394E" w:rsidP="00FA0EF9">
      <w:pPr>
        <w:pStyle w:val="af9"/>
        <w:rPr>
          <w:lang w:val="x-none"/>
        </w:rPr>
      </w:pPr>
      <w:r w:rsidRPr="00A95D97">
        <w:t xml:space="preserve">Рисунок </w:t>
      </w:r>
      <w:fldSimple w:instr=" SEQ Рисунок \* ARABIC ">
        <w:r w:rsidR="00425FC0">
          <w:rPr>
            <w:noProof/>
          </w:rPr>
          <w:t>41</w:t>
        </w:r>
      </w:fldSimple>
      <w:r>
        <w:t xml:space="preserve"> –</w:t>
      </w:r>
      <w:r w:rsidRPr="00A95D97">
        <w:t xml:space="preserve"> </w:t>
      </w:r>
      <w:r w:rsidR="008A4D20">
        <w:t>Пьезометрический график от скважины с. </w:t>
      </w:r>
      <w:r w:rsidR="00821A30">
        <w:t>Сосновка</w:t>
      </w:r>
      <w:r w:rsidR="008A4D20">
        <w:t xml:space="preserve"> до потребителя </w:t>
      </w:r>
      <w:r w:rsidR="00821A30">
        <w:t>«Дом-интернат для психических больных на 400 мест»</w:t>
      </w:r>
      <w:r w:rsidR="008A4D20">
        <w:t xml:space="preserve"> (после установки ПВНС)</w:t>
      </w:r>
    </w:p>
    <w:p w14:paraId="4BD77ADF" w14:textId="77777777" w:rsidR="008A4D20" w:rsidRPr="008A4D20" w:rsidRDefault="008A4D20" w:rsidP="008A4D20">
      <w:pPr>
        <w:pStyle w:val="a8"/>
        <w:rPr>
          <w:lang w:val="x-none"/>
        </w:rPr>
      </w:pPr>
    </w:p>
    <w:p w14:paraId="398CD8B0" w14:textId="77777777" w:rsidR="008A4D20" w:rsidRDefault="008A4D20" w:rsidP="008A4D20">
      <w:pPr>
        <w:rPr>
          <w:lang w:val="x-none"/>
        </w:rPr>
        <w:sectPr w:rsidR="008A4D20" w:rsidSect="00FA0EF9">
          <w:pgSz w:w="16838" w:h="11906" w:orient="landscape"/>
          <w:pgMar w:top="1701" w:right="567" w:bottom="567" w:left="567" w:header="0" w:footer="590" w:gutter="0"/>
          <w:cols w:space="708"/>
          <w:docGrid w:linePitch="360"/>
        </w:sectPr>
      </w:pPr>
    </w:p>
    <w:p w14:paraId="6D06A0F9" w14:textId="77777777" w:rsidR="009445E8" w:rsidRDefault="009445E8" w:rsidP="009445E8">
      <w:pPr>
        <w:pStyle w:val="1111"/>
        <w:numPr>
          <w:ilvl w:val="3"/>
          <w:numId w:val="68"/>
        </w:numPr>
      </w:pPr>
      <w:r w:rsidRPr="008A4D20">
        <w:lastRenderedPageBreak/>
        <w:t>Строительство нового в</w:t>
      </w:r>
      <w:r>
        <w:t>одозабора, производительностью 2000 </w:t>
      </w:r>
      <w:r w:rsidRPr="008A4D20">
        <w:t>м</w:t>
      </w:r>
      <w:r w:rsidRPr="009445E8">
        <w:rPr>
          <w:vertAlign w:val="superscript"/>
        </w:rPr>
        <w:t>3</w:t>
      </w:r>
      <w:r>
        <w:t>/</w:t>
      </w:r>
      <w:proofErr w:type="spellStart"/>
      <w:r>
        <w:t>сут</w:t>
      </w:r>
      <w:proofErr w:type="spellEnd"/>
      <w:r>
        <w:t>, на месте существующего водозабора в с. Сосновка</w:t>
      </w:r>
    </w:p>
    <w:p w14:paraId="6C1B2F69" w14:textId="77777777" w:rsidR="008F2466" w:rsidRDefault="008F2466" w:rsidP="008F2466">
      <w:r>
        <w:t>В настоящее время абоненты системы водоснабжения с. Сосновка обеспечиваются водозабором максимальной производительностью 45 м</w:t>
      </w:r>
      <w:r w:rsidRPr="00772040">
        <w:rPr>
          <w:vertAlign w:val="superscript"/>
        </w:rPr>
        <w:t>3</w:t>
      </w:r>
      <w:r>
        <w:t>/ч. Суммарный перспективный объем подключаемых абонентов за расчетный период разработки настоящей Схемы водоснабжения создает дефицит производительности водозабора.</w:t>
      </w:r>
    </w:p>
    <w:p w14:paraId="22F7D782" w14:textId="2659354B" w:rsidR="008A4D20" w:rsidRDefault="008F2466" w:rsidP="008F2466">
      <w:r>
        <w:t>В ходе технического обследования было выявлено, что существующие скважины на водозаборе в с. Сосновка нуждаются в реконструкции. Поэтому наиболее оптимальным вариантом для ликвидации перспективного дефицита системы водоснабжения является строительство нового водозабора в с</w:t>
      </w:r>
      <w:r w:rsidR="0019249C">
        <w:t>. Сосновка производительностью 2</w:t>
      </w:r>
      <w:r>
        <w:t>000 м</w:t>
      </w:r>
      <w:r w:rsidRPr="00772040">
        <w:rPr>
          <w:vertAlign w:val="superscript"/>
        </w:rPr>
        <w:t>3</w:t>
      </w:r>
      <w:r>
        <w:t>/</w:t>
      </w:r>
      <w:proofErr w:type="spellStart"/>
      <w:r>
        <w:t>сут</w:t>
      </w:r>
      <w:proofErr w:type="spellEnd"/>
      <w:r>
        <w:t>, что позволит обеспечить всех потребителей с. Сосновка холодным водоснабжением на расчетный срок действия схемы водоснабжения.</w:t>
      </w:r>
    </w:p>
    <w:p w14:paraId="0B1E89D9" w14:textId="77777777" w:rsidR="008F2466" w:rsidRPr="008A4D20" w:rsidRDefault="008F2466" w:rsidP="008F2466"/>
    <w:p w14:paraId="45D80E91" w14:textId="68B801FF" w:rsidR="00365C54" w:rsidRPr="00365C54" w:rsidRDefault="00365C54" w:rsidP="00AC6210">
      <w:pPr>
        <w:pStyle w:val="1111"/>
      </w:pPr>
      <w:r>
        <w:rPr>
          <w:lang w:eastAsia="ru-RU"/>
        </w:rPr>
        <w:t>У</w:t>
      </w:r>
      <w:r w:rsidRPr="00365C54">
        <w:rPr>
          <w:lang w:eastAsia="ru-RU"/>
        </w:rPr>
        <w:t>становка системы водоочистки на водозаборе в с. Николаевка</w:t>
      </w:r>
    </w:p>
    <w:p w14:paraId="7883CDB1" w14:textId="757F48E5" w:rsidR="00365C54" w:rsidRDefault="00365C54" w:rsidP="00365C54">
      <w:r>
        <w:t>В настоящее время на водозаборах Николаевского сельского поселения химическая водоочистка не предусмотрена. Физический износ оборудования ХВО составляет 100%.</w:t>
      </w:r>
    </w:p>
    <w:p w14:paraId="2F1C7E0A" w14:textId="23E45515" w:rsidR="00365C54" w:rsidRPr="00365C54" w:rsidRDefault="00365C54" w:rsidP="00365C54">
      <w:r>
        <w:t xml:space="preserve">В соответствии с </w:t>
      </w:r>
      <w:r w:rsidRPr="002E5EC3">
        <w:rPr>
          <w:lang w:eastAsia="ru-RU"/>
        </w:rPr>
        <w:t>требованиям</w:t>
      </w:r>
      <w:r>
        <w:rPr>
          <w:lang w:eastAsia="ru-RU"/>
        </w:rPr>
        <w:t>и</w:t>
      </w:r>
      <w:r w:rsidRPr="002E5EC3">
        <w:rPr>
          <w:lang w:eastAsia="ru-RU"/>
        </w:rPr>
        <w:t xml:space="preserve"> СП 31.13330.2012 «Водоснабжение. Наружные сети и сооружения»</w:t>
      </w:r>
      <w:r>
        <w:rPr>
          <w:lang w:eastAsia="ru-RU"/>
        </w:rPr>
        <w:t xml:space="preserve">, для обеспечения необходимого качества водоснабжения потребителей, на водозаборных объектах должна быть предусмотрена </w:t>
      </w:r>
      <w:r w:rsidR="00B21E6F">
        <w:rPr>
          <w:lang w:eastAsia="ru-RU"/>
        </w:rPr>
        <w:t>водоочистка.</w:t>
      </w:r>
    </w:p>
    <w:p w14:paraId="2CCAF963" w14:textId="77777777" w:rsidR="00365C54" w:rsidRPr="00365C54" w:rsidRDefault="00365C54" w:rsidP="00365C54">
      <w:pPr>
        <w:ind w:left="1069" w:firstLine="0"/>
      </w:pPr>
    </w:p>
    <w:p w14:paraId="14412E68" w14:textId="00974253" w:rsidR="007239FC" w:rsidRPr="00821A30" w:rsidRDefault="008A4D20" w:rsidP="00AC6210">
      <w:pPr>
        <w:pStyle w:val="1111"/>
      </w:pPr>
      <w:r w:rsidRPr="00821A30">
        <w:t>Замена ветхих водопроводных сетей</w:t>
      </w:r>
    </w:p>
    <w:p w14:paraId="5BB49DDE" w14:textId="77777777" w:rsidR="00B97BF5" w:rsidRPr="00821A30" w:rsidRDefault="00B97BF5" w:rsidP="00B97BF5">
      <w:pPr>
        <w:rPr>
          <w:lang w:val="x-none"/>
        </w:rPr>
      </w:pPr>
      <w:r w:rsidRPr="00821A30">
        <w:rPr>
          <w:lang w:val="x-none"/>
        </w:rPr>
        <w:t xml:space="preserve">Согласно Приказу </w:t>
      </w:r>
      <w:proofErr w:type="spellStart"/>
      <w:r w:rsidRPr="00821A30">
        <w:rPr>
          <w:lang w:val="x-none"/>
        </w:rPr>
        <w:t>Минжилкомхоза</w:t>
      </w:r>
      <w:proofErr w:type="spellEnd"/>
      <w:r w:rsidRPr="00821A30">
        <w:rPr>
          <w:lang w:val="x-none"/>
        </w:rPr>
        <w:t xml:space="preserve"> РСФСР от 09.09.1975</w:t>
      </w:r>
      <w:r w:rsidRPr="00821A30">
        <w:t> г.</w:t>
      </w:r>
      <w:r w:rsidRPr="00821A30">
        <w:rPr>
          <w:lang w:val="x-none"/>
        </w:rPr>
        <w:t xml:space="preserve"> №378 «Об утверждении «Инструкции по технической инвентаризации основных фондов коммунальных водопроводно-канализационных предприятий»</w:t>
      </w:r>
      <w:r w:rsidRPr="00821A30">
        <w:t>,</w:t>
      </w:r>
      <w:r w:rsidRPr="00821A30">
        <w:rPr>
          <w:lang w:val="x-none"/>
        </w:rPr>
        <w:t xml:space="preserve"> нормативный срок службы стальных труб составляет 30 лет.</w:t>
      </w:r>
    </w:p>
    <w:p w14:paraId="3B192504" w14:textId="13DC831E" w:rsidR="00B97BF5" w:rsidRPr="00821A30" w:rsidRDefault="00B97BF5" w:rsidP="00B97BF5">
      <w:pPr>
        <w:rPr>
          <w:lang w:val="x-none"/>
        </w:rPr>
      </w:pPr>
      <w:r w:rsidRPr="00821A30">
        <w:rPr>
          <w:lang w:val="x-none"/>
        </w:rPr>
        <w:t xml:space="preserve">Основная доля строительства сетей водоснабжения </w:t>
      </w:r>
      <w:r w:rsidRPr="00821A30">
        <w:t xml:space="preserve">Николаевского сельского поселения </w:t>
      </w:r>
      <w:r w:rsidRPr="00821A30">
        <w:rPr>
          <w:lang w:val="x-none"/>
        </w:rPr>
        <w:t>приходится на период 19</w:t>
      </w:r>
      <w:r w:rsidR="0063084E" w:rsidRPr="00821A30">
        <w:t>67</w:t>
      </w:r>
      <w:r w:rsidRPr="00821A30">
        <w:rPr>
          <w:lang w:val="x-none"/>
        </w:rPr>
        <w:t>-</w:t>
      </w:r>
      <w:r w:rsidR="0063084E" w:rsidRPr="00821A30">
        <w:t>196</w:t>
      </w:r>
      <w:r w:rsidRPr="00821A30">
        <w:t>8</w:t>
      </w:r>
      <w:r w:rsidRPr="00821A30">
        <w:rPr>
          <w:lang w:val="x-none"/>
        </w:rPr>
        <w:t xml:space="preserve"> х годов.</w:t>
      </w:r>
    </w:p>
    <w:p w14:paraId="4EADDC59" w14:textId="71E1A93E" w:rsidR="00B97BF5" w:rsidRPr="00821A30" w:rsidRDefault="00B97BF5" w:rsidP="00B97BF5">
      <w:pPr>
        <w:rPr>
          <w:lang w:val="x-none"/>
        </w:rPr>
      </w:pPr>
      <w:r w:rsidRPr="00821A30">
        <w:rPr>
          <w:lang w:val="x-none"/>
        </w:rPr>
        <w:t xml:space="preserve">На сегодняшний момент большая часть водопроводных сетей централизованной системы водоснабжения </w:t>
      </w:r>
      <w:r w:rsidRPr="00821A30">
        <w:t>Николаевского сельского поселения</w:t>
      </w:r>
      <w:r w:rsidRPr="00821A30">
        <w:rPr>
          <w:lang w:val="x-none"/>
        </w:rPr>
        <w:t xml:space="preserve"> имеет </w:t>
      </w:r>
      <w:r w:rsidRPr="00821A30">
        <w:lastRenderedPageBreak/>
        <w:t>не</w:t>
      </w:r>
      <w:r w:rsidRPr="00821A30">
        <w:rPr>
          <w:lang w:val="x-none"/>
        </w:rPr>
        <w:t xml:space="preserve">удовлетворительное состояние. </w:t>
      </w:r>
      <w:r w:rsidRPr="00821A30">
        <w:t xml:space="preserve">Ниже представлен список участков, </w:t>
      </w:r>
      <w:r w:rsidRPr="00821A30">
        <w:rPr>
          <w:lang w:val="x-none"/>
        </w:rPr>
        <w:t>которые подлежат замене:</w:t>
      </w:r>
    </w:p>
    <w:p w14:paraId="7EEB309F" w14:textId="35721AC7" w:rsidR="00B97BF5" w:rsidRPr="00821A30" w:rsidRDefault="00B97BF5" w:rsidP="00821A30">
      <w:pPr>
        <w:pStyle w:val="a8"/>
        <w:numPr>
          <w:ilvl w:val="0"/>
          <w:numId w:val="71"/>
        </w:numPr>
        <w:rPr>
          <w:szCs w:val="26"/>
          <w:lang w:val="x-none"/>
        </w:rPr>
      </w:pPr>
      <w:r w:rsidRPr="00821A30">
        <w:rPr>
          <w:szCs w:val="26"/>
        </w:rPr>
        <w:t xml:space="preserve">с. Николаевка — общей протяженностью </w:t>
      </w:r>
      <w:r w:rsidR="006A20C7">
        <w:rPr>
          <w:szCs w:val="26"/>
        </w:rPr>
        <w:t>3266,9</w:t>
      </w:r>
      <w:r w:rsidR="00821A30" w:rsidRPr="00821A30">
        <w:rPr>
          <w:szCs w:val="26"/>
        </w:rPr>
        <w:t> м, из них:</w:t>
      </w:r>
    </w:p>
    <w:p w14:paraId="50764CD2" w14:textId="1F60744F" w:rsidR="00821A30" w:rsidRPr="00821A30" w:rsidRDefault="00821A30" w:rsidP="00B35F71">
      <w:pPr>
        <w:pStyle w:val="a8"/>
        <w:numPr>
          <w:ilvl w:val="0"/>
          <w:numId w:val="34"/>
        </w:numPr>
        <w:rPr>
          <w:szCs w:val="26"/>
          <w:lang w:val="x-none"/>
        </w:rPr>
      </w:pPr>
      <w:r w:rsidRPr="00821A30">
        <w:rPr>
          <w:szCs w:val="26"/>
        </w:rPr>
        <w:t>диаметром 50 мм – 2909,6 м;</w:t>
      </w:r>
    </w:p>
    <w:p w14:paraId="03733B99" w14:textId="574E84E5" w:rsidR="00821A30" w:rsidRPr="006A20C7" w:rsidRDefault="00821A30" w:rsidP="00821A30">
      <w:pPr>
        <w:pStyle w:val="a8"/>
        <w:numPr>
          <w:ilvl w:val="0"/>
          <w:numId w:val="34"/>
        </w:numPr>
        <w:rPr>
          <w:szCs w:val="26"/>
          <w:lang w:val="x-none"/>
        </w:rPr>
      </w:pPr>
      <w:r w:rsidRPr="00821A30">
        <w:rPr>
          <w:szCs w:val="26"/>
        </w:rPr>
        <w:t>диаметром 100 мм – 278,3</w:t>
      </w:r>
      <w:r w:rsidR="006A20C7">
        <w:rPr>
          <w:szCs w:val="26"/>
        </w:rPr>
        <w:t xml:space="preserve"> м;</w:t>
      </w:r>
    </w:p>
    <w:p w14:paraId="20350484" w14:textId="7B897C18" w:rsidR="006A20C7" w:rsidRPr="00821A30" w:rsidRDefault="006A20C7" w:rsidP="00821A30">
      <w:pPr>
        <w:pStyle w:val="a8"/>
        <w:numPr>
          <w:ilvl w:val="0"/>
          <w:numId w:val="34"/>
        </w:numPr>
        <w:rPr>
          <w:szCs w:val="26"/>
          <w:lang w:val="x-none"/>
        </w:rPr>
      </w:pPr>
      <w:r>
        <w:rPr>
          <w:szCs w:val="26"/>
        </w:rPr>
        <w:t>диаметром 150 мм – 79,0 м.</w:t>
      </w:r>
    </w:p>
    <w:p w14:paraId="23CEFA12" w14:textId="77777777" w:rsidR="00821A30" w:rsidRPr="00821A30" w:rsidRDefault="00821A30" w:rsidP="00821A30">
      <w:pPr>
        <w:pStyle w:val="a8"/>
        <w:ind w:left="1429" w:firstLine="0"/>
        <w:rPr>
          <w:szCs w:val="26"/>
          <w:lang w:val="x-none"/>
        </w:rPr>
      </w:pPr>
    </w:p>
    <w:p w14:paraId="1FB5525A" w14:textId="3FFC5B65" w:rsidR="00B97BF5" w:rsidRPr="00821A30" w:rsidRDefault="00B97BF5" w:rsidP="00821A30">
      <w:pPr>
        <w:pStyle w:val="a8"/>
        <w:numPr>
          <w:ilvl w:val="0"/>
          <w:numId w:val="71"/>
        </w:numPr>
        <w:rPr>
          <w:szCs w:val="26"/>
          <w:lang w:val="x-none"/>
        </w:rPr>
      </w:pPr>
      <w:r w:rsidRPr="00821A30">
        <w:rPr>
          <w:szCs w:val="26"/>
        </w:rPr>
        <w:t xml:space="preserve">с. Сосновка — общей протяженностью </w:t>
      </w:r>
      <w:r w:rsidR="006B7229">
        <w:rPr>
          <w:szCs w:val="26"/>
        </w:rPr>
        <w:t>2534,6 м</w:t>
      </w:r>
      <w:r w:rsidR="00821A30" w:rsidRPr="00821A30">
        <w:rPr>
          <w:szCs w:val="26"/>
        </w:rPr>
        <w:t>, из них:</w:t>
      </w:r>
    </w:p>
    <w:p w14:paraId="6D7BCD3C" w14:textId="43D393D0" w:rsidR="00821A30" w:rsidRPr="00821A30" w:rsidRDefault="00821A30" w:rsidP="00821A30">
      <w:pPr>
        <w:pStyle w:val="a8"/>
        <w:numPr>
          <w:ilvl w:val="0"/>
          <w:numId w:val="34"/>
        </w:numPr>
        <w:rPr>
          <w:szCs w:val="26"/>
          <w:lang w:val="x-none"/>
        </w:rPr>
      </w:pPr>
      <w:r w:rsidRPr="00821A30">
        <w:rPr>
          <w:szCs w:val="26"/>
        </w:rPr>
        <w:t>диаметром 50 мм – 1800,6 м;</w:t>
      </w:r>
    </w:p>
    <w:p w14:paraId="6B208DFA" w14:textId="7C652AF9" w:rsidR="00821A30" w:rsidRPr="00821A30" w:rsidRDefault="00821A30" w:rsidP="00821A30">
      <w:pPr>
        <w:pStyle w:val="a8"/>
        <w:numPr>
          <w:ilvl w:val="0"/>
          <w:numId w:val="34"/>
        </w:numPr>
        <w:rPr>
          <w:szCs w:val="26"/>
          <w:lang w:val="x-none"/>
        </w:rPr>
      </w:pPr>
      <w:r w:rsidRPr="00821A30">
        <w:rPr>
          <w:szCs w:val="26"/>
        </w:rPr>
        <w:t>диаметром 100 мм – 645,6</w:t>
      </w:r>
      <w:r w:rsidR="006A20C7">
        <w:rPr>
          <w:szCs w:val="26"/>
        </w:rPr>
        <w:t xml:space="preserve"> м;</w:t>
      </w:r>
    </w:p>
    <w:p w14:paraId="018B0A95" w14:textId="1C8042E8" w:rsidR="00821A30" w:rsidRPr="00821A30" w:rsidRDefault="00821A30" w:rsidP="00821A30">
      <w:pPr>
        <w:pStyle w:val="a8"/>
        <w:numPr>
          <w:ilvl w:val="0"/>
          <w:numId w:val="34"/>
        </w:numPr>
        <w:rPr>
          <w:szCs w:val="26"/>
          <w:lang w:val="x-none"/>
        </w:rPr>
      </w:pPr>
      <w:r w:rsidRPr="00821A30">
        <w:rPr>
          <w:szCs w:val="26"/>
        </w:rPr>
        <w:t>диаметром 125 мм – 39,3 м;</w:t>
      </w:r>
    </w:p>
    <w:p w14:paraId="695C2607" w14:textId="4CC38250" w:rsidR="00821A30" w:rsidRPr="00821A30" w:rsidRDefault="00821A30" w:rsidP="00821A30">
      <w:pPr>
        <w:pStyle w:val="a8"/>
        <w:numPr>
          <w:ilvl w:val="0"/>
          <w:numId w:val="34"/>
        </w:numPr>
        <w:rPr>
          <w:szCs w:val="26"/>
          <w:lang w:val="x-none"/>
        </w:rPr>
      </w:pPr>
      <w:r w:rsidRPr="00821A30">
        <w:rPr>
          <w:szCs w:val="26"/>
        </w:rPr>
        <w:t>диаметром 150 – 49,1 м.</w:t>
      </w:r>
    </w:p>
    <w:p w14:paraId="7EEF36D8" w14:textId="77777777" w:rsidR="00821A30" w:rsidRDefault="00821A30" w:rsidP="00B97BF5">
      <w:pPr>
        <w:rPr>
          <w:lang w:val="x-none"/>
        </w:rPr>
      </w:pPr>
    </w:p>
    <w:p w14:paraId="11E81840" w14:textId="543E8E8A" w:rsidR="00B97BF5" w:rsidRPr="00A83953" w:rsidRDefault="00B97BF5" w:rsidP="00B97BF5">
      <w:pPr>
        <w:rPr>
          <w:highlight w:val="cyan"/>
          <w:lang w:val="x-none"/>
        </w:rPr>
      </w:pPr>
      <w:r w:rsidRPr="0054170D">
        <w:rPr>
          <w:lang w:val="x-none"/>
        </w:rPr>
        <w:t>Эксплуатация труб, исчерпавших свой ресурс, приводит к снижению надежности системы водоснабжения, к опасности возникновения аварийных ситуаций, снижает качество питьевой воды, а также приводит к повышенным потерям воды при ее транспортировке, что значительно увеличивает затраты денежных средств на перекачку воды.</w:t>
      </w:r>
    </w:p>
    <w:p w14:paraId="0FF70367" w14:textId="77777777" w:rsidR="00B97BF5" w:rsidRPr="008B0377" w:rsidRDefault="00B97BF5" w:rsidP="00B97BF5">
      <w:r>
        <w:t xml:space="preserve">В связи с вышесказанным, </w:t>
      </w:r>
      <w:r w:rsidRPr="00F97024">
        <w:t xml:space="preserve">необходимо выполнить мероприятия по реконструкции </w:t>
      </w:r>
      <w:r>
        <w:t xml:space="preserve">водопроводных сетей, которое позволить осуществлять </w:t>
      </w:r>
      <w:r w:rsidRPr="008B0377">
        <w:t>надежно</w:t>
      </w:r>
      <w:r>
        <w:t>е</w:t>
      </w:r>
      <w:r w:rsidRPr="008B0377">
        <w:t xml:space="preserve"> и бесперебойно</w:t>
      </w:r>
      <w:r>
        <w:t xml:space="preserve">е </w:t>
      </w:r>
      <w:r w:rsidRPr="008B0377">
        <w:t>снабжени</w:t>
      </w:r>
      <w:r>
        <w:t>е потребителей, водой питьевого качества.</w:t>
      </w:r>
    </w:p>
    <w:p w14:paraId="5F3D7144" w14:textId="6A3DEB23" w:rsidR="004C754C" w:rsidRDefault="004C754C" w:rsidP="004C754C">
      <w:pPr>
        <w:rPr>
          <w:highlight w:val="yellow"/>
        </w:rPr>
      </w:pPr>
    </w:p>
    <w:p w14:paraId="1DF3E4FD" w14:textId="39F956D0" w:rsidR="00951D0F" w:rsidRDefault="00951D0F" w:rsidP="00951D0F">
      <w:pPr>
        <w:pStyle w:val="1111"/>
        <w:numPr>
          <w:ilvl w:val="3"/>
          <w:numId w:val="70"/>
        </w:numPr>
      </w:pPr>
      <w:r>
        <w:t>Реконструкция трубопроводов системы водоснабжения с увеличением диаметра</w:t>
      </w:r>
    </w:p>
    <w:p w14:paraId="30A47189" w14:textId="31DA4B94" w:rsidR="00951D0F" w:rsidRDefault="00951D0F" w:rsidP="00951D0F">
      <w:r>
        <w:t>При подключении перспективных потребителей к централизованной системе водоснабжения образуется нехватка пропускной способности существующих трубопроводов. В связи с этим необходимо провести перекладку около 179 м трубопроводов с увеличением диаметра в с. Сосновка.</w:t>
      </w:r>
    </w:p>
    <w:p w14:paraId="20225CFF" w14:textId="705BEEAC" w:rsidR="00951D0F" w:rsidRDefault="00951D0F" w:rsidP="00951D0F">
      <w:r>
        <w:t>Перечень участков водопроводных сетей, подлежащих реконструкции с увеличением диаметра, представлены в таблице ниже.</w:t>
      </w:r>
    </w:p>
    <w:p w14:paraId="11E03F3D" w14:textId="2A5B1E22" w:rsidR="00821A30" w:rsidRDefault="00821A30" w:rsidP="00951D0F"/>
    <w:p w14:paraId="049FD499" w14:textId="77777777" w:rsidR="00821A30" w:rsidRDefault="00821A30" w:rsidP="00951D0F"/>
    <w:p w14:paraId="0D204D36" w14:textId="5A95AB10" w:rsidR="00951D0F" w:rsidRPr="00951D0F" w:rsidRDefault="00951D0F" w:rsidP="00951D0F">
      <w:pPr>
        <w:spacing w:before="240"/>
        <w:ind w:firstLine="0"/>
        <w:rPr>
          <w:b/>
          <w:sz w:val="24"/>
        </w:rPr>
      </w:pPr>
      <w:r w:rsidRPr="00951D0F">
        <w:rPr>
          <w:b/>
        </w:rPr>
        <w:lastRenderedPageBreak/>
        <w:t xml:space="preserve">Таблица </w:t>
      </w:r>
      <w:r w:rsidRPr="00951D0F">
        <w:rPr>
          <w:b/>
        </w:rPr>
        <w:fldChar w:fldCharType="begin"/>
      </w:r>
      <w:r w:rsidRPr="00951D0F">
        <w:rPr>
          <w:b/>
        </w:rPr>
        <w:instrText xml:space="preserve"> SEQ Таблица \* ARABIC </w:instrText>
      </w:r>
      <w:r w:rsidRPr="00951D0F">
        <w:rPr>
          <w:b/>
        </w:rPr>
        <w:fldChar w:fldCharType="separate"/>
      </w:r>
      <w:r w:rsidR="00425FC0">
        <w:rPr>
          <w:b/>
          <w:noProof/>
        </w:rPr>
        <w:t>24</w:t>
      </w:r>
      <w:r w:rsidRPr="00951D0F">
        <w:rPr>
          <w:b/>
          <w:noProof/>
        </w:rPr>
        <w:fldChar w:fldCharType="end"/>
      </w:r>
      <w:r w:rsidRPr="00951D0F">
        <w:rPr>
          <w:b/>
        </w:rPr>
        <w:t xml:space="preserve"> – </w:t>
      </w:r>
      <w:r w:rsidRPr="00951D0F">
        <w:rPr>
          <w:b/>
          <w:sz w:val="24"/>
        </w:rPr>
        <w:t>Перечень участков водопроводных сетей, подлежащих реконструкции с увеличением диаметра</w:t>
      </w:r>
    </w:p>
    <w:tbl>
      <w:tblPr>
        <w:tblStyle w:val="affa"/>
        <w:tblW w:w="9634" w:type="dxa"/>
        <w:tblLayout w:type="fixed"/>
        <w:tblLook w:val="04A0" w:firstRow="1" w:lastRow="0" w:firstColumn="1" w:lastColumn="0" w:noHBand="0" w:noVBand="1"/>
      </w:tblPr>
      <w:tblGrid>
        <w:gridCol w:w="1271"/>
        <w:gridCol w:w="1276"/>
        <w:gridCol w:w="1701"/>
        <w:gridCol w:w="1701"/>
        <w:gridCol w:w="1701"/>
        <w:gridCol w:w="1984"/>
      </w:tblGrid>
      <w:tr w:rsidR="00951D0F" w:rsidRPr="00951D0F" w14:paraId="7B284677" w14:textId="5724D012" w:rsidTr="00951D0F">
        <w:tc>
          <w:tcPr>
            <w:tcW w:w="1271" w:type="dxa"/>
            <w:vAlign w:val="center"/>
          </w:tcPr>
          <w:p w14:paraId="7715AB88" w14:textId="77777777" w:rsidR="00951D0F" w:rsidRPr="00951D0F" w:rsidRDefault="00951D0F" w:rsidP="00951D0F">
            <w:pPr>
              <w:pStyle w:val="afff3"/>
              <w:rPr>
                <w:b/>
                <w:sz w:val="22"/>
              </w:rPr>
            </w:pPr>
            <w:r w:rsidRPr="00951D0F">
              <w:rPr>
                <w:b/>
                <w:sz w:val="22"/>
              </w:rPr>
              <w:t>Начало участка</w:t>
            </w:r>
          </w:p>
        </w:tc>
        <w:tc>
          <w:tcPr>
            <w:tcW w:w="1276" w:type="dxa"/>
            <w:vAlign w:val="center"/>
          </w:tcPr>
          <w:p w14:paraId="15626A35" w14:textId="77777777" w:rsidR="00951D0F" w:rsidRPr="00951D0F" w:rsidRDefault="00951D0F" w:rsidP="00951D0F">
            <w:pPr>
              <w:pStyle w:val="afff3"/>
              <w:rPr>
                <w:b/>
                <w:sz w:val="22"/>
              </w:rPr>
            </w:pPr>
            <w:r w:rsidRPr="00951D0F">
              <w:rPr>
                <w:b/>
                <w:sz w:val="22"/>
              </w:rPr>
              <w:t>Конец участка</w:t>
            </w:r>
          </w:p>
        </w:tc>
        <w:tc>
          <w:tcPr>
            <w:tcW w:w="1701" w:type="dxa"/>
            <w:vAlign w:val="center"/>
          </w:tcPr>
          <w:p w14:paraId="7B913902" w14:textId="77777777" w:rsidR="00951D0F" w:rsidRPr="00951D0F" w:rsidRDefault="00951D0F" w:rsidP="00951D0F">
            <w:pPr>
              <w:pStyle w:val="afff3"/>
              <w:rPr>
                <w:b/>
                <w:sz w:val="22"/>
              </w:rPr>
            </w:pPr>
            <w:r w:rsidRPr="00951D0F">
              <w:rPr>
                <w:b/>
                <w:sz w:val="22"/>
              </w:rPr>
              <w:t>Длина участка, м</w:t>
            </w:r>
          </w:p>
        </w:tc>
        <w:tc>
          <w:tcPr>
            <w:tcW w:w="1701" w:type="dxa"/>
            <w:vAlign w:val="center"/>
          </w:tcPr>
          <w:p w14:paraId="0D45060E" w14:textId="77777777" w:rsidR="00951D0F" w:rsidRPr="00951D0F" w:rsidRDefault="00951D0F" w:rsidP="00951D0F">
            <w:pPr>
              <w:pStyle w:val="afff3"/>
              <w:rPr>
                <w:b/>
                <w:sz w:val="22"/>
              </w:rPr>
            </w:pPr>
            <w:r w:rsidRPr="00951D0F">
              <w:rPr>
                <w:b/>
                <w:sz w:val="22"/>
              </w:rPr>
              <w:t>Внутренний диаметр трубы, м</w:t>
            </w:r>
          </w:p>
        </w:tc>
        <w:tc>
          <w:tcPr>
            <w:tcW w:w="1701" w:type="dxa"/>
            <w:vAlign w:val="center"/>
          </w:tcPr>
          <w:p w14:paraId="2C05F22C" w14:textId="77777777" w:rsidR="00951D0F" w:rsidRPr="00951D0F" w:rsidRDefault="00951D0F" w:rsidP="00951D0F">
            <w:pPr>
              <w:pStyle w:val="afff3"/>
              <w:rPr>
                <w:b/>
                <w:sz w:val="22"/>
              </w:rPr>
            </w:pPr>
            <w:r w:rsidRPr="00951D0F">
              <w:rPr>
                <w:b/>
                <w:sz w:val="22"/>
              </w:rPr>
              <w:t>Материал трубопровода</w:t>
            </w:r>
          </w:p>
        </w:tc>
        <w:tc>
          <w:tcPr>
            <w:tcW w:w="1984" w:type="dxa"/>
          </w:tcPr>
          <w:p w14:paraId="3A4F2EBC" w14:textId="0207EB4C" w:rsidR="00951D0F" w:rsidRPr="00951D0F" w:rsidRDefault="00951D0F" w:rsidP="00951D0F">
            <w:pPr>
              <w:pStyle w:val="afff3"/>
              <w:rPr>
                <w:b/>
                <w:sz w:val="22"/>
              </w:rPr>
            </w:pPr>
            <w:r>
              <w:rPr>
                <w:b/>
                <w:sz w:val="22"/>
              </w:rPr>
              <w:t>Диаметр до реконструкции, м</w:t>
            </w:r>
          </w:p>
        </w:tc>
      </w:tr>
      <w:tr w:rsidR="00951D0F" w:rsidRPr="00951D0F" w14:paraId="56855B33" w14:textId="0AC0C73B" w:rsidTr="00951D0F">
        <w:tc>
          <w:tcPr>
            <w:tcW w:w="1271" w:type="dxa"/>
          </w:tcPr>
          <w:p w14:paraId="5324442E" w14:textId="714C0EBE" w:rsidR="00951D0F" w:rsidRPr="00951D0F" w:rsidRDefault="00951D0F" w:rsidP="00951D0F">
            <w:pPr>
              <w:pStyle w:val="afff3"/>
              <w:rPr>
                <w:sz w:val="22"/>
              </w:rPr>
            </w:pPr>
            <w:r w:rsidRPr="00951D0F">
              <w:rPr>
                <w:sz w:val="22"/>
              </w:rPr>
              <w:t>ВК 47</w:t>
            </w:r>
          </w:p>
        </w:tc>
        <w:tc>
          <w:tcPr>
            <w:tcW w:w="1276" w:type="dxa"/>
          </w:tcPr>
          <w:p w14:paraId="315889C7" w14:textId="5E35DB76" w:rsidR="00951D0F" w:rsidRPr="00951D0F" w:rsidRDefault="00951D0F" w:rsidP="00951D0F">
            <w:pPr>
              <w:pStyle w:val="afff3"/>
              <w:rPr>
                <w:sz w:val="22"/>
              </w:rPr>
            </w:pPr>
            <w:r w:rsidRPr="00951D0F">
              <w:rPr>
                <w:sz w:val="22"/>
              </w:rPr>
              <w:t>Уз</w:t>
            </w:r>
          </w:p>
        </w:tc>
        <w:tc>
          <w:tcPr>
            <w:tcW w:w="1701" w:type="dxa"/>
            <w:vAlign w:val="bottom"/>
          </w:tcPr>
          <w:p w14:paraId="2CAA74CE" w14:textId="7B176639" w:rsidR="00951D0F" w:rsidRPr="00951D0F" w:rsidRDefault="00951D0F" w:rsidP="00951D0F">
            <w:pPr>
              <w:pStyle w:val="afff3"/>
              <w:rPr>
                <w:sz w:val="22"/>
              </w:rPr>
            </w:pPr>
            <w:r w:rsidRPr="00951D0F">
              <w:rPr>
                <w:sz w:val="22"/>
              </w:rPr>
              <w:t>110,89</w:t>
            </w:r>
          </w:p>
        </w:tc>
        <w:tc>
          <w:tcPr>
            <w:tcW w:w="1701" w:type="dxa"/>
            <w:vAlign w:val="bottom"/>
          </w:tcPr>
          <w:p w14:paraId="224FD0B0" w14:textId="4BB983DB" w:rsidR="00951D0F" w:rsidRPr="00951D0F" w:rsidRDefault="00951D0F" w:rsidP="00951D0F">
            <w:pPr>
              <w:pStyle w:val="afff3"/>
              <w:rPr>
                <w:sz w:val="22"/>
              </w:rPr>
            </w:pPr>
            <w:r w:rsidRPr="00951D0F">
              <w:rPr>
                <w:sz w:val="22"/>
              </w:rPr>
              <w:t>0,065</w:t>
            </w:r>
          </w:p>
        </w:tc>
        <w:tc>
          <w:tcPr>
            <w:tcW w:w="1701" w:type="dxa"/>
            <w:vAlign w:val="bottom"/>
          </w:tcPr>
          <w:p w14:paraId="6B05BF36" w14:textId="1EC2F2D3" w:rsidR="00951D0F" w:rsidRPr="00951D0F" w:rsidRDefault="00951D0F" w:rsidP="00951D0F">
            <w:pPr>
              <w:pStyle w:val="afff3"/>
              <w:rPr>
                <w:sz w:val="22"/>
              </w:rPr>
            </w:pPr>
            <w:r w:rsidRPr="00951D0F">
              <w:rPr>
                <w:sz w:val="22"/>
              </w:rPr>
              <w:t>Пластмасса</w:t>
            </w:r>
          </w:p>
        </w:tc>
        <w:tc>
          <w:tcPr>
            <w:tcW w:w="1984" w:type="dxa"/>
          </w:tcPr>
          <w:p w14:paraId="20A7C940" w14:textId="7F126360" w:rsidR="00951D0F" w:rsidRPr="00951D0F" w:rsidRDefault="00951D0F" w:rsidP="00951D0F">
            <w:pPr>
              <w:pStyle w:val="afff3"/>
              <w:rPr>
                <w:sz w:val="22"/>
              </w:rPr>
            </w:pPr>
            <w:r>
              <w:rPr>
                <w:sz w:val="22"/>
              </w:rPr>
              <w:t>0,05</w:t>
            </w:r>
          </w:p>
        </w:tc>
      </w:tr>
      <w:tr w:rsidR="00951D0F" w:rsidRPr="00951D0F" w14:paraId="1DF2287C" w14:textId="5FE0532C" w:rsidTr="00951D0F">
        <w:tc>
          <w:tcPr>
            <w:tcW w:w="1271" w:type="dxa"/>
          </w:tcPr>
          <w:p w14:paraId="5508929C" w14:textId="5A82FA74" w:rsidR="00951D0F" w:rsidRPr="00951D0F" w:rsidRDefault="00951D0F" w:rsidP="00951D0F">
            <w:pPr>
              <w:pStyle w:val="afff3"/>
              <w:rPr>
                <w:sz w:val="22"/>
              </w:rPr>
            </w:pPr>
            <w:r w:rsidRPr="00951D0F">
              <w:rPr>
                <w:sz w:val="22"/>
              </w:rPr>
              <w:t>Уз</w:t>
            </w:r>
          </w:p>
        </w:tc>
        <w:tc>
          <w:tcPr>
            <w:tcW w:w="1276" w:type="dxa"/>
          </w:tcPr>
          <w:p w14:paraId="44ED57C4" w14:textId="0D933901" w:rsidR="00951D0F" w:rsidRPr="00951D0F" w:rsidRDefault="00951D0F" w:rsidP="00951D0F">
            <w:pPr>
              <w:pStyle w:val="afff3"/>
              <w:rPr>
                <w:sz w:val="22"/>
              </w:rPr>
            </w:pPr>
            <w:r w:rsidRPr="00951D0F">
              <w:rPr>
                <w:sz w:val="22"/>
              </w:rPr>
              <w:t>Уз 14</w:t>
            </w:r>
          </w:p>
        </w:tc>
        <w:tc>
          <w:tcPr>
            <w:tcW w:w="1701" w:type="dxa"/>
            <w:vAlign w:val="bottom"/>
          </w:tcPr>
          <w:p w14:paraId="604CE606" w14:textId="270438CF" w:rsidR="00951D0F" w:rsidRPr="00951D0F" w:rsidRDefault="00951D0F" w:rsidP="00951D0F">
            <w:pPr>
              <w:pStyle w:val="afff3"/>
              <w:rPr>
                <w:sz w:val="22"/>
              </w:rPr>
            </w:pPr>
            <w:r w:rsidRPr="00951D0F">
              <w:rPr>
                <w:sz w:val="22"/>
              </w:rPr>
              <w:t>67,85</w:t>
            </w:r>
          </w:p>
        </w:tc>
        <w:tc>
          <w:tcPr>
            <w:tcW w:w="1701" w:type="dxa"/>
            <w:vAlign w:val="bottom"/>
          </w:tcPr>
          <w:p w14:paraId="01215CA2" w14:textId="68042547" w:rsidR="00951D0F" w:rsidRPr="00951D0F" w:rsidRDefault="00951D0F" w:rsidP="00951D0F">
            <w:pPr>
              <w:pStyle w:val="afff3"/>
              <w:rPr>
                <w:sz w:val="22"/>
              </w:rPr>
            </w:pPr>
            <w:r w:rsidRPr="00951D0F">
              <w:rPr>
                <w:sz w:val="22"/>
              </w:rPr>
              <w:t>0,065</w:t>
            </w:r>
          </w:p>
        </w:tc>
        <w:tc>
          <w:tcPr>
            <w:tcW w:w="1701" w:type="dxa"/>
            <w:vAlign w:val="bottom"/>
          </w:tcPr>
          <w:p w14:paraId="77EB6E44" w14:textId="37EA451F" w:rsidR="00951D0F" w:rsidRPr="00951D0F" w:rsidRDefault="00951D0F" w:rsidP="00951D0F">
            <w:pPr>
              <w:pStyle w:val="afff3"/>
              <w:rPr>
                <w:sz w:val="22"/>
              </w:rPr>
            </w:pPr>
            <w:r w:rsidRPr="00951D0F">
              <w:rPr>
                <w:sz w:val="22"/>
              </w:rPr>
              <w:t>Пластмасса</w:t>
            </w:r>
          </w:p>
        </w:tc>
        <w:tc>
          <w:tcPr>
            <w:tcW w:w="1984" w:type="dxa"/>
          </w:tcPr>
          <w:p w14:paraId="3BE39E4B" w14:textId="282E38D4" w:rsidR="00951D0F" w:rsidRPr="00951D0F" w:rsidRDefault="00951D0F" w:rsidP="00951D0F">
            <w:pPr>
              <w:pStyle w:val="afff3"/>
              <w:rPr>
                <w:sz w:val="22"/>
              </w:rPr>
            </w:pPr>
            <w:r>
              <w:rPr>
                <w:sz w:val="22"/>
              </w:rPr>
              <w:t>0,05</w:t>
            </w:r>
          </w:p>
        </w:tc>
      </w:tr>
    </w:tbl>
    <w:p w14:paraId="64727F92" w14:textId="4EC8F4C5" w:rsidR="00951D0F" w:rsidRDefault="00951D0F" w:rsidP="004C754C">
      <w:pPr>
        <w:rPr>
          <w:highlight w:val="yellow"/>
        </w:rPr>
      </w:pPr>
    </w:p>
    <w:p w14:paraId="2B28CD1C" w14:textId="23E686F8" w:rsidR="00F44047" w:rsidRPr="00B97BF5" w:rsidRDefault="00F6539A" w:rsidP="001A1B43">
      <w:pPr>
        <w:pStyle w:val="111"/>
      </w:pPr>
      <w:bookmarkStart w:id="105" w:name="_Toc63244543"/>
      <w:r w:rsidRPr="00B97BF5">
        <w:t>С</w:t>
      </w:r>
      <w:r w:rsidR="00F44047" w:rsidRPr="00B97BF5">
        <w:t>ведения о вновь строящихся, реконструируемых и предлагаемых к выводу из эксплуатации объектах системы водоснабжения</w:t>
      </w:r>
      <w:bookmarkEnd w:id="105"/>
    </w:p>
    <w:p w14:paraId="062B570C" w14:textId="187CD298" w:rsidR="00874F9B" w:rsidRDefault="001204CA" w:rsidP="001204CA">
      <w:r w:rsidRPr="00C867A4">
        <w:t xml:space="preserve">На момент </w:t>
      </w:r>
      <w:r w:rsidR="00C867A4">
        <w:t>актуализации схемы водоснабжения</w:t>
      </w:r>
      <w:r w:rsidRPr="00C867A4">
        <w:t xml:space="preserve">, в </w:t>
      </w:r>
      <w:r w:rsidR="00B97BF5">
        <w:t>Николаевском сельском поселении</w:t>
      </w:r>
      <w:r w:rsidR="0075516F" w:rsidRPr="00C867A4">
        <w:t xml:space="preserve"> </w:t>
      </w:r>
      <w:r w:rsidR="00B97BF5">
        <w:t>реконструируемые, в</w:t>
      </w:r>
      <w:r w:rsidR="00874F9B" w:rsidRPr="00874F9B">
        <w:t>новь строящи</w:t>
      </w:r>
      <w:r w:rsidR="00874F9B">
        <w:t xml:space="preserve">еся </w:t>
      </w:r>
      <w:r w:rsidR="00874F9B" w:rsidRPr="00874F9B">
        <w:t>и предлагаемы</w:t>
      </w:r>
      <w:r w:rsidR="00874F9B">
        <w:t>е</w:t>
      </w:r>
      <w:r w:rsidR="00874F9B" w:rsidRPr="00874F9B">
        <w:t xml:space="preserve"> </w:t>
      </w:r>
      <w:r w:rsidR="00874F9B">
        <w:t>к выводу из эксплуатации объекты</w:t>
      </w:r>
      <w:r w:rsidR="00874F9B" w:rsidRPr="00874F9B">
        <w:t xml:space="preserve"> системы водоснабжения</w:t>
      </w:r>
      <w:r w:rsidR="00874F9B">
        <w:t xml:space="preserve"> отсутствуют.</w:t>
      </w:r>
    </w:p>
    <w:p w14:paraId="07A7C825" w14:textId="77777777" w:rsidR="00B97BF5" w:rsidRDefault="00B97BF5" w:rsidP="001204CA"/>
    <w:p w14:paraId="3CEF87F3" w14:textId="2FB45B1B" w:rsidR="00F44047" w:rsidRPr="00365C54" w:rsidRDefault="00F44047" w:rsidP="001A1B43">
      <w:pPr>
        <w:pStyle w:val="111"/>
      </w:pPr>
      <w:bookmarkStart w:id="106" w:name="_Toc63244544"/>
      <w:r w:rsidRPr="00365C54">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06"/>
    </w:p>
    <w:p w14:paraId="311E6890" w14:textId="7D7979EF" w:rsidR="001716F1" w:rsidRDefault="001716F1" w:rsidP="00AC6210">
      <w:pPr>
        <w:pStyle w:val="1111"/>
      </w:pPr>
      <w:r w:rsidRPr="001716F1">
        <w:t>Автоматизированные системы контроля и управления погружными насосами артезианских скважин</w:t>
      </w:r>
    </w:p>
    <w:p w14:paraId="3847C308" w14:textId="0FFE3E30" w:rsidR="008A095A" w:rsidRPr="008A095A" w:rsidRDefault="008A095A" w:rsidP="008A095A">
      <w:pPr>
        <w:pStyle w:val="00"/>
      </w:pPr>
      <w:r>
        <w:t>На водозаборе с. Николаевка осуществляется автоматическое включение насоса скважины №2 при снижении давления ниже допустимых пределов. При этом для регулировки производительностью на двигателе насоса скважины №2 установлен ЧРП.</w:t>
      </w:r>
    </w:p>
    <w:p w14:paraId="5FA17F5F" w14:textId="25CBA987" w:rsidR="003474CB" w:rsidRDefault="003474CB" w:rsidP="003474CB">
      <w:r>
        <w:t xml:space="preserve">Строительство </w:t>
      </w:r>
      <w:r w:rsidR="00B97BF5">
        <w:t>нового водозабора</w:t>
      </w:r>
      <w:r>
        <w:t xml:space="preserve"> на территории </w:t>
      </w:r>
      <w:r w:rsidR="00B97BF5">
        <w:t>Николаевского сельского поселения</w:t>
      </w:r>
      <w:r>
        <w:t xml:space="preserve"> планируется осуществить с использованием </w:t>
      </w:r>
      <w:r w:rsidR="00B97BF5">
        <w:t>систем,</w:t>
      </w:r>
      <w:r>
        <w:t xml:space="preserve"> предназначенных для автоматического контроля технологических параметров и текущего состо</w:t>
      </w:r>
      <w:r w:rsidR="003824D3">
        <w:t>яния оборудования.</w:t>
      </w:r>
    </w:p>
    <w:p w14:paraId="38D9BB41" w14:textId="77EA290B" w:rsidR="003474CB" w:rsidRDefault="003474CB" w:rsidP="003474CB">
      <w:r>
        <w:t>Программное обеспечение таких систем позволяет получать информацию о работе основного и вспомогательного оборудования скважин в режиме реального времени, и передавать ее на пульт оператора станции:</w:t>
      </w:r>
    </w:p>
    <w:p w14:paraId="63879829" w14:textId="1A9EED3F" w:rsidR="003474CB" w:rsidRDefault="003474CB" w:rsidP="00B35F71">
      <w:pPr>
        <w:pStyle w:val="a8"/>
        <w:numPr>
          <w:ilvl w:val="0"/>
          <w:numId w:val="35"/>
        </w:numPr>
      </w:pPr>
      <w:r>
        <w:t>технологические параметры (ток двигателя, А; расход, м³/ч; давление на выходе воды со скважин, кгс/см²);</w:t>
      </w:r>
    </w:p>
    <w:p w14:paraId="63E5384E" w14:textId="290ECC4E" w:rsidR="003474CB" w:rsidRDefault="003474CB" w:rsidP="00B35F71">
      <w:pPr>
        <w:pStyle w:val="a8"/>
        <w:numPr>
          <w:ilvl w:val="0"/>
          <w:numId w:val="35"/>
        </w:numPr>
      </w:pPr>
      <w:r>
        <w:t>состояние оборудования;</w:t>
      </w:r>
    </w:p>
    <w:p w14:paraId="6BADF940" w14:textId="27137A8A" w:rsidR="003474CB" w:rsidRDefault="003474CB" w:rsidP="00B35F71">
      <w:pPr>
        <w:pStyle w:val="a8"/>
        <w:numPr>
          <w:ilvl w:val="0"/>
          <w:numId w:val="35"/>
        </w:numPr>
      </w:pPr>
      <w:r>
        <w:t xml:space="preserve">состояние </w:t>
      </w:r>
      <w:proofErr w:type="spellStart"/>
      <w:r>
        <w:t>пожарно</w:t>
      </w:r>
      <w:proofErr w:type="spellEnd"/>
      <w:r>
        <w:t xml:space="preserve"> – охранной сигнализации;</w:t>
      </w:r>
    </w:p>
    <w:p w14:paraId="0C400231" w14:textId="5A339CC2" w:rsidR="003474CB" w:rsidRDefault="003474CB" w:rsidP="00B35F71">
      <w:pPr>
        <w:pStyle w:val="a8"/>
        <w:numPr>
          <w:ilvl w:val="0"/>
          <w:numId w:val="35"/>
        </w:numPr>
      </w:pPr>
      <w:r>
        <w:lastRenderedPageBreak/>
        <w:t>напряжение на скважине;</w:t>
      </w:r>
    </w:p>
    <w:p w14:paraId="0EA0C1AF" w14:textId="4285A166" w:rsidR="003474CB" w:rsidRDefault="003474CB" w:rsidP="00B35F71">
      <w:pPr>
        <w:pStyle w:val="a8"/>
        <w:numPr>
          <w:ilvl w:val="0"/>
          <w:numId w:val="35"/>
        </w:numPr>
      </w:pPr>
      <w:r>
        <w:t>понижение температуры в павильоне;</w:t>
      </w:r>
    </w:p>
    <w:p w14:paraId="56B6BCAA" w14:textId="27E02119" w:rsidR="003474CB" w:rsidRDefault="003474CB" w:rsidP="00B35F71">
      <w:pPr>
        <w:pStyle w:val="a8"/>
        <w:numPr>
          <w:ilvl w:val="0"/>
          <w:numId w:val="35"/>
        </w:numPr>
      </w:pPr>
      <w:r>
        <w:t>ведение архива событий.</w:t>
      </w:r>
    </w:p>
    <w:p w14:paraId="5C629219" w14:textId="77777777" w:rsidR="003474CB" w:rsidRPr="003474CB" w:rsidRDefault="003474CB" w:rsidP="00AC6210">
      <w:pPr>
        <w:pStyle w:val="00"/>
      </w:pPr>
    </w:p>
    <w:p w14:paraId="7F168D9C" w14:textId="40F6C231" w:rsidR="001716F1" w:rsidRPr="00821A30" w:rsidRDefault="001716F1" w:rsidP="00AC6210">
      <w:pPr>
        <w:pStyle w:val="1111"/>
      </w:pPr>
      <w:r w:rsidRPr="00821A30">
        <w:t xml:space="preserve">Автоматизированные системы контроля и управления </w:t>
      </w:r>
      <w:r w:rsidR="003474CB" w:rsidRPr="00821A30">
        <w:t>ХВО</w:t>
      </w:r>
    </w:p>
    <w:p w14:paraId="701FD6C4" w14:textId="46526568" w:rsidR="001716F1" w:rsidRPr="003474CB" w:rsidRDefault="008A095A" w:rsidP="003474CB">
      <w:r>
        <w:t>На объектах водоснабжения Николаевского сельского поселения водоочистка исходной воды отсутствует.</w:t>
      </w:r>
    </w:p>
    <w:p w14:paraId="459D12D6" w14:textId="4A506200" w:rsidR="003474CB" w:rsidRDefault="00323724" w:rsidP="00323724">
      <w:r w:rsidRPr="00323724">
        <w:t xml:space="preserve">Строительство </w:t>
      </w:r>
      <w:r w:rsidR="008A095A">
        <w:t xml:space="preserve">нового </w:t>
      </w:r>
      <w:r w:rsidRPr="00323724">
        <w:t>водозабор</w:t>
      </w:r>
      <w:r w:rsidR="008A095A">
        <w:t>а</w:t>
      </w:r>
      <w:r w:rsidRPr="00323724">
        <w:t xml:space="preserve"> на территории </w:t>
      </w:r>
      <w:r w:rsidR="008A095A">
        <w:t>Николаевского сельского поселения</w:t>
      </w:r>
      <w:r w:rsidRPr="00323724">
        <w:t xml:space="preserve"> планируется осуществить с использованием </w:t>
      </w:r>
      <w:r>
        <w:t>автоматизированных систем</w:t>
      </w:r>
      <w:r w:rsidRPr="00323724">
        <w:t xml:space="preserve"> контроля и управления ХВО.</w:t>
      </w:r>
    </w:p>
    <w:p w14:paraId="0B0BFFAB" w14:textId="77777777" w:rsidR="003474CB" w:rsidRPr="00323724" w:rsidRDefault="003474CB" w:rsidP="00323724"/>
    <w:p w14:paraId="372C9DBF" w14:textId="529DB24F" w:rsidR="00F44047" w:rsidRPr="00365C54" w:rsidRDefault="00F44047" w:rsidP="001A1B43">
      <w:pPr>
        <w:pStyle w:val="111"/>
      </w:pPr>
      <w:bookmarkStart w:id="107" w:name="_Toc63244545"/>
      <w:r w:rsidRPr="00365C54">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07"/>
    </w:p>
    <w:p w14:paraId="060B848F" w14:textId="772E9C88" w:rsidR="00381D09" w:rsidRDefault="001C39F5" w:rsidP="008F459B">
      <w:r w:rsidRPr="0009293B">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Федеральный закон № 261-ФЗ) для ресурсоснабжающих организаций установлена обязанность выполнения работ по установке приборов учёта в случае обращения к ним лиц, </w:t>
      </w:r>
      <w:proofErr w:type="gramStart"/>
      <w:r w:rsidRPr="0009293B">
        <w:t xml:space="preserve">которые согласно </w:t>
      </w:r>
      <w:r w:rsidR="00294353">
        <w:t>закону</w:t>
      </w:r>
      <w:proofErr w:type="gramEnd"/>
      <w:r w:rsidRPr="0009293B">
        <w:t xml:space="preserve">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учёта используемых энергетических ресурсов (далее – Порядок заключения договора установки ПУ), утверждён приказом Минэнерго России от 07.04.2010 № 149. </w:t>
      </w:r>
    </w:p>
    <w:p w14:paraId="490A7562" w14:textId="3828888E" w:rsidR="001C39F5" w:rsidRPr="0009293B" w:rsidRDefault="001C39F5" w:rsidP="008F459B">
      <w:r w:rsidRPr="0009293B">
        <w:t>Согласно п. 9 ст. 13 Федерального закона № 261-ФЗ и п. 3 Порядка заключения договора установки ПУ Управляющая организация как уполномоченное собственниками лицо вправе выступить заказчиком по договору об установке (замене) и (или) эксплуатации коллективных приборов учёта используемых энергетических ресурсов.</w:t>
      </w:r>
    </w:p>
    <w:p w14:paraId="06CE6F26" w14:textId="0172DE3D" w:rsidR="00F44047" w:rsidRDefault="001C39F5" w:rsidP="008F459B">
      <w:r w:rsidRPr="0009293B">
        <w:t xml:space="preserve">В настоящее время не все потребители оснащены приборами учета холодной воды. Потребители, у которых не установлены приборы </w:t>
      </w:r>
      <w:r w:rsidR="00381D09">
        <w:t xml:space="preserve">коммерческого </w:t>
      </w:r>
      <w:r w:rsidRPr="0009293B">
        <w:t xml:space="preserve">учета, производят оплату исходя из </w:t>
      </w:r>
      <w:r w:rsidR="00381D09">
        <w:t>утвержденных нормативов</w:t>
      </w:r>
      <w:r w:rsidRPr="0009293B">
        <w:t>.</w:t>
      </w:r>
    </w:p>
    <w:p w14:paraId="2AF4C265" w14:textId="6D4ED942" w:rsidR="00381D09" w:rsidRDefault="00381D09" w:rsidP="008F459B">
      <w:r w:rsidRPr="00381D09">
        <w:t>На перспективу планируется полное оснащение потребителей приборами учета.</w:t>
      </w:r>
    </w:p>
    <w:p w14:paraId="04F1BC8E" w14:textId="77777777" w:rsidR="008A095A" w:rsidRDefault="008A095A" w:rsidP="008F459B"/>
    <w:p w14:paraId="59C10A35" w14:textId="51EE80D0" w:rsidR="00F44047" w:rsidRPr="00365C54" w:rsidRDefault="00F44047" w:rsidP="001A1B43">
      <w:pPr>
        <w:pStyle w:val="111"/>
      </w:pPr>
      <w:bookmarkStart w:id="108" w:name="_Toc63244546"/>
      <w:r w:rsidRPr="00365C54">
        <w:lastRenderedPageBreak/>
        <w:t xml:space="preserve">Описание вариантов маршрутов прохождения трубопроводов (трасс) по территории </w:t>
      </w:r>
      <w:r w:rsidR="00022465">
        <w:t>сельского поселения</w:t>
      </w:r>
      <w:r w:rsidRPr="00365C54">
        <w:t xml:space="preserve"> и их обоснование</w:t>
      </w:r>
      <w:bookmarkEnd w:id="108"/>
    </w:p>
    <w:p w14:paraId="796A35B0" w14:textId="788B2D1F" w:rsidR="00EC567D" w:rsidRDefault="00EC567D" w:rsidP="00EC567D">
      <w:r>
        <w:t xml:space="preserve">Описание маршрутов прохождения трубопроводов по территории </w:t>
      </w:r>
      <w:r w:rsidR="008A095A">
        <w:t>сельского поселения</w:t>
      </w:r>
      <w:r>
        <w:t xml:space="preserve">, при реализации запланированных мероприятий, представлено на рисунках </w:t>
      </w:r>
      <w:r w:rsidR="0063084E">
        <w:fldChar w:fldCharType="begin"/>
      </w:r>
      <w:r w:rsidR="0063084E">
        <w:instrText xml:space="preserve"> REF _Ref52801652 \p \h </w:instrText>
      </w:r>
      <w:r w:rsidR="0063084E">
        <w:fldChar w:fldCharType="separate"/>
      </w:r>
      <w:r w:rsidR="00425FC0">
        <w:t>ниже</w:t>
      </w:r>
      <w:r w:rsidR="0063084E">
        <w:fldChar w:fldCharType="end"/>
      </w:r>
      <w:r>
        <w:t>.</w:t>
      </w:r>
    </w:p>
    <w:p w14:paraId="7A9A9BAB" w14:textId="77777777" w:rsidR="00EC567D" w:rsidRDefault="00EC567D" w:rsidP="00EC567D">
      <w:r>
        <w:t>Обоснованием выбора предварительных трасс является: оптимальная величина затрат на строительство водопроводов, техническая возможность их прокладки в выбранных местах (отсутствие зданий, строений и объектов капитального строительства, т. е. стационарных сооружений).</w:t>
      </w:r>
    </w:p>
    <w:p w14:paraId="15612E09" w14:textId="327477E3" w:rsidR="00EC567D" w:rsidRDefault="00EC567D" w:rsidP="00AC6210">
      <w:r>
        <w:t>Предлагаемые варианты трассировки являются предварительными и будут уточнены на стадии проектирования.</w:t>
      </w:r>
      <w:r>
        <w:br w:type="page"/>
      </w:r>
    </w:p>
    <w:p w14:paraId="2720389A" w14:textId="77777777" w:rsidR="00EC567D" w:rsidRDefault="00EC567D" w:rsidP="00EC567D">
      <w:pPr>
        <w:pStyle w:val="af0"/>
        <w:sectPr w:rsidR="00EC567D" w:rsidSect="00EA23E3">
          <w:pgSz w:w="11906" w:h="16838"/>
          <w:pgMar w:top="1134" w:right="567" w:bottom="1134" w:left="1701" w:header="709" w:footer="709" w:gutter="0"/>
          <w:cols w:space="708"/>
          <w:docGrid w:linePitch="360"/>
        </w:sectPr>
      </w:pPr>
    </w:p>
    <w:p w14:paraId="1C1228AB" w14:textId="4BBBE7A7" w:rsidR="008F459B" w:rsidRDefault="006A20C7" w:rsidP="00EC567D">
      <w:pPr>
        <w:pStyle w:val="af0"/>
      </w:pPr>
      <w:r w:rsidRPr="006A20C7">
        <w:rPr>
          <w:noProof/>
          <w:lang w:eastAsia="ru-RU"/>
        </w:rPr>
        <w:lastRenderedPageBreak/>
        <w:drawing>
          <wp:inline distT="0" distB="0" distL="0" distR="0" wp14:anchorId="1E2B3867" wp14:editId="09463B76">
            <wp:extent cx="7390519" cy="5225354"/>
            <wp:effectExtent l="0" t="0" r="1270" b="0"/>
            <wp:docPr id="6" name="Рисунок 6" descr="Y:\3. Инженер расчетчик\shara\Объекты\Николаевское СП ПКР\2. Рабочая\Сергей\Схема водоснабжения и водоотведения\Макеты2\Макет сетей персп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 Инженер расчетчик\shara\Объекты\Николаевское СП ПКР\2. Рабочая\Сергей\Схема водоснабжения и водоотведения\Макеты2\Макет сетей персп Николаевка.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398969" cy="5231329"/>
                    </a:xfrm>
                    <a:prstGeom prst="rect">
                      <a:avLst/>
                    </a:prstGeom>
                    <a:noFill/>
                    <a:ln>
                      <a:noFill/>
                    </a:ln>
                  </pic:spPr>
                </pic:pic>
              </a:graphicData>
            </a:graphic>
          </wp:inline>
        </w:drawing>
      </w:r>
    </w:p>
    <w:p w14:paraId="318C6FB7" w14:textId="6A26C0C5" w:rsidR="00EC567D" w:rsidRDefault="00B3394E" w:rsidP="00FA0EF9">
      <w:pPr>
        <w:pStyle w:val="af9"/>
      </w:pPr>
      <w:bookmarkStart w:id="109" w:name="_Ref52801652"/>
      <w:r w:rsidRPr="00A95D97">
        <w:t xml:space="preserve">Рисунок </w:t>
      </w:r>
      <w:fldSimple w:instr=" SEQ Рисунок \* ARABIC ">
        <w:r w:rsidR="00425FC0">
          <w:rPr>
            <w:noProof/>
          </w:rPr>
          <w:t>42</w:t>
        </w:r>
      </w:fldSimple>
      <w:r>
        <w:t xml:space="preserve"> –</w:t>
      </w:r>
      <w:r w:rsidRPr="00A95D97">
        <w:t xml:space="preserve"> </w:t>
      </w:r>
      <w:r w:rsidR="00EC567D">
        <w:t xml:space="preserve">Перспективная схема водоснабжения </w:t>
      </w:r>
      <w:r w:rsidR="008A095A">
        <w:t>с. Николаевка</w:t>
      </w:r>
      <w:bookmarkEnd w:id="109"/>
    </w:p>
    <w:p w14:paraId="06915CEC" w14:textId="20F42793" w:rsidR="00EC567D" w:rsidRDefault="00294353" w:rsidP="00EC567D">
      <w:pPr>
        <w:pStyle w:val="af0"/>
      </w:pPr>
      <w:r w:rsidRPr="00294353">
        <w:rPr>
          <w:noProof/>
          <w:lang w:eastAsia="ru-RU"/>
        </w:rPr>
        <w:lastRenderedPageBreak/>
        <w:drawing>
          <wp:inline distT="0" distB="0" distL="0" distR="0" wp14:anchorId="71B90CC7" wp14:editId="07264F3A">
            <wp:extent cx="7666172" cy="5420008"/>
            <wp:effectExtent l="0" t="0" r="0" b="0"/>
            <wp:docPr id="42" name="Рисунок 42" descr="Y:\3. Инженер расчетчик\shara\Объекты\Николаевское СП ПКР\2. Рабочая\Кристина\Макеты\Макет перспект сетей с. Сос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3. Инженер расчетчик\shara\Объекты\Николаевское СП ПКР\2. Рабочая\Кристина\Макеты\Макет перспект сетей с. Сосновка.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680387" cy="5430058"/>
                    </a:xfrm>
                    <a:prstGeom prst="rect">
                      <a:avLst/>
                    </a:prstGeom>
                    <a:noFill/>
                    <a:ln>
                      <a:noFill/>
                    </a:ln>
                  </pic:spPr>
                </pic:pic>
              </a:graphicData>
            </a:graphic>
          </wp:inline>
        </w:drawing>
      </w:r>
    </w:p>
    <w:p w14:paraId="558483DA" w14:textId="3E9B505F" w:rsidR="00EC567D" w:rsidRDefault="00B3394E" w:rsidP="00FA0EF9">
      <w:pPr>
        <w:pStyle w:val="af9"/>
      </w:pPr>
      <w:r w:rsidRPr="00A95D97">
        <w:t xml:space="preserve">Рисунок </w:t>
      </w:r>
      <w:fldSimple w:instr=" SEQ Рисунок \* ARABIC ">
        <w:r w:rsidR="00425FC0">
          <w:rPr>
            <w:noProof/>
          </w:rPr>
          <w:t>43</w:t>
        </w:r>
      </w:fldSimple>
      <w:r>
        <w:t xml:space="preserve"> –</w:t>
      </w:r>
      <w:r w:rsidRPr="00A95D97">
        <w:t xml:space="preserve"> </w:t>
      </w:r>
      <w:r w:rsidR="00EC567D">
        <w:t xml:space="preserve">Перспективная схема водоснабжения </w:t>
      </w:r>
      <w:r w:rsidR="008A095A">
        <w:t>с. Сосновка</w:t>
      </w:r>
    </w:p>
    <w:p w14:paraId="1A951E2A" w14:textId="77777777" w:rsidR="00EC567D" w:rsidRDefault="00EC567D" w:rsidP="00F44047">
      <w:pPr>
        <w:sectPr w:rsidR="00EC567D" w:rsidSect="00EC567D">
          <w:pgSz w:w="16838" w:h="11906" w:orient="landscape"/>
          <w:pgMar w:top="1701" w:right="567" w:bottom="567" w:left="567" w:header="0" w:footer="590" w:gutter="0"/>
          <w:cols w:space="708"/>
          <w:docGrid w:linePitch="360"/>
        </w:sectPr>
      </w:pPr>
    </w:p>
    <w:p w14:paraId="08C1018F" w14:textId="22145C64" w:rsidR="00F44047" w:rsidRPr="00365C54" w:rsidRDefault="00F44047" w:rsidP="001A1B43">
      <w:pPr>
        <w:pStyle w:val="111"/>
      </w:pPr>
      <w:bookmarkStart w:id="110" w:name="_Toc63244547"/>
      <w:r w:rsidRPr="00365C54">
        <w:lastRenderedPageBreak/>
        <w:t>Рекомендации о месте размещения насосных станций, резервуаров, водонапорных башен</w:t>
      </w:r>
      <w:bookmarkEnd w:id="110"/>
    </w:p>
    <w:p w14:paraId="6E5731BB" w14:textId="595FF24B" w:rsidR="00821A30" w:rsidRDefault="0013235C" w:rsidP="0013235C">
      <w:r>
        <w:t xml:space="preserve">Строительство дополнительной </w:t>
      </w:r>
      <w:proofErr w:type="spellStart"/>
      <w:r>
        <w:t>повысительной</w:t>
      </w:r>
      <w:proofErr w:type="spellEnd"/>
      <w:r>
        <w:t xml:space="preserve"> насосной станции на территории </w:t>
      </w:r>
      <w:r w:rsidR="008A095A">
        <w:t>сельского поселения</w:t>
      </w:r>
      <w:r>
        <w:t xml:space="preserve"> предусматривается в с. </w:t>
      </w:r>
      <w:r w:rsidR="008A095A">
        <w:t>Сосновка</w:t>
      </w:r>
      <w:r w:rsidR="00821A30">
        <w:t>.</w:t>
      </w:r>
    </w:p>
    <w:p w14:paraId="3A9F8AA2" w14:textId="4B34102B" w:rsidR="0013235C" w:rsidRDefault="008E1B66" w:rsidP="0013235C">
      <w:r>
        <w:t>Месторасположение</w:t>
      </w:r>
      <w:r w:rsidR="0013235C">
        <w:t xml:space="preserve"> насосн</w:t>
      </w:r>
      <w:r w:rsidR="005E3424">
        <w:t>ой</w:t>
      </w:r>
      <w:r w:rsidR="0013235C">
        <w:t xml:space="preserve"> станции представлено на рисунках </w:t>
      </w:r>
      <w:r w:rsidR="0063084E">
        <w:fldChar w:fldCharType="begin"/>
      </w:r>
      <w:r w:rsidR="0063084E">
        <w:instrText xml:space="preserve"> REF _Ref52801665 \p \h </w:instrText>
      </w:r>
      <w:r w:rsidR="0063084E">
        <w:fldChar w:fldCharType="separate"/>
      </w:r>
      <w:r w:rsidR="00425FC0">
        <w:t>ниже</w:t>
      </w:r>
      <w:r w:rsidR="0063084E">
        <w:fldChar w:fldCharType="end"/>
      </w:r>
      <w:r w:rsidR="0013235C">
        <w:t>.</w:t>
      </w:r>
    </w:p>
    <w:p w14:paraId="2A51E3A5" w14:textId="77777777" w:rsidR="0063084E" w:rsidRDefault="0063084E" w:rsidP="0013235C"/>
    <w:p w14:paraId="5241D6D9" w14:textId="4B15DE6E" w:rsidR="0013235C" w:rsidRDefault="005E3424" w:rsidP="0013235C">
      <w:pPr>
        <w:pStyle w:val="af0"/>
      </w:pPr>
      <w:r>
        <w:rPr>
          <w:noProof/>
          <w:lang w:eastAsia="ru-RU"/>
        </w:rPr>
        <w:drawing>
          <wp:inline distT="0" distB="0" distL="0" distR="0" wp14:anchorId="1E426A8E" wp14:editId="574B2A0D">
            <wp:extent cx="3819525" cy="413777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21929" cy="4140381"/>
                    </a:xfrm>
                    <a:prstGeom prst="rect">
                      <a:avLst/>
                    </a:prstGeom>
                    <a:noFill/>
                  </pic:spPr>
                </pic:pic>
              </a:graphicData>
            </a:graphic>
          </wp:inline>
        </w:drawing>
      </w:r>
    </w:p>
    <w:p w14:paraId="07AD522C" w14:textId="79051786" w:rsidR="0013235C" w:rsidRDefault="00B3394E" w:rsidP="00FA0EF9">
      <w:pPr>
        <w:pStyle w:val="af9"/>
      </w:pPr>
      <w:bookmarkStart w:id="111" w:name="_Ref52801665"/>
      <w:r w:rsidRPr="00A95D97">
        <w:t xml:space="preserve">Рисунок </w:t>
      </w:r>
      <w:fldSimple w:instr=" SEQ Рисунок \* ARABIC ">
        <w:r w:rsidR="00425FC0">
          <w:rPr>
            <w:noProof/>
          </w:rPr>
          <w:t>44</w:t>
        </w:r>
      </w:fldSimple>
      <w:r>
        <w:t xml:space="preserve"> –</w:t>
      </w:r>
      <w:r w:rsidRPr="00A95D97">
        <w:t xml:space="preserve"> </w:t>
      </w:r>
      <w:r w:rsidR="008E1B66">
        <w:t>Перспективное месторасположение ПВНС</w:t>
      </w:r>
      <w:r w:rsidR="0063084E">
        <w:t xml:space="preserve"> в</w:t>
      </w:r>
      <w:r w:rsidR="008E1B66">
        <w:t xml:space="preserve"> с. </w:t>
      </w:r>
      <w:bookmarkEnd w:id="111"/>
      <w:r w:rsidR="0063084E">
        <w:t>Сосновка</w:t>
      </w:r>
    </w:p>
    <w:p w14:paraId="5A306D20" w14:textId="7E382AD5" w:rsidR="0013235C" w:rsidRDefault="008E1B66" w:rsidP="00F44047">
      <w:r>
        <w:t>Размещение</w:t>
      </w:r>
      <w:r w:rsidRPr="008E1B66">
        <w:t xml:space="preserve"> резервуаров</w:t>
      </w:r>
      <w:r>
        <w:t xml:space="preserve"> чистой воды и </w:t>
      </w:r>
      <w:r w:rsidRPr="008E1B66">
        <w:t>водонапорных башен</w:t>
      </w:r>
      <w:r>
        <w:t xml:space="preserve"> настоящей схемой не предпол</w:t>
      </w:r>
      <w:r w:rsidR="005A70D2">
        <w:t>а</w:t>
      </w:r>
      <w:r>
        <w:t>гается.</w:t>
      </w:r>
    </w:p>
    <w:p w14:paraId="21ABC10B" w14:textId="77777777" w:rsidR="0013235C" w:rsidRDefault="0013235C" w:rsidP="00F44047"/>
    <w:p w14:paraId="0F7F176B" w14:textId="42AB67FD" w:rsidR="00F44047" w:rsidRPr="00F84069" w:rsidRDefault="00F44047" w:rsidP="001A1B43">
      <w:pPr>
        <w:pStyle w:val="111"/>
      </w:pPr>
      <w:bookmarkStart w:id="112" w:name="_Toc63244548"/>
      <w:r w:rsidRPr="00F84069">
        <w:t>Границы планируемых зон размещения объектов централизованных систем горячего водоснабжения, холодного водоснабжения</w:t>
      </w:r>
      <w:bookmarkEnd w:id="112"/>
    </w:p>
    <w:p w14:paraId="3C1ED7F5" w14:textId="191F17F5" w:rsidR="00FB39F4" w:rsidRPr="00F84069" w:rsidRDefault="00FB39F4" w:rsidP="00F84069">
      <w:r w:rsidRPr="00F84069">
        <w:t xml:space="preserve">На территории </w:t>
      </w:r>
      <w:r w:rsidR="008A095A" w:rsidRPr="00F84069">
        <w:t>Николаевского сельского поселения централизованное теплоснабжение осуществляется по открытой схеме из системы теплоснабжения.</w:t>
      </w:r>
    </w:p>
    <w:p w14:paraId="48D943DF" w14:textId="2A7EABF6" w:rsidR="00FB39F4" w:rsidRPr="00F84069" w:rsidRDefault="00FB39F4" w:rsidP="00F84069">
      <w:r w:rsidRPr="00F84069">
        <w:lastRenderedPageBreak/>
        <w:t>Границы планируемых зон размещения объектов централизованной системы холодного водоснабжения на перспективу не изменятся.</w:t>
      </w:r>
    </w:p>
    <w:p w14:paraId="77C19B6C" w14:textId="217614E0" w:rsidR="00FB39F4" w:rsidRDefault="00FB39F4" w:rsidP="00F84069">
      <w:pPr>
        <w:pStyle w:val="af7"/>
        <w:spacing w:before="0"/>
        <w:rPr>
          <w:lang w:eastAsia="ru-RU"/>
        </w:rPr>
      </w:pPr>
      <w:r w:rsidRPr="00F84069">
        <w:t>На территории существующих зон централизованного водоснабжения планируется</w:t>
      </w:r>
      <w:r w:rsidR="00365C54" w:rsidRPr="00F84069">
        <w:t xml:space="preserve"> подключение точечных перспективных объектов.</w:t>
      </w:r>
    </w:p>
    <w:p w14:paraId="2E4EFB03" w14:textId="77777777" w:rsidR="00FB39F4" w:rsidRDefault="00FB39F4" w:rsidP="00F44047"/>
    <w:p w14:paraId="168C5043" w14:textId="78D1AAC0" w:rsidR="00F44047" w:rsidRPr="00365C54" w:rsidRDefault="00F44047" w:rsidP="001A1B43">
      <w:pPr>
        <w:pStyle w:val="111"/>
      </w:pPr>
      <w:bookmarkStart w:id="113" w:name="_Toc63244549"/>
      <w:r w:rsidRPr="00365C54">
        <w:t>Карты (схемы) существующего и планируемого размещения объектов централизованных систем горячего водоснабжения, холодного водоснабжения</w:t>
      </w:r>
      <w:bookmarkEnd w:id="113"/>
    </w:p>
    <w:p w14:paraId="338E9264" w14:textId="537C2534" w:rsidR="00C76181" w:rsidRPr="00C76181" w:rsidRDefault="00C76181" w:rsidP="00C76181">
      <w:r w:rsidRPr="00C76181">
        <w:rPr>
          <w:lang w:val="x-none"/>
        </w:rPr>
        <w:t xml:space="preserve">На территории </w:t>
      </w:r>
      <w:r w:rsidR="00365C54">
        <w:t>Николаевского сельского поселения</w:t>
      </w:r>
      <w:r w:rsidRPr="00C76181">
        <w:rPr>
          <w:lang w:val="x-none"/>
        </w:rPr>
        <w:t xml:space="preserve"> централизованное горячее водоснабжение </w:t>
      </w:r>
      <w:r w:rsidR="00365C54">
        <w:t>осуществляется по открытой схеме из системы теплоснабжения</w:t>
      </w:r>
      <w:r w:rsidRPr="00C76181">
        <w:rPr>
          <w:lang w:val="x-none"/>
        </w:rPr>
        <w:t>.</w:t>
      </w:r>
      <w:r>
        <w:t xml:space="preserve"> На перспективу планируется подключение абонентов к системе горячего водоснабжения</w:t>
      </w:r>
      <w:r w:rsidR="00365C54">
        <w:t xml:space="preserve"> по закрытой схеме через теплообменное оборудование в ИТП</w:t>
      </w:r>
      <w:r>
        <w:t>.</w:t>
      </w:r>
    </w:p>
    <w:p w14:paraId="4CB64E0C" w14:textId="02B553FE" w:rsidR="00F44047" w:rsidRPr="00F44047" w:rsidRDefault="00C76181" w:rsidP="00365C54">
      <w:r>
        <w:t>С</w:t>
      </w:r>
      <w:r w:rsidR="0075779C" w:rsidRPr="0075779C">
        <w:t xml:space="preserve">уществующая и перспективная схемы размещения объектов централизованного холодного водоснабжения выполнены в программно-расчетном комплексе </w:t>
      </w:r>
      <w:proofErr w:type="spellStart"/>
      <w:r w:rsidR="0075779C" w:rsidRPr="0075779C">
        <w:t>Zulu</w:t>
      </w:r>
      <w:proofErr w:type="spellEnd"/>
      <w:r>
        <w:t xml:space="preserve"> 8.0</w:t>
      </w:r>
      <w:r w:rsidR="0075779C" w:rsidRPr="0075779C">
        <w:t xml:space="preserve"> и </w:t>
      </w:r>
      <w:r>
        <w:t xml:space="preserve">подробно представлены в электронной модели системы холодного </w:t>
      </w:r>
      <w:r w:rsidR="0075779C" w:rsidRPr="0075779C">
        <w:t>водоснабжения</w:t>
      </w:r>
      <w:r w:rsidR="0075779C">
        <w:t xml:space="preserve"> </w:t>
      </w:r>
      <w:r w:rsidR="00365C54">
        <w:t>Николаевского сельского поселения.</w:t>
      </w:r>
    </w:p>
    <w:p w14:paraId="787AA31B" w14:textId="4F4D666E" w:rsidR="00EA23E3" w:rsidRPr="00C87A0A" w:rsidRDefault="00EA23E3" w:rsidP="00B17BAB">
      <w:pPr>
        <w:pStyle w:val="a0"/>
        <w:keepNext/>
        <w:keepLines/>
        <w:pageBreakBefore/>
      </w:pPr>
      <w:bookmarkStart w:id="114" w:name="_Toc63244550"/>
      <w:r w:rsidRPr="00C87A0A">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114"/>
    </w:p>
    <w:p w14:paraId="70DC336B" w14:textId="27CD1A3F" w:rsidR="00F44047" w:rsidRPr="00C87A0A" w:rsidRDefault="00F44047" w:rsidP="001A1B43">
      <w:pPr>
        <w:pStyle w:val="111"/>
      </w:pPr>
      <w:bookmarkStart w:id="115" w:name="_Toc63244551"/>
      <w:r w:rsidRPr="00C87A0A">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15"/>
    </w:p>
    <w:p w14:paraId="4C53E01A" w14:textId="5C4D9381" w:rsidR="000B075A" w:rsidRPr="00C87A0A" w:rsidRDefault="00C87A0A" w:rsidP="00C87A0A">
      <w:r w:rsidRPr="00C87A0A">
        <w:t>В настоящее время о</w:t>
      </w:r>
      <w:r w:rsidR="00381D09" w:rsidRPr="00C87A0A">
        <w:t xml:space="preserve">беззараживание воды на всех существующих ВЗС </w:t>
      </w:r>
      <w:r w:rsidRPr="00C87A0A">
        <w:t>не осуществляется. Исходя из этого, с</w:t>
      </w:r>
      <w:r w:rsidR="000B075A" w:rsidRPr="00C87A0A">
        <w:t xml:space="preserve">брос промывных и сточных вод от объектов централизованной системы водоснабжения </w:t>
      </w:r>
      <w:r w:rsidRPr="00C87A0A">
        <w:t>не производится.</w:t>
      </w:r>
    </w:p>
    <w:p w14:paraId="7DE2D846" w14:textId="77777777" w:rsidR="000B075A" w:rsidRDefault="000B075A" w:rsidP="00381D09"/>
    <w:p w14:paraId="2DFCC5BB" w14:textId="76E16BCA" w:rsidR="00F44047" w:rsidRPr="00365C54" w:rsidRDefault="00F44047" w:rsidP="001A1B43">
      <w:pPr>
        <w:pStyle w:val="111"/>
      </w:pPr>
      <w:bookmarkStart w:id="116" w:name="_Toc63244552"/>
      <w:r w:rsidRPr="00365C54">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bookmarkEnd w:id="116"/>
    </w:p>
    <w:p w14:paraId="17FBEB01" w14:textId="0930AF0B" w:rsidR="00F44047" w:rsidRDefault="000B075A" w:rsidP="00F44047">
      <w:r w:rsidRPr="0094572C">
        <w:t xml:space="preserve">На перспективу запланированы мероприятия, которые включают в себя </w:t>
      </w:r>
      <w:r w:rsidR="0094572C">
        <w:t xml:space="preserve">строительство водозаборных </w:t>
      </w:r>
      <w:r w:rsidR="00C87A0A" w:rsidRPr="0094572C">
        <w:t>сооружении</w:t>
      </w:r>
      <w:r w:rsidR="00C87A0A">
        <w:t xml:space="preserve"> и установку водоочистных систем</w:t>
      </w:r>
      <w:r w:rsidRPr="0094572C">
        <w:t xml:space="preserve">. При разработке проекта </w:t>
      </w:r>
      <w:r w:rsidR="0094572C">
        <w:t xml:space="preserve">строительства, </w:t>
      </w:r>
      <w:r w:rsidRPr="0094572C">
        <w:t>будут учтены правила и нормы по использованию и хранению химических реагентов.</w:t>
      </w:r>
    </w:p>
    <w:p w14:paraId="6E00B4DA" w14:textId="77777777" w:rsidR="00381D09" w:rsidRPr="00F44047" w:rsidRDefault="00381D09" w:rsidP="00F44047"/>
    <w:p w14:paraId="2C715C52" w14:textId="4D9D05F9" w:rsidR="00EA23E3" w:rsidRPr="00C87A0A" w:rsidRDefault="00EA23E3" w:rsidP="00B17BAB">
      <w:pPr>
        <w:pStyle w:val="a0"/>
        <w:keepNext/>
        <w:keepLines/>
        <w:pageBreakBefore/>
      </w:pPr>
      <w:bookmarkStart w:id="117" w:name="_Toc63244553"/>
      <w:r w:rsidRPr="00C87A0A">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117"/>
    </w:p>
    <w:p w14:paraId="7D915696" w14:textId="2352AE81" w:rsidR="00F44047" w:rsidRPr="00C87A0A" w:rsidRDefault="00F44047" w:rsidP="001A1B43">
      <w:pPr>
        <w:pStyle w:val="111"/>
      </w:pPr>
      <w:bookmarkStart w:id="118" w:name="_Toc63244554"/>
      <w:r w:rsidRPr="00C87A0A">
        <w:t>Оценка стоимости основных мероприятий по реализации схем водоснабжения</w:t>
      </w:r>
      <w:bookmarkEnd w:id="118"/>
    </w:p>
    <w:p w14:paraId="1979460B" w14:textId="77777777" w:rsidR="00AC6210" w:rsidRPr="004653A2" w:rsidRDefault="00AC6210" w:rsidP="00AC6210">
      <w:pPr>
        <w:pStyle w:val="1111"/>
      </w:pPr>
      <w:r w:rsidRPr="004653A2">
        <w:t>Строительство новых водопроводных сетей до перспективных потребителей</w:t>
      </w:r>
    </w:p>
    <w:p w14:paraId="5EC91730" w14:textId="7DFBEA6D" w:rsidR="00AC6210" w:rsidRPr="004B015D" w:rsidRDefault="00AC6210" w:rsidP="00AC6210">
      <w:r w:rsidRPr="004653A2">
        <w:t xml:space="preserve">Согласно результатам электронного моделирования системы водоснабжения </w:t>
      </w:r>
      <w:r w:rsidR="00022465">
        <w:t>сельского поселения</w:t>
      </w:r>
      <w:r w:rsidRPr="004653A2">
        <w:t xml:space="preserve">, для подключения перспективных потребителей потребуется строительство новых сетей водоснабжения в количестве </w:t>
      </w:r>
      <w:r w:rsidR="002E1214" w:rsidRPr="004653A2">
        <w:t>4133 </w:t>
      </w:r>
      <w:r w:rsidRPr="004653A2">
        <w:t>м.</w:t>
      </w:r>
    </w:p>
    <w:p w14:paraId="638B7749" w14:textId="3F30EBC4" w:rsidR="00AC6210" w:rsidRDefault="00AC6210" w:rsidP="00AC6210">
      <w:r w:rsidRPr="009D03C3">
        <w:t xml:space="preserve">Расчет стоимости </w:t>
      </w:r>
      <w:r>
        <w:t>строительства</w:t>
      </w:r>
      <w:r w:rsidRPr="009D03C3">
        <w:t xml:space="preserve"> осуществлен с использованием укрупненных нормативов цены строительства </w:t>
      </w:r>
      <w:r w:rsidR="00037EA9" w:rsidRPr="00037EA9">
        <w:t>НЦС 81-02-14-2020</w:t>
      </w:r>
      <w:r w:rsidRPr="00037EA9">
        <w:t xml:space="preserve"> «Сети водоснабжения и канализации», утвержденных приказом Министерства регионального развития РФ </w:t>
      </w:r>
      <w:r w:rsidR="00037EA9" w:rsidRPr="00037EA9">
        <w:t>№905/</w:t>
      </w:r>
      <w:proofErr w:type="spellStart"/>
      <w:r w:rsidR="00037EA9" w:rsidRPr="00037EA9">
        <w:t>пр</w:t>
      </w:r>
      <w:proofErr w:type="spellEnd"/>
      <w:r w:rsidR="00037EA9" w:rsidRPr="00037EA9">
        <w:t xml:space="preserve"> от 30.12.2019</w:t>
      </w:r>
      <w:r w:rsidRPr="00037EA9">
        <w:t>.</w:t>
      </w:r>
    </w:p>
    <w:p w14:paraId="786C061B" w14:textId="18754EB2" w:rsidR="00AC6210" w:rsidRDefault="00AC6210" w:rsidP="00AC6210">
      <w:r w:rsidRPr="007268DF">
        <w:t>Показатели НЦС рассчитаны в уровне цен по состоянию на 01.01.20</w:t>
      </w:r>
      <w:r>
        <w:t>20</w:t>
      </w:r>
      <w:r w:rsidRPr="007268DF">
        <w:t xml:space="preserve"> г. для базового района (Московская область). Для приведения уровня цен к ценам </w:t>
      </w:r>
      <w:r>
        <w:t xml:space="preserve">Камчатской области, использованы временной, </w:t>
      </w:r>
      <w:r w:rsidRPr="007268DF">
        <w:t>территориальны</w:t>
      </w:r>
      <w:r>
        <w:t xml:space="preserve">й переводные коэффициенты, а также </w:t>
      </w:r>
      <w:proofErr w:type="gramStart"/>
      <w:r>
        <w:t>коэффициент</w:t>
      </w:r>
      <w:proofErr w:type="gramEnd"/>
      <w:r>
        <w:t xml:space="preserve"> учитывающий проведение работ в стесненных условиях</w:t>
      </w:r>
      <w:r w:rsidRPr="007268DF">
        <w:t>.</w:t>
      </w:r>
    </w:p>
    <w:p w14:paraId="63332ACC" w14:textId="67F6CD4A" w:rsidR="00AC6210" w:rsidRDefault="00AC6210" w:rsidP="00AC6210">
      <w:r w:rsidRPr="007268DF">
        <w:t xml:space="preserve">Укрупненные нормативы представляют собой объем денежных средств, необходимый и достаточный для строительства </w:t>
      </w:r>
      <w:r>
        <w:t>1000 м наружных инженерных сетей</w:t>
      </w:r>
      <w:r w:rsidRPr="009D03C3">
        <w:t xml:space="preserve"> водопровода из полиэтиленовых труб</w:t>
      </w:r>
      <w:r>
        <w:t xml:space="preserve"> (</w:t>
      </w:r>
      <w:r w:rsidRPr="007268DF">
        <w:t>таблица 1</w:t>
      </w:r>
      <w:r>
        <w:t>4</w:t>
      </w:r>
      <w:r w:rsidRPr="007268DF">
        <w:t>-0</w:t>
      </w:r>
      <w:r>
        <w:t>6</w:t>
      </w:r>
      <w:r w:rsidRPr="007268DF">
        <w:t>-00</w:t>
      </w:r>
      <w:r w:rsidR="005C4FB2">
        <w:t>1</w:t>
      </w:r>
      <w:r>
        <w:t>)</w:t>
      </w:r>
      <w:r w:rsidRPr="007268DF">
        <w:t>.</w:t>
      </w:r>
    </w:p>
    <w:p w14:paraId="3CFDD104" w14:textId="7F89E9F9" w:rsidR="00AC6210" w:rsidRDefault="00AC6210" w:rsidP="00AC6210">
      <w:r w:rsidRPr="004B015D">
        <w:t>Расчет капитальных вложений в строительство новых участков сетей водоснабжения для присоединения перспективных абонентов</w:t>
      </w:r>
      <w:r>
        <w:t xml:space="preserve"> Николаевского сельского поселения, представлен в таблицах</w:t>
      </w:r>
      <w:r w:rsidRPr="004B015D">
        <w:t xml:space="preserve"> </w:t>
      </w:r>
      <w:r w:rsidR="0063084E">
        <w:fldChar w:fldCharType="begin"/>
      </w:r>
      <w:r w:rsidR="0063084E">
        <w:instrText xml:space="preserve"> REF _Ref52801827 \p \h </w:instrText>
      </w:r>
      <w:r w:rsidR="0063084E">
        <w:fldChar w:fldCharType="separate"/>
      </w:r>
      <w:r w:rsidR="00425FC0">
        <w:t>ниже</w:t>
      </w:r>
      <w:r w:rsidR="0063084E">
        <w:fldChar w:fldCharType="end"/>
      </w:r>
      <w:r w:rsidRPr="004B015D">
        <w:t>.</w:t>
      </w:r>
    </w:p>
    <w:p w14:paraId="7048586C" w14:textId="77777777" w:rsidR="00AC6210" w:rsidRDefault="00AC6210" w:rsidP="00AC6210">
      <w:pPr>
        <w:spacing w:after="160" w:line="259" w:lineRule="auto"/>
        <w:ind w:firstLine="0"/>
        <w:jc w:val="left"/>
      </w:pPr>
      <w:r>
        <w:br w:type="page"/>
      </w:r>
    </w:p>
    <w:p w14:paraId="22751C80" w14:textId="77777777" w:rsidR="00AC6210" w:rsidRDefault="00AC6210" w:rsidP="00AC6210">
      <w:pPr>
        <w:pStyle w:val="af2"/>
        <w:sectPr w:rsidR="00AC6210" w:rsidSect="00EA23E3">
          <w:pgSz w:w="11906" w:h="16838"/>
          <w:pgMar w:top="1134" w:right="567" w:bottom="1134" w:left="1701" w:header="709" w:footer="709" w:gutter="0"/>
          <w:cols w:space="708"/>
          <w:docGrid w:linePitch="360"/>
        </w:sectPr>
      </w:pPr>
    </w:p>
    <w:p w14:paraId="01D31852" w14:textId="2A6A4BDC" w:rsidR="00AC6210" w:rsidRPr="004041C3" w:rsidRDefault="00DC7D6D" w:rsidP="00AC6210">
      <w:pPr>
        <w:pStyle w:val="af2"/>
      </w:pPr>
      <w:bookmarkStart w:id="119" w:name="_Ref52801827"/>
      <w:r w:rsidRPr="004653A2">
        <w:lastRenderedPageBreak/>
        <w:t xml:space="preserve">Таблица </w:t>
      </w:r>
      <w:fldSimple w:instr=" SEQ Таблица \* ARABIC ">
        <w:r w:rsidR="00425FC0">
          <w:rPr>
            <w:noProof/>
          </w:rPr>
          <w:t>25</w:t>
        </w:r>
      </w:fldSimple>
      <w:r w:rsidRPr="004653A2">
        <w:t xml:space="preserve"> – </w:t>
      </w:r>
      <w:r w:rsidR="00AC6210" w:rsidRPr="004653A2">
        <w:t xml:space="preserve">Стоимость работ по реализации мероприятия — строительство новых участков сетей водоснабжения для присоединения перспективных абонентов </w:t>
      </w:r>
      <w:r w:rsidR="004653A2" w:rsidRPr="004653A2">
        <w:t>в Николаевском сельском поселении</w:t>
      </w:r>
      <w:r w:rsidR="00AC6210" w:rsidRPr="004653A2">
        <w:t>, с НДС</w:t>
      </w:r>
      <w:bookmarkEnd w:id="119"/>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641"/>
        <w:gridCol w:w="2075"/>
        <w:gridCol w:w="1851"/>
        <w:gridCol w:w="1647"/>
        <w:gridCol w:w="1542"/>
      </w:tblGrid>
      <w:tr w:rsidR="004653A2" w:rsidRPr="00997FFE" w14:paraId="101540C6" w14:textId="77777777" w:rsidTr="004653A2">
        <w:trPr>
          <w:trHeight w:val="1417"/>
          <w:tblHeader/>
        </w:trPr>
        <w:tc>
          <w:tcPr>
            <w:tcW w:w="422" w:type="pct"/>
            <w:shd w:val="clear" w:color="auto" w:fill="auto"/>
            <w:noWrap/>
            <w:vAlign w:val="center"/>
            <w:hideMark/>
          </w:tcPr>
          <w:p w14:paraId="1A58AFA6" w14:textId="77777777" w:rsidR="002E1214" w:rsidRPr="00997FFE" w:rsidRDefault="002E1214"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 п/п</w:t>
            </w:r>
          </w:p>
        </w:tc>
        <w:tc>
          <w:tcPr>
            <w:tcW w:w="858" w:type="pct"/>
            <w:shd w:val="clear" w:color="auto" w:fill="auto"/>
            <w:vAlign w:val="center"/>
            <w:hideMark/>
          </w:tcPr>
          <w:p w14:paraId="57572D13" w14:textId="77777777" w:rsidR="002E1214" w:rsidRPr="00997FFE" w:rsidRDefault="002E1214"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Внутренний диаметр трубопровода, мм</w:t>
            </w:r>
          </w:p>
        </w:tc>
        <w:tc>
          <w:tcPr>
            <w:tcW w:w="1085" w:type="pct"/>
            <w:shd w:val="clear" w:color="auto" w:fill="auto"/>
            <w:vAlign w:val="center"/>
            <w:hideMark/>
          </w:tcPr>
          <w:p w14:paraId="46692478" w14:textId="608EFA21" w:rsidR="002E1214" w:rsidRPr="00997FFE" w:rsidRDefault="004653A2"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Территориальный коэффициент</w:t>
            </w:r>
          </w:p>
        </w:tc>
        <w:tc>
          <w:tcPr>
            <w:tcW w:w="968" w:type="pct"/>
            <w:shd w:val="clear" w:color="auto" w:fill="auto"/>
            <w:vAlign w:val="center"/>
            <w:hideMark/>
          </w:tcPr>
          <w:p w14:paraId="1D60493A" w14:textId="09AAB8A5" w:rsidR="002E1214" w:rsidRPr="00997FFE" w:rsidRDefault="002E1214"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Стоимость п</w:t>
            </w:r>
            <w:r w:rsidR="004653A2" w:rsidRPr="00997FFE">
              <w:rPr>
                <w:rFonts w:eastAsia="Times New Roman" w:cs="Times New Roman"/>
                <w:b/>
                <w:bCs/>
                <w:color w:val="000000"/>
                <w:sz w:val="20"/>
                <w:lang w:eastAsia="ru-RU"/>
              </w:rPr>
              <w:t>о НЦС 81-02-14-2020</w:t>
            </w:r>
            <w:r w:rsidRPr="00997FFE">
              <w:rPr>
                <w:rFonts w:eastAsia="Times New Roman" w:cs="Times New Roman"/>
                <w:b/>
                <w:bCs/>
                <w:color w:val="000000"/>
                <w:sz w:val="20"/>
                <w:lang w:eastAsia="ru-RU"/>
              </w:rPr>
              <w:t>, за 1000 м, тыс. руб.</w:t>
            </w:r>
          </w:p>
        </w:tc>
        <w:tc>
          <w:tcPr>
            <w:tcW w:w="861" w:type="pct"/>
            <w:shd w:val="clear" w:color="auto" w:fill="auto"/>
            <w:vAlign w:val="center"/>
            <w:hideMark/>
          </w:tcPr>
          <w:p w14:paraId="11E5F696" w14:textId="77777777" w:rsidR="002E1214" w:rsidRPr="00997FFE" w:rsidRDefault="002E1214"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Общая протяженность участков, м</w:t>
            </w:r>
          </w:p>
        </w:tc>
        <w:tc>
          <w:tcPr>
            <w:tcW w:w="806" w:type="pct"/>
            <w:shd w:val="clear" w:color="auto" w:fill="auto"/>
            <w:vAlign w:val="center"/>
            <w:hideMark/>
          </w:tcPr>
          <w:p w14:paraId="3E319B07" w14:textId="6BF77643" w:rsidR="002E1214" w:rsidRPr="00997FFE" w:rsidRDefault="002E1214" w:rsidP="004653A2">
            <w:pPr>
              <w:spacing w:line="240" w:lineRule="auto"/>
              <w:ind w:firstLine="0"/>
              <w:jc w:val="center"/>
              <w:rPr>
                <w:rFonts w:eastAsia="Times New Roman" w:cs="Times New Roman"/>
                <w:b/>
                <w:bCs/>
                <w:color w:val="000000"/>
                <w:sz w:val="20"/>
                <w:lang w:eastAsia="ru-RU"/>
              </w:rPr>
            </w:pPr>
            <w:r w:rsidRPr="00997FFE">
              <w:rPr>
                <w:rFonts w:eastAsia="Times New Roman" w:cs="Times New Roman"/>
                <w:b/>
                <w:bCs/>
                <w:color w:val="000000"/>
                <w:sz w:val="20"/>
                <w:lang w:eastAsia="ru-RU"/>
              </w:rPr>
              <w:t xml:space="preserve">Стоимость прокладки в ценах </w:t>
            </w:r>
            <w:r w:rsidR="004653A2" w:rsidRPr="00997FFE">
              <w:rPr>
                <w:rFonts w:eastAsia="Times New Roman" w:cs="Times New Roman"/>
                <w:b/>
                <w:bCs/>
                <w:color w:val="000000"/>
                <w:sz w:val="20"/>
                <w:lang w:eastAsia="ru-RU"/>
              </w:rPr>
              <w:t>2020</w:t>
            </w:r>
            <w:r w:rsidRPr="00997FFE">
              <w:rPr>
                <w:rFonts w:eastAsia="Times New Roman" w:cs="Times New Roman"/>
                <w:b/>
                <w:bCs/>
                <w:color w:val="000000"/>
                <w:sz w:val="20"/>
                <w:lang w:eastAsia="ru-RU"/>
              </w:rPr>
              <w:t xml:space="preserve"> г, тыс. руб.</w:t>
            </w:r>
          </w:p>
        </w:tc>
      </w:tr>
      <w:tr w:rsidR="004653A2" w:rsidRPr="00997FFE" w14:paraId="50EF30E8" w14:textId="77777777" w:rsidTr="004653A2">
        <w:trPr>
          <w:trHeight w:val="300"/>
        </w:trPr>
        <w:tc>
          <w:tcPr>
            <w:tcW w:w="5000" w:type="pct"/>
            <w:gridSpan w:val="6"/>
            <w:shd w:val="clear" w:color="auto" w:fill="auto"/>
            <w:noWrap/>
            <w:vAlign w:val="center"/>
          </w:tcPr>
          <w:p w14:paraId="7CBBEFE5" w14:textId="34D4963A"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с. Николаевка</w:t>
            </w:r>
          </w:p>
        </w:tc>
      </w:tr>
      <w:tr w:rsidR="004653A2" w:rsidRPr="00997FFE" w14:paraId="7FA967AD" w14:textId="77777777" w:rsidTr="004653A2">
        <w:trPr>
          <w:trHeight w:val="300"/>
        </w:trPr>
        <w:tc>
          <w:tcPr>
            <w:tcW w:w="422" w:type="pct"/>
            <w:shd w:val="clear" w:color="auto" w:fill="auto"/>
            <w:noWrap/>
            <w:vAlign w:val="center"/>
            <w:hideMark/>
          </w:tcPr>
          <w:p w14:paraId="1A62AE9E" w14:textId="7777777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w:t>
            </w:r>
          </w:p>
        </w:tc>
        <w:tc>
          <w:tcPr>
            <w:tcW w:w="858" w:type="pct"/>
            <w:shd w:val="clear" w:color="auto" w:fill="auto"/>
            <w:vAlign w:val="center"/>
            <w:hideMark/>
          </w:tcPr>
          <w:p w14:paraId="56D1B033" w14:textId="7868D80F"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50</w:t>
            </w:r>
          </w:p>
        </w:tc>
        <w:tc>
          <w:tcPr>
            <w:tcW w:w="1085" w:type="pct"/>
            <w:shd w:val="clear" w:color="auto" w:fill="auto"/>
            <w:vAlign w:val="center"/>
            <w:hideMark/>
          </w:tcPr>
          <w:p w14:paraId="45617556" w14:textId="0C4822A6"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1,44</w:t>
            </w:r>
          </w:p>
        </w:tc>
        <w:tc>
          <w:tcPr>
            <w:tcW w:w="968" w:type="pct"/>
            <w:shd w:val="clear" w:color="auto" w:fill="auto"/>
            <w:vAlign w:val="center"/>
            <w:hideMark/>
          </w:tcPr>
          <w:p w14:paraId="6180F64B" w14:textId="3A03BF01"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2900,3</w:t>
            </w:r>
          </w:p>
        </w:tc>
        <w:tc>
          <w:tcPr>
            <w:tcW w:w="861" w:type="pct"/>
            <w:shd w:val="clear" w:color="auto" w:fill="auto"/>
            <w:vAlign w:val="center"/>
            <w:hideMark/>
          </w:tcPr>
          <w:p w14:paraId="2B7578D5" w14:textId="74F53AB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399,5</w:t>
            </w:r>
          </w:p>
        </w:tc>
        <w:tc>
          <w:tcPr>
            <w:tcW w:w="806" w:type="pct"/>
            <w:shd w:val="clear" w:color="auto" w:fill="auto"/>
            <w:vAlign w:val="center"/>
          </w:tcPr>
          <w:p w14:paraId="54A95832" w14:textId="6233B254"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color w:val="000000"/>
                <w:sz w:val="20"/>
              </w:rPr>
              <w:t>1668,5</w:t>
            </w:r>
          </w:p>
        </w:tc>
      </w:tr>
      <w:tr w:rsidR="004653A2" w:rsidRPr="00997FFE" w14:paraId="6A82B5AF" w14:textId="77777777" w:rsidTr="00294353">
        <w:trPr>
          <w:trHeight w:val="300"/>
        </w:trPr>
        <w:tc>
          <w:tcPr>
            <w:tcW w:w="3333" w:type="pct"/>
            <w:gridSpan w:val="4"/>
            <w:shd w:val="clear" w:color="auto" w:fill="auto"/>
            <w:noWrap/>
            <w:vAlign w:val="center"/>
          </w:tcPr>
          <w:p w14:paraId="3BA835AE" w14:textId="779E87B9" w:rsidR="004653A2" w:rsidRPr="00997FFE" w:rsidRDefault="004653A2" w:rsidP="00294353">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Итого по с. Николаевка</w:t>
            </w:r>
          </w:p>
        </w:tc>
        <w:tc>
          <w:tcPr>
            <w:tcW w:w="861" w:type="pct"/>
            <w:shd w:val="clear" w:color="auto" w:fill="auto"/>
            <w:vAlign w:val="center"/>
          </w:tcPr>
          <w:p w14:paraId="3F2021FD" w14:textId="3C411047"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399,5</w:t>
            </w:r>
          </w:p>
        </w:tc>
        <w:tc>
          <w:tcPr>
            <w:tcW w:w="806" w:type="pct"/>
            <w:shd w:val="clear" w:color="auto" w:fill="auto"/>
            <w:vAlign w:val="center"/>
          </w:tcPr>
          <w:p w14:paraId="4EC4AF37" w14:textId="744D34BA"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b/>
                <w:color w:val="000000"/>
                <w:sz w:val="20"/>
              </w:rPr>
              <w:t>1668,5</w:t>
            </w:r>
          </w:p>
        </w:tc>
      </w:tr>
      <w:tr w:rsidR="004653A2" w:rsidRPr="00997FFE" w14:paraId="2C00E1E5" w14:textId="77777777" w:rsidTr="004653A2">
        <w:trPr>
          <w:trHeight w:val="300"/>
        </w:trPr>
        <w:tc>
          <w:tcPr>
            <w:tcW w:w="5000" w:type="pct"/>
            <w:gridSpan w:val="6"/>
            <w:shd w:val="clear" w:color="auto" w:fill="auto"/>
            <w:noWrap/>
            <w:vAlign w:val="center"/>
          </w:tcPr>
          <w:p w14:paraId="7A65BC97" w14:textId="52E0D126"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с. Сосновка</w:t>
            </w:r>
          </w:p>
        </w:tc>
      </w:tr>
      <w:tr w:rsidR="004653A2" w:rsidRPr="00997FFE" w14:paraId="0E85BD51" w14:textId="77777777" w:rsidTr="004653A2">
        <w:trPr>
          <w:trHeight w:val="300"/>
        </w:trPr>
        <w:tc>
          <w:tcPr>
            <w:tcW w:w="422" w:type="pct"/>
            <w:shd w:val="clear" w:color="auto" w:fill="auto"/>
            <w:noWrap/>
            <w:vAlign w:val="center"/>
            <w:hideMark/>
          </w:tcPr>
          <w:p w14:paraId="20FB5F2C" w14:textId="7777777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2</w:t>
            </w:r>
          </w:p>
        </w:tc>
        <w:tc>
          <w:tcPr>
            <w:tcW w:w="858" w:type="pct"/>
            <w:shd w:val="clear" w:color="auto" w:fill="auto"/>
            <w:vAlign w:val="center"/>
          </w:tcPr>
          <w:p w14:paraId="667ED042" w14:textId="4B318EC5"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65</w:t>
            </w:r>
          </w:p>
        </w:tc>
        <w:tc>
          <w:tcPr>
            <w:tcW w:w="1085" w:type="pct"/>
            <w:shd w:val="clear" w:color="auto" w:fill="auto"/>
            <w:vAlign w:val="center"/>
          </w:tcPr>
          <w:p w14:paraId="2A085370" w14:textId="4A1F8855"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1,44</w:t>
            </w:r>
          </w:p>
        </w:tc>
        <w:tc>
          <w:tcPr>
            <w:tcW w:w="968" w:type="pct"/>
            <w:shd w:val="clear" w:color="auto" w:fill="auto"/>
            <w:vAlign w:val="center"/>
          </w:tcPr>
          <w:p w14:paraId="0BC087E5" w14:textId="497F2E73"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3011,5</w:t>
            </w:r>
          </w:p>
        </w:tc>
        <w:tc>
          <w:tcPr>
            <w:tcW w:w="861" w:type="pct"/>
            <w:shd w:val="clear" w:color="auto" w:fill="auto"/>
            <w:vAlign w:val="center"/>
          </w:tcPr>
          <w:p w14:paraId="742A0600" w14:textId="661E5FBF"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1521,2</w:t>
            </w:r>
          </w:p>
        </w:tc>
        <w:tc>
          <w:tcPr>
            <w:tcW w:w="806" w:type="pct"/>
            <w:shd w:val="clear" w:color="auto" w:fill="auto"/>
            <w:vAlign w:val="center"/>
          </w:tcPr>
          <w:p w14:paraId="0B35157B" w14:textId="248A06FD"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color w:val="000000"/>
                <w:sz w:val="20"/>
              </w:rPr>
              <w:t>6596,8</w:t>
            </w:r>
          </w:p>
        </w:tc>
      </w:tr>
      <w:tr w:rsidR="004653A2" w:rsidRPr="00997FFE" w14:paraId="26D9AA9D" w14:textId="77777777" w:rsidTr="004653A2">
        <w:trPr>
          <w:trHeight w:val="300"/>
        </w:trPr>
        <w:tc>
          <w:tcPr>
            <w:tcW w:w="422" w:type="pct"/>
            <w:shd w:val="clear" w:color="auto" w:fill="auto"/>
            <w:noWrap/>
            <w:vAlign w:val="center"/>
            <w:hideMark/>
          </w:tcPr>
          <w:p w14:paraId="3BBC97A8" w14:textId="7777777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w:t>
            </w:r>
          </w:p>
        </w:tc>
        <w:tc>
          <w:tcPr>
            <w:tcW w:w="858" w:type="pct"/>
            <w:shd w:val="clear" w:color="auto" w:fill="auto"/>
            <w:vAlign w:val="center"/>
          </w:tcPr>
          <w:p w14:paraId="4D12C998" w14:textId="75BDBB11"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80</w:t>
            </w:r>
          </w:p>
        </w:tc>
        <w:tc>
          <w:tcPr>
            <w:tcW w:w="1085" w:type="pct"/>
            <w:shd w:val="clear" w:color="auto" w:fill="auto"/>
            <w:vAlign w:val="center"/>
          </w:tcPr>
          <w:p w14:paraId="64CCA395" w14:textId="36BE0BE8"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1,44</w:t>
            </w:r>
          </w:p>
        </w:tc>
        <w:tc>
          <w:tcPr>
            <w:tcW w:w="968" w:type="pct"/>
            <w:shd w:val="clear" w:color="auto" w:fill="auto"/>
            <w:vAlign w:val="center"/>
          </w:tcPr>
          <w:p w14:paraId="556EDB33" w14:textId="6AFC28F4"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3122,8</w:t>
            </w:r>
          </w:p>
        </w:tc>
        <w:tc>
          <w:tcPr>
            <w:tcW w:w="861" w:type="pct"/>
            <w:shd w:val="clear" w:color="auto" w:fill="auto"/>
            <w:vAlign w:val="center"/>
          </w:tcPr>
          <w:p w14:paraId="18DC26C5" w14:textId="4D972841"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1750,9</w:t>
            </w:r>
          </w:p>
        </w:tc>
        <w:tc>
          <w:tcPr>
            <w:tcW w:w="806" w:type="pct"/>
            <w:shd w:val="clear" w:color="auto" w:fill="auto"/>
            <w:vAlign w:val="center"/>
          </w:tcPr>
          <w:p w14:paraId="50C814FA" w14:textId="5E3ADE7E"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color w:val="000000"/>
                <w:sz w:val="20"/>
              </w:rPr>
              <w:t>7873,5</w:t>
            </w:r>
          </w:p>
        </w:tc>
      </w:tr>
      <w:tr w:rsidR="004653A2" w:rsidRPr="00997FFE" w14:paraId="40C11E6C" w14:textId="77777777" w:rsidTr="004653A2">
        <w:trPr>
          <w:trHeight w:val="300"/>
        </w:trPr>
        <w:tc>
          <w:tcPr>
            <w:tcW w:w="422" w:type="pct"/>
            <w:shd w:val="clear" w:color="auto" w:fill="auto"/>
            <w:noWrap/>
            <w:vAlign w:val="center"/>
            <w:hideMark/>
          </w:tcPr>
          <w:p w14:paraId="0773232D" w14:textId="7777777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4</w:t>
            </w:r>
          </w:p>
        </w:tc>
        <w:tc>
          <w:tcPr>
            <w:tcW w:w="858" w:type="pct"/>
            <w:shd w:val="clear" w:color="auto" w:fill="auto"/>
            <w:vAlign w:val="center"/>
          </w:tcPr>
          <w:p w14:paraId="67193C87" w14:textId="6709F1DA"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125</w:t>
            </w:r>
          </w:p>
        </w:tc>
        <w:tc>
          <w:tcPr>
            <w:tcW w:w="1085" w:type="pct"/>
            <w:shd w:val="clear" w:color="auto" w:fill="auto"/>
            <w:vAlign w:val="center"/>
          </w:tcPr>
          <w:p w14:paraId="4E33F650" w14:textId="33DB93C1"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1,44</w:t>
            </w:r>
          </w:p>
        </w:tc>
        <w:tc>
          <w:tcPr>
            <w:tcW w:w="968" w:type="pct"/>
            <w:shd w:val="clear" w:color="auto" w:fill="auto"/>
            <w:vAlign w:val="center"/>
          </w:tcPr>
          <w:p w14:paraId="0668CA02" w14:textId="3295295A"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3271,1</w:t>
            </w:r>
          </w:p>
        </w:tc>
        <w:tc>
          <w:tcPr>
            <w:tcW w:w="861" w:type="pct"/>
            <w:shd w:val="clear" w:color="auto" w:fill="auto"/>
            <w:vAlign w:val="center"/>
          </w:tcPr>
          <w:p w14:paraId="7D1A70E3" w14:textId="6D09162B"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238,0</w:t>
            </w:r>
          </w:p>
        </w:tc>
        <w:tc>
          <w:tcPr>
            <w:tcW w:w="806" w:type="pct"/>
            <w:shd w:val="clear" w:color="auto" w:fill="auto"/>
            <w:vAlign w:val="center"/>
          </w:tcPr>
          <w:p w14:paraId="7A699D36" w14:textId="137665A9"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color w:val="000000"/>
                <w:sz w:val="20"/>
              </w:rPr>
              <w:t>1121,1</w:t>
            </w:r>
          </w:p>
        </w:tc>
      </w:tr>
      <w:tr w:rsidR="004653A2" w:rsidRPr="00997FFE" w14:paraId="5D5161CC" w14:textId="77777777" w:rsidTr="004653A2">
        <w:trPr>
          <w:trHeight w:val="300"/>
        </w:trPr>
        <w:tc>
          <w:tcPr>
            <w:tcW w:w="422" w:type="pct"/>
            <w:shd w:val="clear" w:color="auto" w:fill="auto"/>
            <w:noWrap/>
            <w:vAlign w:val="center"/>
            <w:hideMark/>
          </w:tcPr>
          <w:p w14:paraId="4BB8EE2D" w14:textId="77777777"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5</w:t>
            </w:r>
          </w:p>
        </w:tc>
        <w:tc>
          <w:tcPr>
            <w:tcW w:w="858" w:type="pct"/>
            <w:shd w:val="clear" w:color="auto" w:fill="auto"/>
            <w:vAlign w:val="center"/>
          </w:tcPr>
          <w:p w14:paraId="1095FF21" w14:textId="77DFDA7C"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200</w:t>
            </w:r>
          </w:p>
        </w:tc>
        <w:tc>
          <w:tcPr>
            <w:tcW w:w="1085" w:type="pct"/>
            <w:shd w:val="clear" w:color="auto" w:fill="auto"/>
            <w:vAlign w:val="center"/>
          </w:tcPr>
          <w:p w14:paraId="6569531A" w14:textId="09C0301A"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1,44</w:t>
            </w:r>
          </w:p>
        </w:tc>
        <w:tc>
          <w:tcPr>
            <w:tcW w:w="968" w:type="pct"/>
            <w:shd w:val="clear" w:color="auto" w:fill="auto"/>
            <w:vAlign w:val="center"/>
          </w:tcPr>
          <w:p w14:paraId="34421AB8" w14:textId="73FC095C"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3456,5</w:t>
            </w:r>
          </w:p>
        </w:tc>
        <w:tc>
          <w:tcPr>
            <w:tcW w:w="861" w:type="pct"/>
            <w:shd w:val="clear" w:color="auto" w:fill="auto"/>
            <w:vAlign w:val="center"/>
          </w:tcPr>
          <w:p w14:paraId="6707CF3F" w14:textId="5D12337E"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rFonts w:eastAsia="Times New Roman" w:cs="Times New Roman"/>
                <w:color w:val="000000"/>
                <w:sz w:val="20"/>
                <w:lang w:eastAsia="ru-RU"/>
              </w:rPr>
              <w:t>223,4</w:t>
            </w:r>
          </w:p>
        </w:tc>
        <w:tc>
          <w:tcPr>
            <w:tcW w:w="806" w:type="pct"/>
            <w:shd w:val="clear" w:color="auto" w:fill="auto"/>
            <w:vAlign w:val="center"/>
          </w:tcPr>
          <w:p w14:paraId="31A68BE3" w14:textId="4026CEB9" w:rsidR="004653A2" w:rsidRPr="00997FFE" w:rsidRDefault="004653A2" w:rsidP="004653A2">
            <w:pPr>
              <w:spacing w:line="240" w:lineRule="auto"/>
              <w:ind w:firstLine="0"/>
              <w:jc w:val="center"/>
              <w:rPr>
                <w:rFonts w:eastAsia="Times New Roman" w:cs="Times New Roman"/>
                <w:color w:val="000000"/>
                <w:sz w:val="20"/>
                <w:lang w:eastAsia="ru-RU"/>
              </w:rPr>
            </w:pPr>
            <w:r w:rsidRPr="00997FFE">
              <w:rPr>
                <w:color w:val="000000"/>
                <w:sz w:val="20"/>
              </w:rPr>
              <w:t>1111,9</w:t>
            </w:r>
          </w:p>
        </w:tc>
      </w:tr>
      <w:tr w:rsidR="004653A2" w:rsidRPr="00997FFE" w14:paraId="0EB6EBC8" w14:textId="77777777" w:rsidTr="00294353">
        <w:trPr>
          <w:trHeight w:val="300"/>
        </w:trPr>
        <w:tc>
          <w:tcPr>
            <w:tcW w:w="3333" w:type="pct"/>
            <w:gridSpan w:val="4"/>
            <w:shd w:val="clear" w:color="auto" w:fill="auto"/>
            <w:noWrap/>
            <w:vAlign w:val="center"/>
          </w:tcPr>
          <w:p w14:paraId="28E61FE5" w14:textId="29A0EA79" w:rsidR="004653A2" w:rsidRPr="00997FFE" w:rsidRDefault="004653A2" w:rsidP="00294353">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Итого по с. Сосновка</w:t>
            </w:r>
          </w:p>
        </w:tc>
        <w:tc>
          <w:tcPr>
            <w:tcW w:w="861" w:type="pct"/>
            <w:shd w:val="clear" w:color="auto" w:fill="auto"/>
            <w:vAlign w:val="center"/>
          </w:tcPr>
          <w:p w14:paraId="1F626C3C" w14:textId="798B8CC2"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3733,5</w:t>
            </w:r>
          </w:p>
        </w:tc>
        <w:tc>
          <w:tcPr>
            <w:tcW w:w="806" w:type="pct"/>
            <w:shd w:val="clear" w:color="auto" w:fill="auto"/>
            <w:vAlign w:val="center"/>
          </w:tcPr>
          <w:p w14:paraId="1DDEFDAF" w14:textId="2BD5703E"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b/>
                <w:color w:val="000000"/>
                <w:sz w:val="20"/>
              </w:rPr>
              <w:t>16703,3</w:t>
            </w:r>
          </w:p>
        </w:tc>
      </w:tr>
      <w:tr w:rsidR="004653A2" w:rsidRPr="00997FFE" w14:paraId="57014A53" w14:textId="77777777" w:rsidTr="00294353">
        <w:trPr>
          <w:trHeight w:val="300"/>
        </w:trPr>
        <w:tc>
          <w:tcPr>
            <w:tcW w:w="3333" w:type="pct"/>
            <w:gridSpan w:val="4"/>
            <w:shd w:val="clear" w:color="auto" w:fill="auto"/>
            <w:noWrap/>
            <w:vAlign w:val="center"/>
          </w:tcPr>
          <w:p w14:paraId="4E0EFCD6" w14:textId="172F408D" w:rsidR="004653A2" w:rsidRPr="00997FFE" w:rsidRDefault="004653A2" w:rsidP="00294353">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Итого по Николаевском СП</w:t>
            </w:r>
          </w:p>
        </w:tc>
        <w:tc>
          <w:tcPr>
            <w:tcW w:w="861" w:type="pct"/>
            <w:shd w:val="clear" w:color="auto" w:fill="auto"/>
            <w:vAlign w:val="center"/>
          </w:tcPr>
          <w:p w14:paraId="30066F0A" w14:textId="56E7933E"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rFonts w:eastAsia="Times New Roman" w:cs="Times New Roman"/>
                <w:b/>
                <w:color w:val="000000"/>
                <w:sz w:val="20"/>
                <w:lang w:eastAsia="ru-RU"/>
              </w:rPr>
              <w:t>4133,0</w:t>
            </w:r>
          </w:p>
        </w:tc>
        <w:tc>
          <w:tcPr>
            <w:tcW w:w="806" w:type="pct"/>
            <w:shd w:val="clear" w:color="auto" w:fill="auto"/>
            <w:vAlign w:val="center"/>
          </w:tcPr>
          <w:p w14:paraId="01DEAF8C" w14:textId="363FB69E" w:rsidR="004653A2" w:rsidRPr="00997FFE" w:rsidRDefault="004653A2" w:rsidP="004653A2">
            <w:pPr>
              <w:spacing w:line="240" w:lineRule="auto"/>
              <w:ind w:firstLine="0"/>
              <w:jc w:val="center"/>
              <w:rPr>
                <w:rFonts w:eastAsia="Times New Roman" w:cs="Times New Roman"/>
                <w:b/>
                <w:color w:val="000000"/>
                <w:sz w:val="20"/>
                <w:lang w:eastAsia="ru-RU"/>
              </w:rPr>
            </w:pPr>
            <w:r w:rsidRPr="00997FFE">
              <w:rPr>
                <w:b/>
                <w:color w:val="000000"/>
                <w:sz w:val="20"/>
              </w:rPr>
              <w:t>18371,8</w:t>
            </w:r>
          </w:p>
        </w:tc>
      </w:tr>
    </w:tbl>
    <w:p w14:paraId="5EF78E21" w14:textId="77777777" w:rsidR="00AC6210" w:rsidRDefault="00AC6210" w:rsidP="00AC6210"/>
    <w:p w14:paraId="0D905B62" w14:textId="29F7FE90" w:rsidR="00AC6210" w:rsidRDefault="00AC6210" w:rsidP="00AC6210">
      <w:r w:rsidRPr="004041C3">
        <w:t xml:space="preserve">Итоговая стоимость </w:t>
      </w:r>
      <w:r w:rsidRPr="00865EB4">
        <w:t xml:space="preserve">реализации мероприятия </w:t>
      </w:r>
      <w:r>
        <w:t xml:space="preserve">— </w:t>
      </w:r>
      <w:r w:rsidRPr="004B015D">
        <w:t>строительство новых участков сетей водоснабжения для присоединения перспективных абонентов</w:t>
      </w:r>
      <w:r>
        <w:t xml:space="preserve"> </w:t>
      </w:r>
      <w:r w:rsidR="0086210C">
        <w:t>Николаевского сельского поселения</w:t>
      </w:r>
      <w:r>
        <w:t>,</w:t>
      </w:r>
      <w:r w:rsidRPr="004041C3">
        <w:t xml:space="preserve"> </w:t>
      </w:r>
      <w:r w:rsidRPr="004653A2">
        <w:t xml:space="preserve">составит – </w:t>
      </w:r>
      <w:r w:rsidR="004653A2" w:rsidRPr="004653A2">
        <w:t>18 371,8</w:t>
      </w:r>
      <w:r w:rsidRPr="004653A2">
        <w:t xml:space="preserve"> тыс. руб. (в ценах </w:t>
      </w:r>
      <w:r w:rsidR="0086210C" w:rsidRPr="004653A2">
        <w:t>2020</w:t>
      </w:r>
      <w:r w:rsidRPr="004653A2">
        <w:t> г.), с НДС.</w:t>
      </w:r>
    </w:p>
    <w:p w14:paraId="273CDBAD" w14:textId="77777777" w:rsidR="00AC6210" w:rsidRPr="008A4D20" w:rsidRDefault="00AC6210" w:rsidP="00AC6210"/>
    <w:p w14:paraId="3232C41B" w14:textId="7E5796A2" w:rsidR="00AC6210" w:rsidRDefault="00AC6210" w:rsidP="00AC6210">
      <w:pPr>
        <w:pStyle w:val="1111"/>
      </w:pPr>
      <w:r w:rsidRPr="008A4D20">
        <w:t>Строительство ПВНС для обеспечения необходимого напора для дома-интерната для психических больных на 400 мест в с. Сосновка</w:t>
      </w:r>
    </w:p>
    <w:p w14:paraId="40E92971" w14:textId="141AFF41" w:rsidR="00AC6210" w:rsidRDefault="00AC6210" w:rsidP="00AC6210">
      <w:r w:rsidRPr="007268DF">
        <w:t xml:space="preserve">Для определения </w:t>
      </w:r>
      <w:r>
        <w:t>затрат на реализацию мероприятия</w:t>
      </w:r>
      <w:r w:rsidRPr="007268DF">
        <w:t xml:space="preserve"> по строительству </w:t>
      </w:r>
      <w:proofErr w:type="spellStart"/>
      <w:r>
        <w:t>повысительной</w:t>
      </w:r>
      <w:proofErr w:type="spellEnd"/>
      <w:r>
        <w:t xml:space="preserve"> насосной станции </w:t>
      </w:r>
      <w:r w:rsidR="0086210C">
        <w:t xml:space="preserve">в </w:t>
      </w:r>
      <w:r>
        <w:t>с. </w:t>
      </w:r>
      <w:r w:rsidR="0086210C">
        <w:t>Сосновка</w:t>
      </w:r>
      <w:r w:rsidRPr="007268DF">
        <w:t xml:space="preserve">, были использованы государственные укрупненные нормативы цены строительства зданий и сооружений городской инфраструктуры </w:t>
      </w:r>
      <w:r w:rsidR="009A3FE6" w:rsidRPr="00037EA9">
        <w:t>НЦС 81-02-19-2020</w:t>
      </w:r>
      <w:r w:rsidRPr="007268DF">
        <w:t xml:space="preserve">, с учетом территориальных переводных коэффициентов, утвержденных Приказом Минэкономразвития </w:t>
      </w:r>
      <w:r w:rsidR="009A3FE6">
        <w:t>от 30 декабря 2019 года N 905/</w:t>
      </w:r>
      <w:proofErr w:type="spellStart"/>
      <w:r w:rsidR="009A3FE6">
        <w:t>пр</w:t>
      </w:r>
      <w:proofErr w:type="spellEnd"/>
      <w:r w:rsidRPr="007268DF">
        <w:t xml:space="preserve"> и индексов изменения сметной стоимости строительно-монтажны</w:t>
      </w:r>
      <w:r w:rsidR="0086210C">
        <w:t>х работ по видам строительства.</w:t>
      </w:r>
    </w:p>
    <w:p w14:paraId="4BE7A8DF" w14:textId="21EC7E59" w:rsidR="00AC6210" w:rsidRDefault="00AC6210" w:rsidP="00AC6210">
      <w:r w:rsidRPr="007268DF">
        <w:t xml:space="preserve">Показатели НЦС рассчитаны в уровне цен по состоянию на </w:t>
      </w:r>
      <w:r w:rsidR="009A3FE6">
        <w:t>01.01.2020</w:t>
      </w:r>
      <w:r w:rsidRPr="007268DF">
        <w:t xml:space="preserve"> г. для базового района (Московская область). Для приведения уровня цен к ценам </w:t>
      </w:r>
      <w:r w:rsidR="00037EA9">
        <w:t>Камчатской</w:t>
      </w:r>
      <w:r>
        <w:t xml:space="preserve"> области, </w:t>
      </w:r>
      <w:r w:rsidR="00037EA9">
        <w:t>использован</w:t>
      </w:r>
      <w:r w:rsidRPr="007268DF">
        <w:t xml:space="preserve"> территориальны</w:t>
      </w:r>
      <w:r>
        <w:t xml:space="preserve">й </w:t>
      </w:r>
      <w:r w:rsidR="00997FFE">
        <w:t>коэффициент — 1,44</w:t>
      </w:r>
      <w:r w:rsidR="00037EA9">
        <w:t>.</w:t>
      </w:r>
    </w:p>
    <w:p w14:paraId="11463E2B" w14:textId="62481B32" w:rsidR="00AC6210" w:rsidRDefault="00AC6210" w:rsidP="00AC6210">
      <w:r w:rsidRPr="007268DF">
        <w:lastRenderedPageBreak/>
        <w:t xml:space="preserve">Укрупненные нормативы представляют собой объем денежных средств, необходимый и достаточный для строительства </w:t>
      </w:r>
      <w:proofErr w:type="spellStart"/>
      <w:r>
        <w:t>повысительной</w:t>
      </w:r>
      <w:proofErr w:type="spellEnd"/>
      <w:r>
        <w:t xml:space="preserve"> насосной станции, производительностью 1 м</w:t>
      </w:r>
      <w:r w:rsidRPr="002A085C">
        <w:rPr>
          <w:vertAlign w:val="superscript"/>
        </w:rPr>
        <w:t>3</w:t>
      </w:r>
      <w:r>
        <w:t>/ч</w:t>
      </w:r>
      <w:r w:rsidRPr="007268DF">
        <w:t>.</w:t>
      </w:r>
    </w:p>
    <w:p w14:paraId="4ECBB237" w14:textId="7D8CF6EB" w:rsidR="00AC6210" w:rsidRDefault="00AC6210" w:rsidP="00AC6210">
      <w:r w:rsidRPr="00865EB4">
        <w:t xml:space="preserve">Стоимость работ по реализации мероприятия </w:t>
      </w:r>
      <w:r>
        <w:t xml:space="preserve">— строительство ПВНС </w:t>
      </w:r>
      <w:r w:rsidR="00C80025" w:rsidRPr="008A4D20">
        <w:t>для обеспечения необходимого напора для дома-интерната для психических больных на 400 мест в с. Сосновка</w:t>
      </w:r>
      <w:r>
        <w:t>,</w:t>
      </w:r>
      <w:r w:rsidRPr="00865EB4">
        <w:t xml:space="preserve"> представлена в таблице</w:t>
      </w:r>
      <w:r>
        <w:t xml:space="preserve"> ниже.</w:t>
      </w:r>
    </w:p>
    <w:p w14:paraId="7780C377" w14:textId="61B3DBC7" w:rsidR="00AC6210" w:rsidRPr="004041C3" w:rsidRDefault="00DC7D6D" w:rsidP="00AC6210">
      <w:pPr>
        <w:pStyle w:val="af2"/>
      </w:pPr>
      <w:r>
        <w:t xml:space="preserve">Таблица </w:t>
      </w:r>
      <w:fldSimple w:instr=" SEQ Таблица \* ARABIC ">
        <w:r w:rsidR="00425FC0">
          <w:rPr>
            <w:noProof/>
          </w:rPr>
          <w:t>26</w:t>
        </w:r>
      </w:fldSimple>
      <w:r>
        <w:t xml:space="preserve"> – </w:t>
      </w:r>
      <w:r w:rsidR="00AC6210" w:rsidRPr="00865EB4">
        <w:t xml:space="preserve">Стоимость работ по реализации мероприятия </w:t>
      </w:r>
      <w:r w:rsidR="00AC6210">
        <w:t xml:space="preserve">— строительство ПВНС </w:t>
      </w:r>
      <w:r w:rsidR="00C80025" w:rsidRPr="008A4D20">
        <w:t>для обеспечения необходимого напора для дома-интерната для психических больных на 400 мест в с. Сосновка</w:t>
      </w:r>
      <w:r w:rsidR="00AC6210">
        <w:t>, с НДС</w:t>
      </w:r>
    </w:p>
    <w:tbl>
      <w:tblPr>
        <w:tblW w:w="5000" w:type="pct"/>
        <w:tblLook w:val="04A0" w:firstRow="1" w:lastRow="0" w:firstColumn="1" w:lastColumn="0" w:noHBand="0" w:noVBand="1"/>
      </w:tblPr>
      <w:tblGrid>
        <w:gridCol w:w="1670"/>
        <w:gridCol w:w="2166"/>
        <w:gridCol w:w="1829"/>
        <w:gridCol w:w="1985"/>
        <w:gridCol w:w="1978"/>
      </w:tblGrid>
      <w:tr w:rsidR="00C80025" w:rsidRPr="007268DF" w14:paraId="61A8BDF0" w14:textId="77777777" w:rsidTr="00C80025">
        <w:trPr>
          <w:trHeight w:val="765"/>
          <w:tblHeader/>
        </w:trPr>
        <w:tc>
          <w:tcPr>
            <w:tcW w:w="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7A41E" w14:textId="77777777" w:rsidR="00C80025" w:rsidRPr="007268DF" w:rsidRDefault="00C80025" w:rsidP="00DC44E9">
            <w:pPr>
              <w:spacing w:line="240" w:lineRule="auto"/>
              <w:ind w:firstLine="0"/>
              <w:jc w:val="center"/>
              <w:rPr>
                <w:rFonts w:eastAsia="Times New Roman" w:cs="Times New Roman"/>
                <w:b/>
                <w:bCs/>
                <w:color w:val="000000"/>
                <w:sz w:val="20"/>
                <w:szCs w:val="20"/>
                <w:lang w:eastAsia="ru-RU"/>
              </w:rPr>
            </w:pPr>
            <w:r w:rsidRPr="007268DF">
              <w:rPr>
                <w:rFonts w:eastAsia="Times New Roman" w:cs="Times New Roman"/>
                <w:b/>
                <w:bCs/>
                <w:color w:val="000000"/>
                <w:sz w:val="20"/>
                <w:szCs w:val="20"/>
                <w:lang w:eastAsia="ru-RU"/>
              </w:rPr>
              <w:t>Наименование мероприятия</w:t>
            </w:r>
          </w:p>
        </w:tc>
        <w:tc>
          <w:tcPr>
            <w:tcW w:w="1125" w:type="pct"/>
            <w:tcBorders>
              <w:top w:val="single" w:sz="4" w:space="0" w:color="auto"/>
              <w:left w:val="nil"/>
              <w:bottom w:val="single" w:sz="4" w:space="0" w:color="auto"/>
              <w:right w:val="single" w:sz="4" w:space="0" w:color="auto"/>
            </w:tcBorders>
            <w:shd w:val="clear" w:color="auto" w:fill="auto"/>
            <w:vAlign w:val="center"/>
            <w:hideMark/>
          </w:tcPr>
          <w:p w14:paraId="68BFDE59" w14:textId="77777777" w:rsidR="00C80025" w:rsidRPr="007268DF" w:rsidRDefault="00C80025" w:rsidP="00DC44E9">
            <w:pPr>
              <w:spacing w:line="240" w:lineRule="auto"/>
              <w:ind w:firstLine="0"/>
              <w:jc w:val="center"/>
              <w:rPr>
                <w:rFonts w:eastAsia="Times New Roman" w:cs="Times New Roman"/>
                <w:b/>
                <w:bCs/>
                <w:color w:val="000000"/>
                <w:sz w:val="20"/>
                <w:szCs w:val="20"/>
                <w:lang w:eastAsia="ru-RU"/>
              </w:rPr>
            </w:pPr>
            <w:proofErr w:type="spellStart"/>
            <w:r w:rsidRPr="007268DF">
              <w:rPr>
                <w:rFonts w:eastAsia="Times New Roman" w:cs="Times New Roman"/>
                <w:b/>
                <w:bCs/>
                <w:color w:val="000000"/>
                <w:sz w:val="20"/>
                <w:szCs w:val="20"/>
                <w:lang w:val="en-US" w:eastAsia="ru-RU"/>
              </w:rPr>
              <w:t>Производительность</w:t>
            </w:r>
            <w:proofErr w:type="spellEnd"/>
            <w:r w:rsidRPr="007268DF">
              <w:rPr>
                <w:rFonts w:eastAsia="Times New Roman" w:cs="Times New Roman"/>
                <w:b/>
                <w:bCs/>
                <w:color w:val="000000"/>
                <w:sz w:val="20"/>
                <w:szCs w:val="20"/>
                <w:lang w:val="en-US" w:eastAsia="ru-RU"/>
              </w:rPr>
              <w:t>, м</w:t>
            </w:r>
            <w:r w:rsidRPr="002A085C">
              <w:rPr>
                <w:rFonts w:eastAsia="Times New Roman" w:cs="Times New Roman"/>
                <w:b/>
                <w:bCs/>
                <w:color w:val="000000"/>
                <w:sz w:val="20"/>
                <w:szCs w:val="20"/>
                <w:vertAlign w:val="superscript"/>
                <w:lang w:val="en-US" w:eastAsia="ru-RU"/>
              </w:rPr>
              <w:t>3</w:t>
            </w:r>
            <w:r w:rsidRPr="007268DF">
              <w:rPr>
                <w:rFonts w:eastAsia="Times New Roman" w:cs="Times New Roman"/>
                <w:b/>
                <w:bCs/>
                <w:color w:val="000000"/>
                <w:sz w:val="20"/>
                <w:szCs w:val="20"/>
                <w:lang w:val="en-US" w:eastAsia="ru-RU"/>
              </w:rPr>
              <w:t>/ч</w:t>
            </w:r>
          </w:p>
        </w:tc>
        <w:tc>
          <w:tcPr>
            <w:tcW w:w="950" w:type="pct"/>
            <w:tcBorders>
              <w:top w:val="single" w:sz="4" w:space="0" w:color="auto"/>
              <w:left w:val="nil"/>
              <w:bottom w:val="single" w:sz="4" w:space="0" w:color="auto"/>
              <w:right w:val="single" w:sz="4" w:space="0" w:color="auto"/>
            </w:tcBorders>
            <w:shd w:val="clear" w:color="auto" w:fill="auto"/>
            <w:vAlign w:val="center"/>
            <w:hideMark/>
          </w:tcPr>
          <w:p w14:paraId="23C1F92A" w14:textId="2F8577D9" w:rsidR="00C80025" w:rsidRPr="007268DF" w:rsidRDefault="00C80025" w:rsidP="00DC44E9">
            <w:pPr>
              <w:spacing w:line="240" w:lineRule="auto"/>
              <w:ind w:firstLine="0"/>
              <w:jc w:val="center"/>
              <w:rPr>
                <w:rFonts w:eastAsia="Times New Roman" w:cs="Times New Roman"/>
                <w:b/>
                <w:bCs/>
                <w:color w:val="000000"/>
                <w:sz w:val="20"/>
                <w:szCs w:val="20"/>
                <w:lang w:eastAsia="ru-RU"/>
              </w:rPr>
            </w:pPr>
            <w:r w:rsidRPr="007268DF">
              <w:rPr>
                <w:rFonts w:eastAsia="Times New Roman" w:cs="Times New Roman"/>
                <w:b/>
                <w:bCs/>
                <w:color w:val="000000"/>
                <w:sz w:val="20"/>
                <w:szCs w:val="20"/>
              </w:rPr>
              <w:t xml:space="preserve">Стоимость по </w:t>
            </w:r>
            <w:r>
              <w:rPr>
                <w:rFonts w:eastAsia="Times New Roman" w:cs="Times New Roman"/>
                <w:b/>
                <w:bCs/>
                <w:color w:val="000000"/>
                <w:sz w:val="20"/>
                <w:szCs w:val="20"/>
              </w:rPr>
              <w:t>НЦС 81-02-19-2020</w:t>
            </w:r>
            <w:r w:rsidRPr="007268DF">
              <w:rPr>
                <w:rFonts w:eastAsia="Times New Roman" w:cs="Times New Roman"/>
                <w:b/>
                <w:bCs/>
                <w:color w:val="000000"/>
                <w:sz w:val="20"/>
                <w:szCs w:val="20"/>
              </w:rPr>
              <w:t>,</w:t>
            </w:r>
            <w:r>
              <w:rPr>
                <w:rFonts w:eastAsia="Times New Roman" w:cs="Times New Roman"/>
                <w:b/>
                <w:bCs/>
                <w:color w:val="000000"/>
                <w:sz w:val="20"/>
                <w:szCs w:val="20"/>
              </w:rPr>
              <w:t xml:space="preserve"> </w:t>
            </w:r>
            <w:r w:rsidRPr="007268DF">
              <w:rPr>
                <w:rFonts w:eastAsia="Times New Roman" w:cs="Times New Roman"/>
                <w:b/>
                <w:bCs/>
                <w:color w:val="000000"/>
                <w:sz w:val="20"/>
                <w:szCs w:val="20"/>
              </w:rPr>
              <w:t>тыс.руб.</w:t>
            </w:r>
          </w:p>
        </w:tc>
        <w:tc>
          <w:tcPr>
            <w:tcW w:w="1031" w:type="pct"/>
            <w:tcBorders>
              <w:top w:val="single" w:sz="4" w:space="0" w:color="auto"/>
              <w:left w:val="nil"/>
              <w:bottom w:val="single" w:sz="4" w:space="0" w:color="auto"/>
              <w:right w:val="single" w:sz="4" w:space="0" w:color="auto"/>
            </w:tcBorders>
            <w:shd w:val="clear" w:color="auto" w:fill="auto"/>
            <w:vAlign w:val="center"/>
            <w:hideMark/>
          </w:tcPr>
          <w:p w14:paraId="556B5C5C" w14:textId="39DD14E9" w:rsidR="00C80025" w:rsidRPr="007268DF" w:rsidRDefault="00C80025" w:rsidP="00DC44E9">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Территориальный коэффициент</w:t>
            </w:r>
          </w:p>
        </w:tc>
        <w:tc>
          <w:tcPr>
            <w:tcW w:w="1027" w:type="pct"/>
            <w:tcBorders>
              <w:top w:val="single" w:sz="4" w:space="0" w:color="auto"/>
              <w:left w:val="nil"/>
              <w:bottom w:val="single" w:sz="4" w:space="0" w:color="auto"/>
              <w:right w:val="single" w:sz="4" w:space="0" w:color="auto"/>
            </w:tcBorders>
            <w:shd w:val="clear" w:color="auto" w:fill="auto"/>
            <w:vAlign w:val="center"/>
            <w:hideMark/>
          </w:tcPr>
          <w:p w14:paraId="12C31928" w14:textId="36B07129" w:rsidR="00C80025" w:rsidRPr="007268DF" w:rsidRDefault="00C80025" w:rsidP="00C80025">
            <w:pPr>
              <w:spacing w:line="240" w:lineRule="auto"/>
              <w:ind w:firstLine="0"/>
              <w:jc w:val="center"/>
              <w:rPr>
                <w:rFonts w:eastAsia="Times New Roman" w:cs="Times New Roman"/>
                <w:b/>
                <w:bCs/>
                <w:color w:val="000000"/>
                <w:sz w:val="20"/>
                <w:szCs w:val="20"/>
                <w:lang w:eastAsia="ru-RU"/>
              </w:rPr>
            </w:pPr>
            <w:r w:rsidRPr="007268DF">
              <w:rPr>
                <w:rFonts w:eastAsia="Times New Roman" w:cs="Times New Roman"/>
                <w:b/>
                <w:bCs/>
                <w:color w:val="000000"/>
                <w:sz w:val="20"/>
                <w:szCs w:val="20"/>
                <w:lang w:eastAsia="ru-RU"/>
              </w:rPr>
              <w:t>С</w:t>
            </w:r>
            <w:r>
              <w:rPr>
                <w:rFonts w:eastAsia="Times New Roman" w:cs="Times New Roman"/>
                <w:b/>
                <w:bCs/>
                <w:color w:val="000000"/>
                <w:sz w:val="20"/>
                <w:szCs w:val="20"/>
                <w:lang w:eastAsia="ru-RU"/>
              </w:rPr>
              <w:t>тоимость в ценах 2020 г</w:t>
            </w:r>
            <w:r w:rsidRPr="007268DF">
              <w:rPr>
                <w:rFonts w:eastAsia="Times New Roman" w:cs="Times New Roman"/>
                <w:b/>
                <w:bCs/>
                <w:color w:val="000000"/>
                <w:sz w:val="20"/>
                <w:szCs w:val="20"/>
                <w:lang w:eastAsia="ru-RU"/>
              </w:rPr>
              <w:t>, тыс. руб.</w:t>
            </w:r>
          </w:p>
        </w:tc>
      </w:tr>
      <w:tr w:rsidR="00C80025" w:rsidRPr="007268DF" w14:paraId="4AC962E0" w14:textId="77777777" w:rsidTr="00C80025">
        <w:trPr>
          <w:trHeight w:val="255"/>
        </w:trPr>
        <w:tc>
          <w:tcPr>
            <w:tcW w:w="867" w:type="pct"/>
            <w:tcBorders>
              <w:top w:val="nil"/>
              <w:left w:val="single" w:sz="4" w:space="0" w:color="auto"/>
              <w:bottom w:val="single" w:sz="4" w:space="0" w:color="auto"/>
              <w:right w:val="single" w:sz="4" w:space="0" w:color="auto"/>
            </w:tcBorders>
            <w:shd w:val="clear" w:color="auto" w:fill="auto"/>
            <w:vAlign w:val="center"/>
            <w:hideMark/>
          </w:tcPr>
          <w:p w14:paraId="218B990D" w14:textId="02F1E25A" w:rsidR="00C80025" w:rsidRPr="007268DF" w:rsidRDefault="00C80025" w:rsidP="00DC44E9">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С</w:t>
            </w:r>
            <w:r w:rsidRPr="00C80025">
              <w:rPr>
                <w:rFonts w:eastAsia="Times New Roman" w:cs="Times New Roman"/>
                <w:color w:val="000000"/>
                <w:sz w:val="20"/>
                <w:szCs w:val="20"/>
                <w:lang w:eastAsia="ru-RU"/>
              </w:rPr>
              <w:t>троительство ПВНС для обеспечения необходимого напора для дома-интерната для психических больных на 400 мест в с. Сосновка</w:t>
            </w:r>
          </w:p>
        </w:tc>
        <w:tc>
          <w:tcPr>
            <w:tcW w:w="1125" w:type="pct"/>
            <w:tcBorders>
              <w:top w:val="nil"/>
              <w:left w:val="nil"/>
              <w:bottom w:val="single" w:sz="4" w:space="0" w:color="auto"/>
              <w:right w:val="single" w:sz="4" w:space="0" w:color="auto"/>
            </w:tcBorders>
            <w:shd w:val="clear" w:color="auto" w:fill="auto"/>
            <w:vAlign w:val="center"/>
            <w:hideMark/>
          </w:tcPr>
          <w:p w14:paraId="037B3AAE" w14:textId="1BC1C636" w:rsidR="00C80025" w:rsidRPr="007268DF" w:rsidRDefault="005A3357" w:rsidP="00DC44E9">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38,18</w:t>
            </w:r>
          </w:p>
        </w:tc>
        <w:tc>
          <w:tcPr>
            <w:tcW w:w="950" w:type="pct"/>
            <w:tcBorders>
              <w:top w:val="nil"/>
              <w:left w:val="nil"/>
              <w:bottom w:val="single" w:sz="4" w:space="0" w:color="auto"/>
              <w:right w:val="single" w:sz="4" w:space="0" w:color="auto"/>
            </w:tcBorders>
            <w:shd w:val="clear" w:color="auto" w:fill="auto"/>
            <w:vAlign w:val="center"/>
            <w:hideMark/>
          </w:tcPr>
          <w:p w14:paraId="2986C61B" w14:textId="5ACAB032" w:rsidR="00C80025" w:rsidRPr="007268DF" w:rsidRDefault="005F28F1" w:rsidP="00DC44E9">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68,25</w:t>
            </w:r>
          </w:p>
        </w:tc>
        <w:tc>
          <w:tcPr>
            <w:tcW w:w="1031" w:type="pct"/>
            <w:tcBorders>
              <w:top w:val="nil"/>
              <w:left w:val="nil"/>
              <w:bottom w:val="single" w:sz="4" w:space="0" w:color="auto"/>
              <w:right w:val="single" w:sz="4" w:space="0" w:color="auto"/>
            </w:tcBorders>
            <w:shd w:val="clear" w:color="auto" w:fill="auto"/>
            <w:vAlign w:val="center"/>
            <w:hideMark/>
          </w:tcPr>
          <w:p w14:paraId="45C80A2D" w14:textId="3FEF6D18" w:rsidR="00C80025" w:rsidRPr="007268DF" w:rsidRDefault="005A3357" w:rsidP="00DC44E9">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w:t>
            </w:r>
          </w:p>
        </w:tc>
        <w:tc>
          <w:tcPr>
            <w:tcW w:w="1027" w:type="pct"/>
            <w:tcBorders>
              <w:top w:val="nil"/>
              <w:left w:val="nil"/>
              <w:bottom w:val="single" w:sz="4" w:space="0" w:color="auto"/>
              <w:right w:val="single" w:sz="4" w:space="0" w:color="auto"/>
            </w:tcBorders>
            <w:shd w:val="clear" w:color="auto" w:fill="auto"/>
            <w:vAlign w:val="center"/>
            <w:hideMark/>
          </w:tcPr>
          <w:p w14:paraId="263B44C1" w14:textId="07B98C50" w:rsidR="00C80025" w:rsidRPr="007268DF" w:rsidRDefault="005A3357" w:rsidP="00DC44E9">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3 752,3</w:t>
            </w:r>
          </w:p>
        </w:tc>
      </w:tr>
    </w:tbl>
    <w:p w14:paraId="2AE2FF25" w14:textId="77777777" w:rsidR="00AC6210" w:rsidRDefault="00AC6210" w:rsidP="00AC6210"/>
    <w:p w14:paraId="61630B20" w14:textId="7549DBB6" w:rsidR="00AC6210" w:rsidRDefault="00AC6210" w:rsidP="00AC6210">
      <w:r w:rsidRPr="004041C3">
        <w:t xml:space="preserve">Итоговая стоимость </w:t>
      </w:r>
      <w:r w:rsidRPr="00865EB4">
        <w:t xml:space="preserve">реализации мероприятия </w:t>
      </w:r>
      <w:r>
        <w:t xml:space="preserve">— строительство ПВНС </w:t>
      </w:r>
      <w:r w:rsidR="00C80025" w:rsidRPr="008A4D20">
        <w:t>для обеспечения необходимого напора для дома-интерната для психических больных на 400 мест в с. Сосновка</w:t>
      </w:r>
      <w:r>
        <w:t>,</w:t>
      </w:r>
      <w:r w:rsidRPr="004041C3">
        <w:t xml:space="preserve"> состав</w:t>
      </w:r>
      <w:r>
        <w:t>и</w:t>
      </w:r>
      <w:r w:rsidRPr="004041C3">
        <w:t>т –</w:t>
      </w:r>
      <w:r w:rsidR="005A3357">
        <w:t>3 752,</w:t>
      </w:r>
      <w:r w:rsidR="005A3357" w:rsidRPr="005A3357">
        <w:t>3</w:t>
      </w:r>
      <w:r w:rsidRPr="005A3357">
        <w:t> тыс. руб.</w:t>
      </w:r>
      <w:r>
        <w:t xml:space="preserve"> (в ценах </w:t>
      </w:r>
      <w:r w:rsidR="00C80025">
        <w:t>2020</w:t>
      </w:r>
      <w:r w:rsidRPr="004041C3">
        <w:t xml:space="preserve"> г.)</w:t>
      </w:r>
      <w:r>
        <w:t>, с НДС.</w:t>
      </w:r>
    </w:p>
    <w:p w14:paraId="2D7EDA31" w14:textId="487B8570" w:rsidR="005A3357" w:rsidRDefault="005A3357" w:rsidP="00AC6210">
      <w:r>
        <w:t xml:space="preserve">Схемой теплоснабжения Николаевского сельского поселения предусмотрено строительство </w:t>
      </w:r>
      <w:proofErr w:type="spellStart"/>
      <w:r>
        <w:t>повысительной</w:t>
      </w:r>
      <w:proofErr w:type="spellEnd"/>
      <w:r>
        <w:t xml:space="preserve"> насосной станции. Для экономии капитальных затрат необходимо рассмотреть возможность расположения насосных групп по теплосетевой и холодной воде в одном здании.</w:t>
      </w:r>
    </w:p>
    <w:p w14:paraId="4AFCDD11" w14:textId="77777777" w:rsidR="00AC6210" w:rsidRPr="00AC6210" w:rsidRDefault="00AC6210" w:rsidP="00AC6210"/>
    <w:p w14:paraId="1C1E01A6" w14:textId="021E1F6D" w:rsidR="00AC6210" w:rsidRDefault="00AC6210" w:rsidP="00AC6210">
      <w:pPr>
        <w:pStyle w:val="1111"/>
      </w:pPr>
      <w:r w:rsidRPr="008A4D20">
        <w:t>Строительство нового в</w:t>
      </w:r>
      <w:r w:rsidR="00C80025">
        <w:t>одозабора, производительностью 2000 </w:t>
      </w:r>
      <w:r w:rsidRPr="008A4D20">
        <w:t>м</w:t>
      </w:r>
      <w:r w:rsidRPr="002A085C">
        <w:rPr>
          <w:vertAlign w:val="superscript"/>
        </w:rPr>
        <w:t>3</w:t>
      </w:r>
      <w:r w:rsidR="00C66FD1">
        <w:t>/</w:t>
      </w:r>
      <w:proofErr w:type="spellStart"/>
      <w:r w:rsidR="00C66FD1">
        <w:t>сут</w:t>
      </w:r>
      <w:proofErr w:type="spellEnd"/>
      <w:r w:rsidR="00C66FD1">
        <w:t xml:space="preserve">, на месте существующего водозабора в </w:t>
      </w:r>
      <w:r>
        <w:t>с. Сосновка</w:t>
      </w:r>
    </w:p>
    <w:p w14:paraId="71443B18" w14:textId="31933617" w:rsidR="00AC6210" w:rsidRDefault="00AC6210" w:rsidP="00AC6210">
      <w:r>
        <w:t>Оценка стоимости реализации мероприятия по</w:t>
      </w:r>
      <w:r w:rsidRPr="00865EB4">
        <w:t xml:space="preserve"> </w:t>
      </w:r>
      <w:r w:rsidR="00C66FD1">
        <w:t>строительству</w:t>
      </w:r>
      <w:r w:rsidR="00C66FD1" w:rsidRPr="00C66FD1">
        <w:t xml:space="preserve"> нового водозабора, производительностью 2000 м</w:t>
      </w:r>
      <w:r w:rsidR="00C66FD1" w:rsidRPr="00BB1808">
        <w:rPr>
          <w:vertAlign w:val="superscript"/>
        </w:rPr>
        <w:t>3</w:t>
      </w:r>
      <w:r w:rsidR="00C66FD1" w:rsidRPr="00C66FD1">
        <w:t>/</w:t>
      </w:r>
      <w:proofErr w:type="spellStart"/>
      <w:r w:rsidR="00C66FD1" w:rsidRPr="00C66FD1">
        <w:t>сут</w:t>
      </w:r>
      <w:proofErr w:type="spellEnd"/>
      <w:r w:rsidR="00C66FD1" w:rsidRPr="00C66FD1">
        <w:t xml:space="preserve">, на месте существующего водозабора в с. </w:t>
      </w:r>
      <w:r w:rsidR="00951D0F" w:rsidRPr="00C66FD1">
        <w:t>Сосновка,</w:t>
      </w:r>
      <w:r w:rsidR="00C66FD1">
        <w:t xml:space="preserve"> </w:t>
      </w:r>
      <w:r w:rsidRPr="00865EB4">
        <w:t xml:space="preserve">включая проектные, строительно-монтажные и пуско-наладочные работы, осуществлена в сравнении с объектами-аналогами с учетом территориального, </w:t>
      </w:r>
      <w:r w:rsidRPr="00865EB4">
        <w:lastRenderedPageBreak/>
        <w:t xml:space="preserve">временного коэффициентов пересчета, а также коэффициента </w:t>
      </w:r>
      <w:r>
        <w:t>пересчета</w:t>
      </w:r>
      <w:r w:rsidRPr="00865EB4">
        <w:t xml:space="preserve"> объемов раб</w:t>
      </w:r>
      <w:r w:rsidR="00917F90">
        <w:t>от относительно объекта-аналога:</w:t>
      </w:r>
    </w:p>
    <w:p w14:paraId="6E522261" w14:textId="57C0059F" w:rsidR="00917F90" w:rsidRDefault="00000000" w:rsidP="00917F90">
      <w:pPr>
        <w:ind w:firstLine="0"/>
      </w:pPr>
      <w:hyperlink r:id="rId67" w:history="1">
        <w:r w:rsidR="00917F90" w:rsidRPr="005E7123">
          <w:rPr>
            <w:rStyle w:val="af6"/>
          </w:rPr>
          <w:t>https://zakupki.gov.ru/epz/order/notice/ea44/view/documents.html?regNumber=0161300000119000902&amp;backUrl=c36adc57-25d4-462d-bf13-c61fafc887fb#</w:t>
        </w:r>
      </w:hyperlink>
    </w:p>
    <w:p w14:paraId="2A94443C" w14:textId="77777777" w:rsidR="00C66FD1" w:rsidRDefault="00C66FD1" w:rsidP="00AC6210"/>
    <w:p w14:paraId="7B180D19" w14:textId="2F56A8BE" w:rsidR="00917F90" w:rsidRDefault="00C66FD1" w:rsidP="00AC6210">
      <w:r>
        <w:t>Ввиду отсутствия данных о величине водоносного слоя существующего водозабора в с. Сосновка, необходимо предусмотреть проектно-изыскательные работы в стоимости мероприятия в размере 20% от стоимости строительства.</w:t>
      </w:r>
    </w:p>
    <w:p w14:paraId="619BEDFF" w14:textId="5D5BB7F1" w:rsidR="00AC6210" w:rsidRDefault="00AC6210" w:rsidP="00AC6210">
      <w:r w:rsidRPr="00865EB4">
        <w:t xml:space="preserve">Стоимость работ по </w:t>
      </w:r>
      <w:r>
        <w:t>строительству</w:t>
      </w:r>
      <w:r w:rsidRPr="0001166B">
        <w:t xml:space="preserve"> нового водозабора, </w:t>
      </w:r>
      <w:r w:rsidR="006F67FF">
        <w:t>производительностью 2000 м</w:t>
      </w:r>
      <w:r w:rsidR="006F67FF" w:rsidRPr="002A085C">
        <w:rPr>
          <w:vertAlign w:val="superscript"/>
        </w:rPr>
        <w:t>3</w:t>
      </w:r>
      <w:r w:rsidR="006F67FF">
        <w:t>/</w:t>
      </w:r>
      <w:proofErr w:type="spellStart"/>
      <w:r w:rsidR="006F67FF">
        <w:t>сут</w:t>
      </w:r>
      <w:proofErr w:type="spellEnd"/>
      <w:r w:rsidR="006F67FF">
        <w:t xml:space="preserve"> в с. Сосновка</w:t>
      </w:r>
      <w:r>
        <w:t>, представлена в таблице ниже.</w:t>
      </w:r>
    </w:p>
    <w:p w14:paraId="4C0F78D5" w14:textId="77777777" w:rsidR="006F67FF" w:rsidRDefault="006F67FF" w:rsidP="00AC6210">
      <w:pPr>
        <w:sectPr w:rsidR="006F67FF" w:rsidSect="00EA23E3">
          <w:pgSz w:w="11906" w:h="16838"/>
          <w:pgMar w:top="1134" w:right="567" w:bottom="1134" w:left="1701" w:header="709" w:footer="709" w:gutter="0"/>
          <w:cols w:space="708"/>
          <w:docGrid w:linePitch="360"/>
        </w:sectPr>
      </w:pPr>
    </w:p>
    <w:p w14:paraId="3606273B" w14:textId="22255A2E" w:rsidR="00AC6210" w:rsidRPr="004041C3" w:rsidRDefault="00DC7D6D" w:rsidP="00AC6210">
      <w:pPr>
        <w:pStyle w:val="af2"/>
      </w:pPr>
      <w:r>
        <w:lastRenderedPageBreak/>
        <w:t xml:space="preserve">Таблица </w:t>
      </w:r>
      <w:fldSimple w:instr=" SEQ Таблица \* ARABIC ">
        <w:r w:rsidR="00425FC0">
          <w:rPr>
            <w:noProof/>
          </w:rPr>
          <w:t>27</w:t>
        </w:r>
      </w:fldSimple>
      <w:r>
        <w:t xml:space="preserve"> – </w:t>
      </w:r>
      <w:r w:rsidR="00AC6210" w:rsidRPr="00865EB4">
        <w:t>Стоимость работ по реализации мероприятия</w:t>
      </w:r>
      <w:r w:rsidR="00AC6210">
        <w:t xml:space="preserve"> —</w:t>
      </w:r>
      <w:r w:rsidR="009445E8" w:rsidRPr="009445E8">
        <w:t>строительство нового водозабора, производительностью 2000 м</w:t>
      </w:r>
      <w:r w:rsidR="009445E8" w:rsidRPr="00BB1808">
        <w:rPr>
          <w:vertAlign w:val="superscript"/>
        </w:rPr>
        <w:t>3</w:t>
      </w:r>
      <w:r w:rsidR="009445E8" w:rsidRPr="009445E8">
        <w:t>/</w:t>
      </w:r>
      <w:proofErr w:type="spellStart"/>
      <w:r w:rsidR="009445E8" w:rsidRPr="009445E8">
        <w:t>сут</w:t>
      </w:r>
      <w:proofErr w:type="spellEnd"/>
      <w:r w:rsidR="009445E8" w:rsidRPr="009445E8">
        <w:t>, на месте существующего водозабора в с. Сосновка</w:t>
      </w:r>
      <w:r w:rsidR="009445E8">
        <w:t xml:space="preserve">, </w:t>
      </w:r>
      <w:r w:rsidR="00AC6210">
        <w:t>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1843"/>
        <w:gridCol w:w="1840"/>
        <w:gridCol w:w="1986"/>
        <w:gridCol w:w="1558"/>
        <w:gridCol w:w="1701"/>
        <w:gridCol w:w="1561"/>
        <w:gridCol w:w="1523"/>
      </w:tblGrid>
      <w:tr w:rsidR="009445E8" w:rsidRPr="0001166B" w14:paraId="7170DC37" w14:textId="77777777" w:rsidTr="009445E8">
        <w:trPr>
          <w:trHeight w:val="765"/>
          <w:tblHeader/>
        </w:trPr>
        <w:tc>
          <w:tcPr>
            <w:tcW w:w="875" w:type="pct"/>
            <w:shd w:val="clear" w:color="auto" w:fill="auto"/>
            <w:vAlign w:val="center"/>
            <w:hideMark/>
          </w:tcPr>
          <w:p w14:paraId="251BC2E0" w14:textId="77777777"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sidRPr="0001166B">
              <w:rPr>
                <w:rFonts w:eastAsia="Times New Roman" w:cs="Times New Roman"/>
                <w:b/>
                <w:bCs/>
                <w:color w:val="000000"/>
                <w:sz w:val="20"/>
                <w:szCs w:val="20"/>
                <w:lang w:eastAsia="ru-RU"/>
              </w:rPr>
              <w:t>Наименование мероприятия</w:t>
            </w:r>
          </w:p>
        </w:tc>
        <w:tc>
          <w:tcPr>
            <w:tcW w:w="633" w:type="pct"/>
            <w:shd w:val="clear" w:color="auto" w:fill="auto"/>
            <w:vAlign w:val="center"/>
            <w:hideMark/>
          </w:tcPr>
          <w:p w14:paraId="350FC6F2" w14:textId="77777777"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sidRPr="0001166B">
              <w:rPr>
                <w:rFonts w:eastAsia="Times New Roman" w:cs="Times New Roman"/>
                <w:b/>
                <w:bCs/>
                <w:color w:val="000000"/>
                <w:sz w:val="20"/>
                <w:szCs w:val="20"/>
                <w:lang w:eastAsia="ru-RU"/>
              </w:rPr>
              <w:t>Первоначальная стоимость, тыс.руб.</w:t>
            </w:r>
          </w:p>
        </w:tc>
        <w:tc>
          <w:tcPr>
            <w:tcW w:w="632" w:type="pct"/>
            <w:shd w:val="clear" w:color="auto" w:fill="auto"/>
            <w:vAlign w:val="center"/>
            <w:hideMark/>
          </w:tcPr>
          <w:p w14:paraId="394FF4E7" w14:textId="77777777"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sidRPr="0001166B">
              <w:rPr>
                <w:rFonts w:eastAsia="Times New Roman" w:cs="Times New Roman"/>
                <w:b/>
                <w:bCs/>
                <w:color w:val="000000"/>
                <w:sz w:val="20"/>
                <w:szCs w:val="20"/>
                <w:lang w:eastAsia="ru-RU"/>
              </w:rPr>
              <w:t>Обоснование стоимости</w:t>
            </w:r>
          </w:p>
        </w:tc>
        <w:tc>
          <w:tcPr>
            <w:tcW w:w="682" w:type="pct"/>
            <w:shd w:val="clear" w:color="auto" w:fill="auto"/>
            <w:vAlign w:val="center"/>
            <w:hideMark/>
          </w:tcPr>
          <w:p w14:paraId="4B73043B" w14:textId="4D011B13"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Территориальный коэффициент</w:t>
            </w:r>
          </w:p>
        </w:tc>
        <w:tc>
          <w:tcPr>
            <w:tcW w:w="535" w:type="pct"/>
            <w:shd w:val="clear" w:color="auto" w:fill="auto"/>
            <w:vAlign w:val="center"/>
            <w:hideMark/>
          </w:tcPr>
          <w:p w14:paraId="16761BC2" w14:textId="113CEE20"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Временной коэффициент</w:t>
            </w:r>
          </w:p>
        </w:tc>
        <w:tc>
          <w:tcPr>
            <w:tcW w:w="584" w:type="pct"/>
            <w:vAlign w:val="center"/>
          </w:tcPr>
          <w:p w14:paraId="49730CEC" w14:textId="3B873FEE" w:rsidR="009445E8" w:rsidRDefault="009445E8" w:rsidP="009445E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Коэффициент</w:t>
            </w:r>
            <w:r w:rsidRPr="0001166B">
              <w:rPr>
                <w:rFonts w:eastAsia="Times New Roman" w:cs="Times New Roman"/>
                <w:b/>
                <w:bCs/>
                <w:color w:val="000000"/>
                <w:sz w:val="20"/>
                <w:szCs w:val="20"/>
                <w:lang w:eastAsia="ru-RU"/>
              </w:rPr>
              <w:t xml:space="preserve"> </w:t>
            </w:r>
            <w:r>
              <w:rPr>
                <w:rFonts w:eastAsia="Times New Roman" w:cs="Times New Roman"/>
                <w:b/>
                <w:bCs/>
                <w:color w:val="000000"/>
                <w:sz w:val="20"/>
                <w:szCs w:val="20"/>
                <w:lang w:eastAsia="ru-RU"/>
              </w:rPr>
              <w:t>пересчета</w:t>
            </w:r>
            <w:r w:rsidRPr="0001166B">
              <w:rPr>
                <w:rFonts w:eastAsia="Times New Roman" w:cs="Times New Roman"/>
                <w:b/>
                <w:bCs/>
                <w:color w:val="000000"/>
                <w:sz w:val="20"/>
                <w:szCs w:val="20"/>
                <w:lang w:eastAsia="ru-RU"/>
              </w:rPr>
              <w:t xml:space="preserve"> объемов работ</w:t>
            </w:r>
          </w:p>
        </w:tc>
        <w:tc>
          <w:tcPr>
            <w:tcW w:w="536" w:type="pct"/>
            <w:vAlign w:val="center"/>
          </w:tcPr>
          <w:p w14:paraId="1325A511" w14:textId="0E3262DE" w:rsidR="009445E8" w:rsidRDefault="009445E8" w:rsidP="009445E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Стоимость ПИР, тыс. руб.</w:t>
            </w:r>
          </w:p>
        </w:tc>
        <w:tc>
          <w:tcPr>
            <w:tcW w:w="523" w:type="pct"/>
            <w:shd w:val="clear" w:color="auto" w:fill="auto"/>
            <w:vAlign w:val="center"/>
            <w:hideMark/>
          </w:tcPr>
          <w:p w14:paraId="2A67F6B9" w14:textId="5D692531" w:rsidR="009445E8" w:rsidRPr="0001166B" w:rsidRDefault="009445E8" w:rsidP="009445E8">
            <w:pPr>
              <w:spacing w:line="240" w:lineRule="auto"/>
              <w:ind w:firstLine="0"/>
              <w:jc w:val="center"/>
              <w:rPr>
                <w:rFonts w:eastAsia="Times New Roman" w:cs="Times New Roman"/>
                <w:b/>
                <w:bCs/>
                <w:color w:val="000000"/>
                <w:sz w:val="20"/>
                <w:szCs w:val="20"/>
                <w:lang w:eastAsia="ru-RU"/>
              </w:rPr>
            </w:pPr>
            <w:r w:rsidRPr="0001166B">
              <w:rPr>
                <w:rFonts w:eastAsia="Times New Roman" w:cs="Times New Roman"/>
                <w:b/>
                <w:bCs/>
                <w:color w:val="000000"/>
                <w:sz w:val="20"/>
                <w:szCs w:val="20"/>
                <w:lang w:eastAsia="ru-RU"/>
              </w:rPr>
              <w:t xml:space="preserve">Стоимость в ценах </w:t>
            </w:r>
            <w:r>
              <w:rPr>
                <w:rFonts w:eastAsia="Times New Roman" w:cs="Times New Roman"/>
                <w:b/>
                <w:bCs/>
                <w:color w:val="000000"/>
                <w:sz w:val="20"/>
                <w:szCs w:val="20"/>
                <w:lang w:eastAsia="ru-RU"/>
              </w:rPr>
              <w:t>2020</w:t>
            </w:r>
            <w:r w:rsidRPr="0001166B">
              <w:rPr>
                <w:rFonts w:eastAsia="Times New Roman" w:cs="Times New Roman"/>
                <w:b/>
                <w:bCs/>
                <w:color w:val="000000"/>
                <w:sz w:val="20"/>
                <w:szCs w:val="20"/>
                <w:lang w:eastAsia="ru-RU"/>
              </w:rPr>
              <w:t xml:space="preserve"> г, тыс. руб.</w:t>
            </w:r>
          </w:p>
        </w:tc>
      </w:tr>
      <w:tr w:rsidR="009445E8" w:rsidRPr="0001166B" w14:paraId="610B4160" w14:textId="77777777" w:rsidTr="009445E8">
        <w:trPr>
          <w:trHeight w:val="2040"/>
        </w:trPr>
        <w:tc>
          <w:tcPr>
            <w:tcW w:w="875" w:type="pct"/>
            <w:shd w:val="clear" w:color="auto" w:fill="auto"/>
            <w:vAlign w:val="center"/>
            <w:hideMark/>
          </w:tcPr>
          <w:p w14:paraId="11BD0EFD" w14:textId="054D50D6" w:rsidR="009445E8" w:rsidRPr="0001166B" w:rsidRDefault="009445E8" w:rsidP="009445E8">
            <w:pPr>
              <w:spacing w:line="240" w:lineRule="auto"/>
              <w:ind w:firstLine="0"/>
              <w:jc w:val="center"/>
              <w:rPr>
                <w:rFonts w:eastAsia="Times New Roman" w:cs="Times New Roman"/>
                <w:color w:val="000000"/>
                <w:sz w:val="20"/>
                <w:szCs w:val="20"/>
                <w:lang w:eastAsia="ru-RU"/>
              </w:rPr>
            </w:pPr>
            <w:r w:rsidRPr="00C66FD1">
              <w:rPr>
                <w:rFonts w:eastAsia="Times New Roman" w:cs="Times New Roman"/>
                <w:color w:val="000000"/>
                <w:sz w:val="20"/>
                <w:szCs w:val="20"/>
                <w:lang w:eastAsia="ru-RU"/>
              </w:rPr>
              <w:t>Строительство нового водозабора, производительностью 2000 м</w:t>
            </w:r>
            <w:r w:rsidRPr="00BB1808">
              <w:rPr>
                <w:rFonts w:eastAsia="Times New Roman" w:cs="Times New Roman"/>
                <w:color w:val="000000"/>
                <w:sz w:val="20"/>
                <w:szCs w:val="20"/>
                <w:vertAlign w:val="superscript"/>
                <w:lang w:eastAsia="ru-RU"/>
              </w:rPr>
              <w:t>3</w:t>
            </w:r>
            <w:r w:rsidRPr="00C66FD1">
              <w:rPr>
                <w:rFonts w:eastAsia="Times New Roman" w:cs="Times New Roman"/>
                <w:color w:val="000000"/>
                <w:sz w:val="20"/>
                <w:szCs w:val="20"/>
                <w:lang w:eastAsia="ru-RU"/>
              </w:rPr>
              <w:t>/</w:t>
            </w:r>
            <w:proofErr w:type="spellStart"/>
            <w:r w:rsidRPr="00C66FD1">
              <w:rPr>
                <w:rFonts w:eastAsia="Times New Roman" w:cs="Times New Roman"/>
                <w:color w:val="000000"/>
                <w:sz w:val="20"/>
                <w:szCs w:val="20"/>
                <w:lang w:eastAsia="ru-RU"/>
              </w:rPr>
              <w:t>сут</w:t>
            </w:r>
            <w:proofErr w:type="spellEnd"/>
            <w:r w:rsidRPr="00C66FD1">
              <w:rPr>
                <w:rFonts w:eastAsia="Times New Roman" w:cs="Times New Roman"/>
                <w:color w:val="000000"/>
                <w:sz w:val="20"/>
                <w:szCs w:val="20"/>
                <w:lang w:eastAsia="ru-RU"/>
              </w:rPr>
              <w:t>, на месте существующего водозабора в с. Сосновка</w:t>
            </w:r>
          </w:p>
        </w:tc>
        <w:tc>
          <w:tcPr>
            <w:tcW w:w="633" w:type="pct"/>
            <w:shd w:val="clear" w:color="auto" w:fill="auto"/>
            <w:vAlign w:val="center"/>
            <w:hideMark/>
          </w:tcPr>
          <w:p w14:paraId="1CF4ADB2" w14:textId="0865FC47" w:rsidR="009445E8" w:rsidRPr="0001166B"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122 060,1</w:t>
            </w:r>
          </w:p>
        </w:tc>
        <w:tc>
          <w:tcPr>
            <w:tcW w:w="632" w:type="pct"/>
            <w:shd w:val="clear" w:color="auto" w:fill="auto"/>
            <w:vAlign w:val="center"/>
            <w:hideMark/>
          </w:tcPr>
          <w:p w14:paraId="480852A5" w14:textId="77777777" w:rsidR="009445E8"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Сахалинская область</w:t>
            </w:r>
          </w:p>
          <w:p w14:paraId="71B83876" w14:textId="1B19CE34" w:rsidR="009445E8" w:rsidRPr="0001166B"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В</w:t>
            </w:r>
            <w:r w:rsidRPr="00917F90">
              <w:rPr>
                <w:rFonts w:eastAsia="Times New Roman" w:cs="Times New Roman"/>
                <w:color w:val="000000"/>
                <w:sz w:val="20"/>
                <w:szCs w:val="20"/>
                <w:lang w:eastAsia="ru-RU"/>
              </w:rPr>
              <w:t xml:space="preserve">ыполнение работ по объекту: "Строительство водозабора в </w:t>
            </w:r>
            <w:proofErr w:type="spellStart"/>
            <w:r w:rsidRPr="00917F90">
              <w:rPr>
                <w:rFonts w:eastAsia="Times New Roman" w:cs="Times New Roman"/>
                <w:color w:val="000000"/>
                <w:sz w:val="20"/>
                <w:szCs w:val="20"/>
                <w:lang w:eastAsia="ru-RU"/>
              </w:rPr>
              <w:t>с.Новая</w:t>
            </w:r>
            <w:proofErr w:type="spellEnd"/>
            <w:r w:rsidRPr="00917F90">
              <w:rPr>
                <w:rFonts w:eastAsia="Times New Roman" w:cs="Times New Roman"/>
                <w:color w:val="000000"/>
                <w:sz w:val="20"/>
                <w:szCs w:val="20"/>
                <w:lang w:eastAsia="ru-RU"/>
              </w:rPr>
              <w:t xml:space="preserve"> Деревня"</w:t>
            </w:r>
          </w:p>
        </w:tc>
        <w:tc>
          <w:tcPr>
            <w:tcW w:w="682" w:type="pct"/>
            <w:shd w:val="clear" w:color="auto" w:fill="auto"/>
            <w:vAlign w:val="center"/>
            <w:hideMark/>
          </w:tcPr>
          <w:p w14:paraId="435B0CEA" w14:textId="320B1EFC" w:rsidR="009445E8" w:rsidRPr="0001166B"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0,943</w:t>
            </w:r>
          </w:p>
        </w:tc>
        <w:tc>
          <w:tcPr>
            <w:tcW w:w="535" w:type="pct"/>
            <w:shd w:val="clear" w:color="auto" w:fill="auto"/>
            <w:vAlign w:val="center"/>
            <w:hideMark/>
          </w:tcPr>
          <w:p w14:paraId="170B4534" w14:textId="62ABE262" w:rsidR="009445E8" w:rsidRPr="0001166B"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1,05</w:t>
            </w:r>
          </w:p>
        </w:tc>
        <w:tc>
          <w:tcPr>
            <w:tcW w:w="584" w:type="pct"/>
            <w:vAlign w:val="center"/>
          </w:tcPr>
          <w:p w14:paraId="308E9C45" w14:textId="4EAC643A" w:rsidR="009445E8"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1,905</w:t>
            </w:r>
          </w:p>
        </w:tc>
        <w:tc>
          <w:tcPr>
            <w:tcW w:w="536" w:type="pct"/>
            <w:vAlign w:val="center"/>
          </w:tcPr>
          <w:p w14:paraId="23888FE6" w14:textId="6A41D0E1" w:rsidR="009445E8"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46 046,8</w:t>
            </w:r>
          </w:p>
        </w:tc>
        <w:tc>
          <w:tcPr>
            <w:tcW w:w="523" w:type="pct"/>
            <w:shd w:val="clear" w:color="auto" w:fill="auto"/>
            <w:vAlign w:val="center"/>
            <w:hideMark/>
          </w:tcPr>
          <w:p w14:paraId="5FD748A8" w14:textId="3E4B919B" w:rsidR="009445E8" w:rsidRPr="0001166B" w:rsidRDefault="009445E8" w:rsidP="009445E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276 280,9</w:t>
            </w:r>
          </w:p>
        </w:tc>
      </w:tr>
    </w:tbl>
    <w:p w14:paraId="52EAD5CE" w14:textId="68A0205F" w:rsidR="006F67FF" w:rsidRDefault="006F67FF" w:rsidP="00AC6210"/>
    <w:p w14:paraId="0B0BC7FD" w14:textId="77777777" w:rsidR="009445E8" w:rsidRDefault="009445E8" w:rsidP="009445E8">
      <w:r w:rsidRPr="009445E8">
        <w:t>Итоговая стоимость реализации мероприятия — строительство нового водозабора, производительностью 2000 м</w:t>
      </w:r>
      <w:r w:rsidRPr="00BB1808">
        <w:rPr>
          <w:vertAlign w:val="superscript"/>
        </w:rPr>
        <w:t>3</w:t>
      </w:r>
      <w:r w:rsidRPr="009445E8">
        <w:t>/</w:t>
      </w:r>
      <w:proofErr w:type="spellStart"/>
      <w:r w:rsidRPr="009445E8">
        <w:t>сут</w:t>
      </w:r>
      <w:proofErr w:type="spellEnd"/>
      <w:r w:rsidRPr="009445E8">
        <w:t>, на месте существующего водозабора в с. Сосновка, составит – 276 280,9 тыс. руб. (в ценах 2020 г.), с НДС.</w:t>
      </w:r>
    </w:p>
    <w:p w14:paraId="6206CC14" w14:textId="625579A0" w:rsidR="009445E8" w:rsidRDefault="009445E8" w:rsidP="00AC6210"/>
    <w:p w14:paraId="0427C7B2" w14:textId="03C535F9" w:rsidR="009445E8" w:rsidRDefault="009445E8" w:rsidP="00AC6210"/>
    <w:p w14:paraId="3FB44FA6" w14:textId="77777777" w:rsidR="009445E8" w:rsidRDefault="009445E8" w:rsidP="00AC6210">
      <w:pPr>
        <w:sectPr w:rsidR="009445E8" w:rsidSect="006F67FF">
          <w:pgSz w:w="16838" w:h="11906" w:orient="landscape"/>
          <w:pgMar w:top="1701" w:right="1134" w:bottom="567" w:left="1134" w:header="709" w:footer="709" w:gutter="0"/>
          <w:cols w:space="708"/>
          <w:docGrid w:linePitch="360"/>
        </w:sectPr>
      </w:pPr>
    </w:p>
    <w:p w14:paraId="1103A305" w14:textId="77777777" w:rsidR="00AC6210" w:rsidRPr="005F28F1" w:rsidRDefault="00AC6210" w:rsidP="00AC6210">
      <w:pPr>
        <w:pStyle w:val="1111"/>
      </w:pPr>
      <w:r w:rsidRPr="005F28F1">
        <w:rPr>
          <w:lang w:eastAsia="ru-RU"/>
        </w:rPr>
        <w:lastRenderedPageBreak/>
        <w:t>Установка системы водоочистки на водозаборе в с. Николаевка</w:t>
      </w:r>
    </w:p>
    <w:p w14:paraId="695FC3B0" w14:textId="06E3936E" w:rsidR="00B60116" w:rsidRDefault="00B60116" w:rsidP="00B60116">
      <w:r>
        <w:t>Оценка стоимости реализации мероприятия по установке системы водоочистки на водозаборе в с. Николаевка,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работ относительно объекта-аналога:</w:t>
      </w:r>
    </w:p>
    <w:p w14:paraId="37A86CB9" w14:textId="2F6C2F83" w:rsidR="00B60116" w:rsidRDefault="00000000" w:rsidP="00B60116">
      <w:pPr>
        <w:ind w:firstLine="0"/>
      </w:pPr>
      <w:hyperlink r:id="rId68" w:history="1">
        <w:r w:rsidR="00B60116" w:rsidRPr="005E7123">
          <w:rPr>
            <w:rStyle w:val="af6"/>
          </w:rPr>
          <w:t>https://zakupki.gov.ru/epz/order/notice/ea44/view/documents.html?regNumber=0101300031019000035&amp;backUrl=64ce40d5-c50a-476b-b999-e730ec69ce9c</w:t>
        </w:r>
      </w:hyperlink>
    </w:p>
    <w:p w14:paraId="6CD20C64" w14:textId="77777777" w:rsidR="00B60116" w:rsidRDefault="00B60116" w:rsidP="00B60116"/>
    <w:p w14:paraId="535FCDFF" w14:textId="17D8AE85" w:rsidR="00B60116" w:rsidRDefault="00B60116" w:rsidP="00B60116">
      <w:r>
        <w:t>Стоимость работ по реализации мероприятия — установка системы водоочистки на водозаборе в с. Николаевка, представлена в таблице ниже.</w:t>
      </w:r>
    </w:p>
    <w:p w14:paraId="1D6E92D8" w14:textId="77777777" w:rsidR="00B60116" w:rsidRDefault="00B60116" w:rsidP="00B60116">
      <w:pPr>
        <w:sectPr w:rsidR="00B60116" w:rsidSect="00C75CB3">
          <w:pgSz w:w="11906" w:h="16838"/>
          <w:pgMar w:top="1134" w:right="567" w:bottom="1134" w:left="1701" w:header="709" w:footer="709" w:gutter="0"/>
          <w:cols w:space="720"/>
          <w:docGrid w:linePitch="354"/>
        </w:sectPr>
      </w:pPr>
    </w:p>
    <w:p w14:paraId="36042ED4" w14:textId="3A5ED982" w:rsidR="00B60116" w:rsidRDefault="00DC7D6D" w:rsidP="00B60116">
      <w:pPr>
        <w:pStyle w:val="af2"/>
      </w:pPr>
      <w:r>
        <w:lastRenderedPageBreak/>
        <w:t xml:space="preserve">Таблица </w:t>
      </w:r>
      <w:fldSimple w:instr=" SEQ Таблица \* ARABIC ">
        <w:r w:rsidR="00425FC0">
          <w:rPr>
            <w:noProof/>
          </w:rPr>
          <w:t>28</w:t>
        </w:r>
      </w:fldSimple>
      <w:r>
        <w:t xml:space="preserve"> – </w:t>
      </w:r>
      <w:r w:rsidR="00B60116">
        <w:t>Стоимость работ по установке системы водоочистки на водозаборе в с. Николаевка, с НДС</w:t>
      </w:r>
    </w:p>
    <w:tbl>
      <w:tblPr>
        <w:tblW w:w="5061" w:type="pct"/>
        <w:tblLook w:val="04A0" w:firstRow="1" w:lastRow="0" w:firstColumn="1" w:lastColumn="0" w:noHBand="0" w:noVBand="1"/>
      </w:tblPr>
      <w:tblGrid>
        <w:gridCol w:w="2830"/>
        <w:gridCol w:w="1984"/>
        <w:gridCol w:w="2942"/>
        <w:gridCol w:w="1907"/>
        <w:gridCol w:w="1553"/>
        <w:gridCol w:w="1550"/>
        <w:gridCol w:w="1972"/>
      </w:tblGrid>
      <w:tr w:rsidR="00B60116" w14:paraId="5EC8BCAC" w14:textId="77777777" w:rsidTr="00C87A0A">
        <w:trPr>
          <w:trHeight w:val="1215"/>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98543FF"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мероприятия</w:t>
            </w:r>
          </w:p>
        </w:tc>
        <w:tc>
          <w:tcPr>
            <w:tcW w:w="673" w:type="pct"/>
            <w:tcBorders>
              <w:top w:val="single" w:sz="4" w:space="0" w:color="auto"/>
              <w:left w:val="nil"/>
              <w:bottom w:val="single" w:sz="4" w:space="0" w:color="auto"/>
              <w:right w:val="single" w:sz="4" w:space="0" w:color="auto"/>
            </w:tcBorders>
            <w:vAlign w:val="center"/>
            <w:hideMark/>
          </w:tcPr>
          <w:p w14:paraId="688E6454"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Стоимость объекта-аналога, тыс.руб.</w:t>
            </w:r>
          </w:p>
        </w:tc>
        <w:tc>
          <w:tcPr>
            <w:tcW w:w="998" w:type="pct"/>
            <w:tcBorders>
              <w:top w:val="single" w:sz="4" w:space="0" w:color="auto"/>
              <w:left w:val="nil"/>
              <w:bottom w:val="single" w:sz="4" w:space="0" w:color="auto"/>
              <w:right w:val="single" w:sz="4" w:space="0" w:color="auto"/>
            </w:tcBorders>
            <w:vAlign w:val="center"/>
            <w:hideMark/>
          </w:tcPr>
          <w:p w14:paraId="39ABCA6D"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Объект-аналог</w:t>
            </w:r>
          </w:p>
        </w:tc>
        <w:tc>
          <w:tcPr>
            <w:tcW w:w="647" w:type="pct"/>
            <w:tcBorders>
              <w:top w:val="single" w:sz="4" w:space="0" w:color="auto"/>
              <w:left w:val="nil"/>
              <w:bottom w:val="single" w:sz="4" w:space="0" w:color="auto"/>
              <w:right w:val="single" w:sz="4" w:space="0" w:color="auto"/>
            </w:tcBorders>
            <w:vAlign w:val="center"/>
            <w:hideMark/>
          </w:tcPr>
          <w:p w14:paraId="0E817E42"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Территориальный коэффициент</w:t>
            </w:r>
          </w:p>
        </w:tc>
        <w:tc>
          <w:tcPr>
            <w:tcW w:w="527" w:type="pct"/>
            <w:tcBorders>
              <w:top w:val="single" w:sz="4" w:space="0" w:color="auto"/>
              <w:left w:val="nil"/>
              <w:bottom w:val="single" w:sz="4" w:space="0" w:color="auto"/>
              <w:right w:val="single" w:sz="4" w:space="0" w:color="auto"/>
            </w:tcBorders>
            <w:vAlign w:val="center"/>
            <w:hideMark/>
          </w:tcPr>
          <w:p w14:paraId="18D56878"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Временной коэффициент</w:t>
            </w:r>
          </w:p>
        </w:tc>
        <w:tc>
          <w:tcPr>
            <w:tcW w:w="526" w:type="pct"/>
            <w:tcBorders>
              <w:top w:val="single" w:sz="4" w:space="0" w:color="auto"/>
              <w:left w:val="nil"/>
              <w:bottom w:val="single" w:sz="4" w:space="0" w:color="auto"/>
              <w:right w:val="single" w:sz="4" w:space="0" w:color="auto"/>
            </w:tcBorders>
            <w:vAlign w:val="center"/>
            <w:hideMark/>
          </w:tcPr>
          <w:p w14:paraId="4E1589CD"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Коэффициент пересчета объемов работ</w:t>
            </w:r>
          </w:p>
        </w:tc>
        <w:tc>
          <w:tcPr>
            <w:tcW w:w="669" w:type="pct"/>
            <w:tcBorders>
              <w:top w:val="single" w:sz="4" w:space="0" w:color="auto"/>
              <w:left w:val="nil"/>
              <w:bottom w:val="single" w:sz="4" w:space="0" w:color="auto"/>
              <w:right w:val="single" w:sz="4" w:space="0" w:color="auto"/>
            </w:tcBorders>
            <w:vAlign w:val="center"/>
            <w:hideMark/>
          </w:tcPr>
          <w:p w14:paraId="2B545EE2" w14:textId="77777777" w:rsidR="00B60116" w:rsidRDefault="00B60116" w:rsidP="00C87A0A">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Стоимость в ценах 2020 г, тыс. руб.</w:t>
            </w:r>
          </w:p>
        </w:tc>
      </w:tr>
      <w:tr w:rsidR="00B60116" w14:paraId="1C4C22C2" w14:textId="77777777" w:rsidTr="00C87A0A">
        <w:trPr>
          <w:trHeight w:val="975"/>
        </w:trPr>
        <w:tc>
          <w:tcPr>
            <w:tcW w:w="960" w:type="pct"/>
            <w:tcBorders>
              <w:top w:val="nil"/>
              <w:left w:val="single" w:sz="4" w:space="0" w:color="auto"/>
              <w:bottom w:val="single" w:sz="4" w:space="0" w:color="auto"/>
              <w:right w:val="single" w:sz="4" w:space="0" w:color="auto"/>
            </w:tcBorders>
            <w:vAlign w:val="center"/>
            <w:hideMark/>
          </w:tcPr>
          <w:p w14:paraId="55FAF1A4" w14:textId="1019A8D8" w:rsidR="00B60116" w:rsidRPr="00B60116" w:rsidRDefault="00B60116" w:rsidP="00C87A0A">
            <w:pPr>
              <w:spacing w:line="240" w:lineRule="auto"/>
              <w:ind w:firstLine="0"/>
              <w:jc w:val="center"/>
              <w:rPr>
                <w:rFonts w:eastAsia="Times New Roman" w:cs="Times New Roman"/>
                <w:color w:val="000000"/>
                <w:sz w:val="20"/>
                <w:szCs w:val="20"/>
                <w:lang w:eastAsia="ru-RU"/>
              </w:rPr>
            </w:pPr>
            <w:r w:rsidRPr="00B60116">
              <w:rPr>
                <w:sz w:val="20"/>
                <w:szCs w:val="20"/>
              </w:rPr>
              <w:t>Установка системы водоочистки на водозаборе в с. Николаевка</w:t>
            </w:r>
          </w:p>
        </w:tc>
        <w:tc>
          <w:tcPr>
            <w:tcW w:w="673" w:type="pct"/>
            <w:tcBorders>
              <w:top w:val="nil"/>
              <w:left w:val="nil"/>
              <w:bottom w:val="single" w:sz="4" w:space="0" w:color="auto"/>
              <w:right w:val="single" w:sz="4" w:space="0" w:color="auto"/>
            </w:tcBorders>
            <w:vAlign w:val="center"/>
            <w:hideMark/>
          </w:tcPr>
          <w:p w14:paraId="171514A5" w14:textId="39DE2B23"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104 231,5</w:t>
            </w:r>
          </w:p>
        </w:tc>
        <w:tc>
          <w:tcPr>
            <w:tcW w:w="998" w:type="pct"/>
            <w:tcBorders>
              <w:top w:val="nil"/>
              <w:left w:val="nil"/>
              <w:bottom w:val="single" w:sz="4" w:space="0" w:color="auto"/>
              <w:right w:val="single" w:sz="4" w:space="0" w:color="auto"/>
            </w:tcBorders>
            <w:vAlign w:val="center"/>
            <w:hideMark/>
          </w:tcPr>
          <w:p w14:paraId="1EC5BF48" w14:textId="73D66B8F"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Республика Башкортостан «</w:t>
            </w:r>
            <w:r w:rsidRPr="00B60116">
              <w:rPr>
                <w:color w:val="000000"/>
                <w:sz w:val="20"/>
                <w:szCs w:val="20"/>
              </w:rPr>
              <w:t>Строительство системы очистки воды в городском поселении город Давлеканово</w:t>
            </w:r>
            <w:r>
              <w:rPr>
                <w:color w:val="000000"/>
                <w:sz w:val="20"/>
                <w:szCs w:val="20"/>
              </w:rPr>
              <w:t>»</w:t>
            </w:r>
          </w:p>
        </w:tc>
        <w:tc>
          <w:tcPr>
            <w:tcW w:w="647" w:type="pct"/>
            <w:tcBorders>
              <w:top w:val="nil"/>
              <w:left w:val="nil"/>
              <w:bottom w:val="single" w:sz="4" w:space="0" w:color="auto"/>
              <w:right w:val="single" w:sz="4" w:space="0" w:color="auto"/>
            </w:tcBorders>
            <w:vAlign w:val="center"/>
            <w:hideMark/>
          </w:tcPr>
          <w:p w14:paraId="2347EF9F" w14:textId="49FD0F34"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1,701</w:t>
            </w:r>
          </w:p>
        </w:tc>
        <w:tc>
          <w:tcPr>
            <w:tcW w:w="527" w:type="pct"/>
            <w:tcBorders>
              <w:top w:val="nil"/>
              <w:left w:val="nil"/>
              <w:bottom w:val="single" w:sz="4" w:space="0" w:color="auto"/>
              <w:right w:val="single" w:sz="4" w:space="0" w:color="auto"/>
            </w:tcBorders>
            <w:vAlign w:val="center"/>
            <w:hideMark/>
          </w:tcPr>
          <w:p w14:paraId="19C05EA9" w14:textId="369B2716"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1,05</w:t>
            </w:r>
          </w:p>
        </w:tc>
        <w:tc>
          <w:tcPr>
            <w:tcW w:w="526" w:type="pct"/>
            <w:tcBorders>
              <w:top w:val="nil"/>
              <w:left w:val="nil"/>
              <w:bottom w:val="single" w:sz="4" w:space="0" w:color="auto"/>
              <w:right w:val="single" w:sz="4" w:space="0" w:color="auto"/>
            </w:tcBorders>
            <w:vAlign w:val="center"/>
            <w:hideMark/>
          </w:tcPr>
          <w:p w14:paraId="03FC4035" w14:textId="267F7563"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0,563</w:t>
            </w:r>
          </w:p>
        </w:tc>
        <w:tc>
          <w:tcPr>
            <w:tcW w:w="669" w:type="pct"/>
            <w:tcBorders>
              <w:top w:val="nil"/>
              <w:left w:val="nil"/>
              <w:bottom w:val="single" w:sz="4" w:space="0" w:color="auto"/>
              <w:right w:val="single" w:sz="4" w:space="0" w:color="auto"/>
            </w:tcBorders>
            <w:vAlign w:val="center"/>
            <w:hideMark/>
          </w:tcPr>
          <w:p w14:paraId="7F37D750" w14:textId="4CD36D99" w:rsidR="00B60116" w:rsidRDefault="00B60116" w:rsidP="00C87A0A">
            <w:pPr>
              <w:spacing w:line="240" w:lineRule="auto"/>
              <w:ind w:firstLine="0"/>
              <w:jc w:val="center"/>
              <w:rPr>
                <w:rFonts w:eastAsia="Times New Roman" w:cs="Times New Roman"/>
                <w:color w:val="000000"/>
                <w:sz w:val="20"/>
                <w:szCs w:val="20"/>
                <w:lang w:eastAsia="ru-RU"/>
              </w:rPr>
            </w:pPr>
            <w:r>
              <w:rPr>
                <w:color w:val="000000"/>
                <w:sz w:val="20"/>
                <w:szCs w:val="20"/>
              </w:rPr>
              <w:t>104 748,0</w:t>
            </w:r>
          </w:p>
        </w:tc>
      </w:tr>
    </w:tbl>
    <w:p w14:paraId="2FDE2858" w14:textId="77777777" w:rsidR="00B60116" w:rsidRDefault="00B60116" w:rsidP="00B60116"/>
    <w:p w14:paraId="78BE96D3" w14:textId="62FBEDFA" w:rsidR="00B60116" w:rsidRDefault="00B60116" w:rsidP="00B60116">
      <w:r>
        <w:t xml:space="preserve">Итоговая стоимость реализации мероприятия — </w:t>
      </w:r>
      <w:r w:rsidR="005B520E" w:rsidRPr="005B520E">
        <w:t>установк</w:t>
      </w:r>
      <w:r w:rsidR="005B520E">
        <w:t>а</w:t>
      </w:r>
      <w:r w:rsidR="005B520E" w:rsidRPr="005B520E">
        <w:t xml:space="preserve"> системы водоочистки на водозаборе в с. Николаевка</w:t>
      </w:r>
      <w:r>
        <w:t>, составит – 104 748,0 тыс. руб. (в ценах 2020 г.), с НДС.</w:t>
      </w:r>
    </w:p>
    <w:p w14:paraId="7C5B10B0" w14:textId="77777777" w:rsidR="00B60116" w:rsidRDefault="00B60116" w:rsidP="00B60116">
      <w:pPr>
        <w:sectPr w:rsidR="00B60116" w:rsidSect="00B60116">
          <w:pgSz w:w="16838" w:h="11906" w:orient="landscape"/>
          <w:pgMar w:top="1701" w:right="1134" w:bottom="567" w:left="1134" w:header="709" w:footer="709" w:gutter="0"/>
          <w:cols w:space="708"/>
          <w:docGrid w:linePitch="360"/>
        </w:sectPr>
      </w:pPr>
    </w:p>
    <w:p w14:paraId="1257B5AB" w14:textId="77777777" w:rsidR="00AC6210" w:rsidRPr="00E812D9" w:rsidRDefault="00AC6210" w:rsidP="00AC6210">
      <w:pPr>
        <w:pStyle w:val="1111"/>
      </w:pPr>
      <w:r w:rsidRPr="00E812D9">
        <w:lastRenderedPageBreak/>
        <w:t>Замена ветхих водопроводных сетей</w:t>
      </w:r>
    </w:p>
    <w:p w14:paraId="0D0F2087" w14:textId="4F99E395" w:rsidR="00AC6210" w:rsidRDefault="00AC6210" w:rsidP="00AC6210">
      <w:r>
        <w:t>Расчет стоимости реализации мероприятий по замене старых сетей выполне</w:t>
      </w:r>
      <w:r w:rsidR="00037EA9">
        <w:t>н на основании НЦС 81-02-14-2020</w:t>
      </w:r>
      <w:r>
        <w:t xml:space="preserve"> </w:t>
      </w:r>
      <w:r w:rsidRPr="009D03C3">
        <w:t>«Сети водоснабжения и канализации»</w:t>
      </w:r>
      <w:r>
        <w:t>.</w:t>
      </w:r>
    </w:p>
    <w:p w14:paraId="185F9A0F" w14:textId="52A97BCF" w:rsidR="00AC6210" w:rsidRDefault="00AC6210" w:rsidP="00AC6210">
      <w:r w:rsidRPr="007268DF">
        <w:t xml:space="preserve">Показатели НЦС рассчитаны в уровне цен по состоянию на </w:t>
      </w:r>
      <w:r w:rsidR="009A3FE6">
        <w:t>01.01.2020</w:t>
      </w:r>
      <w:r w:rsidRPr="007268DF">
        <w:t xml:space="preserve"> г. для базового района (Московская область). Для приведения уровня цен к ценам </w:t>
      </w:r>
      <w:r>
        <w:t>4 квартала 2019 </w:t>
      </w:r>
      <w:r w:rsidRPr="007268DF">
        <w:t xml:space="preserve">г. для </w:t>
      </w:r>
      <w:r>
        <w:t xml:space="preserve">Сахалинской области, использованы временной, </w:t>
      </w:r>
      <w:r w:rsidRPr="007268DF">
        <w:t>территориальны</w:t>
      </w:r>
      <w:r>
        <w:t xml:space="preserve">й переводные коэффициенты, а также </w:t>
      </w:r>
      <w:proofErr w:type="gramStart"/>
      <w:r>
        <w:t>коэффициент</w:t>
      </w:r>
      <w:proofErr w:type="gramEnd"/>
      <w:r>
        <w:t xml:space="preserve"> учитывающий проведение работ в стесненных условиях</w:t>
      </w:r>
      <w:r w:rsidRPr="007268DF">
        <w:t>.</w:t>
      </w:r>
      <w:r>
        <w:t xml:space="preserve"> Стоимость демонтажа старых трубопроводов </w:t>
      </w:r>
      <w:r w:rsidR="00037EA9">
        <w:t>не учитывается НЦС 81-02-14-2020</w:t>
      </w:r>
      <w:r>
        <w:t>, и принята отдельно, в размере 20% от стоимости прокладки 1 км трубопровода.</w:t>
      </w:r>
    </w:p>
    <w:p w14:paraId="26A60213" w14:textId="7A306333" w:rsidR="00AC6210" w:rsidRDefault="00AC6210" w:rsidP="00AC6210">
      <w:r w:rsidRPr="007268DF">
        <w:t xml:space="preserve">Укрупненные нормативы представляют собой объем денежных средств, необходимый и достаточный для строительства </w:t>
      </w:r>
      <w:r>
        <w:t>1000 м наружных инженерных сетей</w:t>
      </w:r>
      <w:r w:rsidRPr="009D03C3">
        <w:t xml:space="preserve"> водопровода из полиэтиленовых труб</w:t>
      </w:r>
      <w:r w:rsidRPr="007268DF">
        <w:t>.</w:t>
      </w:r>
    </w:p>
    <w:p w14:paraId="49AA5776" w14:textId="77777777" w:rsidR="00AC6210" w:rsidRDefault="00AC6210" w:rsidP="00AC6210">
      <w:r w:rsidRPr="004B015D">
        <w:t xml:space="preserve">Расчет капитальных вложений в </w:t>
      </w:r>
      <w:r>
        <w:t>замену</w:t>
      </w:r>
      <w:r w:rsidRPr="004B015D">
        <w:t xml:space="preserve"> </w:t>
      </w:r>
      <w:r>
        <w:t>ветхих водопроводных сетей, представлен в таблицах</w:t>
      </w:r>
      <w:r w:rsidRPr="004B015D">
        <w:t xml:space="preserve"> ниже.</w:t>
      </w:r>
    </w:p>
    <w:p w14:paraId="26EA2B6D" w14:textId="77777777" w:rsidR="00AC6210" w:rsidRDefault="00AC6210" w:rsidP="00AC6210">
      <w:pPr>
        <w:spacing w:after="160" w:line="259" w:lineRule="auto"/>
        <w:ind w:firstLine="0"/>
        <w:jc w:val="left"/>
      </w:pPr>
      <w:r>
        <w:br w:type="page"/>
      </w:r>
    </w:p>
    <w:p w14:paraId="0090BB1C" w14:textId="77777777" w:rsidR="00AC6210" w:rsidRDefault="00AC6210" w:rsidP="00AC6210">
      <w:pPr>
        <w:sectPr w:rsidR="00AC6210" w:rsidSect="00EA23E3">
          <w:pgSz w:w="11906" w:h="16838"/>
          <w:pgMar w:top="1134" w:right="567" w:bottom="1134" w:left="1701" w:header="709" w:footer="709" w:gutter="0"/>
          <w:cols w:space="708"/>
          <w:docGrid w:linePitch="360"/>
        </w:sectPr>
      </w:pPr>
    </w:p>
    <w:p w14:paraId="4B66D1BA" w14:textId="2D14EA1E" w:rsidR="00AC6210" w:rsidRPr="004041C3" w:rsidRDefault="00DC7D6D" w:rsidP="00AC6210">
      <w:pPr>
        <w:pStyle w:val="af2"/>
      </w:pPr>
      <w:r>
        <w:lastRenderedPageBreak/>
        <w:t xml:space="preserve">Таблица </w:t>
      </w:r>
      <w:fldSimple w:instr=" SEQ Таблица \* ARABIC ">
        <w:r w:rsidR="00425FC0">
          <w:rPr>
            <w:noProof/>
          </w:rPr>
          <w:t>29</w:t>
        </w:r>
      </w:fldSimple>
      <w:r>
        <w:t xml:space="preserve"> – </w:t>
      </w:r>
      <w:r w:rsidR="00AC6210" w:rsidRPr="00865EB4">
        <w:t>Стоимость работ по реализации мероприятия</w:t>
      </w:r>
      <w:r w:rsidR="00997FFE">
        <w:t xml:space="preserve"> – </w:t>
      </w:r>
      <w:r w:rsidR="00AC6210">
        <w:t>замена</w:t>
      </w:r>
      <w:r w:rsidR="00AC6210" w:rsidRPr="004B015D">
        <w:t xml:space="preserve"> </w:t>
      </w:r>
      <w:r w:rsidR="00AC6210">
        <w:t xml:space="preserve">ветхих водопроводных сетей в </w:t>
      </w:r>
      <w:r w:rsidR="00997FFE">
        <w:t>Николаевском сельском поселении</w:t>
      </w:r>
      <w:r w:rsidR="00AC6210">
        <w:t>, с НДС</w:t>
      </w: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108"/>
        <w:gridCol w:w="2107"/>
        <w:gridCol w:w="2107"/>
        <w:gridCol w:w="2107"/>
        <w:gridCol w:w="2107"/>
        <w:gridCol w:w="2107"/>
        <w:gridCol w:w="2098"/>
      </w:tblGrid>
      <w:tr w:rsidR="00E812D9" w:rsidRPr="00856CBC" w14:paraId="68ECDCC0" w14:textId="77777777" w:rsidTr="00E812D9">
        <w:trPr>
          <w:trHeight w:val="1417"/>
          <w:tblHeader/>
        </w:trPr>
        <w:tc>
          <w:tcPr>
            <w:tcW w:w="271" w:type="pct"/>
            <w:shd w:val="clear" w:color="auto" w:fill="auto"/>
            <w:noWrap/>
            <w:vAlign w:val="center"/>
            <w:hideMark/>
          </w:tcPr>
          <w:p w14:paraId="42889B06" w14:textId="77777777" w:rsidR="00997FFE" w:rsidRPr="00856CBC" w:rsidRDefault="00997FFE" w:rsidP="00DC44E9">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 п/п</w:t>
            </w:r>
          </w:p>
        </w:tc>
        <w:tc>
          <w:tcPr>
            <w:tcW w:w="676" w:type="pct"/>
            <w:shd w:val="clear" w:color="auto" w:fill="auto"/>
            <w:vAlign w:val="center"/>
            <w:hideMark/>
          </w:tcPr>
          <w:p w14:paraId="0DAFFAF1" w14:textId="77777777" w:rsidR="00997FFE" w:rsidRPr="00856CBC" w:rsidRDefault="00997FFE" w:rsidP="00DC44E9">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Внутренний диаметр трубопровода, мм</w:t>
            </w:r>
          </w:p>
        </w:tc>
        <w:tc>
          <w:tcPr>
            <w:tcW w:w="676" w:type="pct"/>
            <w:shd w:val="clear" w:color="auto" w:fill="auto"/>
            <w:vAlign w:val="center"/>
            <w:hideMark/>
          </w:tcPr>
          <w:p w14:paraId="333AA726" w14:textId="205E02DB" w:rsidR="00997FFE" w:rsidRPr="00856CBC" w:rsidRDefault="00997FFE" w:rsidP="00DC44E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Территориальный коэффициен</w:t>
            </w:r>
            <w:r w:rsidRPr="00856CBC">
              <w:rPr>
                <w:rFonts w:eastAsia="Times New Roman" w:cs="Times New Roman"/>
                <w:b/>
                <w:bCs/>
                <w:color w:val="000000"/>
                <w:sz w:val="22"/>
                <w:lang w:eastAsia="ru-RU"/>
              </w:rPr>
              <w:t xml:space="preserve">т </w:t>
            </w:r>
          </w:p>
        </w:tc>
        <w:tc>
          <w:tcPr>
            <w:tcW w:w="676" w:type="pct"/>
            <w:shd w:val="clear" w:color="auto" w:fill="auto"/>
            <w:vAlign w:val="center"/>
            <w:hideMark/>
          </w:tcPr>
          <w:p w14:paraId="4F94785B" w14:textId="47EF5A98" w:rsidR="00997FFE" w:rsidRPr="00856CBC" w:rsidRDefault="00997FFE" w:rsidP="00DC44E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Коэффициен</w:t>
            </w:r>
            <w:r w:rsidRPr="00856CBC">
              <w:rPr>
                <w:rFonts w:eastAsia="Times New Roman" w:cs="Times New Roman"/>
                <w:b/>
                <w:bCs/>
                <w:color w:val="000000"/>
                <w:sz w:val="22"/>
                <w:lang w:eastAsia="ru-RU"/>
              </w:rPr>
              <w:t>т работы в стесненных условиях</w:t>
            </w:r>
          </w:p>
        </w:tc>
        <w:tc>
          <w:tcPr>
            <w:tcW w:w="676" w:type="pct"/>
            <w:shd w:val="clear" w:color="auto" w:fill="auto"/>
            <w:vAlign w:val="center"/>
            <w:hideMark/>
          </w:tcPr>
          <w:p w14:paraId="0DDA1DE4" w14:textId="6070F1C3" w:rsidR="00997FFE" w:rsidRPr="00856CBC" w:rsidRDefault="00997FFE" w:rsidP="00DC44E9">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 xml:space="preserve">Стоимость </w:t>
            </w:r>
            <w:r>
              <w:rPr>
                <w:rFonts w:eastAsia="Times New Roman" w:cs="Times New Roman"/>
                <w:b/>
                <w:bCs/>
                <w:color w:val="000000"/>
                <w:sz w:val="22"/>
                <w:lang w:eastAsia="ru-RU"/>
              </w:rPr>
              <w:t>по НЦС 81-02-14-2020</w:t>
            </w:r>
            <w:r w:rsidRPr="00856CBC">
              <w:rPr>
                <w:rFonts w:eastAsia="Times New Roman" w:cs="Times New Roman"/>
                <w:b/>
                <w:bCs/>
                <w:color w:val="000000"/>
                <w:sz w:val="22"/>
                <w:lang w:eastAsia="ru-RU"/>
              </w:rPr>
              <w:t>, за 1000 м, тыс. руб.</w:t>
            </w:r>
          </w:p>
        </w:tc>
        <w:tc>
          <w:tcPr>
            <w:tcW w:w="676" w:type="pct"/>
            <w:shd w:val="clear" w:color="auto" w:fill="auto"/>
            <w:vAlign w:val="center"/>
            <w:hideMark/>
          </w:tcPr>
          <w:p w14:paraId="03B97DB6" w14:textId="77777777" w:rsidR="00997FFE" w:rsidRPr="00856CBC" w:rsidRDefault="00997FFE" w:rsidP="00DC44E9">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Стоимость демонтажных работ (20%), за 1000 м, тыс. руб.</w:t>
            </w:r>
          </w:p>
        </w:tc>
        <w:tc>
          <w:tcPr>
            <w:tcW w:w="676" w:type="pct"/>
            <w:shd w:val="clear" w:color="auto" w:fill="auto"/>
            <w:vAlign w:val="center"/>
            <w:hideMark/>
          </w:tcPr>
          <w:p w14:paraId="7E186656" w14:textId="77777777" w:rsidR="00997FFE" w:rsidRPr="00856CBC" w:rsidRDefault="00997FFE" w:rsidP="00DC44E9">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Общая протяженность участков, м</w:t>
            </w:r>
          </w:p>
        </w:tc>
        <w:tc>
          <w:tcPr>
            <w:tcW w:w="673" w:type="pct"/>
            <w:shd w:val="clear" w:color="auto" w:fill="auto"/>
            <w:vAlign w:val="center"/>
            <w:hideMark/>
          </w:tcPr>
          <w:p w14:paraId="091AEC6E" w14:textId="6A69A01E" w:rsidR="00997FFE" w:rsidRPr="00856CBC" w:rsidRDefault="00997FFE" w:rsidP="00997FFE">
            <w:pPr>
              <w:spacing w:line="240" w:lineRule="auto"/>
              <w:ind w:firstLine="0"/>
              <w:jc w:val="center"/>
              <w:rPr>
                <w:rFonts w:eastAsia="Times New Roman" w:cs="Times New Roman"/>
                <w:b/>
                <w:bCs/>
                <w:color w:val="000000"/>
                <w:sz w:val="22"/>
                <w:lang w:eastAsia="ru-RU"/>
              </w:rPr>
            </w:pPr>
            <w:r w:rsidRPr="00856CBC">
              <w:rPr>
                <w:rFonts w:eastAsia="Times New Roman" w:cs="Times New Roman"/>
                <w:b/>
                <w:bCs/>
                <w:color w:val="000000"/>
                <w:sz w:val="22"/>
                <w:lang w:eastAsia="ru-RU"/>
              </w:rPr>
              <w:t xml:space="preserve">Стоимость прокладки в ценах </w:t>
            </w:r>
            <w:r>
              <w:rPr>
                <w:rFonts w:eastAsia="Times New Roman" w:cs="Times New Roman"/>
                <w:b/>
                <w:bCs/>
                <w:color w:val="000000"/>
                <w:sz w:val="22"/>
                <w:lang w:eastAsia="ru-RU"/>
              </w:rPr>
              <w:t>2020</w:t>
            </w:r>
            <w:r w:rsidRPr="00856CBC">
              <w:rPr>
                <w:rFonts w:eastAsia="Times New Roman" w:cs="Times New Roman"/>
                <w:b/>
                <w:bCs/>
                <w:color w:val="000000"/>
                <w:sz w:val="22"/>
                <w:lang w:eastAsia="ru-RU"/>
              </w:rPr>
              <w:t xml:space="preserve"> г, тыс. руб.</w:t>
            </w:r>
          </w:p>
        </w:tc>
      </w:tr>
      <w:tr w:rsidR="00E812D9" w:rsidRPr="00E812D9" w14:paraId="1C32969D" w14:textId="77777777" w:rsidTr="00E812D9">
        <w:trPr>
          <w:trHeight w:val="300"/>
        </w:trPr>
        <w:tc>
          <w:tcPr>
            <w:tcW w:w="5000" w:type="pct"/>
            <w:gridSpan w:val="8"/>
            <w:shd w:val="clear" w:color="auto" w:fill="auto"/>
            <w:noWrap/>
            <w:vAlign w:val="center"/>
          </w:tcPr>
          <w:p w14:paraId="2D727D03" w14:textId="79A6D6D0" w:rsidR="00E812D9" w:rsidRPr="00E812D9" w:rsidRDefault="00E812D9" w:rsidP="00DC44E9">
            <w:pPr>
              <w:spacing w:line="240" w:lineRule="auto"/>
              <w:ind w:firstLine="0"/>
              <w:jc w:val="center"/>
              <w:rPr>
                <w:b/>
                <w:color w:val="000000"/>
                <w:sz w:val="22"/>
              </w:rPr>
            </w:pPr>
            <w:r w:rsidRPr="00E812D9">
              <w:rPr>
                <w:rFonts w:eastAsia="Times New Roman" w:cs="Times New Roman"/>
                <w:b/>
                <w:color w:val="000000"/>
                <w:sz w:val="22"/>
                <w:lang w:eastAsia="ru-RU"/>
              </w:rPr>
              <w:t>с. Николаевка</w:t>
            </w:r>
          </w:p>
        </w:tc>
      </w:tr>
      <w:tr w:rsidR="00E812D9" w:rsidRPr="00856CBC" w14:paraId="207B0693" w14:textId="77777777" w:rsidTr="00E812D9">
        <w:trPr>
          <w:trHeight w:val="300"/>
        </w:trPr>
        <w:tc>
          <w:tcPr>
            <w:tcW w:w="271" w:type="pct"/>
            <w:shd w:val="clear" w:color="auto" w:fill="auto"/>
            <w:noWrap/>
            <w:vAlign w:val="center"/>
            <w:hideMark/>
          </w:tcPr>
          <w:p w14:paraId="61DD92B5"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1</w:t>
            </w:r>
          </w:p>
        </w:tc>
        <w:tc>
          <w:tcPr>
            <w:tcW w:w="676" w:type="pct"/>
            <w:shd w:val="clear" w:color="auto" w:fill="auto"/>
            <w:vAlign w:val="center"/>
            <w:hideMark/>
          </w:tcPr>
          <w:p w14:paraId="0C52053F" w14:textId="559845B7"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50</w:t>
            </w:r>
          </w:p>
        </w:tc>
        <w:tc>
          <w:tcPr>
            <w:tcW w:w="676" w:type="pct"/>
            <w:shd w:val="clear" w:color="auto" w:fill="auto"/>
            <w:vAlign w:val="center"/>
          </w:tcPr>
          <w:p w14:paraId="419FED0C" w14:textId="0911CA2F"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1,44</w:t>
            </w:r>
          </w:p>
        </w:tc>
        <w:tc>
          <w:tcPr>
            <w:tcW w:w="676" w:type="pct"/>
            <w:shd w:val="clear" w:color="auto" w:fill="auto"/>
            <w:vAlign w:val="center"/>
            <w:hideMark/>
          </w:tcPr>
          <w:p w14:paraId="056CF209" w14:textId="5210924C"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1,06</w:t>
            </w:r>
          </w:p>
        </w:tc>
        <w:tc>
          <w:tcPr>
            <w:tcW w:w="676" w:type="pct"/>
            <w:shd w:val="clear" w:color="auto" w:fill="auto"/>
            <w:vAlign w:val="center"/>
          </w:tcPr>
          <w:p w14:paraId="3F8DE7E9" w14:textId="528FD737"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2900,3</w:t>
            </w:r>
          </w:p>
        </w:tc>
        <w:tc>
          <w:tcPr>
            <w:tcW w:w="676" w:type="pct"/>
            <w:shd w:val="clear" w:color="auto" w:fill="auto"/>
            <w:vAlign w:val="center"/>
          </w:tcPr>
          <w:p w14:paraId="4206A8AA" w14:textId="2047C874"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580,1</w:t>
            </w:r>
          </w:p>
        </w:tc>
        <w:tc>
          <w:tcPr>
            <w:tcW w:w="676" w:type="pct"/>
            <w:shd w:val="clear" w:color="auto" w:fill="auto"/>
            <w:vAlign w:val="center"/>
          </w:tcPr>
          <w:p w14:paraId="1481657E" w14:textId="2001155D"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2909,6</w:t>
            </w:r>
          </w:p>
        </w:tc>
        <w:tc>
          <w:tcPr>
            <w:tcW w:w="673" w:type="pct"/>
            <w:shd w:val="clear" w:color="auto" w:fill="auto"/>
            <w:vAlign w:val="center"/>
          </w:tcPr>
          <w:p w14:paraId="431F3D2F" w14:textId="76DA957F"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15457,0</w:t>
            </w:r>
          </w:p>
        </w:tc>
      </w:tr>
      <w:tr w:rsidR="00E812D9" w:rsidRPr="00856CBC" w14:paraId="7E0EDBB8" w14:textId="77777777" w:rsidTr="00E812D9">
        <w:trPr>
          <w:trHeight w:val="300"/>
        </w:trPr>
        <w:tc>
          <w:tcPr>
            <w:tcW w:w="271" w:type="pct"/>
            <w:shd w:val="clear" w:color="auto" w:fill="auto"/>
            <w:noWrap/>
            <w:vAlign w:val="center"/>
            <w:hideMark/>
          </w:tcPr>
          <w:p w14:paraId="2AB7E85B"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2</w:t>
            </w:r>
          </w:p>
        </w:tc>
        <w:tc>
          <w:tcPr>
            <w:tcW w:w="676" w:type="pct"/>
            <w:shd w:val="clear" w:color="auto" w:fill="auto"/>
            <w:vAlign w:val="center"/>
            <w:hideMark/>
          </w:tcPr>
          <w:p w14:paraId="6C59B250" w14:textId="57D67C9B"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100</w:t>
            </w:r>
          </w:p>
        </w:tc>
        <w:tc>
          <w:tcPr>
            <w:tcW w:w="676" w:type="pct"/>
            <w:shd w:val="clear" w:color="auto" w:fill="auto"/>
            <w:vAlign w:val="center"/>
          </w:tcPr>
          <w:p w14:paraId="481A9D4D" w14:textId="6C884406"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1,44</w:t>
            </w:r>
          </w:p>
        </w:tc>
        <w:tc>
          <w:tcPr>
            <w:tcW w:w="676" w:type="pct"/>
            <w:shd w:val="clear" w:color="auto" w:fill="auto"/>
            <w:hideMark/>
          </w:tcPr>
          <w:p w14:paraId="756BD18B" w14:textId="3F80AC0D" w:rsidR="00E812D9" w:rsidRPr="00856CBC" w:rsidRDefault="00E812D9" w:rsidP="00E812D9">
            <w:pPr>
              <w:spacing w:line="240" w:lineRule="auto"/>
              <w:ind w:firstLine="0"/>
              <w:jc w:val="center"/>
              <w:rPr>
                <w:rFonts w:eastAsia="Times New Roman" w:cs="Times New Roman"/>
                <w:color w:val="000000"/>
                <w:sz w:val="22"/>
                <w:lang w:eastAsia="ru-RU"/>
              </w:rPr>
            </w:pPr>
            <w:r w:rsidRPr="00E15972">
              <w:rPr>
                <w:rFonts w:eastAsia="Times New Roman" w:cs="Times New Roman"/>
                <w:color w:val="000000"/>
                <w:sz w:val="22"/>
                <w:lang w:eastAsia="ru-RU"/>
              </w:rPr>
              <w:t>1,06</w:t>
            </w:r>
          </w:p>
        </w:tc>
        <w:tc>
          <w:tcPr>
            <w:tcW w:w="676" w:type="pct"/>
            <w:shd w:val="clear" w:color="auto" w:fill="auto"/>
            <w:vAlign w:val="center"/>
          </w:tcPr>
          <w:p w14:paraId="4452C8BE" w14:textId="598A9D9B"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3271,1</w:t>
            </w:r>
          </w:p>
        </w:tc>
        <w:tc>
          <w:tcPr>
            <w:tcW w:w="676" w:type="pct"/>
            <w:shd w:val="clear" w:color="auto" w:fill="auto"/>
            <w:vAlign w:val="center"/>
          </w:tcPr>
          <w:p w14:paraId="36EBF59E" w14:textId="7CE1C541"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654,2</w:t>
            </w:r>
          </w:p>
        </w:tc>
        <w:tc>
          <w:tcPr>
            <w:tcW w:w="676" w:type="pct"/>
            <w:shd w:val="clear" w:color="auto" w:fill="auto"/>
            <w:vAlign w:val="center"/>
          </w:tcPr>
          <w:p w14:paraId="153A8B03" w14:textId="0A68879D"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278,3</w:t>
            </w:r>
          </w:p>
        </w:tc>
        <w:tc>
          <w:tcPr>
            <w:tcW w:w="673" w:type="pct"/>
            <w:shd w:val="clear" w:color="auto" w:fill="auto"/>
            <w:vAlign w:val="center"/>
          </w:tcPr>
          <w:p w14:paraId="01F3B90D" w14:textId="3AA6133C"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1667,5</w:t>
            </w:r>
          </w:p>
        </w:tc>
      </w:tr>
      <w:tr w:rsidR="006A20C7" w:rsidRPr="00856CBC" w14:paraId="4EE478EA" w14:textId="77777777" w:rsidTr="00E812D9">
        <w:trPr>
          <w:trHeight w:val="300"/>
        </w:trPr>
        <w:tc>
          <w:tcPr>
            <w:tcW w:w="271" w:type="pct"/>
            <w:shd w:val="clear" w:color="auto" w:fill="auto"/>
            <w:noWrap/>
            <w:vAlign w:val="center"/>
          </w:tcPr>
          <w:p w14:paraId="77CB42B7" w14:textId="4D886E74" w:rsidR="006A20C7" w:rsidRPr="00856CBC"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676" w:type="pct"/>
            <w:shd w:val="clear" w:color="auto" w:fill="auto"/>
            <w:vAlign w:val="center"/>
          </w:tcPr>
          <w:p w14:paraId="4BCB658F" w14:textId="4B4E8E8D" w:rsidR="006A20C7"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150</w:t>
            </w:r>
          </w:p>
        </w:tc>
        <w:tc>
          <w:tcPr>
            <w:tcW w:w="676" w:type="pct"/>
            <w:shd w:val="clear" w:color="auto" w:fill="auto"/>
            <w:vAlign w:val="center"/>
          </w:tcPr>
          <w:p w14:paraId="5503FB2F" w14:textId="723E73A8" w:rsidR="006A20C7"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1,44</w:t>
            </w:r>
          </w:p>
        </w:tc>
        <w:tc>
          <w:tcPr>
            <w:tcW w:w="676" w:type="pct"/>
            <w:shd w:val="clear" w:color="auto" w:fill="auto"/>
          </w:tcPr>
          <w:p w14:paraId="14C82AEB" w14:textId="6858CD0D" w:rsidR="006A20C7" w:rsidRPr="00E15972"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1,06</w:t>
            </w:r>
          </w:p>
        </w:tc>
        <w:tc>
          <w:tcPr>
            <w:tcW w:w="676" w:type="pct"/>
            <w:shd w:val="clear" w:color="auto" w:fill="auto"/>
            <w:vAlign w:val="center"/>
          </w:tcPr>
          <w:p w14:paraId="5E2341FA" w14:textId="3FA0320E" w:rsidR="006A20C7"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3826,5</w:t>
            </w:r>
          </w:p>
        </w:tc>
        <w:tc>
          <w:tcPr>
            <w:tcW w:w="676" w:type="pct"/>
            <w:shd w:val="clear" w:color="auto" w:fill="auto"/>
            <w:vAlign w:val="center"/>
          </w:tcPr>
          <w:p w14:paraId="09A6EE0A" w14:textId="60889350" w:rsidR="006A20C7" w:rsidRDefault="006A20C7" w:rsidP="00E812D9">
            <w:pPr>
              <w:spacing w:line="240" w:lineRule="auto"/>
              <w:ind w:firstLine="0"/>
              <w:jc w:val="center"/>
              <w:rPr>
                <w:color w:val="000000"/>
                <w:sz w:val="22"/>
              </w:rPr>
            </w:pPr>
            <w:r>
              <w:rPr>
                <w:color w:val="000000"/>
                <w:sz w:val="22"/>
              </w:rPr>
              <w:t>765,3</w:t>
            </w:r>
          </w:p>
        </w:tc>
        <w:tc>
          <w:tcPr>
            <w:tcW w:w="676" w:type="pct"/>
            <w:shd w:val="clear" w:color="auto" w:fill="auto"/>
            <w:vAlign w:val="center"/>
          </w:tcPr>
          <w:p w14:paraId="64069D6B" w14:textId="71E59543" w:rsidR="006A20C7" w:rsidRDefault="006A20C7"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79,0</w:t>
            </w:r>
          </w:p>
        </w:tc>
        <w:tc>
          <w:tcPr>
            <w:tcW w:w="673" w:type="pct"/>
            <w:shd w:val="clear" w:color="auto" w:fill="auto"/>
            <w:vAlign w:val="center"/>
          </w:tcPr>
          <w:p w14:paraId="6CD1FD04" w14:textId="5D6FC3BB" w:rsidR="006A20C7" w:rsidRDefault="006A20C7" w:rsidP="00E812D9">
            <w:pPr>
              <w:spacing w:line="240" w:lineRule="auto"/>
              <w:ind w:firstLine="0"/>
              <w:jc w:val="center"/>
              <w:rPr>
                <w:color w:val="000000"/>
                <w:sz w:val="22"/>
              </w:rPr>
            </w:pPr>
            <w:r>
              <w:rPr>
                <w:color w:val="000000"/>
                <w:sz w:val="22"/>
              </w:rPr>
              <w:t>553,7</w:t>
            </w:r>
          </w:p>
        </w:tc>
      </w:tr>
      <w:tr w:rsidR="00E812D9" w:rsidRPr="00E812D9" w14:paraId="27829F02" w14:textId="77777777" w:rsidTr="00E812D9">
        <w:trPr>
          <w:trHeight w:val="300"/>
        </w:trPr>
        <w:tc>
          <w:tcPr>
            <w:tcW w:w="3651" w:type="pct"/>
            <w:gridSpan w:val="6"/>
            <w:shd w:val="clear" w:color="auto" w:fill="auto"/>
            <w:noWrap/>
            <w:vAlign w:val="center"/>
          </w:tcPr>
          <w:p w14:paraId="416BF8E9" w14:textId="09E9CBD8"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rFonts w:eastAsia="Times New Roman" w:cs="Times New Roman"/>
                <w:b/>
                <w:color w:val="000000"/>
                <w:sz w:val="22"/>
                <w:lang w:eastAsia="ru-RU"/>
              </w:rPr>
              <w:t>Итого по с. Николаевка</w:t>
            </w:r>
          </w:p>
        </w:tc>
        <w:tc>
          <w:tcPr>
            <w:tcW w:w="676" w:type="pct"/>
            <w:shd w:val="clear" w:color="auto" w:fill="auto"/>
            <w:vAlign w:val="center"/>
          </w:tcPr>
          <w:p w14:paraId="6638CE3F" w14:textId="2E06EE23" w:rsidR="00E812D9" w:rsidRPr="00E812D9" w:rsidRDefault="006A20C7" w:rsidP="00E812D9">
            <w:pPr>
              <w:spacing w:line="240" w:lineRule="auto"/>
              <w:ind w:firstLine="0"/>
              <w:jc w:val="center"/>
              <w:rPr>
                <w:rFonts w:eastAsia="Times New Roman" w:cs="Times New Roman"/>
                <w:b/>
                <w:color w:val="000000"/>
                <w:sz w:val="22"/>
                <w:lang w:eastAsia="ru-RU"/>
              </w:rPr>
            </w:pPr>
            <w:r>
              <w:rPr>
                <w:b/>
                <w:color w:val="000000"/>
                <w:sz w:val="22"/>
              </w:rPr>
              <w:t>3266,9</w:t>
            </w:r>
          </w:p>
        </w:tc>
        <w:tc>
          <w:tcPr>
            <w:tcW w:w="673" w:type="pct"/>
            <w:shd w:val="clear" w:color="auto" w:fill="auto"/>
            <w:vAlign w:val="center"/>
          </w:tcPr>
          <w:p w14:paraId="2C4D2B4B" w14:textId="78EFE09A" w:rsidR="00E812D9" w:rsidRPr="00E812D9" w:rsidRDefault="006A20C7" w:rsidP="00E812D9">
            <w:pPr>
              <w:spacing w:line="240" w:lineRule="auto"/>
              <w:ind w:firstLine="0"/>
              <w:jc w:val="center"/>
              <w:rPr>
                <w:b/>
                <w:color w:val="000000"/>
                <w:sz w:val="22"/>
              </w:rPr>
            </w:pPr>
            <w:r>
              <w:rPr>
                <w:b/>
                <w:color w:val="000000"/>
                <w:sz w:val="22"/>
              </w:rPr>
              <w:t>17678,2</w:t>
            </w:r>
          </w:p>
        </w:tc>
      </w:tr>
      <w:tr w:rsidR="00E812D9" w:rsidRPr="00E812D9" w14:paraId="7321E91A" w14:textId="77777777" w:rsidTr="00E812D9">
        <w:trPr>
          <w:trHeight w:val="300"/>
        </w:trPr>
        <w:tc>
          <w:tcPr>
            <w:tcW w:w="5000" w:type="pct"/>
            <w:gridSpan w:val="8"/>
            <w:shd w:val="clear" w:color="auto" w:fill="auto"/>
            <w:noWrap/>
            <w:vAlign w:val="center"/>
          </w:tcPr>
          <w:p w14:paraId="254214BA" w14:textId="382F0F12"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rFonts w:eastAsia="Times New Roman" w:cs="Times New Roman"/>
                <w:b/>
                <w:color w:val="000000"/>
                <w:sz w:val="22"/>
                <w:lang w:eastAsia="ru-RU"/>
              </w:rPr>
              <w:t>с. Сосновка</w:t>
            </w:r>
          </w:p>
        </w:tc>
      </w:tr>
      <w:tr w:rsidR="00E812D9" w:rsidRPr="00856CBC" w14:paraId="0FE67E9B" w14:textId="77777777" w:rsidTr="00E812D9">
        <w:trPr>
          <w:trHeight w:val="300"/>
        </w:trPr>
        <w:tc>
          <w:tcPr>
            <w:tcW w:w="271" w:type="pct"/>
            <w:shd w:val="clear" w:color="auto" w:fill="auto"/>
            <w:noWrap/>
            <w:vAlign w:val="center"/>
            <w:hideMark/>
          </w:tcPr>
          <w:p w14:paraId="1B10244C"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3</w:t>
            </w:r>
          </w:p>
        </w:tc>
        <w:tc>
          <w:tcPr>
            <w:tcW w:w="676" w:type="pct"/>
            <w:shd w:val="clear" w:color="auto" w:fill="auto"/>
            <w:vAlign w:val="center"/>
            <w:hideMark/>
          </w:tcPr>
          <w:p w14:paraId="554D4B27" w14:textId="3DC45009"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50</w:t>
            </w:r>
          </w:p>
        </w:tc>
        <w:tc>
          <w:tcPr>
            <w:tcW w:w="676" w:type="pct"/>
            <w:shd w:val="clear" w:color="auto" w:fill="auto"/>
          </w:tcPr>
          <w:p w14:paraId="11490551" w14:textId="5C3F6E96" w:rsidR="00E812D9" w:rsidRPr="00856CBC" w:rsidRDefault="00E812D9" w:rsidP="00E812D9">
            <w:pPr>
              <w:spacing w:line="240" w:lineRule="auto"/>
              <w:ind w:firstLine="0"/>
              <w:jc w:val="center"/>
              <w:rPr>
                <w:rFonts w:eastAsia="Times New Roman" w:cs="Times New Roman"/>
                <w:color w:val="000000"/>
                <w:sz w:val="22"/>
                <w:lang w:eastAsia="ru-RU"/>
              </w:rPr>
            </w:pPr>
            <w:r w:rsidRPr="0052644D">
              <w:rPr>
                <w:rFonts w:eastAsia="Times New Roman" w:cs="Times New Roman"/>
                <w:color w:val="000000"/>
                <w:sz w:val="22"/>
                <w:lang w:eastAsia="ru-RU"/>
              </w:rPr>
              <w:t>1,44</w:t>
            </w:r>
          </w:p>
        </w:tc>
        <w:tc>
          <w:tcPr>
            <w:tcW w:w="676" w:type="pct"/>
            <w:shd w:val="clear" w:color="auto" w:fill="auto"/>
            <w:hideMark/>
          </w:tcPr>
          <w:p w14:paraId="591059D0" w14:textId="4F01A2AD" w:rsidR="00E812D9" w:rsidRPr="00856CBC" w:rsidRDefault="00E812D9" w:rsidP="00E812D9">
            <w:pPr>
              <w:spacing w:line="240" w:lineRule="auto"/>
              <w:ind w:firstLine="0"/>
              <w:jc w:val="center"/>
              <w:rPr>
                <w:rFonts w:eastAsia="Times New Roman" w:cs="Times New Roman"/>
                <w:color w:val="000000"/>
                <w:sz w:val="22"/>
                <w:lang w:eastAsia="ru-RU"/>
              </w:rPr>
            </w:pPr>
            <w:r w:rsidRPr="00E15972">
              <w:rPr>
                <w:rFonts w:eastAsia="Times New Roman" w:cs="Times New Roman"/>
                <w:color w:val="000000"/>
                <w:sz w:val="22"/>
                <w:lang w:eastAsia="ru-RU"/>
              </w:rPr>
              <w:t>1,06</w:t>
            </w:r>
          </w:p>
        </w:tc>
        <w:tc>
          <w:tcPr>
            <w:tcW w:w="676" w:type="pct"/>
            <w:shd w:val="clear" w:color="auto" w:fill="auto"/>
            <w:vAlign w:val="center"/>
          </w:tcPr>
          <w:p w14:paraId="63526796" w14:textId="4CF220CC"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2900,3</w:t>
            </w:r>
          </w:p>
        </w:tc>
        <w:tc>
          <w:tcPr>
            <w:tcW w:w="676" w:type="pct"/>
            <w:shd w:val="clear" w:color="auto" w:fill="auto"/>
            <w:vAlign w:val="center"/>
          </w:tcPr>
          <w:p w14:paraId="6B5CDC53" w14:textId="245B5472"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580,1</w:t>
            </w:r>
          </w:p>
        </w:tc>
        <w:tc>
          <w:tcPr>
            <w:tcW w:w="676" w:type="pct"/>
            <w:shd w:val="clear" w:color="auto" w:fill="auto"/>
            <w:vAlign w:val="center"/>
          </w:tcPr>
          <w:p w14:paraId="647D5F80" w14:textId="0B6A18F7"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1800,6</w:t>
            </w:r>
          </w:p>
        </w:tc>
        <w:tc>
          <w:tcPr>
            <w:tcW w:w="673" w:type="pct"/>
            <w:shd w:val="clear" w:color="auto" w:fill="auto"/>
            <w:vAlign w:val="center"/>
          </w:tcPr>
          <w:p w14:paraId="38C59B60" w14:textId="257C967C"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9565,5</w:t>
            </w:r>
          </w:p>
        </w:tc>
      </w:tr>
      <w:tr w:rsidR="00E812D9" w:rsidRPr="00856CBC" w14:paraId="2D7435FA" w14:textId="77777777" w:rsidTr="00E812D9">
        <w:trPr>
          <w:trHeight w:val="300"/>
        </w:trPr>
        <w:tc>
          <w:tcPr>
            <w:tcW w:w="271" w:type="pct"/>
            <w:shd w:val="clear" w:color="auto" w:fill="auto"/>
            <w:noWrap/>
            <w:vAlign w:val="center"/>
            <w:hideMark/>
          </w:tcPr>
          <w:p w14:paraId="1893B3C9"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4</w:t>
            </w:r>
          </w:p>
        </w:tc>
        <w:tc>
          <w:tcPr>
            <w:tcW w:w="676" w:type="pct"/>
            <w:shd w:val="clear" w:color="auto" w:fill="auto"/>
            <w:vAlign w:val="center"/>
            <w:hideMark/>
          </w:tcPr>
          <w:p w14:paraId="7564F7B0"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100</w:t>
            </w:r>
          </w:p>
        </w:tc>
        <w:tc>
          <w:tcPr>
            <w:tcW w:w="676" w:type="pct"/>
            <w:shd w:val="clear" w:color="auto" w:fill="auto"/>
          </w:tcPr>
          <w:p w14:paraId="3D7F1AB1" w14:textId="08826708" w:rsidR="00E812D9" w:rsidRPr="00856CBC" w:rsidRDefault="00E812D9" w:rsidP="00E812D9">
            <w:pPr>
              <w:spacing w:line="240" w:lineRule="auto"/>
              <w:ind w:firstLine="0"/>
              <w:jc w:val="center"/>
              <w:rPr>
                <w:rFonts w:eastAsia="Times New Roman" w:cs="Times New Roman"/>
                <w:color w:val="000000"/>
                <w:sz w:val="22"/>
                <w:lang w:eastAsia="ru-RU"/>
              </w:rPr>
            </w:pPr>
            <w:r w:rsidRPr="0052644D">
              <w:rPr>
                <w:rFonts w:eastAsia="Times New Roman" w:cs="Times New Roman"/>
                <w:color w:val="000000"/>
                <w:sz w:val="22"/>
                <w:lang w:eastAsia="ru-RU"/>
              </w:rPr>
              <w:t>1,44</w:t>
            </w:r>
          </w:p>
        </w:tc>
        <w:tc>
          <w:tcPr>
            <w:tcW w:w="676" w:type="pct"/>
            <w:shd w:val="clear" w:color="auto" w:fill="auto"/>
            <w:hideMark/>
          </w:tcPr>
          <w:p w14:paraId="53E2D4AA" w14:textId="558605F8" w:rsidR="00E812D9" w:rsidRPr="00856CBC" w:rsidRDefault="00E812D9" w:rsidP="00E812D9">
            <w:pPr>
              <w:spacing w:line="240" w:lineRule="auto"/>
              <w:ind w:firstLine="0"/>
              <w:jc w:val="center"/>
              <w:rPr>
                <w:rFonts w:eastAsia="Times New Roman" w:cs="Times New Roman"/>
                <w:color w:val="000000"/>
                <w:sz w:val="22"/>
                <w:lang w:eastAsia="ru-RU"/>
              </w:rPr>
            </w:pPr>
            <w:r w:rsidRPr="00E15972">
              <w:rPr>
                <w:rFonts w:eastAsia="Times New Roman" w:cs="Times New Roman"/>
                <w:color w:val="000000"/>
                <w:sz w:val="22"/>
                <w:lang w:eastAsia="ru-RU"/>
              </w:rPr>
              <w:t>1,06</w:t>
            </w:r>
          </w:p>
        </w:tc>
        <w:tc>
          <w:tcPr>
            <w:tcW w:w="676" w:type="pct"/>
            <w:shd w:val="clear" w:color="auto" w:fill="auto"/>
            <w:vAlign w:val="center"/>
          </w:tcPr>
          <w:p w14:paraId="40056BFA" w14:textId="2C7B85D6"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3271,1</w:t>
            </w:r>
          </w:p>
        </w:tc>
        <w:tc>
          <w:tcPr>
            <w:tcW w:w="676" w:type="pct"/>
            <w:shd w:val="clear" w:color="auto" w:fill="auto"/>
            <w:vAlign w:val="center"/>
          </w:tcPr>
          <w:p w14:paraId="2B0C3714" w14:textId="5EC35E32"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654,2</w:t>
            </w:r>
          </w:p>
        </w:tc>
        <w:tc>
          <w:tcPr>
            <w:tcW w:w="676" w:type="pct"/>
            <w:shd w:val="clear" w:color="auto" w:fill="auto"/>
            <w:vAlign w:val="center"/>
          </w:tcPr>
          <w:p w14:paraId="0EA9CB44" w14:textId="560648F3"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645,6</w:t>
            </w:r>
          </w:p>
        </w:tc>
        <w:tc>
          <w:tcPr>
            <w:tcW w:w="673" w:type="pct"/>
            <w:shd w:val="clear" w:color="auto" w:fill="auto"/>
            <w:vAlign w:val="center"/>
          </w:tcPr>
          <w:p w14:paraId="22E7B0BE" w14:textId="37A5E1DF"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3868,2</w:t>
            </w:r>
          </w:p>
        </w:tc>
      </w:tr>
      <w:tr w:rsidR="00E812D9" w:rsidRPr="00856CBC" w14:paraId="3482B16D" w14:textId="77777777" w:rsidTr="00E812D9">
        <w:trPr>
          <w:trHeight w:val="300"/>
        </w:trPr>
        <w:tc>
          <w:tcPr>
            <w:tcW w:w="271" w:type="pct"/>
            <w:shd w:val="clear" w:color="auto" w:fill="auto"/>
            <w:noWrap/>
            <w:vAlign w:val="center"/>
            <w:hideMark/>
          </w:tcPr>
          <w:p w14:paraId="5E478033"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5</w:t>
            </w:r>
          </w:p>
        </w:tc>
        <w:tc>
          <w:tcPr>
            <w:tcW w:w="676" w:type="pct"/>
            <w:shd w:val="clear" w:color="auto" w:fill="auto"/>
            <w:vAlign w:val="center"/>
            <w:hideMark/>
          </w:tcPr>
          <w:p w14:paraId="780E1032"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125</w:t>
            </w:r>
          </w:p>
        </w:tc>
        <w:tc>
          <w:tcPr>
            <w:tcW w:w="676" w:type="pct"/>
            <w:shd w:val="clear" w:color="auto" w:fill="auto"/>
          </w:tcPr>
          <w:p w14:paraId="4E904F0A" w14:textId="0DB75F06" w:rsidR="00E812D9" w:rsidRPr="00856CBC" w:rsidRDefault="00E812D9" w:rsidP="00E812D9">
            <w:pPr>
              <w:spacing w:line="240" w:lineRule="auto"/>
              <w:ind w:firstLine="0"/>
              <w:jc w:val="center"/>
              <w:rPr>
                <w:rFonts w:eastAsia="Times New Roman" w:cs="Times New Roman"/>
                <w:color w:val="000000"/>
                <w:sz w:val="22"/>
                <w:lang w:eastAsia="ru-RU"/>
              </w:rPr>
            </w:pPr>
            <w:r w:rsidRPr="0052644D">
              <w:rPr>
                <w:rFonts w:eastAsia="Times New Roman" w:cs="Times New Roman"/>
                <w:color w:val="000000"/>
                <w:sz w:val="22"/>
                <w:lang w:eastAsia="ru-RU"/>
              </w:rPr>
              <w:t>1,44</w:t>
            </w:r>
          </w:p>
        </w:tc>
        <w:tc>
          <w:tcPr>
            <w:tcW w:w="676" w:type="pct"/>
            <w:shd w:val="clear" w:color="auto" w:fill="auto"/>
            <w:hideMark/>
          </w:tcPr>
          <w:p w14:paraId="3D9933B2" w14:textId="3D901149" w:rsidR="00E812D9" w:rsidRPr="00856CBC" w:rsidRDefault="00E812D9" w:rsidP="00E812D9">
            <w:pPr>
              <w:spacing w:line="240" w:lineRule="auto"/>
              <w:ind w:firstLine="0"/>
              <w:jc w:val="center"/>
              <w:rPr>
                <w:rFonts w:eastAsia="Times New Roman" w:cs="Times New Roman"/>
                <w:color w:val="000000"/>
                <w:sz w:val="22"/>
                <w:lang w:eastAsia="ru-RU"/>
              </w:rPr>
            </w:pPr>
            <w:r w:rsidRPr="00E15972">
              <w:rPr>
                <w:rFonts w:eastAsia="Times New Roman" w:cs="Times New Roman"/>
                <w:color w:val="000000"/>
                <w:sz w:val="22"/>
                <w:lang w:eastAsia="ru-RU"/>
              </w:rPr>
              <w:t>1,06</w:t>
            </w:r>
          </w:p>
        </w:tc>
        <w:tc>
          <w:tcPr>
            <w:tcW w:w="676" w:type="pct"/>
            <w:shd w:val="clear" w:color="auto" w:fill="auto"/>
            <w:vAlign w:val="center"/>
          </w:tcPr>
          <w:p w14:paraId="39610543" w14:textId="5B7AD02C"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3271,1</w:t>
            </w:r>
          </w:p>
        </w:tc>
        <w:tc>
          <w:tcPr>
            <w:tcW w:w="676" w:type="pct"/>
            <w:shd w:val="clear" w:color="auto" w:fill="auto"/>
            <w:vAlign w:val="center"/>
          </w:tcPr>
          <w:p w14:paraId="5A13ADC2" w14:textId="08019AA1"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654,2</w:t>
            </w:r>
          </w:p>
        </w:tc>
        <w:tc>
          <w:tcPr>
            <w:tcW w:w="676" w:type="pct"/>
            <w:shd w:val="clear" w:color="auto" w:fill="auto"/>
            <w:vAlign w:val="center"/>
          </w:tcPr>
          <w:p w14:paraId="3FFDE430" w14:textId="5703DA8E"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39,3</w:t>
            </w:r>
          </w:p>
        </w:tc>
        <w:tc>
          <w:tcPr>
            <w:tcW w:w="673" w:type="pct"/>
            <w:shd w:val="clear" w:color="auto" w:fill="auto"/>
            <w:vAlign w:val="center"/>
          </w:tcPr>
          <w:p w14:paraId="0A27D0D2" w14:textId="71D70525"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235,5</w:t>
            </w:r>
          </w:p>
        </w:tc>
      </w:tr>
      <w:tr w:rsidR="00E812D9" w:rsidRPr="00856CBC" w14:paraId="752F5F60" w14:textId="77777777" w:rsidTr="00E812D9">
        <w:trPr>
          <w:trHeight w:val="300"/>
        </w:trPr>
        <w:tc>
          <w:tcPr>
            <w:tcW w:w="271" w:type="pct"/>
            <w:shd w:val="clear" w:color="auto" w:fill="auto"/>
            <w:noWrap/>
            <w:vAlign w:val="center"/>
            <w:hideMark/>
          </w:tcPr>
          <w:p w14:paraId="14DD71BA"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6</w:t>
            </w:r>
          </w:p>
        </w:tc>
        <w:tc>
          <w:tcPr>
            <w:tcW w:w="676" w:type="pct"/>
            <w:shd w:val="clear" w:color="auto" w:fill="auto"/>
            <w:vAlign w:val="center"/>
            <w:hideMark/>
          </w:tcPr>
          <w:p w14:paraId="0E6098DB" w14:textId="77777777" w:rsidR="00E812D9" w:rsidRPr="00856CBC" w:rsidRDefault="00E812D9" w:rsidP="00E812D9">
            <w:pPr>
              <w:spacing w:line="240" w:lineRule="auto"/>
              <w:ind w:firstLine="0"/>
              <w:jc w:val="center"/>
              <w:rPr>
                <w:rFonts w:eastAsia="Times New Roman" w:cs="Times New Roman"/>
                <w:color w:val="000000"/>
                <w:sz w:val="22"/>
                <w:lang w:eastAsia="ru-RU"/>
              </w:rPr>
            </w:pPr>
            <w:r w:rsidRPr="00856CBC">
              <w:rPr>
                <w:rFonts w:eastAsia="Times New Roman" w:cs="Times New Roman"/>
                <w:color w:val="000000"/>
                <w:sz w:val="22"/>
                <w:lang w:eastAsia="ru-RU"/>
              </w:rPr>
              <w:t>150</w:t>
            </w:r>
          </w:p>
        </w:tc>
        <w:tc>
          <w:tcPr>
            <w:tcW w:w="676" w:type="pct"/>
            <w:shd w:val="clear" w:color="auto" w:fill="auto"/>
          </w:tcPr>
          <w:p w14:paraId="2AD4CA73" w14:textId="4EC516BC" w:rsidR="00E812D9" w:rsidRPr="00856CBC" w:rsidRDefault="00E812D9" w:rsidP="00E812D9">
            <w:pPr>
              <w:spacing w:line="240" w:lineRule="auto"/>
              <w:ind w:firstLine="0"/>
              <w:jc w:val="center"/>
              <w:rPr>
                <w:rFonts w:eastAsia="Times New Roman" w:cs="Times New Roman"/>
                <w:color w:val="000000"/>
                <w:sz w:val="22"/>
                <w:lang w:eastAsia="ru-RU"/>
              </w:rPr>
            </w:pPr>
            <w:r w:rsidRPr="0052644D">
              <w:rPr>
                <w:rFonts w:eastAsia="Times New Roman" w:cs="Times New Roman"/>
                <w:color w:val="000000"/>
                <w:sz w:val="22"/>
                <w:lang w:eastAsia="ru-RU"/>
              </w:rPr>
              <w:t>1,44</w:t>
            </w:r>
          </w:p>
        </w:tc>
        <w:tc>
          <w:tcPr>
            <w:tcW w:w="676" w:type="pct"/>
            <w:shd w:val="clear" w:color="auto" w:fill="auto"/>
            <w:hideMark/>
          </w:tcPr>
          <w:p w14:paraId="585FA85E" w14:textId="5E877D85" w:rsidR="00E812D9" w:rsidRPr="00856CBC" w:rsidRDefault="00E812D9" w:rsidP="00E812D9">
            <w:pPr>
              <w:spacing w:line="240" w:lineRule="auto"/>
              <w:ind w:firstLine="0"/>
              <w:jc w:val="center"/>
              <w:rPr>
                <w:rFonts w:eastAsia="Times New Roman" w:cs="Times New Roman"/>
                <w:color w:val="000000"/>
                <w:sz w:val="22"/>
                <w:lang w:eastAsia="ru-RU"/>
              </w:rPr>
            </w:pPr>
            <w:r w:rsidRPr="00E15972">
              <w:rPr>
                <w:rFonts w:eastAsia="Times New Roman" w:cs="Times New Roman"/>
                <w:color w:val="000000"/>
                <w:sz w:val="22"/>
                <w:lang w:eastAsia="ru-RU"/>
              </w:rPr>
              <w:t>1,06</w:t>
            </w:r>
          </w:p>
        </w:tc>
        <w:tc>
          <w:tcPr>
            <w:tcW w:w="676" w:type="pct"/>
            <w:shd w:val="clear" w:color="auto" w:fill="auto"/>
            <w:vAlign w:val="center"/>
          </w:tcPr>
          <w:p w14:paraId="68CB0912" w14:textId="0590455F"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3826,5</w:t>
            </w:r>
          </w:p>
        </w:tc>
        <w:tc>
          <w:tcPr>
            <w:tcW w:w="676" w:type="pct"/>
            <w:shd w:val="clear" w:color="auto" w:fill="auto"/>
            <w:vAlign w:val="center"/>
          </w:tcPr>
          <w:p w14:paraId="5027D918" w14:textId="4095CCA2"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765,3</w:t>
            </w:r>
          </w:p>
        </w:tc>
        <w:tc>
          <w:tcPr>
            <w:tcW w:w="676" w:type="pct"/>
            <w:shd w:val="clear" w:color="auto" w:fill="auto"/>
            <w:vAlign w:val="center"/>
          </w:tcPr>
          <w:p w14:paraId="23C05A97" w14:textId="0148E054" w:rsidR="00E812D9" w:rsidRPr="00856CBC" w:rsidRDefault="00E812D9" w:rsidP="00E812D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49,1</w:t>
            </w:r>
          </w:p>
        </w:tc>
        <w:tc>
          <w:tcPr>
            <w:tcW w:w="673" w:type="pct"/>
            <w:shd w:val="clear" w:color="auto" w:fill="auto"/>
            <w:vAlign w:val="center"/>
          </w:tcPr>
          <w:p w14:paraId="256029C6" w14:textId="60ED542D" w:rsidR="00E812D9" w:rsidRPr="00856CBC" w:rsidRDefault="00E812D9" w:rsidP="00E812D9">
            <w:pPr>
              <w:spacing w:line="240" w:lineRule="auto"/>
              <w:ind w:firstLine="0"/>
              <w:jc w:val="center"/>
              <w:rPr>
                <w:rFonts w:eastAsia="Times New Roman" w:cs="Times New Roman"/>
                <w:color w:val="000000"/>
                <w:sz w:val="22"/>
                <w:lang w:eastAsia="ru-RU"/>
              </w:rPr>
            </w:pPr>
            <w:r>
              <w:rPr>
                <w:color w:val="000000"/>
                <w:sz w:val="22"/>
              </w:rPr>
              <w:t>344,1</w:t>
            </w:r>
          </w:p>
        </w:tc>
      </w:tr>
      <w:tr w:rsidR="00E812D9" w:rsidRPr="00E812D9" w14:paraId="534C30E1" w14:textId="77777777" w:rsidTr="00225C7F">
        <w:trPr>
          <w:trHeight w:val="300"/>
        </w:trPr>
        <w:tc>
          <w:tcPr>
            <w:tcW w:w="3651" w:type="pct"/>
            <w:gridSpan w:val="6"/>
            <w:tcBorders>
              <w:bottom w:val="single" w:sz="4" w:space="0" w:color="auto"/>
            </w:tcBorders>
            <w:shd w:val="clear" w:color="auto" w:fill="auto"/>
            <w:noWrap/>
            <w:vAlign w:val="center"/>
          </w:tcPr>
          <w:p w14:paraId="760B0C57" w14:textId="2BA80D6F"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rFonts w:eastAsia="Times New Roman" w:cs="Times New Roman"/>
                <w:b/>
                <w:color w:val="000000"/>
                <w:sz w:val="22"/>
                <w:lang w:eastAsia="ru-RU"/>
              </w:rPr>
              <w:t>Итого по с. Сосновка</w:t>
            </w:r>
          </w:p>
        </w:tc>
        <w:tc>
          <w:tcPr>
            <w:tcW w:w="676" w:type="pct"/>
            <w:tcBorders>
              <w:bottom w:val="single" w:sz="4" w:space="0" w:color="auto"/>
            </w:tcBorders>
            <w:shd w:val="clear" w:color="auto" w:fill="auto"/>
            <w:vAlign w:val="center"/>
          </w:tcPr>
          <w:p w14:paraId="20E568BB" w14:textId="598E3743"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b/>
                <w:color w:val="000000"/>
                <w:sz w:val="22"/>
              </w:rPr>
              <w:t>2534,6</w:t>
            </w:r>
          </w:p>
        </w:tc>
        <w:tc>
          <w:tcPr>
            <w:tcW w:w="673" w:type="pct"/>
            <w:tcBorders>
              <w:bottom w:val="single" w:sz="4" w:space="0" w:color="auto"/>
            </w:tcBorders>
            <w:shd w:val="clear" w:color="auto" w:fill="auto"/>
            <w:vAlign w:val="center"/>
          </w:tcPr>
          <w:p w14:paraId="1BEFA2FB" w14:textId="3FEAD98F"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b/>
                <w:color w:val="000000"/>
                <w:sz w:val="22"/>
              </w:rPr>
              <w:t>14013,3</w:t>
            </w:r>
          </w:p>
        </w:tc>
      </w:tr>
      <w:tr w:rsidR="00E812D9" w:rsidRPr="00E812D9" w14:paraId="25C633AF" w14:textId="77777777" w:rsidTr="00225C7F">
        <w:trPr>
          <w:trHeight w:val="300"/>
        </w:trPr>
        <w:tc>
          <w:tcPr>
            <w:tcW w:w="3651"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DFF268B" w14:textId="41C92548" w:rsidR="00E812D9" w:rsidRPr="00E812D9" w:rsidRDefault="00E812D9" w:rsidP="00E812D9">
            <w:pPr>
              <w:spacing w:line="240" w:lineRule="auto"/>
              <w:ind w:firstLine="0"/>
              <w:jc w:val="center"/>
              <w:rPr>
                <w:rFonts w:eastAsia="Times New Roman" w:cs="Times New Roman"/>
                <w:b/>
                <w:color w:val="000000"/>
                <w:sz w:val="22"/>
                <w:lang w:eastAsia="ru-RU"/>
              </w:rPr>
            </w:pPr>
            <w:r w:rsidRPr="00E812D9">
              <w:rPr>
                <w:rFonts w:eastAsia="Times New Roman" w:cs="Times New Roman"/>
                <w:b/>
                <w:color w:val="000000"/>
                <w:sz w:val="22"/>
                <w:lang w:eastAsia="ru-RU"/>
              </w:rPr>
              <w:t>Итого по Николаевскому СП</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507683AD" w14:textId="614457E5" w:rsidR="00E812D9" w:rsidRPr="00E812D9" w:rsidRDefault="006A20C7" w:rsidP="00E812D9">
            <w:pPr>
              <w:spacing w:line="240" w:lineRule="auto"/>
              <w:ind w:firstLine="0"/>
              <w:jc w:val="center"/>
              <w:rPr>
                <w:rFonts w:eastAsia="Times New Roman" w:cs="Times New Roman"/>
                <w:b/>
                <w:color w:val="000000"/>
                <w:sz w:val="22"/>
                <w:lang w:eastAsia="ru-RU"/>
              </w:rPr>
            </w:pPr>
            <w:r>
              <w:rPr>
                <w:b/>
                <w:color w:val="000000"/>
                <w:sz w:val="22"/>
              </w:rPr>
              <w:t>5801,5</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6DA6743D" w14:textId="2173DC02" w:rsidR="00E812D9" w:rsidRPr="00E812D9" w:rsidRDefault="006A20C7" w:rsidP="00E812D9">
            <w:pPr>
              <w:spacing w:line="240" w:lineRule="auto"/>
              <w:ind w:firstLine="0"/>
              <w:jc w:val="center"/>
              <w:rPr>
                <w:b/>
                <w:color w:val="000000"/>
                <w:sz w:val="22"/>
              </w:rPr>
            </w:pPr>
            <w:r>
              <w:rPr>
                <w:b/>
                <w:color w:val="000000"/>
                <w:sz w:val="22"/>
              </w:rPr>
              <w:t>31691,5</w:t>
            </w:r>
          </w:p>
        </w:tc>
      </w:tr>
    </w:tbl>
    <w:p w14:paraId="39B1850C" w14:textId="77777777" w:rsidR="00AC6210" w:rsidRDefault="00AC6210" w:rsidP="00AC6210"/>
    <w:p w14:paraId="6A49E716" w14:textId="77777777" w:rsidR="00AC6210" w:rsidRDefault="00AC6210" w:rsidP="00AC6210">
      <w:pPr>
        <w:sectPr w:rsidR="00AC6210" w:rsidSect="00856CBC">
          <w:pgSz w:w="16838" w:h="11906" w:orient="landscape"/>
          <w:pgMar w:top="1701" w:right="567" w:bottom="567" w:left="567" w:header="0" w:footer="590" w:gutter="0"/>
          <w:cols w:space="708"/>
          <w:docGrid w:linePitch="360"/>
        </w:sectPr>
      </w:pPr>
    </w:p>
    <w:p w14:paraId="30332D01" w14:textId="1E241019" w:rsidR="00AC6210" w:rsidRDefault="00AC6210" w:rsidP="00AC6210">
      <w:r w:rsidRPr="004041C3">
        <w:lastRenderedPageBreak/>
        <w:t xml:space="preserve">Итоговая стоимость </w:t>
      </w:r>
      <w:r w:rsidRPr="00865EB4">
        <w:t xml:space="preserve">реализации мероприятия </w:t>
      </w:r>
      <w:r>
        <w:t>— замена</w:t>
      </w:r>
      <w:r w:rsidRPr="004B015D">
        <w:t xml:space="preserve"> </w:t>
      </w:r>
      <w:r>
        <w:t xml:space="preserve">ветхих водопроводных сетей </w:t>
      </w:r>
      <w:r w:rsidR="00E812D9">
        <w:t>Николаевского сельского поселения</w:t>
      </w:r>
      <w:r>
        <w:t>,</w:t>
      </w:r>
      <w:r w:rsidRPr="004041C3">
        <w:t xml:space="preserve"> состав</w:t>
      </w:r>
      <w:r>
        <w:t>и</w:t>
      </w:r>
      <w:r w:rsidRPr="004041C3">
        <w:t xml:space="preserve">т – </w:t>
      </w:r>
      <w:r w:rsidR="006A20C7">
        <w:t>31 691,5</w:t>
      </w:r>
      <w:r>
        <w:t> </w:t>
      </w:r>
      <w:r w:rsidRPr="004041C3">
        <w:t>тыс.</w:t>
      </w:r>
      <w:r>
        <w:t xml:space="preserve"> руб. (в ценах </w:t>
      </w:r>
      <w:r w:rsidR="00E812D9">
        <w:t>2020</w:t>
      </w:r>
      <w:r>
        <w:t> </w:t>
      </w:r>
      <w:r w:rsidRPr="004041C3">
        <w:t>г.)</w:t>
      </w:r>
      <w:r>
        <w:t>, с НДС.</w:t>
      </w:r>
    </w:p>
    <w:p w14:paraId="36525C6D" w14:textId="5C7B9166" w:rsidR="00AC6210" w:rsidRDefault="00AC6210" w:rsidP="00AC6210">
      <w:r>
        <w:t xml:space="preserve">Итоговая протяженность труб, подлежащих замене — </w:t>
      </w:r>
      <w:r w:rsidR="006A20C7">
        <w:t>5 801,5</w:t>
      </w:r>
      <w:r w:rsidR="00E812D9">
        <w:t> </w:t>
      </w:r>
      <w:r>
        <w:t>м.</w:t>
      </w:r>
    </w:p>
    <w:p w14:paraId="74C15185" w14:textId="57A3DC99" w:rsidR="004C754C" w:rsidRDefault="004C754C" w:rsidP="00AC6210"/>
    <w:p w14:paraId="4452B080" w14:textId="07848F8C" w:rsidR="005A3357" w:rsidRDefault="005A3357" w:rsidP="00951D0F">
      <w:pPr>
        <w:pStyle w:val="1111"/>
      </w:pPr>
      <w:r>
        <w:t xml:space="preserve">Реконструкция трубопроводов системы </w:t>
      </w:r>
      <w:r w:rsidR="00951D0F">
        <w:t>водоснабжения</w:t>
      </w:r>
      <w:r>
        <w:t xml:space="preserve"> с увеличением диаметра</w:t>
      </w:r>
    </w:p>
    <w:p w14:paraId="6F52FCE5" w14:textId="5CE8CAAC" w:rsidR="00951D0F" w:rsidRPr="004B015D" w:rsidRDefault="00951D0F" w:rsidP="00951D0F">
      <w:r w:rsidRPr="004653A2">
        <w:t xml:space="preserve">Согласно результатам электронного моделирования системы водоснабжения </w:t>
      </w:r>
      <w:r w:rsidR="00022465">
        <w:t>сельского поселения</w:t>
      </w:r>
      <w:r w:rsidRPr="004653A2">
        <w:t xml:space="preserve">, </w:t>
      </w:r>
      <w:r>
        <w:t xml:space="preserve">при </w:t>
      </w:r>
      <w:r w:rsidRPr="004653A2">
        <w:t xml:space="preserve">подключения перспективных потребителей потребуется </w:t>
      </w:r>
      <w:r>
        <w:t>перекладка трубопроводов системы водоснабжения с увеличением диаметра длиной</w:t>
      </w:r>
      <w:r w:rsidRPr="004653A2">
        <w:t xml:space="preserve"> </w:t>
      </w:r>
      <w:r>
        <w:t>179</w:t>
      </w:r>
      <w:r w:rsidRPr="004653A2">
        <w:t> м.</w:t>
      </w:r>
    </w:p>
    <w:p w14:paraId="5DBCCE55" w14:textId="77777777" w:rsidR="00951D0F" w:rsidRDefault="00951D0F" w:rsidP="00951D0F">
      <w:r w:rsidRPr="009D03C3">
        <w:t xml:space="preserve">Расчет стоимости </w:t>
      </w:r>
      <w:r>
        <w:t>строительства</w:t>
      </w:r>
      <w:r w:rsidRPr="009D03C3">
        <w:t xml:space="preserve"> осуществлен с использованием укрупненных нормативов цены строительства </w:t>
      </w:r>
      <w:r w:rsidRPr="00037EA9">
        <w:t>НЦС 81-02-14-2020 «Сети водоснабжения и канализации», утвержденных приказом Министерства регионального развития РФ №905/</w:t>
      </w:r>
      <w:proofErr w:type="spellStart"/>
      <w:r w:rsidRPr="00037EA9">
        <w:t>пр</w:t>
      </w:r>
      <w:proofErr w:type="spellEnd"/>
      <w:r w:rsidRPr="00037EA9">
        <w:t xml:space="preserve"> от 30.12.2019.</w:t>
      </w:r>
    </w:p>
    <w:p w14:paraId="2F447782" w14:textId="67E9CAEA" w:rsidR="00951D0F" w:rsidRDefault="00951D0F" w:rsidP="00951D0F">
      <w:r w:rsidRPr="007268DF">
        <w:t>Показатели НЦС рассчитаны в уровне цен по состоянию на 01.01.20</w:t>
      </w:r>
      <w:r>
        <w:t>20</w:t>
      </w:r>
      <w:r w:rsidRPr="007268DF">
        <w:t xml:space="preserve"> г. для базового района (Московская область). Для приведения уровня цен к ценам </w:t>
      </w:r>
      <w:r w:rsidR="001A15A2">
        <w:t>Камчатской области использован</w:t>
      </w:r>
      <w:r>
        <w:t xml:space="preserve"> </w:t>
      </w:r>
      <w:r w:rsidRPr="007268DF">
        <w:t>территориальны</w:t>
      </w:r>
      <w:r>
        <w:t xml:space="preserve">й </w:t>
      </w:r>
      <w:r w:rsidR="001A15A2">
        <w:t>коэффициент.</w:t>
      </w:r>
    </w:p>
    <w:p w14:paraId="70A98DE4" w14:textId="6E7A4D02" w:rsidR="00951D0F" w:rsidRDefault="00951D0F" w:rsidP="00951D0F">
      <w:r w:rsidRPr="007268DF">
        <w:t xml:space="preserve">Укрупненные нормативы представляют собой объем денежных средств, необходимый и достаточный для строительства </w:t>
      </w:r>
      <w:r>
        <w:t>1000 м наружных инженерных сетей</w:t>
      </w:r>
      <w:r w:rsidRPr="009D03C3">
        <w:t xml:space="preserve"> водопровода из полиэтиленовых труб</w:t>
      </w:r>
      <w:r>
        <w:t xml:space="preserve"> (</w:t>
      </w:r>
      <w:r w:rsidRPr="007268DF">
        <w:t>таблица 1</w:t>
      </w:r>
      <w:r>
        <w:t>4</w:t>
      </w:r>
      <w:r w:rsidRPr="007268DF">
        <w:t>-0</w:t>
      </w:r>
      <w:r>
        <w:t>6</w:t>
      </w:r>
      <w:r w:rsidRPr="007268DF">
        <w:t>-00</w:t>
      </w:r>
      <w:r>
        <w:t>1)</w:t>
      </w:r>
      <w:r w:rsidRPr="007268DF">
        <w:t>.</w:t>
      </w:r>
      <w:r w:rsidR="001A15A2">
        <w:t xml:space="preserve"> </w:t>
      </w:r>
      <w:r w:rsidR="001A15A2" w:rsidRPr="005F47B3">
        <w:t>Стоимость демонтажа старых трубопроводов не учитывается НЦС 81-02-14-2020,</w:t>
      </w:r>
      <w:r w:rsidR="001A15A2">
        <w:t xml:space="preserve"> и принята отдельно, в размере 20% от стоимости прокладки 1 км трубопровода.</w:t>
      </w:r>
    </w:p>
    <w:p w14:paraId="33B55199" w14:textId="6FC5158E" w:rsidR="00951D0F" w:rsidRDefault="00951D0F" w:rsidP="00951D0F">
      <w:r w:rsidRPr="004B015D">
        <w:t>Расчет капитальных вложений в строительство новых участков сетей водоснабжения для присоединения перспективных абонентов</w:t>
      </w:r>
      <w:r>
        <w:t xml:space="preserve"> Николаевского сельского поселения, представлен в таблицах</w:t>
      </w:r>
      <w:r w:rsidRPr="004B015D">
        <w:t xml:space="preserve"> </w:t>
      </w:r>
      <w:r>
        <w:fldChar w:fldCharType="begin"/>
      </w:r>
      <w:r>
        <w:instrText xml:space="preserve"> REF _Ref52801827 \p \h </w:instrText>
      </w:r>
      <w:r>
        <w:fldChar w:fldCharType="separate"/>
      </w:r>
      <w:r w:rsidR="00425FC0">
        <w:t>выше</w:t>
      </w:r>
      <w:r>
        <w:fldChar w:fldCharType="end"/>
      </w:r>
      <w:r w:rsidRPr="004B015D">
        <w:t>.</w:t>
      </w:r>
    </w:p>
    <w:p w14:paraId="4E083877" w14:textId="545A3D8D" w:rsidR="00951D0F" w:rsidRDefault="00951D0F" w:rsidP="00951D0F">
      <w:pPr>
        <w:spacing w:after="160" w:line="259" w:lineRule="auto"/>
        <w:ind w:firstLine="0"/>
        <w:jc w:val="left"/>
      </w:pPr>
    </w:p>
    <w:p w14:paraId="2C6B1DED" w14:textId="77777777" w:rsidR="00951D0F" w:rsidRDefault="00951D0F" w:rsidP="00951D0F">
      <w:pPr>
        <w:pStyle w:val="af2"/>
        <w:sectPr w:rsidR="00951D0F" w:rsidSect="00EA23E3">
          <w:pgSz w:w="11906" w:h="16838"/>
          <w:pgMar w:top="1134" w:right="567" w:bottom="1134" w:left="1701" w:header="709" w:footer="709" w:gutter="0"/>
          <w:cols w:space="708"/>
          <w:docGrid w:linePitch="360"/>
        </w:sectPr>
      </w:pPr>
    </w:p>
    <w:p w14:paraId="2467C7C5" w14:textId="0EE59D41" w:rsidR="00951D0F" w:rsidRPr="004041C3" w:rsidRDefault="00951D0F" w:rsidP="00951D0F">
      <w:pPr>
        <w:pStyle w:val="af2"/>
      </w:pPr>
      <w:r w:rsidRPr="004653A2">
        <w:lastRenderedPageBreak/>
        <w:t xml:space="preserve">Таблица </w:t>
      </w:r>
      <w:fldSimple w:instr=" SEQ Таблица \* ARABIC ">
        <w:r w:rsidR="00425FC0">
          <w:rPr>
            <w:noProof/>
          </w:rPr>
          <w:t>30</w:t>
        </w:r>
      </w:fldSimple>
      <w:r w:rsidRPr="004653A2">
        <w:t xml:space="preserve"> – Стоимость работ по реализации мероприятия — строительство новых участков сетей водоснабжения для присоединения перспективных абонентов в Николаевском сельском поселении, 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1507"/>
        <w:gridCol w:w="1900"/>
        <w:gridCol w:w="1199"/>
        <w:gridCol w:w="1469"/>
        <w:gridCol w:w="1601"/>
        <w:gridCol w:w="1199"/>
      </w:tblGrid>
      <w:tr w:rsidR="001A15A2" w:rsidRPr="001A15A2" w14:paraId="438798F9" w14:textId="77777777" w:rsidTr="001A15A2">
        <w:trPr>
          <w:trHeight w:val="1417"/>
          <w:tblHeader/>
        </w:trPr>
        <w:tc>
          <w:tcPr>
            <w:tcW w:w="391" w:type="pct"/>
            <w:shd w:val="clear" w:color="auto" w:fill="auto"/>
            <w:noWrap/>
            <w:vAlign w:val="center"/>
            <w:hideMark/>
          </w:tcPr>
          <w:p w14:paraId="3C678CA9" w14:textId="77777777"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 п/п</w:t>
            </w:r>
          </w:p>
        </w:tc>
        <w:tc>
          <w:tcPr>
            <w:tcW w:w="783" w:type="pct"/>
            <w:shd w:val="clear" w:color="auto" w:fill="auto"/>
            <w:vAlign w:val="center"/>
            <w:hideMark/>
          </w:tcPr>
          <w:p w14:paraId="6B8BFCCB" w14:textId="77777777"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Внутренний диаметр трубопровода, мм</w:t>
            </w:r>
          </w:p>
        </w:tc>
        <w:tc>
          <w:tcPr>
            <w:tcW w:w="987" w:type="pct"/>
            <w:shd w:val="clear" w:color="auto" w:fill="auto"/>
            <w:vAlign w:val="center"/>
            <w:hideMark/>
          </w:tcPr>
          <w:p w14:paraId="746DE9EF" w14:textId="77777777"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Территориальный коэффициент</w:t>
            </w:r>
          </w:p>
        </w:tc>
        <w:tc>
          <w:tcPr>
            <w:tcW w:w="623" w:type="pct"/>
            <w:shd w:val="clear" w:color="auto" w:fill="auto"/>
            <w:vAlign w:val="center"/>
            <w:hideMark/>
          </w:tcPr>
          <w:p w14:paraId="37B46F22" w14:textId="77777777"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Стоимость по НЦС 81-02-14-2020, за 1000 м, тыс. руб.</w:t>
            </w:r>
          </w:p>
        </w:tc>
        <w:tc>
          <w:tcPr>
            <w:tcW w:w="763" w:type="pct"/>
          </w:tcPr>
          <w:p w14:paraId="02F7D548" w14:textId="79DB5E16"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Стоимость демонтажных работ (20%), за 1000 м, тыс. руб.</w:t>
            </w:r>
          </w:p>
        </w:tc>
        <w:tc>
          <w:tcPr>
            <w:tcW w:w="831" w:type="pct"/>
            <w:shd w:val="clear" w:color="auto" w:fill="auto"/>
            <w:vAlign w:val="center"/>
            <w:hideMark/>
          </w:tcPr>
          <w:p w14:paraId="20184831" w14:textId="5CECC96A"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Общая протяженность участков, м</w:t>
            </w:r>
          </w:p>
        </w:tc>
        <w:tc>
          <w:tcPr>
            <w:tcW w:w="623" w:type="pct"/>
            <w:shd w:val="clear" w:color="auto" w:fill="auto"/>
            <w:vAlign w:val="center"/>
            <w:hideMark/>
          </w:tcPr>
          <w:p w14:paraId="5E96354C" w14:textId="77777777" w:rsidR="001A15A2" w:rsidRPr="001A15A2" w:rsidRDefault="001A15A2" w:rsidP="00E812D9">
            <w:pPr>
              <w:spacing w:line="240" w:lineRule="auto"/>
              <w:ind w:firstLine="0"/>
              <w:jc w:val="center"/>
              <w:rPr>
                <w:rFonts w:eastAsia="Times New Roman" w:cs="Times New Roman"/>
                <w:b/>
                <w:bCs/>
                <w:color w:val="000000"/>
                <w:sz w:val="20"/>
                <w:lang w:eastAsia="ru-RU"/>
              </w:rPr>
            </w:pPr>
            <w:r w:rsidRPr="001A15A2">
              <w:rPr>
                <w:rFonts w:eastAsia="Times New Roman" w:cs="Times New Roman"/>
                <w:b/>
                <w:bCs/>
                <w:color w:val="000000"/>
                <w:sz w:val="20"/>
                <w:lang w:eastAsia="ru-RU"/>
              </w:rPr>
              <w:t>Стоимость прокладки в ценах 2020 г, тыс. руб.</w:t>
            </w:r>
          </w:p>
        </w:tc>
      </w:tr>
      <w:tr w:rsidR="001A15A2" w:rsidRPr="001A15A2" w14:paraId="77BD2975" w14:textId="77777777" w:rsidTr="001A15A2">
        <w:trPr>
          <w:trHeight w:val="300"/>
        </w:trPr>
        <w:tc>
          <w:tcPr>
            <w:tcW w:w="391" w:type="pct"/>
          </w:tcPr>
          <w:p w14:paraId="27AB17AC" w14:textId="77777777" w:rsidR="001A15A2" w:rsidRPr="001A15A2" w:rsidRDefault="001A15A2" w:rsidP="00E812D9">
            <w:pPr>
              <w:spacing w:line="240" w:lineRule="auto"/>
              <w:ind w:firstLine="0"/>
              <w:jc w:val="center"/>
              <w:rPr>
                <w:rFonts w:eastAsia="Times New Roman" w:cs="Times New Roman"/>
                <w:b/>
                <w:color w:val="000000"/>
                <w:sz w:val="20"/>
                <w:lang w:eastAsia="ru-RU"/>
              </w:rPr>
            </w:pPr>
          </w:p>
        </w:tc>
        <w:tc>
          <w:tcPr>
            <w:tcW w:w="4609" w:type="pct"/>
            <w:gridSpan w:val="6"/>
            <w:shd w:val="clear" w:color="auto" w:fill="auto"/>
            <w:noWrap/>
            <w:vAlign w:val="center"/>
          </w:tcPr>
          <w:p w14:paraId="440465AB" w14:textId="78BDE29A" w:rsidR="001A15A2" w:rsidRPr="001A15A2" w:rsidRDefault="001A15A2" w:rsidP="00E812D9">
            <w:pPr>
              <w:spacing w:line="240" w:lineRule="auto"/>
              <w:ind w:firstLine="0"/>
              <w:jc w:val="center"/>
              <w:rPr>
                <w:rFonts w:eastAsia="Times New Roman" w:cs="Times New Roman"/>
                <w:b/>
                <w:color w:val="000000"/>
                <w:sz w:val="20"/>
                <w:lang w:eastAsia="ru-RU"/>
              </w:rPr>
            </w:pPr>
            <w:r w:rsidRPr="001A15A2">
              <w:rPr>
                <w:rFonts w:eastAsia="Times New Roman" w:cs="Times New Roman"/>
                <w:b/>
                <w:color w:val="000000"/>
                <w:sz w:val="20"/>
                <w:lang w:eastAsia="ru-RU"/>
              </w:rPr>
              <w:t>с. Николаевка</w:t>
            </w:r>
          </w:p>
        </w:tc>
      </w:tr>
      <w:tr w:rsidR="001A15A2" w:rsidRPr="001A15A2" w14:paraId="2149A0F0" w14:textId="77777777" w:rsidTr="00E812D9">
        <w:trPr>
          <w:trHeight w:val="300"/>
        </w:trPr>
        <w:tc>
          <w:tcPr>
            <w:tcW w:w="391" w:type="pct"/>
            <w:shd w:val="clear" w:color="auto" w:fill="auto"/>
            <w:noWrap/>
            <w:vAlign w:val="center"/>
            <w:hideMark/>
          </w:tcPr>
          <w:p w14:paraId="2EEC73A0" w14:textId="77777777" w:rsidR="001A15A2" w:rsidRPr="001A15A2" w:rsidRDefault="001A15A2" w:rsidP="00E812D9">
            <w:pPr>
              <w:spacing w:line="240" w:lineRule="auto"/>
              <w:ind w:firstLine="0"/>
              <w:jc w:val="center"/>
              <w:rPr>
                <w:rFonts w:eastAsia="Times New Roman" w:cs="Times New Roman"/>
                <w:color w:val="000000"/>
                <w:sz w:val="20"/>
                <w:lang w:eastAsia="ru-RU"/>
              </w:rPr>
            </w:pPr>
            <w:r w:rsidRPr="001A15A2">
              <w:rPr>
                <w:rFonts w:eastAsia="Times New Roman" w:cs="Times New Roman"/>
                <w:color w:val="000000"/>
                <w:sz w:val="20"/>
                <w:lang w:eastAsia="ru-RU"/>
              </w:rPr>
              <w:t>1</w:t>
            </w:r>
          </w:p>
        </w:tc>
        <w:tc>
          <w:tcPr>
            <w:tcW w:w="783" w:type="pct"/>
            <w:shd w:val="clear" w:color="auto" w:fill="auto"/>
            <w:vAlign w:val="center"/>
            <w:hideMark/>
          </w:tcPr>
          <w:p w14:paraId="401CA05C" w14:textId="1167AB70" w:rsidR="001A15A2" w:rsidRPr="001A15A2" w:rsidRDefault="001A15A2" w:rsidP="00E812D9">
            <w:pPr>
              <w:spacing w:line="240" w:lineRule="auto"/>
              <w:ind w:firstLine="0"/>
              <w:jc w:val="center"/>
              <w:rPr>
                <w:rFonts w:eastAsia="Times New Roman" w:cs="Times New Roman"/>
                <w:color w:val="000000"/>
                <w:sz w:val="20"/>
                <w:lang w:eastAsia="ru-RU"/>
              </w:rPr>
            </w:pPr>
            <w:r>
              <w:rPr>
                <w:rFonts w:eastAsia="Times New Roman" w:cs="Times New Roman"/>
                <w:color w:val="000000"/>
                <w:sz w:val="20"/>
                <w:lang w:eastAsia="ru-RU"/>
              </w:rPr>
              <w:t>0,065</w:t>
            </w:r>
          </w:p>
        </w:tc>
        <w:tc>
          <w:tcPr>
            <w:tcW w:w="987" w:type="pct"/>
            <w:shd w:val="clear" w:color="auto" w:fill="auto"/>
            <w:vAlign w:val="center"/>
            <w:hideMark/>
          </w:tcPr>
          <w:p w14:paraId="2540BE18" w14:textId="77777777" w:rsidR="001A15A2" w:rsidRPr="001A15A2" w:rsidRDefault="001A15A2" w:rsidP="00E812D9">
            <w:pPr>
              <w:spacing w:line="240" w:lineRule="auto"/>
              <w:ind w:firstLine="0"/>
              <w:jc w:val="center"/>
              <w:rPr>
                <w:rFonts w:eastAsia="Times New Roman" w:cs="Times New Roman"/>
                <w:color w:val="000000"/>
                <w:sz w:val="20"/>
                <w:lang w:eastAsia="ru-RU"/>
              </w:rPr>
            </w:pPr>
            <w:r w:rsidRPr="001A15A2">
              <w:rPr>
                <w:rFonts w:eastAsia="Times New Roman" w:cs="Times New Roman"/>
                <w:color w:val="000000"/>
                <w:sz w:val="20"/>
                <w:lang w:eastAsia="ru-RU"/>
              </w:rPr>
              <w:t>1,44</w:t>
            </w:r>
          </w:p>
        </w:tc>
        <w:tc>
          <w:tcPr>
            <w:tcW w:w="623" w:type="pct"/>
            <w:shd w:val="clear" w:color="auto" w:fill="auto"/>
            <w:vAlign w:val="center"/>
            <w:hideMark/>
          </w:tcPr>
          <w:p w14:paraId="3FC95BEF" w14:textId="00CCBCA7" w:rsidR="001A15A2" w:rsidRPr="001A15A2" w:rsidRDefault="001A15A2" w:rsidP="00E812D9">
            <w:pPr>
              <w:spacing w:line="240" w:lineRule="auto"/>
              <w:ind w:firstLine="0"/>
              <w:jc w:val="center"/>
              <w:rPr>
                <w:rFonts w:eastAsia="Times New Roman" w:cs="Times New Roman"/>
                <w:color w:val="000000"/>
                <w:sz w:val="20"/>
                <w:lang w:eastAsia="ru-RU"/>
              </w:rPr>
            </w:pPr>
            <w:r>
              <w:rPr>
                <w:rFonts w:eastAsia="Times New Roman" w:cs="Times New Roman"/>
                <w:color w:val="000000"/>
                <w:sz w:val="20"/>
                <w:lang w:eastAsia="ru-RU"/>
              </w:rPr>
              <w:t>3011,5</w:t>
            </w:r>
          </w:p>
        </w:tc>
        <w:tc>
          <w:tcPr>
            <w:tcW w:w="763" w:type="pct"/>
            <w:vAlign w:val="center"/>
          </w:tcPr>
          <w:p w14:paraId="519637CF" w14:textId="6326FE9C" w:rsidR="001A15A2" w:rsidRPr="001A15A2" w:rsidRDefault="001A15A2" w:rsidP="00E812D9">
            <w:pPr>
              <w:spacing w:line="240" w:lineRule="auto"/>
              <w:ind w:firstLine="0"/>
              <w:jc w:val="center"/>
              <w:rPr>
                <w:rFonts w:eastAsia="Times New Roman" w:cs="Times New Roman"/>
                <w:color w:val="000000"/>
                <w:sz w:val="20"/>
                <w:lang w:eastAsia="ru-RU"/>
              </w:rPr>
            </w:pPr>
            <w:r>
              <w:rPr>
                <w:rFonts w:eastAsia="Times New Roman" w:cs="Times New Roman"/>
                <w:color w:val="000000"/>
                <w:sz w:val="20"/>
                <w:lang w:eastAsia="ru-RU"/>
              </w:rPr>
              <w:t>301,2</w:t>
            </w:r>
          </w:p>
        </w:tc>
        <w:tc>
          <w:tcPr>
            <w:tcW w:w="831" w:type="pct"/>
            <w:shd w:val="clear" w:color="auto" w:fill="auto"/>
            <w:vAlign w:val="center"/>
            <w:hideMark/>
          </w:tcPr>
          <w:p w14:paraId="2AD8C906" w14:textId="57B78925" w:rsidR="001A15A2" w:rsidRPr="001A15A2" w:rsidRDefault="001A15A2" w:rsidP="00E812D9">
            <w:pPr>
              <w:spacing w:line="240" w:lineRule="auto"/>
              <w:ind w:firstLine="0"/>
              <w:jc w:val="center"/>
              <w:rPr>
                <w:rFonts w:eastAsia="Times New Roman" w:cs="Times New Roman"/>
                <w:color w:val="000000"/>
                <w:sz w:val="20"/>
                <w:lang w:eastAsia="ru-RU"/>
              </w:rPr>
            </w:pPr>
            <w:r>
              <w:rPr>
                <w:rFonts w:eastAsia="Times New Roman" w:cs="Times New Roman"/>
                <w:color w:val="000000"/>
                <w:sz w:val="20"/>
                <w:lang w:eastAsia="ru-RU"/>
              </w:rPr>
              <w:t>179</w:t>
            </w:r>
          </w:p>
        </w:tc>
        <w:tc>
          <w:tcPr>
            <w:tcW w:w="623" w:type="pct"/>
            <w:shd w:val="clear" w:color="auto" w:fill="auto"/>
            <w:vAlign w:val="center"/>
          </w:tcPr>
          <w:p w14:paraId="59A4C5EB" w14:textId="34FAE41D" w:rsidR="001A15A2" w:rsidRPr="001A15A2" w:rsidRDefault="001A15A2" w:rsidP="00E812D9">
            <w:pPr>
              <w:spacing w:line="240" w:lineRule="auto"/>
              <w:ind w:firstLine="0"/>
              <w:jc w:val="center"/>
              <w:rPr>
                <w:rFonts w:eastAsia="Times New Roman" w:cs="Times New Roman"/>
                <w:color w:val="000000"/>
                <w:sz w:val="20"/>
                <w:lang w:eastAsia="ru-RU"/>
              </w:rPr>
            </w:pPr>
            <w:r>
              <w:rPr>
                <w:rFonts w:eastAsia="Times New Roman" w:cs="Times New Roman"/>
                <w:color w:val="000000"/>
                <w:sz w:val="20"/>
                <w:lang w:eastAsia="ru-RU"/>
              </w:rPr>
              <w:t>593,0</w:t>
            </w:r>
          </w:p>
        </w:tc>
      </w:tr>
      <w:tr w:rsidR="00225C7F" w:rsidRPr="001A15A2" w14:paraId="6EC72982" w14:textId="77777777" w:rsidTr="00225C7F">
        <w:trPr>
          <w:trHeight w:val="300"/>
        </w:trPr>
        <w:tc>
          <w:tcPr>
            <w:tcW w:w="3546" w:type="pct"/>
            <w:gridSpan w:val="5"/>
            <w:shd w:val="clear" w:color="auto" w:fill="auto"/>
            <w:noWrap/>
            <w:vAlign w:val="center"/>
          </w:tcPr>
          <w:p w14:paraId="7A6E1145" w14:textId="70B4541A" w:rsidR="00225C7F" w:rsidRPr="001A15A2" w:rsidRDefault="00225C7F" w:rsidP="00E812D9">
            <w:pPr>
              <w:spacing w:line="240" w:lineRule="auto"/>
              <w:ind w:firstLine="0"/>
              <w:jc w:val="center"/>
              <w:rPr>
                <w:rFonts w:eastAsia="Times New Roman" w:cs="Times New Roman"/>
                <w:b/>
                <w:color w:val="000000"/>
                <w:sz w:val="20"/>
                <w:lang w:eastAsia="ru-RU"/>
              </w:rPr>
            </w:pPr>
            <w:r w:rsidRPr="001A15A2">
              <w:rPr>
                <w:rFonts w:eastAsia="Times New Roman" w:cs="Times New Roman"/>
                <w:b/>
                <w:color w:val="000000"/>
                <w:sz w:val="20"/>
                <w:lang w:eastAsia="ru-RU"/>
              </w:rPr>
              <w:t xml:space="preserve">Итого по </w:t>
            </w:r>
            <w:r>
              <w:rPr>
                <w:rFonts w:eastAsia="Times New Roman" w:cs="Times New Roman"/>
                <w:b/>
                <w:color w:val="000000"/>
                <w:sz w:val="20"/>
                <w:lang w:eastAsia="ru-RU"/>
              </w:rPr>
              <w:t>Николаевскому СП</w:t>
            </w:r>
          </w:p>
        </w:tc>
        <w:tc>
          <w:tcPr>
            <w:tcW w:w="831" w:type="pct"/>
            <w:shd w:val="clear" w:color="auto" w:fill="auto"/>
            <w:vAlign w:val="center"/>
          </w:tcPr>
          <w:p w14:paraId="1703BF22" w14:textId="59AE05C9" w:rsidR="00225C7F" w:rsidRPr="001A15A2" w:rsidRDefault="00225C7F" w:rsidP="00E812D9">
            <w:pPr>
              <w:spacing w:line="240" w:lineRule="auto"/>
              <w:ind w:firstLine="0"/>
              <w:jc w:val="center"/>
              <w:rPr>
                <w:rFonts w:eastAsia="Times New Roman" w:cs="Times New Roman"/>
                <w:b/>
                <w:color w:val="000000"/>
                <w:sz w:val="20"/>
                <w:lang w:eastAsia="ru-RU"/>
              </w:rPr>
            </w:pPr>
            <w:r>
              <w:rPr>
                <w:rFonts w:eastAsia="Times New Roman" w:cs="Times New Roman"/>
                <w:b/>
                <w:color w:val="000000"/>
                <w:sz w:val="20"/>
                <w:lang w:eastAsia="ru-RU"/>
              </w:rPr>
              <w:t>179</w:t>
            </w:r>
          </w:p>
        </w:tc>
        <w:tc>
          <w:tcPr>
            <w:tcW w:w="623" w:type="pct"/>
            <w:shd w:val="clear" w:color="auto" w:fill="auto"/>
            <w:vAlign w:val="center"/>
          </w:tcPr>
          <w:p w14:paraId="05C84336" w14:textId="44099195" w:rsidR="00225C7F" w:rsidRPr="001A15A2" w:rsidRDefault="00225C7F" w:rsidP="00E812D9">
            <w:pPr>
              <w:spacing w:line="240" w:lineRule="auto"/>
              <w:ind w:firstLine="0"/>
              <w:jc w:val="center"/>
              <w:rPr>
                <w:rFonts w:eastAsia="Times New Roman" w:cs="Times New Roman"/>
                <w:b/>
                <w:color w:val="000000"/>
                <w:sz w:val="20"/>
                <w:lang w:eastAsia="ru-RU"/>
              </w:rPr>
            </w:pPr>
            <w:r>
              <w:rPr>
                <w:rFonts w:eastAsia="Times New Roman" w:cs="Times New Roman"/>
                <w:b/>
                <w:color w:val="000000"/>
                <w:sz w:val="20"/>
                <w:lang w:eastAsia="ru-RU"/>
              </w:rPr>
              <w:t>593,0</w:t>
            </w:r>
          </w:p>
        </w:tc>
      </w:tr>
    </w:tbl>
    <w:p w14:paraId="236FE24C" w14:textId="77777777" w:rsidR="00951D0F" w:rsidRDefault="00951D0F" w:rsidP="00951D0F"/>
    <w:p w14:paraId="164945B1" w14:textId="416A1AEB" w:rsidR="00951D0F" w:rsidRDefault="00951D0F" w:rsidP="00951D0F">
      <w:r w:rsidRPr="004041C3">
        <w:t xml:space="preserve">Итоговая стоимость </w:t>
      </w:r>
      <w:r w:rsidRPr="00865EB4">
        <w:t xml:space="preserve">реализации мероприятия </w:t>
      </w:r>
      <w:r>
        <w:t xml:space="preserve">— </w:t>
      </w:r>
      <w:r w:rsidRPr="004B015D">
        <w:t>строительство новых участков сетей водоснабжения для присоединения перспективных абонентов</w:t>
      </w:r>
      <w:r>
        <w:t xml:space="preserve"> Николаевского сельского поселения,</w:t>
      </w:r>
      <w:r w:rsidRPr="004041C3">
        <w:t xml:space="preserve"> </w:t>
      </w:r>
      <w:r w:rsidRPr="004653A2">
        <w:t xml:space="preserve">составит – </w:t>
      </w:r>
      <w:r w:rsidR="001A15A2">
        <w:t>593,0</w:t>
      </w:r>
      <w:r w:rsidRPr="004653A2">
        <w:t> тыс. руб. (в ценах 2020 г.), с НДС.</w:t>
      </w:r>
    </w:p>
    <w:p w14:paraId="32DC0426" w14:textId="77777777" w:rsidR="00951D0F" w:rsidRDefault="00951D0F" w:rsidP="00AC6210"/>
    <w:p w14:paraId="0841E9A3" w14:textId="764CE9D9" w:rsidR="00F44047" w:rsidRPr="00563CDA" w:rsidRDefault="00F44047" w:rsidP="001A1B43">
      <w:pPr>
        <w:pStyle w:val="111"/>
      </w:pPr>
      <w:bookmarkStart w:id="120" w:name="_Toc63244555"/>
      <w:r w:rsidRPr="00563CDA">
        <w:t>Оценка величины необходимых капитальных вложений в строительство и реконструкцию объектов централизованных систем водоснабжения</w:t>
      </w:r>
      <w:bookmarkEnd w:id="120"/>
    </w:p>
    <w:p w14:paraId="02330FAF" w14:textId="5204F39A" w:rsidR="00DA39ED" w:rsidRDefault="00A26E5D" w:rsidP="00A26E5D">
      <w:r w:rsidRPr="00D11280">
        <w:t xml:space="preserve">В таблице </w:t>
      </w:r>
      <w:r w:rsidR="002A085C">
        <w:t xml:space="preserve">ниже </w:t>
      </w:r>
      <w:r w:rsidRPr="00B927E8">
        <w:t xml:space="preserve">сведены все мероприятия, предусмотренные схемой водоснабжения в соответствии с предложенными вариантами развития централизованной системы водоснабжения </w:t>
      </w:r>
      <w:r w:rsidR="00022465">
        <w:t>сельского поселения</w:t>
      </w:r>
      <w:r w:rsidRPr="00B927E8">
        <w:t xml:space="preserve">. </w:t>
      </w:r>
    </w:p>
    <w:p w14:paraId="61472DD9" w14:textId="64FA13D8" w:rsidR="00A26E5D" w:rsidRDefault="00A26E5D" w:rsidP="00A26E5D">
      <w:r w:rsidRPr="00B927E8">
        <w:t>В таблице отражены следующие сведения:</w:t>
      </w:r>
    </w:p>
    <w:p w14:paraId="68D83ABB" w14:textId="57CD523D" w:rsidR="00DA39ED" w:rsidRPr="00B927E8" w:rsidRDefault="00DA39ED" w:rsidP="00B35F71">
      <w:pPr>
        <w:pStyle w:val="a8"/>
        <w:numPr>
          <w:ilvl w:val="0"/>
          <w:numId w:val="27"/>
        </w:numPr>
      </w:pPr>
      <w:r w:rsidRPr="00DA39ED">
        <w:t xml:space="preserve">Расчеты прогнозных цен </w:t>
      </w:r>
      <w:r>
        <w:t>реализации</w:t>
      </w:r>
      <w:r w:rsidRPr="00DA39ED">
        <w:t xml:space="preserve"> мероприятий сформированы в соответствии с «Прогнозом долгосрочного социально-экономического развития Российской Федерации на период до 203</w:t>
      </w:r>
      <w:r>
        <w:t>6</w:t>
      </w:r>
      <w:r w:rsidRPr="00DA39ED">
        <w:t xml:space="preserve"> года», разработанным Министерством Экономического Развития РФ, с учетом инфляции</w:t>
      </w:r>
      <w:r w:rsidR="00986851">
        <w:t xml:space="preserve"> и НДС.</w:t>
      </w:r>
    </w:p>
    <w:p w14:paraId="3A9F25E5" w14:textId="0947C2A5" w:rsidR="00A26E5D" w:rsidRPr="00A26E5D" w:rsidRDefault="00A26E5D" w:rsidP="00B35F71">
      <w:pPr>
        <w:pStyle w:val="a8"/>
        <w:numPr>
          <w:ilvl w:val="0"/>
          <w:numId w:val="27"/>
        </w:numPr>
        <w:rPr>
          <w:rFonts w:eastAsia="Calibri" w:cs="Times New Roman"/>
          <w:szCs w:val="26"/>
        </w:rPr>
      </w:pPr>
      <w:r>
        <w:rPr>
          <w:rFonts w:eastAsia="Calibri" w:cs="Times New Roman"/>
          <w:szCs w:val="26"/>
        </w:rPr>
        <w:t>Р</w:t>
      </w:r>
      <w:r w:rsidRPr="00A26E5D">
        <w:rPr>
          <w:rFonts w:eastAsia="Calibri" w:cs="Times New Roman"/>
          <w:szCs w:val="26"/>
        </w:rPr>
        <w:t>азбиение мероприятий по группам в соответствии с 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p>
    <w:p w14:paraId="067D84A9" w14:textId="77777777" w:rsidR="00A26E5D" w:rsidRPr="002A085C" w:rsidRDefault="00A26E5D" w:rsidP="00B35F71">
      <w:pPr>
        <w:pStyle w:val="a8"/>
        <w:numPr>
          <w:ilvl w:val="0"/>
          <w:numId w:val="28"/>
        </w:numPr>
        <w:rPr>
          <w:rFonts w:eastAsia="Calibri" w:cs="Times New Roman"/>
          <w:szCs w:val="26"/>
        </w:rPr>
      </w:pPr>
      <w:r w:rsidRPr="002A085C">
        <w:rPr>
          <w:rFonts w:eastAsia="Calibri" w:cs="Times New Roman"/>
          <w:szCs w:val="26"/>
        </w:rPr>
        <w:t>группа 1 – «Строительство, модернизация и (или) реконструкция объектов централизованных систем водоснабжения в целях подключения объектов капитального строительства абонентов»;</w:t>
      </w:r>
    </w:p>
    <w:p w14:paraId="1856EFEF" w14:textId="77777777" w:rsidR="00A26E5D" w:rsidRPr="002A085C" w:rsidRDefault="00A26E5D" w:rsidP="00B35F71">
      <w:pPr>
        <w:pStyle w:val="a8"/>
        <w:numPr>
          <w:ilvl w:val="0"/>
          <w:numId w:val="28"/>
        </w:numPr>
        <w:rPr>
          <w:rFonts w:eastAsia="Calibri" w:cs="Times New Roman"/>
          <w:szCs w:val="26"/>
        </w:rPr>
      </w:pPr>
      <w:r w:rsidRPr="002A085C">
        <w:rPr>
          <w:rFonts w:eastAsia="Calibri" w:cs="Times New Roman"/>
          <w:szCs w:val="26"/>
        </w:rPr>
        <w:lastRenderedPageBreak/>
        <w:t>группа 2 – «Строительство новых объектов централизованных систем водоснабжения, не связанных с подключением новых объектов капитального строительства абонентов»;</w:t>
      </w:r>
    </w:p>
    <w:p w14:paraId="5A3F6190" w14:textId="77777777" w:rsidR="00A26E5D" w:rsidRPr="002A085C" w:rsidRDefault="00A26E5D" w:rsidP="00B35F71">
      <w:pPr>
        <w:pStyle w:val="a8"/>
        <w:numPr>
          <w:ilvl w:val="0"/>
          <w:numId w:val="28"/>
        </w:numPr>
        <w:rPr>
          <w:rFonts w:eastAsia="Calibri" w:cs="Times New Roman"/>
          <w:szCs w:val="26"/>
        </w:rPr>
      </w:pPr>
      <w:r w:rsidRPr="002A085C">
        <w:rPr>
          <w:rFonts w:eastAsia="Calibri" w:cs="Times New Roman"/>
          <w:szCs w:val="26"/>
        </w:rPr>
        <w:t>группа 3 – «Модернизация или реконструкция существующих объектов централизованных систем водоснабжения в целях снижения уровня износа существующих объектов»;</w:t>
      </w:r>
    </w:p>
    <w:p w14:paraId="4C8EC4ED" w14:textId="77777777" w:rsidR="00A26E5D" w:rsidRPr="002A085C" w:rsidRDefault="00A26E5D" w:rsidP="00B35F71">
      <w:pPr>
        <w:pStyle w:val="a8"/>
        <w:numPr>
          <w:ilvl w:val="0"/>
          <w:numId w:val="28"/>
        </w:numPr>
        <w:rPr>
          <w:rFonts w:eastAsia="Calibri" w:cs="Times New Roman"/>
          <w:szCs w:val="26"/>
        </w:rPr>
      </w:pPr>
      <w:r w:rsidRPr="002A085C">
        <w:rPr>
          <w:rFonts w:eastAsia="Calibri" w:cs="Times New Roman"/>
          <w:szCs w:val="26"/>
        </w:rPr>
        <w:t>группа 4 – «Осуществление мероприятий, направленных на повышение экологической эффективности, достижение плановых значений показателей надежности, качества и энергоэффективности объектов централизованных систем водоснабжения, не включенных в прочие группы мероприятий»;</w:t>
      </w:r>
    </w:p>
    <w:p w14:paraId="7FB4131A" w14:textId="1C259C5B" w:rsidR="00F44047" w:rsidRPr="002A085C" w:rsidRDefault="00A26E5D" w:rsidP="00B35F71">
      <w:pPr>
        <w:pStyle w:val="a8"/>
        <w:numPr>
          <w:ilvl w:val="0"/>
          <w:numId w:val="28"/>
        </w:numPr>
        <w:rPr>
          <w:szCs w:val="26"/>
        </w:rPr>
      </w:pPr>
      <w:r w:rsidRPr="002A085C">
        <w:rPr>
          <w:rFonts w:eastAsia="Calibri" w:cs="Times New Roman"/>
          <w:szCs w:val="26"/>
        </w:rPr>
        <w:t>группа 5 – «Вывод из эксплуатации, консервация и демонтаж объектов централизованных систем водоснабжения».</w:t>
      </w:r>
    </w:p>
    <w:p w14:paraId="39B7BABD" w14:textId="5DAEEC3B" w:rsidR="00A26E5D" w:rsidRDefault="00A26E5D">
      <w:pPr>
        <w:spacing w:after="160" w:line="259" w:lineRule="auto"/>
        <w:ind w:firstLine="0"/>
        <w:jc w:val="left"/>
      </w:pPr>
      <w:r>
        <w:br w:type="page"/>
      </w:r>
    </w:p>
    <w:p w14:paraId="20E4892E" w14:textId="77777777" w:rsidR="00A26E5D" w:rsidRDefault="00A26E5D" w:rsidP="00A26E5D">
      <w:pPr>
        <w:pStyle w:val="af2"/>
        <w:sectPr w:rsidR="00A26E5D" w:rsidSect="00EA23E3">
          <w:pgSz w:w="11906" w:h="16838"/>
          <w:pgMar w:top="1134" w:right="567" w:bottom="1134" w:left="1701" w:header="709" w:footer="709" w:gutter="0"/>
          <w:cols w:space="708"/>
          <w:docGrid w:linePitch="360"/>
        </w:sectPr>
      </w:pPr>
    </w:p>
    <w:p w14:paraId="1AA96ACD" w14:textId="0E1A803F" w:rsidR="00F44047" w:rsidRPr="00432F5B" w:rsidRDefault="00DC7D6D" w:rsidP="00A26E5D">
      <w:pPr>
        <w:pStyle w:val="af2"/>
      </w:pPr>
      <w:r>
        <w:lastRenderedPageBreak/>
        <w:t xml:space="preserve">Таблица </w:t>
      </w:r>
      <w:fldSimple w:instr=" SEQ Таблица \* ARABIC ">
        <w:r w:rsidR="00425FC0">
          <w:rPr>
            <w:noProof/>
          </w:rPr>
          <w:t>31</w:t>
        </w:r>
      </w:fldSimple>
      <w:r>
        <w:t xml:space="preserve"> – </w:t>
      </w:r>
      <w:r w:rsidR="00A26E5D" w:rsidRPr="00432F5B">
        <w:t xml:space="preserve">Сводная таблица мероприятий по развитию системы водоснабжения </w:t>
      </w:r>
      <w:r w:rsidR="0086210C">
        <w:t>Николаевского сельского поселения</w:t>
      </w:r>
    </w:p>
    <w:tbl>
      <w:tblPr>
        <w:tblW w:w="5000" w:type="pct"/>
        <w:tblLayout w:type="fixed"/>
        <w:tblLook w:val="04A0" w:firstRow="1" w:lastRow="0" w:firstColumn="1" w:lastColumn="0" w:noHBand="0" w:noVBand="1"/>
      </w:tblPr>
      <w:tblGrid>
        <w:gridCol w:w="468"/>
        <w:gridCol w:w="3214"/>
        <w:gridCol w:w="1416"/>
        <w:gridCol w:w="1296"/>
        <w:gridCol w:w="879"/>
        <w:gridCol w:w="879"/>
        <w:gridCol w:w="879"/>
        <w:gridCol w:w="882"/>
        <w:gridCol w:w="879"/>
        <w:gridCol w:w="879"/>
        <w:gridCol w:w="835"/>
        <w:gridCol w:w="794"/>
        <w:gridCol w:w="794"/>
        <w:gridCol w:w="800"/>
        <w:gridCol w:w="800"/>
      </w:tblGrid>
      <w:tr w:rsidR="00DB5933" w:rsidRPr="00DB5933" w14:paraId="2AA64277" w14:textId="5D43CF6D" w:rsidTr="00DB5933">
        <w:trPr>
          <w:trHeight w:val="340"/>
          <w:tblHeader/>
        </w:trPr>
        <w:tc>
          <w:tcPr>
            <w:tcW w:w="1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8B1615" w14:textId="77777777" w:rsidR="00DB5933" w:rsidRPr="00DB5933" w:rsidRDefault="00DB5933" w:rsidP="00986851">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 п/п</w:t>
            </w:r>
          </w:p>
        </w:tc>
        <w:tc>
          <w:tcPr>
            <w:tcW w:w="10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66C" w14:textId="77777777" w:rsidR="00DB5933" w:rsidRPr="00DB5933" w:rsidRDefault="00DB5933" w:rsidP="00986851">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 xml:space="preserve"> Наименование мероприятия</w:t>
            </w:r>
          </w:p>
        </w:tc>
        <w:tc>
          <w:tcPr>
            <w:tcW w:w="451" w:type="pct"/>
            <w:vMerge w:val="restart"/>
            <w:tcBorders>
              <w:top w:val="single" w:sz="4" w:space="0" w:color="auto"/>
              <w:left w:val="single" w:sz="4" w:space="0" w:color="auto"/>
              <w:right w:val="single" w:sz="4" w:space="0" w:color="auto"/>
            </w:tcBorders>
            <w:vAlign w:val="center"/>
          </w:tcPr>
          <w:p w14:paraId="798FE43C" w14:textId="6149A4E4"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Разбиение мероприятий по группам в соотв. с ПП РФ от 29.07.2013 №641</w:t>
            </w:r>
          </w:p>
        </w:tc>
        <w:tc>
          <w:tcPr>
            <w:tcW w:w="3376" w:type="pct"/>
            <w:gridSpan w:val="12"/>
            <w:tcBorders>
              <w:top w:val="single" w:sz="4" w:space="0" w:color="auto"/>
              <w:left w:val="nil"/>
              <w:bottom w:val="single" w:sz="4" w:space="0" w:color="auto"/>
              <w:right w:val="single" w:sz="4" w:space="0" w:color="auto"/>
            </w:tcBorders>
            <w:shd w:val="clear" w:color="auto" w:fill="auto"/>
            <w:vAlign w:val="center"/>
            <w:hideMark/>
          </w:tcPr>
          <w:p w14:paraId="0D7981D6" w14:textId="500ABAC0" w:rsidR="00DB5933" w:rsidRPr="00DB5933" w:rsidRDefault="00DB5933" w:rsidP="00986851">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Стоимость внедрения, тыс. руб. (с НДС)</w:t>
            </w:r>
          </w:p>
        </w:tc>
      </w:tr>
      <w:tr w:rsidR="00DB5933" w:rsidRPr="00DB5933" w14:paraId="439D38A7" w14:textId="09769E2D" w:rsidTr="00DB5933">
        <w:trPr>
          <w:trHeight w:val="340"/>
          <w:tblHeader/>
        </w:trPr>
        <w:tc>
          <w:tcPr>
            <w:tcW w:w="149" w:type="pct"/>
            <w:vMerge/>
            <w:tcBorders>
              <w:top w:val="single" w:sz="4" w:space="0" w:color="auto"/>
              <w:left w:val="single" w:sz="4" w:space="0" w:color="auto"/>
              <w:bottom w:val="single" w:sz="4" w:space="0" w:color="auto"/>
              <w:right w:val="single" w:sz="4" w:space="0" w:color="auto"/>
            </w:tcBorders>
            <w:vAlign w:val="center"/>
            <w:hideMark/>
          </w:tcPr>
          <w:p w14:paraId="4750AB8B" w14:textId="77777777" w:rsidR="00DB5933" w:rsidRPr="00DB5933" w:rsidRDefault="00DB5933" w:rsidP="00DB5933">
            <w:pPr>
              <w:spacing w:line="240" w:lineRule="auto"/>
              <w:ind w:firstLine="0"/>
              <w:jc w:val="left"/>
              <w:rPr>
                <w:rFonts w:eastAsia="Times New Roman" w:cs="Times New Roman"/>
                <w:b/>
                <w:bCs/>
                <w:color w:val="000000"/>
                <w:sz w:val="16"/>
                <w:szCs w:val="18"/>
                <w:lang w:eastAsia="ru-RU"/>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7CD1C4F1" w14:textId="77777777" w:rsidR="00DB5933" w:rsidRPr="00DB5933" w:rsidRDefault="00DB5933" w:rsidP="00DB5933">
            <w:pPr>
              <w:spacing w:line="240" w:lineRule="auto"/>
              <w:ind w:firstLine="0"/>
              <w:jc w:val="left"/>
              <w:rPr>
                <w:rFonts w:eastAsia="Times New Roman" w:cs="Times New Roman"/>
                <w:b/>
                <w:bCs/>
                <w:color w:val="000000"/>
                <w:sz w:val="16"/>
                <w:szCs w:val="18"/>
                <w:lang w:eastAsia="ru-RU"/>
              </w:rPr>
            </w:pPr>
          </w:p>
        </w:tc>
        <w:tc>
          <w:tcPr>
            <w:tcW w:w="451" w:type="pct"/>
            <w:vMerge/>
            <w:tcBorders>
              <w:left w:val="single" w:sz="4" w:space="0" w:color="auto"/>
              <w:bottom w:val="single" w:sz="4" w:space="0" w:color="auto"/>
              <w:right w:val="single" w:sz="4" w:space="0" w:color="auto"/>
            </w:tcBorders>
          </w:tcPr>
          <w:p w14:paraId="7DA7ABC8" w14:textId="6D012DDF" w:rsidR="00DB5933" w:rsidRPr="00DB5933" w:rsidRDefault="00DB5933" w:rsidP="00DB5933">
            <w:pPr>
              <w:spacing w:line="240" w:lineRule="auto"/>
              <w:ind w:firstLine="0"/>
              <w:jc w:val="left"/>
              <w:rPr>
                <w:rFonts w:eastAsia="Times New Roman" w:cs="Times New Roman"/>
                <w:b/>
                <w:bCs/>
                <w:color w:val="000000"/>
                <w:sz w:val="16"/>
                <w:szCs w:val="18"/>
                <w:lang w:eastAsia="ru-RU"/>
              </w:rPr>
            </w:pPr>
          </w:p>
        </w:tc>
        <w:tc>
          <w:tcPr>
            <w:tcW w:w="413" w:type="pct"/>
            <w:tcBorders>
              <w:top w:val="nil"/>
              <w:left w:val="nil"/>
              <w:bottom w:val="single" w:sz="4" w:space="0" w:color="auto"/>
              <w:right w:val="single" w:sz="4" w:space="0" w:color="auto"/>
            </w:tcBorders>
            <w:shd w:val="clear" w:color="auto" w:fill="auto"/>
            <w:vAlign w:val="center"/>
            <w:hideMark/>
          </w:tcPr>
          <w:p w14:paraId="5D82EFCB" w14:textId="77777777"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Всего в прогнозных ценах</w:t>
            </w:r>
          </w:p>
        </w:tc>
        <w:tc>
          <w:tcPr>
            <w:tcW w:w="280" w:type="pct"/>
            <w:tcBorders>
              <w:top w:val="nil"/>
              <w:left w:val="nil"/>
              <w:bottom w:val="single" w:sz="4" w:space="0" w:color="auto"/>
              <w:right w:val="single" w:sz="4" w:space="0" w:color="auto"/>
            </w:tcBorders>
            <w:shd w:val="clear" w:color="auto" w:fill="auto"/>
            <w:vAlign w:val="center"/>
            <w:hideMark/>
          </w:tcPr>
          <w:p w14:paraId="03361751" w14:textId="7E7845B0"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2020</w:t>
            </w:r>
          </w:p>
        </w:tc>
        <w:tc>
          <w:tcPr>
            <w:tcW w:w="280" w:type="pct"/>
            <w:tcBorders>
              <w:top w:val="nil"/>
              <w:left w:val="nil"/>
              <w:bottom w:val="single" w:sz="4" w:space="0" w:color="auto"/>
              <w:right w:val="single" w:sz="4" w:space="0" w:color="auto"/>
            </w:tcBorders>
            <w:shd w:val="clear" w:color="auto" w:fill="auto"/>
            <w:vAlign w:val="center"/>
          </w:tcPr>
          <w:p w14:paraId="4D29265D" w14:textId="67167808"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2021</w:t>
            </w:r>
          </w:p>
        </w:tc>
        <w:tc>
          <w:tcPr>
            <w:tcW w:w="280" w:type="pct"/>
            <w:tcBorders>
              <w:top w:val="nil"/>
              <w:left w:val="nil"/>
              <w:bottom w:val="single" w:sz="4" w:space="0" w:color="auto"/>
              <w:right w:val="single" w:sz="4" w:space="0" w:color="auto"/>
            </w:tcBorders>
            <w:shd w:val="clear" w:color="auto" w:fill="auto"/>
            <w:vAlign w:val="center"/>
          </w:tcPr>
          <w:p w14:paraId="3EB19082" w14:textId="6407B7ED"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2022</w:t>
            </w:r>
          </w:p>
        </w:tc>
        <w:tc>
          <w:tcPr>
            <w:tcW w:w="281" w:type="pct"/>
            <w:tcBorders>
              <w:top w:val="nil"/>
              <w:left w:val="nil"/>
              <w:bottom w:val="single" w:sz="4" w:space="0" w:color="auto"/>
              <w:right w:val="single" w:sz="4" w:space="0" w:color="auto"/>
            </w:tcBorders>
            <w:shd w:val="clear" w:color="auto" w:fill="auto"/>
            <w:vAlign w:val="center"/>
          </w:tcPr>
          <w:p w14:paraId="3D01AA16" w14:textId="1727E3F4"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2023</w:t>
            </w:r>
          </w:p>
        </w:tc>
        <w:tc>
          <w:tcPr>
            <w:tcW w:w="280" w:type="pct"/>
            <w:tcBorders>
              <w:top w:val="nil"/>
              <w:left w:val="nil"/>
              <w:bottom w:val="single" w:sz="4" w:space="0" w:color="auto"/>
              <w:right w:val="single" w:sz="4" w:space="0" w:color="auto"/>
            </w:tcBorders>
            <w:shd w:val="clear" w:color="auto" w:fill="auto"/>
            <w:vAlign w:val="center"/>
          </w:tcPr>
          <w:p w14:paraId="03E6E630" w14:textId="7060CDD9"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2024</w:t>
            </w:r>
          </w:p>
        </w:tc>
        <w:tc>
          <w:tcPr>
            <w:tcW w:w="280" w:type="pct"/>
            <w:tcBorders>
              <w:top w:val="nil"/>
              <w:left w:val="nil"/>
              <w:bottom w:val="single" w:sz="4" w:space="0" w:color="auto"/>
              <w:right w:val="single" w:sz="4" w:space="0" w:color="auto"/>
            </w:tcBorders>
            <w:shd w:val="clear" w:color="auto" w:fill="auto"/>
            <w:vAlign w:val="center"/>
          </w:tcPr>
          <w:p w14:paraId="4C196AE5" w14:textId="4CC5DF3D"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2025</w:t>
            </w:r>
          </w:p>
        </w:tc>
        <w:tc>
          <w:tcPr>
            <w:tcW w:w="266" w:type="pct"/>
            <w:tcBorders>
              <w:top w:val="nil"/>
              <w:left w:val="nil"/>
              <w:bottom w:val="single" w:sz="4" w:space="0" w:color="auto"/>
              <w:right w:val="single" w:sz="4" w:space="0" w:color="auto"/>
            </w:tcBorders>
            <w:shd w:val="clear" w:color="auto" w:fill="auto"/>
            <w:vAlign w:val="center"/>
          </w:tcPr>
          <w:p w14:paraId="0626BA85" w14:textId="5E120618"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2026</w:t>
            </w:r>
          </w:p>
        </w:tc>
        <w:tc>
          <w:tcPr>
            <w:tcW w:w="253" w:type="pct"/>
            <w:tcBorders>
              <w:top w:val="nil"/>
              <w:left w:val="nil"/>
              <w:bottom w:val="single" w:sz="4" w:space="0" w:color="auto"/>
              <w:right w:val="single" w:sz="4" w:space="0" w:color="auto"/>
            </w:tcBorders>
            <w:shd w:val="clear" w:color="auto" w:fill="auto"/>
            <w:vAlign w:val="center"/>
          </w:tcPr>
          <w:p w14:paraId="16CE464D" w14:textId="7480A5E0"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2027</w:t>
            </w:r>
          </w:p>
        </w:tc>
        <w:tc>
          <w:tcPr>
            <w:tcW w:w="253" w:type="pct"/>
            <w:tcBorders>
              <w:top w:val="nil"/>
              <w:left w:val="nil"/>
              <w:bottom w:val="single" w:sz="4" w:space="0" w:color="auto"/>
              <w:right w:val="single" w:sz="4" w:space="0" w:color="auto"/>
            </w:tcBorders>
            <w:shd w:val="clear" w:color="auto" w:fill="auto"/>
            <w:vAlign w:val="center"/>
          </w:tcPr>
          <w:p w14:paraId="026BC47B" w14:textId="06687671"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2028</w:t>
            </w:r>
          </w:p>
        </w:tc>
        <w:tc>
          <w:tcPr>
            <w:tcW w:w="255" w:type="pct"/>
            <w:tcBorders>
              <w:top w:val="nil"/>
              <w:left w:val="nil"/>
              <w:bottom w:val="single" w:sz="4" w:space="0" w:color="auto"/>
              <w:right w:val="single" w:sz="4" w:space="0" w:color="auto"/>
            </w:tcBorders>
            <w:shd w:val="clear" w:color="auto" w:fill="auto"/>
            <w:vAlign w:val="center"/>
          </w:tcPr>
          <w:p w14:paraId="7B5D4140" w14:textId="2ADD22D3"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2029</w:t>
            </w:r>
          </w:p>
        </w:tc>
        <w:tc>
          <w:tcPr>
            <w:tcW w:w="255" w:type="pct"/>
            <w:tcBorders>
              <w:top w:val="nil"/>
              <w:left w:val="nil"/>
              <w:bottom w:val="single" w:sz="4" w:space="0" w:color="auto"/>
              <w:right w:val="single" w:sz="4" w:space="0" w:color="auto"/>
            </w:tcBorders>
            <w:vAlign w:val="center"/>
          </w:tcPr>
          <w:p w14:paraId="269ED700" w14:textId="491D582E" w:rsidR="00DB5933" w:rsidRPr="00DB5933" w:rsidRDefault="00DB5933" w:rsidP="00DB5933">
            <w:pPr>
              <w:spacing w:line="240" w:lineRule="auto"/>
              <w:ind w:firstLine="0"/>
              <w:jc w:val="center"/>
              <w:rPr>
                <w:rFonts w:eastAsia="Times New Roman" w:cs="Times New Roman"/>
                <w:b/>
                <w:bCs/>
                <w:color w:val="000000"/>
                <w:sz w:val="16"/>
                <w:szCs w:val="18"/>
                <w:lang w:eastAsia="ru-RU"/>
              </w:rPr>
            </w:pPr>
            <w:r w:rsidRPr="00DB5933">
              <w:rPr>
                <w:rFonts w:eastAsia="Times New Roman" w:cs="Times New Roman"/>
                <w:b/>
                <w:bCs/>
                <w:color w:val="000000"/>
                <w:sz w:val="16"/>
                <w:szCs w:val="18"/>
                <w:lang w:eastAsia="ru-RU"/>
              </w:rPr>
              <w:t>2030-2036</w:t>
            </w:r>
          </w:p>
        </w:tc>
      </w:tr>
      <w:tr w:rsidR="00225C7F" w:rsidRPr="00225C7F" w14:paraId="26E920ED" w14:textId="36AAECBF"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32794" w14:textId="01E744FA"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1</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05620221" w14:textId="660DFE84"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Строительство новых водопроводных сетей до перспективных потребителей</w:t>
            </w:r>
          </w:p>
        </w:tc>
        <w:tc>
          <w:tcPr>
            <w:tcW w:w="451" w:type="pct"/>
            <w:tcBorders>
              <w:top w:val="single" w:sz="4" w:space="0" w:color="auto"/>
              <w:left w:val="nil"/>
              <w:bottom w:val="single" w:sz="4" w:space="0" w:color="auto"/>
              <w:right w:val="single" w:sz="4" w:space="0" w:color="auto"/>
            </w:tcBorders>
            <w:shd w:val="clear" w:color="auto" w:fill="auto"/>
            <w:vAlign w:val="center"/>
          </w:tcPr>
          <w:p w14:paraId="5E8FE67F" w14:textId="0EA7B810"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 xml:space="preserve">Группа </w:t>
            </w:r>
            <w:r>
              <w:rPr>
                <w:rFonts w:eastAsia="Times New Roman" w:cs="Times New Roman"/>
                <w:color w:val="000000"/>
                <w:sz w:val="16"/>
                <w:szCs w:val="18"/>
                <w:lang w:eastAsia="ru-RU"/>
              </w:rPr>
              <w:t>1</w:t>
            </w:r>
          </w:p>
        </w:tc>
        <w:tc>
          <w:tcPr>
            <w:tcW w:w="413" w:type="pct"/>
            <w:tcBorders>
              <w:top w:val="single" w:sz="4" w:space="0" w:color="auto"/>
              <w:left w:val="nil"/>
              <w:bottom w:val="single" w:sz="4" w:space="0" w:color="auto"/>
              <w:right w:val="single" w:sz="4" w:space="0" w:color="auto"/>
            </w:tcBorders>
            <w:shd w:val="clear" w:color="auto" w:fill="auto"/>
            <w:vAlign w:val="center"/>
          </w:tcPr>
          <w:p w14:paraId="23FA23D0" w14:textId="1FCB0525" w:rsidR="00225C7F" w:rsidRPr="00225C7F" w:rsidRDefault="00225C7F" w:rsidP="00225C7F">
            <w:pPr>
              <w:spacing w:line="240" w:lineRule="auto"/>
              <w:ind w:firstLine="0"/>
              <w:jc w:val="center"/>
              <w:rPr>
                <w:rFonts w:eastAsia="Times New Roman" w:cs="Times New Roman"/>
                <w:b/>
                <w:bCs/>
                <w:color w:val="000000"/>
                <w:sz w:val="16"/>
                <w:szCs w:val="16"/>
                <w:lang w:eastAsia="ru-RU"/>
              </w:rPr>
            </w:pPr>
            <w:r w:rsidRPr="00225C7F">
              <w:rPr>
                <w:rFonts w:cs="Times New Roman"/>
                <w:b/>
                <w:color w:val="000000"/>
                <w:sz w:val="16"/>
                <w:szCs w:val="16"/>
              </w:rPr>
              <w:t>20 796,9</w:t>
            </w:r>
          </w:p>
        </w:tc>
        <w:tc>
          <w:tcPr>
            <w:tcW w:w="280" w:type="pct"/>
            <w:tcBorders>
              <w:top w:val="single" w:sz="4" w:space="0" w:color="auto"/>
              <w:left w:val="nil"/>
              <w:bottom w:val="single" w:sz="4" w:space="0" w:color="auto"/>
              <w:right w:val="single" w:sz="4" w:space="0" w:color="auto"/>
            </w:tcBorders>
            <w:shd w:val="clear" w:color="auto" w:fill="auto"/>
            <w:vAlign w:val="center"/>
          </w:tcPr>
          <w:p w14:paraId="4E3CAB94" w14:textId="19D06517"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088F3A21" w14:textId="35F24495"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10 141,2</w:t>
            </w:r>
          </w:p>
        </w:tc>
        <w:tc>
          <w:tcPr>
            <w:tcW w:w="280" w:type="pct"/>
            <w:tcBorders>
              <w:top w:val="single" w:sz="4" w:space="0" w:color="auto"/>
              <w:left w:val="nil"/>
              <w:bottom w:val="single" w:sz="4" w:space="0" w:color="auto"/>
              <w:right w:val="single" w:sz="4" w:space="0" w:color="auto"/>
            </w:tcBorders>
            <w:shd w:val="clear" w:color="auto" w:fill="auto"/>
            <w:vAlign w:val="center"/>
          </w:tcPr>
          <w:p w14:paraId="79B5A840" w14:textId="0F900EE9"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10 655,6</w:t>
            </w:r>
          </w:p>
        </w:tc>
        <w:tc>
          <w:tcPr>
            <w:tcW w:w="281" w:type="pct"/>
            <w:tcBorders>
              <w:top w:val="single" w:sz="4" w:space="0" w:color="auto"/>
              <w:left w:val="nil"/>
              <w:bottom w:val="single" w:sz="4" w:space="0" w:color="auto"/>
              <w:right w:val="single" w:sz="4" w:space="0" w:color="auto"/>
            </w:tcBorders>
            <w:shd w:val="clear" w:color="auto" w:fill="auto"/>
            <w:vAlign w:val="center"/>
          </w:tcPr>
          <w:p w14:paraId="49049C28" w14:textId="61338318"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50E77C94" w14:textId="0BDA7D7E"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5BA30FA2" w14:textId="6742776C"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66" w:type="pct"/>
            <w:tcBorders>
              <w:top w:val="single" w:sz="4" w:space="0" w:color="auto"/>
              <w:left w:val="nil"/>
              <w:bottom w:val="single" w:sz="4" w:space="0" w:color="auto"/>
              <w:right w:val="single" w:sz="4" w:space="0" w:color="auto"/>
            </w:tcBorders>
            <w:shd w:val="clear" w:color="auto" w:fill="auto"/>
            <w:vAlign w:val="center"/>
          </w:tcPr>
          <w:p w14:paraId="199B99D6" w14:textId="6EF25FC1"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0169745F" w14:textId="6C536EA9"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45A21AE1" w14:textId="5D5074DB"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76EE16AF" w14:textId="4417AA5D"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56493BBE" w14:textId="10ED299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25C7F" w:rsidRPr="00225C7F" w14:paraId="71901FAB" w14:textId="5285D87D"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0E68F" w14:textId="47009650"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2</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2FB9DA36" w14:textId="3AE236F4"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Строительство ПВНС для обеспечения необходимого напора для дома-интерната для психических больных на 400 мест в с. Сосновка</w:t>
            </w:r>
          </w:p>
        </w:tc>
        <w:tc>
          <w:tcPr>
            <w:tcW w:w="451" w:type="pct"/>
            <w:tcBorders>
              <w:top w:val="single" w:sz="4" w:space="0" w:color="auto"/>
              <w:left w:val="nil"/>
              <w:bottom w:val="single" w:sz="4" w:space="0" w:color="auto"/>
              <w:right w:val="single" w:sz="4" w:space="0" w:color="auto"/>
            </w:tcBorders>
            <w:shd w:val="clear" w:color="auto" w:fill="auto"/>
            <w:vAlign w:val="center"/>
          </w:tcPr>
          <w:p w14:paraId="4932A1C2" w14:textId="797130BA"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Группа</w:t>
            </w:r>
            <w:r>
              <w:rPr>
                <w:rFonts w:eastAsia="Times New Roman" w:cs="Times New Roman"/>
                <w:color w:val="000000"/>
                <w:sz w:val="16"/>
                <w:szCs w:val="18"/>
                <w:lang w:eastAsia="ru-RU"/>
              </w:rPr>
              <w:t xml:space="preserve"> 1</w:t>
            </w:r>
          </w:p>
        </w:tc>
        <w:tc>
          <w:tcPr>
            <w:tcW w:w="413" w:type="pct"/>
            <w:tcBorders>
              <w:top w:val="single" w:sz="4" w:space="0" w:color="auto"/>
              <w:left w:val="nil"/>
              <w:bottom w:val="single" w:sz="4" w:space="0" w:color="auto"/>
              <w:right w:val="single" w:sz="4" w:space="0" w:color="auto"/>
            </w:tcBorders>
            <w:shd w:val="clear" w:color="auto" w:fill="auto"/>
            <w:vAlign w:val="center"/>
          </w:tcPr>
          <w:p w14:paraId="5F83F206" w14:textId="1DEFD749" w:rsidR="00225C7F" w:rsidRPr="00225C7F" w:rsidRDefault="00225C7F" w:rsidP="00225C7F">
            <w:pPr>
              <w:spacing w:line="240" w:lineRule="auto"/>
              <w:ind w:firstLine="0"/>
              <w:jc w:val="center"/>
              <w:rPr>
                <w:rFonts w:eastAsia="Times New Roman" w:cs="Times New Roman"/>
                <w:b/>
                <w:bCs/>
                <w:color w:val="000000"/>
                <w:sz w:val="16"/>
                <w:szCs w:val="16"/>
                <w:lang w:eastAsia="ru-RU"/>
              </w:rPr>
            </w:pPr>
            <w:r w:rsidRPr="00225C7F">
              <w:rPr>
                <w:rFonts w:cs="Times New Roman"/>
                <w:b/>
                <w:color w:val="000000"/>
                <w:sz w:val="16"/>
                <w:szCs w:val="16"/>
              </w:rPr>
              <w:t>4 247,6</w:t>
            </w:r>
          </w:p>
        </w:tc>
        <w:tc>
          <w:tcPr>
            <w:tcW w:w="280" w:type="pct"/>
            <w:tcBorders>
              <w:top w:val="single" w:sz="4" w:space="0" w:color="auto"/>
              <w:left w:val="nil"/>
              <w:bottom w:val="single" w:sz="4" w:space="0" w:color="auto"/>
              <w:right w:val="single" w:sz="4" w:space="0" w:color="auto"/>
            </w:tcBorders>
            <w:shd w:val="clear" w:color="auto" w:fill="auto"/>
            <w:vAlign w:val="center"/>
          </w:tcPr>
          <w:p w14:paraId="63E8B482" w14:textId="6DB2986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7161C161" w14:textId="1F3D220E"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2 071,3</w:t>
            </w:r>
          </w:p>
        </w:tc>
        <w:tc>
          <w:tcPr>
            <w:tcW w:w="280" w:type="pct"/>
            <w:tcBorders>
              <w:top w:val="single" w:sz="4" w:space="0" w:color="auto"/>
              <w:left w:val="nil"/>
              <w:bottom w:val="single" w:sz="4" w:space="0" w:color="auto"/>
              <w:right w:val="single" w:sz="4" w:space="0" w:color="auto"/>
            </w:tcBorders>
            <w:shd w:val="clear" w:color="auto" w:fill="auto"/>
            <w:vAlign w:val="center"/>
          </w:tcPr>
          <w:p w14:paraId="4E44A47E" w14:textId="1A715A79"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2 176,3</w:t>
            </w:r>
          </w:p>
        </w:tc>
        <w:tc>
          <w:tcPr>
            <w:tcW w:w="281" w:type="pct"/>
            <w:tcBorders>
              <w:top w:val="single" w:sz="4" w:space="0" w:color="auto"/>
              <w:left w:val="nil"/>
              <w:bottom w:val="single" w:sz="4" w:space="0" w:color="auto"/>
              <w:right w:val="single" w:sz="4" w:space="0" w:color="auto"/>
            </w:tcBorders>
            <w:shd w:val="clear" w:color="auto" w:fill="auto"/>
            <w:vAlign w:val="center"/>
          </w:tcPr>
          <w:p w14:paraId="3A675229" w14:textId="7BBF901D"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28C7C750" w14:textId="051B3395"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1336086E" w14:textId="3543B8D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66" w:type="pct"/>
            <w:tcBorders>
              <w:top w:val="single" w:sz="4" w:space="0" w:color="auto"/>
              <w:left w:val="nil"/>
              <w:bottom w:val="single" w:sz="4" w:space="0" w:color="auto"/>
              <w:right w:val="single" w:sz="4" w:space="0" w:color="auto"/>
            </w:tcBorders>
            <w:shd w:val="clear" w:color="auto" w:fill="auto"/>
            <w:vAlign w:val="center"/>
          </w:tcPr>
          <w:p w14:paraId="1AEE1890" w14:textId="1EAEB4E7"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3B31136C" w14:textId="5EB7BFB3"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64C2D82B" w14:textId="729FD012"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21EBE3D5" w14:textId="5AEF8721"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73CF25E6" w14:textId="7560322E"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25C7F" w:rsidRPr="00225C7F" w14:paraId="60024767" w14:textId="6CEDD75F"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BD34A" w14:textId="580736D7"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3</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63859493" w14:textId="4E69DE57"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Строительство нового водозабора, производительностью 2000 м</w:t>
            </w:r>
            <w:r w:rsidRPr="00225C7F">
              <w:rPr>
                <w:color w:val="000000"/>
                <w:sz w:val="16"/>
                <w:szCs w:val="18"/>
                <w:vertAlign w:val="superscript"/>
              </w:rPr>
              <w:t>3</w:t>
            </w:r>
            <w:r w:rsidRPr="00225C7F">
              <w:rPr>
                <w:color w:val="000000"/>
                <w:sz w:val="16"/>
                <w:szCs w:val="18"/>
              </w:rPr>
              <w:t>/</w:t>
            </w:r>
            <w:proofErr w:type="spellStart"/>
            <w:r w:rsidRPr="00225C7F">
              <w:rPr>
                <w:color w:val="000000"/>
                <w:sz w:val="16"/>
                <w:szCs w:val="18"/>
              </w:rPr>
              <w:t>сут</w:t>
            </w:r>
            <w:proofErr w:type="spellEnd"/>
            <w:r w:rsidRPr="00225C7F">
              <w:rPr>
                <w:color w:val="000000"/>
                <w:sz w:val="16"/>
                <w:szCs w:val="18"/>
              </w:rPr>
              <w:t>, на месте существующего водозабора в с. Сосновка</w:t>
            </w:r>
          </w:p>
        </w:tc>
        <w:tc>
          <w:tcPr>
            <w:tcW w:w="451" w:type="pct"/>
            <w:tcBorders>
              <w:top w:val="single" w:sz="4" w:space="0" w:color="auto"/>
              <w:left w:val="nil"/>
              <w:bottom w:val="single" w:sz="4" w:space="0" w:color="auto"/>
              <w:right w:val="single" w:sz="4" w:space="0" w:color="auto"/>
            </w:tcBorders>
            <w:shd w:val="clear" w:color="auto" w:fill="auto"/>
            <w:vAlign w:val="center"/>
          </w:tcPr>
          <w:p w14:paraId="28BD13D6" w14:textId="6409390C"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Группа</w:t>
            </w:r>
            <w:r>
              <w:rPr>
                <w:rFonts w:eastAsia="Times New Roman" w:cs="Times New Roman"/>
                <w:color w:val="000000"/>
                <w:sz w:val="16"/>
                <w:szCs w:val="18"/>
                <w:lang w:eastAsia="ru-RU"/>
              </w:rPr>
              <w:t xml:space="preserve"> 1</w:t>
            </w:r>
          </w:p>
        </w:tc>
        <w:tc>
          <w:tcPr>
            <w:tcW w:w="413" w:type="pct"/>
            <w:tcBorders>
              <w:top w:val="single" w:sz="4" w:space="0" w:color="auto"/>
              <w:left w:val="nil"/>
              <w:bottom w:val="single" w:sz="4" w:space="0" w:color="auto"/>
              <w:right w:val="single" w:sz="4" w:space="0" w:color="auto"/>
            </w:tcBorders>
            <w:shd w:val="clear" w:color="auto" w:fill="auto"/>
            <w:vAlign w:val="center"/>
          </w:tcPr>
          <w:p w14:paraId="5335E2B8" w14:textId="79EB7B48" w:rsidR="00225C7F" w:rsidRPr="00225C7F" w:rsidRDefault="00225C7F" w:rsidP="00225C7F">
            <w:pPr>
              <w:spacing w:line="240" w:lineRule="auto"/>
              <w:ind w:firstLine="0"/>
              <w:jc w:val="center"/>
              <w:rPr>
                <w:rFonts w:eastAsia="Times New Roman" w:cs="Times New Roman"/>
                <w:b/>
                <w:bCs/>
                <w:color w:val="000000"/>
                <w:sz w:val="16"/>
                <w:szCs w:val="16"/>
                <w:lang w:eastAsia="ru-RU"/>
              </w:rPr>
            </w:pPr>
            <w:r w:rsidRPr="00225C7F">
              <w:rPr>
                <w:rFonts w:cs="Times New Roman"/>
                <w:b/>
                <w:color w:val="000000"/>
                <w:sz w:val="16"/>
                <w:szCs w:val="16"/>
              </w:rPr>
              <w:t>312 750,0</w:t>
            </w:r>
          </w:p>
        </w:tc>
        <w:tc>
          <w:tcPr>
            <w:tcW w:w="280" w:type="pct"/>
            <w:tcBorders>
              <w:top w:val="single" w:sz="4" w:space="0" w:color="auto"/>
              <w:left w:val="nil"/>
              <w:bottom w:val="single" w:sz="4" w:space="0" w:color="auto"/>
              <w:right w:val="single" w:sz="4" w:space="0" w:color="auto"/>
            </w:tcBorders>
            <w:shd w:val="clear" w:color="auto" w:fill="auto"/>
            <w:vAlign w:val="center"/>
          </w:tcPr>
          <w:p w14:paraId="554791B2" w14:textId="778EC578"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35AD463C" w14:textId="5F05CB85"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152 507,1</w:t>
            </w:r>
          </w:p>
        </w:tc>
        <w:tc>
          <w:tcPr>
            <w:tcW w:w="280" w:type="pct"/>
            <w:tcBorders>
              <w:top w:val="single" w:sz="4" w:space="0" w:color="auto"/>
              <w:left w:val="nil"/>
              <w:bottom w:val="single" w:sz="4" w:space="0" w:color="auto"/>
              <w:right w:val="single" w:sz="4" w:space="0" w:color="auto"/>
            </w:tcBorders>
            <w:shd w:val="clear" w:color="auto" w:fill="auto"/>
            <w:vAlign w:val="center"/>
          </w:tcPr>
          <w:p w14:paraId="536C4D34" w14:textId="24DCAD2A"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160 243,0</w:t>
            </w:r>
          </w:p>
        </w:tc>
        <w:tc>
          <w:tcPr>
            <w:tcW w:w="281" w:type="pct"/>
            <w:tcBorders>
              <w:top w:val="single" w:sz="4" w:space="0" w:color="auto"/>
              <w:left w:val="nil"/>
              <w:bottom w:val="single" w:sz="4" w:space="0" w:color="auto"/>
              <w:right w:val="single" w:sz="4" w:space="0" w:color="auto"/>
            </w:tcBorders>
            <w:shd w:val="clear" w:color="auto" w:fill="auto"/>
            <w:vAlign w:val="center"/>
          </w:tcPr>
          <w:p w14:paraId="7CDAA2D2" w14:textId="06A655CC"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6AA557CF" w14:textId="4D14EB8D"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64269469" w14:textId="19B3A2EC"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66" w:type="pct"/>
            <w:tcBorders>
              <w:top w:val="single" w:sz="4" w:space="0" w:color="auto"/>
              <w:left w:val="nil"/>
              <w:bottom w:val="single" w:sz="4" w:space="0" w:color="auto"/>
              <w:right w:val="single" w:sz="4" w:space="0" w:color="auto"/>
            </w:tcBorders>
            <w:shd w:val="clear" w:color="auto" w:fill="auto"/>
            <w:vAlign w:val="center"/>
          </w:tcPr>
          <w:p w14:paraId="371875C8" w14:textId="62F6AC1B"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406B5A3D" w14:textId="64675DC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7171B52B" w14:textId="77FE2C8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324018C0" w14:textId="321FD28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7B6C4A39" w14:textId="067209B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25C7F" w:rsidRPr="00225C7F" w14:paraId="505712DD" w14:textId="04687083"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7A2976" w14:textId="5C21DD5A"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4</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3395750D" w14:textId="1A522D1C"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color w:val="000000"/>
                <w:sz w:val="16"/>
                <w:szCs w:val="18"/>
              </w:rPr>
              <w:t>Установка системы водоочистки на водозаборе в с. Николаевка</w:t>
            </w:r>
          </w:p>
        </w:tc>
        <w:tc>
          <w:tcPr>
            <w:tcW w:w="451" w:type="pct"/>
            <w:tcBorders>
              <w:top w:val="single" w:sz="4" w:space="0" w:color="auto"/>
              <w:left w:val="nil"/>
              <w:bottom w:val="single" w:sz="4" w:space="0" w:color="auto"/>
              <w:right w:val="single" w:sz="4" w:space="0" w:color="auto"/>
            </w:tcBorders>
            <w:shd w:val="clear" w:color="auto" w:fill="auto"/>
            <w:vAlign w:val="center"/>
          </w:tcPr>
          <w:p w14:paraId="622B39D4" w14:textId="7BA9BC35"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Группа</w:t>
            </w:r>
            <w:r>
              <w:rPr>
                <w:rFonts w:eastAsia="Times New Roman" w:cs="Times New Roman"/>
                <w:color w:val="000000"/>
                <w:sz w:val="16"/>
                <w:szCs w:val="18"/>
                <w:lang w:eastAsia="ru-RU"/>
              </w:rPr>
              <w:t xml:space="preserve"> 4</w:t>
            </w:r>
          </w:p>
        </w:tc>
        <w:tc>
          <w:tcPr>
            <w:tcW w:w="413" w:type="pct"/>
            <w:tcBorders>
              <w:top w:val="single" w:sz="4" w:space="0" w:color="auto"/>
              <w:left w:val="nil"/>
              <w:bottom w:val="single" w:sz="4" w:space="0" w:color="auto"/>
              <w:right w:val="single" w:sz="4" w:space="0" w:color="auto"/>
            </w:tcBorders>
            <w:shd w:val="clear" w:color="auto" w:fill="auto"/>
            <w:vAlign w:val="center"/>
          </w:tcPr>
          <w:p w14:paraId="4225DA46" w14:textId="17549FC3" w:rsidR="00225C7F" w:rsidRPr="00225C7F" w:rsidRDefault="00225C7F" w:rsidP="00225C7F">
            <w:pPr>
              <w:spacing w:line="240" w:lineRule="auto"/>
              <w:ind w:firstLine="0"/>
              <w:jc w:val="center"/>
              <w:rPr>
                <w:rFonts w:eastAsia="Times New Roman" w:cs="Times New Roman"/>
                <w:b/>
                <w:bCs/>
                <w:color w:val="000000"/>
                <w:sz w:val="16"/>
                <w:szCs w:val="16"/>
                <w:lang w:eastAsia="ru-RU"/>
              </w:rPr>
            </w:pPr>
            <w:r w:rsidRPr="00225C7F">
              <w:rPr>
                <w:rFonts w:cs="Times New Roman"/>
                <w:b/>
                <w:color w:val="000000"/>
                <w:sz w:val="16"/>
                <w:szCs w:val="16"/>
              </w:rPr>
              <w:t>121 507,7</w:t>
            </w:r>
          </w:p>
        </w:tc>
        <w:tc>
          <w:tcPr>
            <w:tcW w:w="280" w:type="pct"/>
            <w:tcBorders>
              <w:top w:val="single" w:sz="4" w:space="0" w:color="auto"/>
              <w:left w:val="nil"/>
              <w:bottom w:val="single" w:sz="4" w:space="0" w:color="auto"/>
              <w:right w:val="single" w:sz="4" w:space="0" w:color="auto"/>
            </w:tcBorders>
            <w:shd w:val="clear" w:color="auto" w:fill="auto"/>
            <w:vAlign w:val="center"/>
          </w:tcPr>
          <w:p w14:paraId="41337C02" w14:textId="3B3A8335"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6F2924A0" w14:textId="5718E0E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186F0E68" w14:textId="4E24846C"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121 507,7</w:t>
            </w:r>
          </w:p>
        </w:tc>
        <w:tc>
          <w:tcPr>
            <w:tcW w:w="281" w:type="pct"/>
            <w:tcBorders>
              <w:top w:val="single" w:sz="4" w:space="0" w:color="auto"/>
              <w:left w:val="nil"/>
              <w:bottom w:val="single" w:sz="4" w:space="0" w:color="auto"/>
              <w:right w:val="single" w:sz="4" w:space="0" w:color="auto"/>
            </w:tcBorders>
            <w:shd w:val="clear" w:color="auto" w:fill="auto"/>
            <w:vAlign w:val="center"/>
          </w:tcPr>
          <w:p w14:paraId="77885E0E" w14:textId="53D8382B"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458D3AB8" w14:textId="4D38ED9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56127398" w14:textId="4C3BF6A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66" w:type="pct"/>
            <w:tcBorders>
              <w:top w:val="single" w:sz="4" w:space="0" w:color="auto"/>
              <w:left w:val="nil"/>
              <w:bottom w:val="single" w:sz="4" w:space="0" w:color="auto"/>
              <w:right w:val="single" w:sz="4" w:space="0" w:color="auto"/>
            </w:tcBorders>
            <w:shd w:val="clear" w:color="auto" w:fill="auto"/>
            <w:vAlign w:val="center"/>
          </w:tcPr>
          <w:p w14:paraId="1CE96464" w14:textId="1B149F42"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40BCFF75" w14:textId="075EDCFC"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2DA10F03" w14:textId="3C60A4D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16C9A1F6" w14:textId="6B4150C8"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35B0F22F" w14:textId="074FA3A9"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F4BE3" w:rsidRPr="00225C7F" w14:paraId="312B4391" w14:textId="6047CF70"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B807A" w14:textId="5EE20B7D" w:rsidR="002F4BE3" w:rsidRPr="00225C7F" w:rsidRDefault="002F4BE3" w:rsidP="002F4BE3">
            <w:pPr>
              <w:spacing w:line="240" w:lineRule="auto"/>
              <w:ind w:firstLine="0"/>
              <w:jc w:val="center"/>
              <w:rPr>
                <w:rFonts w:eastAsia="Times New Roman" w:cs="Times New Roman"/>
                <w:color w:val="000000"/>
                <w:sz w:val="16"/>
                <w:szCs w:val="18"/>
                <w:lang w:eastAsia="ru-RU"/>
              </w:rPr>
            </w:pPr>
            <w:r w:rsidRPr="00225C7F">
              <w:rPr>
                <w:color w:val="000000"/>
                <w:sz w:val="16"/>
                <w:szCs w:val="18"/>
              </w:rPr>
              <w:t>5</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17FC9A25" w14:textId="3C7AEA98" w:rsidR="002F4BE3" w:rsidRPr="00225C7F" w:rsidRDefault="002F4BE3" w:rsidP="002F4BE3">
            <w:pPr>
              <w:spacing w:line="240" w:lineRule="auto"/>
              <w:ind w:firstLine="0"/>
              <w:jc w:val="center"/>
              <w:rPr>
                <w:rFonts w:eastAsia="Times New Roman" w:cs="Times New Roman"/>
                <w:color w:val="000000"/>
                <w:sz w:val="16"/>
                <w:szCs w:val="18"/>
                <w:lang w:eastAsia="ru-RU"/>
              </w:rPr>
            </w:pPr>
            <w:r w:rsidRPr="00225C7F">
              <w:rPr>
                <w:color w:val="000000"/>
                <w:sz w:val="16"/>
                <w:szCs w:val="18"/>
              </w:rPr>
              <w:t>Замена ветхих водопроводных сетей</w:t>
            </w:r>
          </w:p>
        </w:tc>
        <w:tc>
          <w:tcPr>
            <w:tcW w:w="451" w:type="pct"/>
            <w:tcBorders>
              <w:top w:val="single" w:sz="4" w:space="0" w:color="auto"/>
              <w:left w:val="nil"/>
              <w:bottom w:val="single" w:sz="4" w:space="0" w:color="auto"/>
              <w:right w:val="single" w:sz="4" w:space="0" w:color="auto"/>
            </w:tcBorders>
            <w:shd w:val="clear" w:color="auto" w:fill="auto"/>
            <w:vAlign w:val="center"/>
          </w:tcPr>
          <w:p w14:paraId="230BCE7C" w14:textId="3BDCABC7" w:rsidR="002F4BE3" w:rsidRPr="00225C7F" w:rsidRDefault="002F4BE3" w:rsidP="002F4BE3">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Группа</w:t>
            </w:r>
            <w:r>
              <w:rPr>
                <w:rFonts w:eastAsia="Times New Roman" w:cs="Times New Roman"/>
                <w:color w:val="000000"/>
                <w:sz w:val="16"/>
                <w:szCs w:val="18"/>
                <w:lang w:eastAsia="ru-RU"/>
              </w:rPr>
              <w:t xml:space="preserve"> 3</w:t>
            </w:r>
          </w:p>
        </w:tc>
        <w:tc>
          <w:tcPr>
            <w:tcW w:w="413" w:type="pct"/>
            <w:tcBorders>
              <w:top w:val="single" w:sz="4" w:space="0" w:color="auto"/>
              <w:left w:val="nil"/>
              <w:bottom w:val="single" w:sz="4" w:space="0" w:color="auto"/>
              <w:right w:val="single" w:sz="4" w:space="0" w:color="auto"/>
            </w:tcBorders>
            <w:shd w:val="clear" w:color="auto" w:fill="auto"/>
            <w:vAlign w:val="center"/>
          </w:tcPr>
          <w:p w14:paraId="6110E1C3" w14:textId="52D3BAD5" w:rsidR="002F4BE3" w:rsidRPr="00225C7F" w:rsidRDefault="002F4BE3" w:rsidP="002F4BE3">
            <w:pPr>
              <w:spacing w:line="240" w:lineRule="auto"/>
              <w:ind w:firstLine="0"/>
              <w:jc w:val="center"/>
              <w:rPr>
                <w:rFonts w:eastAsia="Times New Roman" w:cs="Times New Roman"/>
                <w:b/>
                <w:bCs/>
                <w:color w:val="000000"/>
                <w:sz w:val="16"/>
                <w:szCs w:val="16"/>
                <w:lang w:eastAsia="ru-RU"/>
              </w:rPr>
            </w:pPr>
            <w:r>
              <w:rPr>
                <w:rFonts w:cs="Times New Roman"/>
                <w:b/>
                <w:color w:val="000000"/>
                <w:sz w:val="16"/>
                <w:szCs w:val="16"/>
              </w:rPr>
              <w:t>42333,5</w:t>
            </w:r>
          </w:p>
        </w:tc>
        <w:tc>
          <w:tcPr>
            <w:tcW w:w="280" w:type="pct"/>
            <w:tcBorders>
              <w:top w:val="single" w:sz="4" w:space="0" w:color="auto"/>
              <w:left w:val="nil"/>
              <w:bottom w:val="single" w:sz="4" w:space="0" w:color="auto"/>
              <w:right w:val="single" w:sz="4" w:space="0" w:color="auto"/>
            </w:tcBorders>
            <w:shd w:val="clear" w:color="auto" w:fill="auto"/>
            <w:vAlign w:val="center"/>
          </w:tcPr>
          <w:p w14:paraId="5FB1E8B4" w14:textId="4EC85069"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47392CB0" w14:textId="3EAD6F4D"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777439F8" w14:textId="6B0453D4"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1" w:type="pct"/>
            <w:tcBorders>
              <w:top w:val="single" w:sz="4" w:space="0" w:color="auto"/>
              <w:left w:val="nil"/>
              <w:bottom w:val="single" w:sz="4" w:space="0" w:color="auto"/>
              <w:right w:val="single" w:sz="4" w:space="0" w:color="auto"/>
            </w:tcBorders>
            <w:shd w:val="clear" w:color="auto" w:fill="auto"/>
            <w:vAlign w:val="center"/>
          </w:tcPr>
          <w:p w14:paraId="40E0DDB9" w14:textId="1CEE94A3" w:rsidR="002F4BE3" w:rsidRPr="00225C7F" w:rsidRDefault="002F4BE3" w:rsidP="002F4BE3">
            <w:pPr>
              <w:spacing w:line="240" w:lineRule="auto"/>
              <w:ind w:firstLine="0"/>
              <w:jc w:val="center"/>
              <w:rPr>
                <w:rFonts w:eastAsia="Times New Roman" w:cs="Times New Roman"/>
                <w:color w:val="000000"/>
                <w:sz w:val="16"/>
                <w:szCs w:val="16"/>
                <w:lang w:eastAsia="ru-RU"/>
              </w:rPr>
            </w:pPr>
            <w:r>
              <w:rPr>
                <w:color w:val="000000"/>
                <w:sz w:val="16"/>
                <w:szCs w:val="16"/>
              </w:rPr>
              <w:t>7 713,7</w:t>
            </w:r>
          </w:p>
        </w:tc>
        <w:tc>
          <w:tcPr>
            <w:tcW w:w="280" w:type="pct"/>
            <w:tcBorders>
              <w:top w:val="single" w:sz="4" w:space="0" w:color="auto"/>
              <w:left w:val="nil"/>
              <w:bottom w:val="single" w:sz="4" w:space="0" w:color="auto"/>
              <w:right w:val="single" w:sz="4" w:space="0" w:color="auto"/>
            </w:tcBorders>
            <w:shd w:val="clear" w:color="auto" w:fill="auto"/>
            <w:vAlign w:val="center"/>
          </w:tcPr>
          <w:p w14:paraId="0DA6DB26" w14:textId="2BAF064A" w:rsidR="002F4BE3" w:rsidRPr="00225C7F" w:rsidRDefault="002F4BE3" w:rsidP="002F4BE3">
            <w:pPr>
              <w:spacing w:line="240" w:lineRule="auto"/>
              <w:ind w:firstLine="0"/>
              <w:jc w:val="center"/>
              <w:rPr>
                <w:rFonts w:eastAsia="Times New Roman" w:cs="Times New Roman"/>
                <w:color w:val="000000"/>
                <w:sz w:val="16"/>
                <w:szCs w:val="16"/>
                <w:lang w:eastAsia="ru-RU"/>
              </w:rPr>
            </w:pPr>
            <w:r>
              <w:rPr>
                <w:color w:val="000000"/>
                <w:sz w:val="16"/>
                <w:szCs w:val="16"/>
              </w:rPr>
              <w:t>8 081,3</w:t>
            </w:r>
          </w:p>
        </w:tc>
        <w:tc>
          <w:tcPr>
            <w:tcW w:w="280" w:type="pct"/>
            <w:tcBorders>
              <w:top w:val="single" w:sz="4" w:space="0" w:color="auto"/>
              <w:left w:val="nil"/>
              <w:bottom w:val="single" w:sz="4" w:space="0" w:color="auto"/>
              <w:right w:val="single" w:sz="4" w:space="0" w:color="auto"/>
            </w:tcBorders>
            <w:shd w:val="clear" w:color="auto" w:fill="auto"/>
            <w:vAlign w:val="center"/>
          </w:tcPr>
          <w:p w14:paraId="55320B95" w14:textId="0B3A860F" w:rsidR="002F4BE3" w:rsidRPr="00225C7F" w:rsidRDefault="005C4364" w:rsidP="002F4BE3">
            <w:pPr>
              <w:spacing w:line="240" w:lineRule="auto"/>
              <w:ind w:firstLine="0"/>
              <w:jc w:val="center"/>
              <w:rPr>
                <w:rFonts w:eastAsia="Times New Roman" w:cs="Times New Roman"/>
                <w:color w:val="000000"/>
                <w:sz w:val="16"/>
                <w:szCs w:val="16"/>
                <w:lang w:eastAsia="ru-RU"/>
              </w:rPr>
            </w:pPr>
            <w:r>
              <w:rPr>
                <w:color w:val="000000"/>
                <w:sz w:val="16"/>
                <w:szCs w:val="16"/>
              </w:rPr>
              <w:t>8 4</w:t>
            </w:r>
            <w:r w:rsidR="002F4BE3">
              <w:rPr>
                <w:color w:val="000000"/>
                <w:sz w:val="16"/>
                <w:szCs w:val="16"/>
              </w:rPr>
              <w:t>49,0</w:t>
            </w:r>
          </w:p>
        </w:tc>
        <w:tc>
          <w:tcPr>
            <w:tcW w:w="266" w:type="pct"/>
            <w:tcBorders>
              <w:top w:val="single" w:sz="4" w:space="0" w:color="auto"/>
              <w:left w:val="nil"/>
              <w:bottom w:val="single" w:sz="4" w:space="0" w:color="auto"/>
              <w:right w:val="single" w:sz="4" w:space="0" w:color="auto"/>
            </w:tcBorders>
            <w:shd w:val="clear" w:color="auto" w:fill="auto"/>
            <w:vAlign w:val="center"/>
          </w:tcPr>
          <w:p w14:paraId="7BF3379B" w14:textId="2EB04246" w:rsidR="002F4BE3" w:rsidRPr="00225C7F" w:rsidRDefault="005C4364" w:rsidP="002F4BE3">
            <w:pPr>
              <w:spacing w:line="240" w:lineRule="auto"/>
              <w:ind w:firstLine="0"/>
              <w:jc w:val="center"/>
              <w:rPr>
                <w:rFonts w:eastAsia="Times New Roman" w:cs="Times New Roman"/>
                <w:color w:val="000000"/>
                <w:sz w:val="16"/>
                <w:szCs w:val="16"/>
                <w:lang w:eastAsia="ru-RU"/>
              </w:rPr>
            </w:pPr>
            <w:r>
              <w:rPr>
                <w:color w:val="000000"/>
                <w:sz w:val="16"/>
                <w:szCs w:val="16"/>
              </w:rPr>
              <w:t>8 841,8</w:t>
            </w:r>
          </w:p>
        </w:tc>
        <w:tc>
          <w:tcPr>
            <w:tcW w:w="253" w:type="pct"/>
            <w:tcBorders>
              <w:top w:val="single" w:sz="4" w:space="0" w:color="auto"/>
              <w:left w:val="nil"/>
              <w:bottom w:val="single" w:sz="4" w:space="0" w:color="auto"/>
              <w:right w:val="single" w:sz="4" w:space="0" w:color="auto"/>
            </w:tcBorders>
            <w:shd w:val="clear" w:color="auto" w:fill="auto"/>
            <w:vAlign w:val="center"/>
          </w:tcPr>
          <w:p w14:paraId="3CA92567" w14:textId="716BF9C7" w:rsidR="002F4BE3" w:rsidRPr="00225C7F" w:rsidRDefault="002F4BE3" w:rsidP="002F4BE3">
            <w:pPr>
              <w:spacing w:line="240" w:lineRule="auto"/>
              <w:ind w:firstLine="0"/>
              <w:jc w:val="center"/>
              <w:rPr>
                <w:rFonts w:eastAsia="Times New Roman" w:cs="Times New Roman"/>
                <w:color w:val="000000"/>
                <w:sz w:val="16"/>
                <w:szCs w:val="16"/>
                <w:lang w:eastAsia="ru-RU"/>
              </w:rPr>
            </w:pPr>
            <w:r>
              <w:rPr>
                <w:color w:val="000000"/>
                <w:sz w:val="16"/>
                <w:szCs w:val="16"/>
              </w:rPr>
              <w:t>9 247,6</w:t>
            </w:r>
          </w:p>
        </w:tc>
        <w:tc>
          <w:tcPr>
            <w:tcW w:w="253" w:type="pct"/>
            <w:tcBorders>
              <w:top w:val="single" w:sz="4" w:space="0" w:color="auto"/>
              <w:left w:val="nil"/>
              <w:bottom w:val="single" w:sz="4" w:space="0" w:color="auto"/>
              <w:right w:val="single" w:sz="4" w:space="0" w:color="auto"/>
            </w:tcBorders>
            <w:shd w:val="clear" w:color="auto" w:fill="auto"/>
            <w:vAlign w:val="center"/>
          </w:tcPr>
          <w:p w14:paraId="400CB011" w14:textId="629F883E"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41CB593D" w14:textId="43C4F42E"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3DEDD7C6" w14:textId="154639FA" w:rsidR="002F4BE3" w:rsidRPr="00225C7F" w:rsidRDefault="002F4BE3" w:rsidP="002F4BE3">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25C7F" w:rsidRPr="00DB5933" w14:paraId="6C1034D0" w14:textId="77777777" w:rsidTr="00225C7F">
        <w:trPr>
          <w:trHeight w:val="340"/>
        </w:trPr>
        <w:tc>
          <w:tcPr>
            <w:tcW w:w="149" w:type="pct"/>
            <w:tcBorders>
              <w:top w:val="single" w:sz="4" w:space="0" w:color="auto"/>
              <w:left w:val="single" w:sz="4" w:space="0" w:color="auto"/>
              <w:bottom w:val="single" w:sz="4" w:space="0" w:color="auto"/>
              <w:right w:val="single" w:sz="4" w:space="0" w:color="auto"/>
            </w:tcBorders>
            <w:shd w:val="clear" w:color="auto" w:fill="auto"/>
            <w:vAlign w:val="center"/>
          </w:tcPr>
          <w:p w14:paraId="0E81D2DB" w14:textId="4C5A7E76" w:rsidR="00225C7F" w:rsidRPr="00225C7F" w:rsidRDefault="00225C7F" w:rsidP="00225C7F">
            <w:pPr>
              <w:spacing w:line="240" w:lineRule="auto"/>
              <w:ind w:firstLine="0"/>
              <w:jc w:val="center"/>
              <w:rPr>
                <w:color w:val="000000"/>
                <w:sz w:val="16"/>
                <w:szCs w:val="18"/>
              </w:rPr>
            </w:pPr>
            <w:r w:rsidRPr="00225C7F">
              <w:rPr>
                <w:color w:val="000000"/>
                <w:sz w:val="16"/>
                <w:szCs w:val="18"/>
              </w:rPr>
              <w:t>6</w:t>
            </w:r>
          </w:p>
        </w:tc>
        <w:tc>
          <w:tcPr>
            <w:tcW w:w="1024" w:type="pct"/>
            <w:tcBorders>
              <w:top w:val="single" w:sz="4" w:space="0" w:color="auto"/>
              <w:left w:val="nil"/>
              <w:bottom w:val="single" w:sz="4" w:space="0" w:color="auto"/>
              <w:right w:val="single" w:sz="4" w:space="0" w:color="auto"/>
            </w:tcBorders>
            <w:shd w:val="clear" w:color="auto" w:fill="auto"/>
            <w:vAlign w:val="center"/>
          </w:tcPr>
          <w:p w14:paraId="2582DE06" w14:textId="14AA7901" w:rsidR="00225C7F" w:rsidRPr="00225C7F" w:rsidRDefault="00225C7F" w:rsidP="00225C7F">
            <w:pPr>
              <w:spacing w:line="240" w:lineRule="auto"/>
              <w:ind w:firstLine="0"/>
              <w:jc w:val="center"/>
              <w:rPr>
                <w:color w:val="000000"/>
                <w:sz w:val="16"/>
                <w:szCs w:val="16"/>
              </w:rPr>
            </w:pPr>
            <w:r w:rsidRPr="00225C7F">
              <w:rPr>
                <w:color w:val="000000"/>
                <w:sz w:val="16"/>
                <w:szCs w:val="16"/>
              </w:rPr>
              <w:t>Реконструкция трубопроводов системы водоснабжения с увеличением диаметра</w:t>
            </w:r>
          </w:p>
        </w:tc>
        <w:tc>
          <w:tcPr>
            <w:tcW w:w="451" w:type="pct"/>
            <w:tcBorders>
              <w:top w:val="single" w:sz="4" w:space="0" w:color="auto"/>
              <w:left w:val="nil"/>
              <w:bottom w:val="single" w:sz="4" w:space="0" w:color="auto"/>
              <w:right w:val="single" w:sz="4" w:space="0" w:color="auto"/>
            </w:tcBorders>
            <w:shd w:val="clear" w:color="auto" w:fill="auto"/>
            <w:vAlign w:val="center"/>
          </w:tcPr>
          <w:p w14:paraId="288C4414" w14:textId="73E8748F" w:rsidR="00225C7F" w:rsidRPr="00225C7F" w:rsidRDefault="00225C7F" w:rsidP="00225C7F">
            <w:pPr>
              <w:spacing w:line="240" w:lineRule="auto"/>
              <w:ind w:firstLine="0"/>
              <w:jc w:val="center"/>
              <w:rPr>
                <w:rFonts w:eastAsia="Times New Roman" w:cs="Times New Roman"/>
                <w:color w:val="000000"/>
                <w:sz w:val="16"/>
                <w:szCs w:val="18"/>
                <w:lang w:eastAsia="ru-RU"/>
              </w:rPr>
            </w:pPr>
            <w:r w:rsidRPr="00225C7F">
              <w:rPr>
                <w:rFonts w:eastAsia="Times New Roman" w:cs="Times New Roman"/>
                <w:color w:val="000000"/>
                <w:sz w:val="16"/>
                <w:szCs w:val="18"/>
                <w:lang w:eastAsia="ru-RU"/>
              </w:rPr>
              <w:t>Группа</w:t>
            </w:r>
            <w:r>
              <w:rPr>
                <w:rFonts w:eastAsia="Times New Roman" w:cs="Times New Roman"/>
                <w:color w:val="000000"/>
                <w:sz w:val="16"/>
                <w:szCs w:val="18"/>
                <w:lang w:eastAsia="ru-RU"/>
              </w:rPr>
              <w:t xml:space="preserve"> 1</w:t>
            </w:r>
          </w:p>
        </w:tc>
        <w:tc>
          <w:tcPr>
            <w:tcW w:w="413" w:type="pct"/>
            <w:tcBorders>
              <w:top w:val="single" w:sz="4" w:space="0" w:color="auto"/>
              <w:left w:val="nil"/>
              <w:bottom w:val="single" w:sz="4" w:space="0" w:color="auto"/>
              <w:right w:val="single" w:sz="4" w:space="0" w:color="auto"/>
            </w:tcBorders>
            <w:shd w:val="clear" w:color="auto" w:fill="auto"/>
            <w:vAlign w:val="center"/>
          </w:tcPr>
          <w:p w14:paraId="281C7A13" w14:textId="09BC7DEC" w:rsidR="00225C7F" w:rsidRPr="00225C7F" w:rsidRDefault="00225C7F" w:rsidP="00225C7F">
            <w:pPr>
              <w:spacing w:line="240" w:lineRule="auto"/>
              <w:ind w:firstLine="0"/>
              <w:jc w:val="center"/>
              <w:rPr>
                <w:rFonts w:eastAsia="Times New Roman" w:cs="Times New Roman"/>
                <w:b/>
                <w:bCs/>
                <w:color w:val="000000"/>
                <w:sz w:val="16"/>
                <w:szCs w:val="16"/>
                <w:lang w:eastAsia="ru-RU"/>
              </w:rPr>
            </w:pPr>
            <w:r w:rsidRPr="00225C7F">
              <w:rPr>
                <w:rFonts w:cs="Times New Roman"/>
                <w:b/>
                <w:color w:val="000000"/>
                <w:sz w:val="16"/>
                <w:szCs w:val="16"/>
              </w:rPr>
              <w:t>654,7</w:t>
            </w:r>
          </w:p>
        </w:tc>
        <w:tc>
          <w:tcPr>
            <w:tcW w:w="280" w:type="pct"/>
            <w:tcBorders>
              <w:top w:val="single" w:sz="4" w:space="0" w:color="auto"/>
              <w:left w:val="nil"/>
              <w:bottom w:val="single" w:sz="4" w:space="0" w:color="auto"/>
              <w:right w:val="single" w:sz="4" w:space="0" w:color="auto"/>
            </w:tcBorders>
            <w:shd w:val="clear" w:color="auto" w:fill="auto"/>
            <w:vAlign w:val="center"/>
          </w:tcPr>
          <w:p w14:paraId="6783F754" w14:textId="75C1A2E9"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4CB435D8" w14:textId="4266F03E"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cs="Times New Roman"/>
                <w:color w:val="000000"/>
                <w:sz w:val="16"/>
                <w:szCs w:val="16"/>
              </w:rPr>
              <w:t>654,7</w:t>
            </w:r>
          </w:p>
        </w:tc>
        <w:tc>
          <w:tcPr>
            <w:tcW w:w="280" w:type="pct"/>
            <w:tcBorders>
              <w:top w:val="single" w:sz="4" w:space="0" w:color="auto"/>
              <w:left w:val="nil"/>
              <w:bottom w:val="single" w:sz="4" w:space="0" w:color="auto"/>
              <w:right w:val="single" w:sz="4" w:space="0" w:color="auto"/>
            </w:tcBorders>
            <w:shd w:val="clear" w:color="auto" w:fill="auto"/>
            <w:vAlign w:val="center"/>
          </w:tcPr>
          <w:p w14:paraId="388281A0" w14:textId="4348DD44"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1" w:type="pct"/>
            <w:tcBorders>
              <w:top w:val="single" w:sz="4" w:space="0" w:color="auto"/>
              <w:left w:val="nil"/>
              <w:bottom w:val="single" w:sz="4" w:space="0" w:color="auto"/>
              <w:right w:val="single" w:sz="4" w:space="0" w:color="auto"/>
            </w:tcBorders>
            <w:shd w:val="clear" w:color="auto" w:fill="auto"/>
            <w:vAlign w:val="center"/>
          </w:tcPr>
          <w:p w14:paraId="01B3AF05" w14:textId="6F83B1F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654E08C3" w14:textId="14C2A32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80" w:type="pct"/>
            <w:tcBorders>
              <w:top w:val="single" w:sz="4" w:space="0" w:color="auto"/>
              <w:left w:val="nil"/>
              <w:bottom w:val="single" w:sz="4" w:space="0" w:color="auto"/>
              <w:right w:val="single" w:sz="4" w:space="0" w:color="auto"/>
            </w:tcBorders>
            <w:shd w:val="clear" w:color="auto" w:fill="auto"/>
            <w:vAlign w:val="center"/>
          </w:tcPr>
          <w:p w14:paraId="7DB318A6" w14:textId="7F84E788"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66" w:type="pct"/>
            <w:tcBorders>
              <w:top w:val="single" w:sz="4" w:space="0" w:color="auto"/>
              <w:left w:val="nil"/>
              <w:bottom w:val="single" w:sz="4" w:space="0" w:color="auto"/>
              <w:right w:val="single" w:sz="4" w:space="0" w:color="auto"/>
            </w:tcBorders>
            <w:shd w:val="clear" w:color="auto" w:fill="auto"/>
            <w:vAlign w:val="center"/>
          </w:tcPr>
          <w:p w14:paraId="5AC59A27" w14:textId="0260A4E8"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69B7C220" w14:textId="1ADE7974"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shd w:val="clear" w:color="auto" w:fill="auto"/>
            <w:vAlign w:val="center"/>
          </w:tcPr>
          <w:p w14:paraId="499F3E69" w14:textId="63E61EFF"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7D2A147D" w14:textId="0E3FFDE6"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5260F127" w14:textId="47FC0B30" w:rsidR="00225C7F" w:rsidRPr="00225C7F" w:rsidRDefault="00225C7F" w:rsidP="00225C7F">
            <w:pPr>
              <w:spacing w:line="240" w:lineRule="auto"/>
              <w:ind w:firstLine="0"/>
              <w:jc w:val="center"/>
              <w:rPr>
                <w:rFonts w:eastAsia="Times New Roman" w:cs="Times New Roman"/>
                <w:color w:val="000000"/>
                <w:sz w:val="16"/>
                <w:szCs w:val="16"/>
                <w:lang w:eastAsia="ru-RU"/>
              </w:rPr>
            </w:pPr>
            <w:r w:rsidRPr="00225C7F">
              <w:rPr>
                <w:rFonts w:eastAsia="Times New Roman" w:cs="Times New Roman"/>
                <w:color w:val="000000"/>
                <w:sz w:val="16"/>
                <w:szCs w:val="16"/>
                <w:lang w:eastAsia="ru-RU"/>
              </w:rPr>
              <w:t>-</w:t>
            </w:r>
          </w:p>
        </w:tc>
      </w:tr>
      <w:tr w:rsidR="002F4BE3" w:rsidRPr="00DB5933" w14:paraId="1294818D" w14:textId="687BA9D5" w:rsidTr="00225C7F">
        <w:trPr>
          <w:trHeight w:val="340"/>
        </w:trPr>
        <w:tc>
          <w:tcPr>
            <w:tcW w:w="162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CEB5BD" w14:textId="092C0726" w:rsidR="002F4BE3" w:rsidRPr="00DB5933" w:rsidRDefault="002F4BE3" w:rsidP="002F4BE3">
            <w:pPr>
              <w:spacing w:line="240" w:lineRule="auto"/>
              <w:ind w:firstLine="0"/>
              <w:jc w:val="center"/>
              <w:rPr>
                <w:rFonts w:eastAsia="Times New Roman" w:cs="Times New Roman"/>
                <w:b/>
                <w:color w:val="000000"/>
                <w:sz w:val="16"/>
                <w:szCs w:val="18"/>
                <w:lang w:eastAsia="ru-RU"/>
              </w:rPr>
            </w:pPr>
            <w:r w:rsidRPr="00DB5933">
              <w:rPr>
                <w:rFonts w:eastAsia="Times New Roman" w:cs="Times New Roman"/>
                <w:b/>
                <w:color w:val="000000"/>
                <w:sz w:val="16"/>
                <w:szCs w:val="18"/>
                <w:lang w:eastAsia="ru-RU"/>
              </w:rPr>
              <w:t>ИТОГО</w:t>
            </w:r>
          </w:p>
        </w:tc>
        <w:tc>
          <w:tcPr>
            <w:tcW w:w="413" w:type="pct"/>
            <w:tcBorders>
              <w:top w:val="single" w:sz="4" w:space="0" w:color="auto"/>
              <w:left w:val="nil"/>
              <w:bottom w:val="single" w:sz="4" w:space="0" w:color="auto"/>
              <w:right w:val="single" w:sz="4" w:space="0" w:color="auto"/>
            </w:tcBorders>
            <w:shd w:val="clear" w:color="auto" w:fill="auto"/>
            <w:vAlign w:val="center"/>
          </w:tcPr>
          <w:p w14:paraId="071EDA19" w14:textId="6A274F6F" w:rsidR="002F4BE3" w:rsidRPr="002F4BE3" w:rsidRDefault="005C4364" w:rsidP="002F4BE3">
            <w:pPr>
              <w:spacing w:line="240" w:lineRule="auto"/>
              <w:ind w:firstLine="0"/>
              <w:jc w:val="center"/>
              <w:rPr>
                <w:b/>
                <w:bCs/>
                <w:color w:val="000000"/>
                <w:sz w:val="16"/>
                <w:szCs w:val="16"/>
              </w:rPr>
            </w:pPr>
            <w:r>
              <w:rPr>
                <w:b/>
                <w:bCs/>
                <w:color w:val="000000"/>
                <w:sz w:val="16"/>
                <w:szCs w:val="16"/>
              </w:rPr>
              <w:t>502 290,3</w:t>
            </w:r>
          </w:p>
        </w:tc>
        <w:tc>
          <w:tcPr>
            <w:tcW w:w="280" w:type="pct"/>
            <w:tcBorders>
              <w:top w:val="single" w:sz="4" w:space="0" w:color="auto"/>
              <w:left w:val="nil"/>
              <w:bottom w:val="single" w:sz="4" w:space="0" w:color="auto"/>
              <w:right w:val="single" w:sz="4" w:space="0" w:color="auto"/>
            </w:tcBorders>
            <w:shd w:val="clear" w:color="auto" w:fill="auto"/>
            <w:vAlign w:val="center"/>
          </w:tcPr>
          <w:p w14:paraId="45A19AAB" w14:textId="77777777" w:rsidR="002F4BE3" w:rsidRPr="00225C7F" w:rsidRDefault="002F4BE3" w:rsidP="002F4BE3">
            <w:pPr>
              <w:spacing w:line="240" w:lineRule="auto"/>
              <w:ind w:firstLine="0"/>
              <w:jc w:val="center"/>
              <w:rPr>
                <w:rFonts w:eastAsia="Times New Roman" w:cs="Times New Roman"/>
                <w:b/>
                <w:color w:val="000000"/>
                <w:sz w:val="16"/>
                <w:szCs w:val="16"/>
                <w:lang w:eastAsia="ru-RU"/>
              </w:rPr>
            </w:pPr>
          </w:p>
        </w:tc>
        <w:tc>
          <w:tcPr>
            <w:tcW w:w="280" w:type="pct"/>
            <w:tcBorders>
              <w:top w:val="single" w:sz="4" w:space="0" w:color="auto"/>
              <w:left w:val="nil"/>
              <w:bottom w:val="single" w:sz="4" w:space="0" w:color="auto"/>
              <w:right w:val="single" w:sz="4" w:space="0" w:color="auto"/>
            </w:tcBorders>
            <w:shd w:val="clear" w:color="auto" w:fill="auto"/>
            <w:vAlign w:val="center"/>
          </w:tcPr>
          <w:p w14:paraId="63B764B1" w14:textId="46DE376B"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165 374,3</w:t>
            </w:r>
          </w:p>
        </w:tc>
        <w:tc>
          <w:tcPr>
            <w:tcW w:w="280" w:type="pct"/>
            <w:tcBorders>
              <w:top w:val="single" w:sz="4" w:space="0" w:color="auto"/>
              <w:left w:val="nil"/>
              <w:bottom w:val="single" w:sz="4" w:space="0" w:color="auto"/>
              <w:right w:val="single" w:sz="4" w:space="0" w:color="auto"/>
            </w:tcBorders>
            <w:shd w:val="clear" w:color="auto" w:fill="auto"/>
            <w:vAlign w:val="center"/>
          </w:tcPr>
          <w:p w14:paraId="0D9EBA96" w14:textId="751D1869"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294 582,6</w:t>
            </w:r>
          </w:p>
        </w:tc>
        <w:tc>
          <w:tcPr>
            <w:tcW w:w="281" w:type="pct"/>
            <w:tcBorders>
              <w:top w:val="single" w:sz="4" w:space="0" w:color="auto"/>
              <w:left w:val="nil"/>
              <w:bottom w:val="single" w:sz="4" w:space="0" w:color="auto"/>
              <w:right w:val="single" w:sz="4" w:space="0" w:color="auto"/>
            </w:tcBorders>
            <w:shd w:val="clear" w:color="auto" w:fill="auto"/>
            <w:vAlign w:val="center"/>
          </w:tcPr>
          <w:p w14:paraId="1D68CFA1" w14:textId="4C988F06"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7 713,7</w:t>
            </w:r>
          </w:p>
        </w:tc>
        <w:tc>
          <w:tcPr>
            <w:tcW w:w="280" w:type="pct"/>
            <w:tcBorders>
              <w:top w:val="single" w:sz="4" w:space="0" w:color="auto"/>
              <w:left w:val="nil"/>
              <w:bottom w:val="single" w:sz="4" w:space="0" w:color="auto"/>
              <w:right w:val="single" w:sz="4" w:space="0" w:color="auto"/>
            </w:tcBorders>
            <w:shd w:val="clear" w:color="auto" w:fill="auto"/>
            <w:vAlign w:val="center"/>
          </w:tcPr>
          <w:p w14:paraId="58F223BC" w14:textId="04923A44"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8 081,3</w:t>
            </w:r>
          </w:p>
        </w:tc>
        <w:tc>
          <w:tcPr>
            <w:tcW w:w="280" w:type="pct"/>
            <w:tcBorders>
              <w:top w:val="single" w:sz="4" w:space="0" w:color="auto"/>
              <w:left w:val="nil"/>
              <w:bottom w:val="single" w:sz="4" w:space="0" w:color="auto"/>
              <w:right w:val="single" w:sz="4" w:space="0" w:color="auto"/>
            </w:tcBorders>
            <w:shd w:val="clear" w:color="auto" w:fill="auto"/>
            <w:vAlign w:val="center"/>
          </w:tcPr>
          <w:p w14:paraId="5C51D1BD" w14:textId="76AE803B"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8 449,0</w:t>
            </w:r>
          </w:p>
        </w:tc>
        <w:tc>
          <w:tcPr>
            <w:tcW w:w="266" w:type="pct"/>
            <w:tcBorders>
              <w:top w:val="single" w:sz="4" w:space="0" w:color="auto"/>
              <w:left w:val="nil"/>
              <w:bottom w:val="single" w:sz="4" w:space="0" w:color="auto"/>
              <w:right w:val="single" w:sz="4" w:space="0" w:color="auto"/>
            </w:tcBorders>
            <w:shd w:val="clear" w:color="auto" w:fill="auto"/>
            <w:vAlign w:val="center"/>
          </w:tcPr>
          <w:p w14:paraId="49E835D2" w14:textId="5B484CC3" w:rsidR="002F4BE3" w:rsidRPr="00225C7F" w:rsidRDefault="005C4364"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8 841,8</w:t>
            </w:r>
          </w:p>
        </w:tc>
        <w:tc>
          <w:tcPr>
            <w:tcW w:w="253" w:type="pct"/>
            <w:tcBorders>
              <w:top w:val="single" w:sz="4" w:space="0" w:color="auto"/>
              <w:left w:val="nil"/>
              <w:bottom w:val="single" w:sz="4" w:space="0" w:color="auto"/>
              <w:right w:val="single" w:sz="4" w:space="0" w:color="auto"/>
            </w:tcBorders>
            <w:shd w:val="clear" w:color="auto" w:fill="auto"/>
            <w:vAlign w:val="center"/>
          </w:tcPr>
          <w:p w14:paraId="6C65A449" w14:textId="1D47465C" w:rsidR="002F4BE3" w:rsidRPr="00225C7F" w:rsidRDefault="002F4BE3" w:rsidP="002F4BE3">
            <w:pPr>
              <w:spacing w:line="240" w:lineRule="auto"/>
              <w:ind w:firstLine="0"/>
              <w:jc w:val="center"/>
              <w:rPr>
                <w:rFonts w:eastAsia="Times New Roman" w:cs="Times New Roman"/>
                <w:b/>
                <w:color w:val="000000"/>
                <w:sz w:val="16"/>
                <w:szCs w:val="16"/>
                <w:lang w:eastAsia="ru-RU"/>
              </w:rPr>
            </w:pPr>
            <w:r>
              <w:rPr>
                <w:b/>
                <w:bCs/>
                <w:color w:val="000000"/>
                <w:sz w:val="16"/>
                <w:szCs w:val="16"/>
              </w:rPr>
              <w:t>9 247,6</w:t>
            </w:r>
          </w:p>
        </w:tc>
        <w:tc>
          <w:tcPr>
            <w:tcW w:w="253" w:type="pct"/>
            <w:tcBorders>
              <w:top w:val="single" w:sz="4" w:space="0" w:color="auto"/>
              <w:left w:val="nil"/>
              <w:bottom w:val="single" w:sz="4" w:space="0" w:color="auto"/>
              <w:right w:val="single" w:sz="4" w:space="0" w:color="auto"/>
            </w:tcBorders>
            <w:shd w:val="clear" w:color="auto" w:fill="auto"/>
            <w:vAlign w:val="center"/>
          </w:tcPr>
          <w:p w14:paraId="125C6D0C" w14:textId="51A1E198" w:rsidR="002F4BE3" w:rsidRPr="00225C7F" w:rsidRDefault="002F4BE3" w:rsidP="002F4BE3">
            <w:pPr>
              <w:spacing w:line="240" w:lineRule="auto"/>
              <w:ind w:firstLine="0"/>
              <w:jc w:val="center"/>
              <w:rPr>
                <w:rFonts w:eastAsia="Times New Roman" w:cs="Times New Roman"/>
                <w:b/>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shd w:val="clear" w:color="auto" w:fill="auto"/>
            <w:vAlign w:val="center"/>
          </w:tcPr>
          <w:p w14:paraId="7ED027D1" w14:textId="4A5870A4" w:rsidR="002F4BE3" w:rsidRPr="00225C7F" w:rsidRDefault="002F4BE3" w:rsidP="002F4BE3">
            <w:pPr>
              <w:spacing w:line="240" w:lineRule="auto"/>
              <w:ind w:firstLine="0"/>
              <w:jc w:val="center"/>
              <w:rPr>
                <w:rFonts w:eastAsia="Times New Roman" w:cs="Times New Roman"/>
                <w:b/>
                <w:color w:val="000000"/>
                <w:sz w:val="16"/>
                <w:szCs w:val="16"/>
                <w:lang w:eastAsia="ru-RU"/>
              </w:rPr>
            </w:pPr>
            <w:r w:rsidRPr="00225C7F">
              <w:rPr>
                <w:rFonts w:eastAsia="Times New Roman" w:cs="Times New Roman"/>
                <w:color w:val="000000"/>
                <w:sz w:val="16"/>
                <w:szCs w:val="16"/>
                <w:lang w:eastAsia="ru-RU"/>
              </w:rPr>
              <w:t>-</w:t>
            </w:r>
          </w:p>
        </w:tc>
        <w:tc>
          <w:tcPr>
            <w:tcW w:w="255" w:type="pct"/>
            <w:tcBorders>
              <w:top w:val="single" w:sz="4" w:space="0" w:color="auto"/>
              <w:left w:val="nil"/>
              <w:bottom w:val="single" w:sz="4" w:space="0" w:color="auto"/>
              <w:right w:val="single" w:sz="4" w:space="0" w:color="auto"/>
            </w:tcBorders>
            <w:vAlign w:val="center"/>
          </w:tcPr>
          <w:p w14:paraId="6B2F4796" w14:textId="3DE6170C" w:rsidR="002F4BE3" w:rsidRPr="00225C7F" w:rsidRDefault="002F4BE3" w:rsidP="002F4BE3">
            <w:pPr>
              <w:spacing w:line="240" w:lineRule="auto"/>
              <w:ind w:firstLine="0"/>
              <w:jc w:val="center"/>
              <w:rPr>
                <w:rFonts w:eastAsia="Times New Roman" w:cs="Times New Roman"/>
                <w:b/>
                <w:color w:val="000000"/>
                <w:sz w:val="16"/>
                <w:szCs w:val="16"/>
                <w:lang w:eastAsia="ru-RU"/>
              </w:rPr>
            </w:pPr>
            <w:r w:rsidRPr="00225C7F">
              <w:rPr>
                <w:rFonts w:eastAsia="Times New Roman" w:cs="Times New Roman"/>
                <w:color w:val="000000"/>
                <w:sz w:val="16"/>
                <w:szCs w:val="16"/>
                <w:lang w:eastAsia="ru-RU"/>
              </w:rPr>
              <w:t>-</w:t>
            </w:r>
          </w:p>
        </w:tc>
      </w:tr>
    </w:tbl>
    <w:p w14:paraId="074814B7" w14:textId="77777777" w:rsidR="00A26E5D" w:rsidRDefault="00A26E5D">
      <w:pPr>
        <w:spacing w:after="160" w:line="259" w:lineRule="auto"/>
        <w:ind w:firstLine="0"/>
        <w:jc w:val="left"/>
      </w:pPr>
    </w:p>
    <w:p w14:paraId="5418FEB2" w14:textId="656EA232" w:rsidR="00294353" w:rsidRDefault="00294353" w:rsidP="00294353">
      <w:r>
        <w:t xml:space="preserve">Таким образом, </w:t>
      </w:r>
      <w:r w:rsidRPr="00986851">
        <w:t xml:space="preserve">финансовые вложения в реализацию мероприятий схемы водоснабжения </w:t>
      </w:r>
      <w:r>
        <w:t xml:space="preserve">Николаевского сельского </w:t>
      </w:r>
      <w:r w:rsidRPr="000A69E9">
        <w:t>поселения составят — </w:t>
      </w:r>
      <w:r w:rsidR="005C4364">
        <w:t>502 290,3</w:t>
      </w:r>
      <w:r w:rsidRPr="000A69E9">
        <w:t> тыс. </w:t>
      </w:r>
      <w:proofErr w:type="spellStart"/>
      <w:r w:rsidRPr="000A69E9">
        <w:t>руб</w:t>
      </w:r>
      <w:proofErr w:type="spellEnd"/>
      <w:r w:rsidRPr="000A69E9">
        <w:t xml:space="preserve"> (в прогнозных ценах), с НДС.</w:t>
      </w:r>
    </w:p>
    <w:p w14:paraId="61E1CD32" w14:textId="3AD4D68C" w:rsidR="00294353" w:rsidRDefault="00294353">
      <w:pPr>
        <w:spacing w:after="160" w:line="259" w:lineRule="auto"/>
        <w:ind w:firstLine="0"/>
        <w:jc w:val="left"/>
      </w:pPr>
    </w:p>
    <w:p w14:paraId="12379A7E" w14:textId="77777777" w:rsidR="00294353" w:rsidRDefault="00294353">
      <w:pPr>
        <w:spacing w:after="160" w:line="259" w:lineRule="auto"/>
        <w:ind w:firstLine="0"/>
        <w:jc w:val="left"/>
        <w:sectPr w:rsidR="00294353" w:rsidSect="00A26E5D">
          <w:pgSz w:w="16838" w:h="11906" w:orient="landscape"/>
          <w:pgMar w:top="1701" w:right="567" w:bottom="567" w:left="567" w:header="0" w:footer="590" w:gutter="0"/>
          <w:cols w:space="708"/>
          <w:docGrid w:linePitch="360"/>
        </w:sectPr>
      </w:pPr>
    </w:p>
    <w:p w14:paraId="09453C5D" w14:textId="6DA0D4EB" w:rsidR="00EA23E3" w:rsidRPr="0086210C" w:rsidRDefault="00173E3D" w:rsidP="00B17BAB">
      <w:pPr>
        <w:pStyle w:val="a0"/>
        <w:keepNext/>
        <w:keepLines/>
        <w:pageBreakBefore/>
      </w:pPr>
      <w:bookmarkStart w:id="121" w:name="_Ref24356629"/>
      <w:bookmarkStart w:id="122" w:name="_Toc63244556"/>
      <w:r w:rsidRPr="0086210C">
        <w:lastRenderedPageBreak/>
        <w:t>Плановые значения показателей развития централизованных систем водоснабжения</w:t>
      </w:r>
      <w:bookmarkEnd w:id="121"/>
      <w:bookmarkEnd w:id="122"/>
    </w:p>
    <w:p w14:paraId="79C75A5F" w14:textId="77777777" w:rsidR="002C590F" w:rsidRDefault="002C590F" w:rsidP="002C590F">
      <w:r>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w:t>
      </w:r>
      <w:proofErr w:type="spellStart"/>
      <w:r>
        <w:t>пр</w:t>
      </w:r>
      <w:proofErr w:type="spellEnd"/>
      <w: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12F5227A" w14:textId="77777777" w:rsidR="002C590F" w:rsidRDefault="002C590F" w:rsidP="002C590F">
      <w:r>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14:paraId="298F5ED5" w14:textId="61386754" w:rsidR="002C590F" w:rsidRDefault="002C590F" w:rsidP="002C590F">
      <w:pPr>
        <w:rPr>
          <w:highlight w:val="yellow"/>
        </w:rPr>
      </w:pPr>
      <w:r>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14:paraId="0FB23A69" w14:textId="72D67D3C" w:rsidR="008A368F" w:rsidRPr="002C590F" w:rsidRDefault="008A368F" w:rsidP="008A368F">
      <w:r w:rsidRPr="002C590F">
        <w:t>а) показатели качества воды;</w:t>
      </w:r>
    </w:p>
    <w:p w14:paraId="43778FB5" w14:textId="77777777" w:rsidR="008A368F" w:rsidRPr="002C590F" w:rsidRDefault="008A368F" w:rsidP="008A368F">
      <w:r w:rsidRPr="002C590F">
        <w:t>б) показатели надежности и бесперебойности водоснабжения;</w:t>
      </w:r>
    </w:p>
    <w:p w14:paraId="5CD0EA1E" w14:textId="77777777" w:rsidR="008A368F" w:rsidRPr="002C590F" w:rsidRDefault="008A368F" w:rsidP="008A368F">
      <w:r w:rsidRPr="002C590F">
        <w:t>в) показатели эффективности использования ресурсов, в том числе уровень потерь воды (тепловой энергии в составе горячей воды);</w:t>
      </w:r>
    </w:p>
    <w:p w14:paraId="68F38BA3" w14:textId="55B27928" w:rsidR="008A368F" w:rsidRDefault="008A368F" w:rsidP="008A368F">
      <w:r w:rsidRPr="002C590F">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3A451419" w14:textId="5C39B3FF" w:rsidR="008A368F" w:rsidRDefault="008A368F" w:rsidP="00FB1182"/>
    <w:p w14:paraId="2CBB2185" w14:textId="2A1E6DAF" w:rsidR="002C590F" w:rsidRPr="0086210C" w:rsidRDefault="002C590F" w:rsidP="00B147A2">
      <w:pPr>
        <w:pStyle w:val="111"/>
      </w:pPr>
      <w:bookmarkStart w:id="123" w:name="_Toc63244557"/>
      <w:r w:rsidRPr="0086210C">
        <w:t>Показатели качества воды (в отношении питьевой воды и горячей воды)</w:t>
      </w:r>
      <w:bookmarkEnd w:id="123"/>
    </w:p>
    <w:p w14:paraId="44F8A9F2" w14:textId="77777777" w:rsidR="002C590F" w:rsidRPr="00290785" w:rsidRDefault="002C590F" w:rsidP="002C590F">
      <w:pPr>
        <w:widowControl w:val="0"/>
        <w:rPr>
          <w:szCs w:val="26"/>
        </w:rPr>
      </w:pPr>
      <w:r w:rsidRPr="00290785">
        <w:rPr>
          <w:szCs w:val="26"/>
        </w:rPr>
        <w:t>Показателями качества питьевой воды являются:</w:t>
      </w:r>
    </w:p>
    <w:p w14:paraId="129C7E09" w14:textId="77777777" w:rsidR="002C590F" w:rsidRPr="00290785" w:rsidRDefault="002C590F" w:rsidP="002C590F">
      <w:pPr>
        <w:widowControl w:val="0"/>
        <w:rPr>
          <w:szCs w:val="26"/>
        </w:rPr>
      </w:pPr>
      <w:r w:rsidRPr="00290785">
        <w:rPr>
          <w:szCs w:val="26"/>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189BDFEF" w14:textId="77777777" w:rsidR="002C590F" w:rsidRPr="00290785" w:rsidRDefault="002C590F" w:rsidP="002C590F">
      <w:pPr>
        <w:widowControl w:val="0"/>
        <w:rPr>
          <w:szCs w:val="26"/>
        </w:rPr>
      </w:pPr>
      <w:r w:rsidRPr="00290785">
        <w:rPr>
          <w:szCs w:val="26"/>
        </w:rPr>
        <w:t xml:space="preserve">б) доля проб питьевой воды в распределительной водопроводной сети, не </w:t>
      </w:r>
      <w:r w:rsidRPr="00290785">
        <w:rPr>
          <w:szCs w:val="26"/>
        </w:rPr>
        <w:lastRenderedPageBreak/>
        <w:t>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2EEAA44C" w14:textId="77777777" w:rsidR="002C590F" w:rsidRPr="00290785" w:rsidRDefault="002C590F" w:rsidP="002C590F">
      <w:pPr>
        <w:widowControl w:val="0"/>
        <w:rPr>
          <w:szCs w:val="26"/>
        </w:rPr>
      </w:pPr>
      <w:r w:rsidRPr="00290785">
        <w:rPr>
          <w:szCs w:val="26"/>
        </w:rPr>
        <w:t>Показателями качества горячей воды являются:</w:t>
      </w:r>
    </w:p>
    <w:p w14:paraId="7AADD498" w14:textId="77777777" w:rsidR="002C590F" w:rsidRPr="00290785" w:rsidRDefault="002C590F" w:rsidP="002C590F">
      <w:pPr>
        <w:widowControl w:val="0"/>
        <w:rPr>
          <w:szCs w:val="26"/>
        </w:rPr>
      </w:pPr>
      <w:r w:rsidRPr="00290785">
        <w:rPr>
          <w:szCs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79C1B504" w14:textId="77777777" w:rsidR="002C590F" w:rsidRPr="00290785" w:rsidRDefault="002C590F" w:rsidP="002C590F">
      <w:pPr>
        <w:widowControl w:val="0"/>
        <w:rPr>
          <w:szCs w:val="26"/>
        </w:rPr>
      </w:pPr>
      <w:r w:rsidRPr="00290785">
        <w:rPr>
          <w:szCs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174A4694" w14:textId="77777777" w:rsidR="002C590F" w:rsidRPr="00290785" w:rsidRDefault="002C590F" w:rsidP="002C590F">
      <w:pPr>
        <w:widowControl w:val="0"/>
        <w:rPr>
          <w:szCs w:val="26"/>
        </w:rPr>
      </w:pPr>
      <w:r w:rsidRPr="00290785">
        <w:rPr>
          <w:szCs w:val="26"/>
        </w:rPr>
        <w:t>Значения показателей качества питьевой воды определяются следующим образом:</w:t>
      </w:r>
    </w:p>
    <w:p w14:paraId="17825371" w14:textId="77777777" w:rsidR="002C590F" w:rsidRPr="00290785" w:rsidRDefault="002C590F" w:rsidP="002C590F">
      <w:pPr>
        <w:widowControl w:val="0"/>
        <w:rPr>
          <w:szCs w:val="26"/>
        </w:rPr>
      </w:pPr>
      <w:r w:rsidRPr="00290785">
        <w:rPr>
          <w:szCs w:val="26"/>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290785">
        <w:rPr>
          <w:szCs w:val="26"/>
        </w:rPr>
        <w:t>Д</w:t>
      </w:r>
      <w:r w:rsidRPr="00290785">
        <w:rPr>
          <w:szCs w:val="26"/>
          <w:vertAlign w:val="subscript"/>
        </w:rPr>
        <w:t>пс</w:t>
      </w:r>
      <w:proofErr w:type="spellEnd"/>
      <w:r w:rsidRPr="00290785">
        <w:rPr>
          <w:szCs w:val="26"/>
        </w:rPr>
        <w:t>):</w:t>
      </w:r>
    </w:p>
    <w:p w14:paraId="7DC7C7F3" w14:textId="77777777" w:rsidR="002C590F" w:rsidRPr="00290785" w:rsidRDefault="00000000" w:rsidP="002C590F">
      <w:pPr>
        <w:widowControl w:val="0"/>
        <w:jc w:val="center"/>
        <w:rPr>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нп</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2C590F" w:rsidRPr="00290785">
        <w:rPr>
          <w:szCs w:val="26"/>
        </w:rPr>
        <w:t>,</w:t>
      </w:r>
    </w:p>
    <w:p w14:paraId="744EB46E"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нп</w:t>
      </w:r>
      <w:proofErr w:type="spellEnd"/>
      <w:r w:rsidRPr="00290785">
        <w:rPr>
          <w:szCs w:val="26"/>
        </w:rPr>
        <w:t> - количество проб питьевой воды, отобранных по результатам производственного контроля, не соответствующих установленным требованиям;</w:t>
      </w:r>
    </w:p>
    <w:p w14:paraId="0A6CC33F"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w:t>
      </w:r>
      <w:proofErr w:type="spellEnd"/>
      <w:r w:rsidRPr="00290785">
        <w:rPr>
          <w:szCs w:val="26"/>
        </w:rPr>
        <w:t> - общее количество отобранных проб;</w:t>
      </w:r>
    </w:p>
    <w:p w14:paraId="098AEEEE" w14:textId="77777777" w:rsidR="002C590F" w:rsidRPr="00290785" w:rsidRDefault="002C590F" w:rsidP="002C590F">
      <w:pPr>
        <w:widowControl w:val="0"/>
        <w:rPr>
          <w:szCs w:val="26"/>
        </w:rPr>
      </w:pPr>
      <w:r w:rsidRPr="00290785">
        <w:rPr>
          <w:szCs w:val="26"/>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290785">
        <w:rPr>
          <w:szCs w:val="26"/>
        </w:rPr>
        <w:t>Д</w:t>
      </w:r>
      <w:r w:rsidRPr="00290785">
        <w:rPr>
          <w:szCs w:val="26"/>
          <w:vertAlign w:val="subscript"/>
        </w:rPr>
        <w:t>прс</w:t>
      </w:r>
      <w:proofErr w:type="spellEnd"/>
      <w:r w:rsidRPr="00290785">
        <w:rPr>
          <w:szCs w:val="26"/>
        </w:rPr>
        <w:t>):</w:t>
      </w:r>
    </w:p>
    <w:p w14:paraId="31FCC5ED" w14:textId="77777777" w:rsidR="002C590F" w:rsidRPr="00290785" w:rsidRDefault="00000000" w:rsidP="002C590F">
      <w:pPr>
        <w:widowControl w:val="0"/>
        <w:jc w:val="center"/>
        <w:rPr>
          <w:rFonts w:ascii="Cambria Math" w:hAnsi="Cambria Math"/>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прс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прс</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r>
          <m:rPr>
            <m:sty m:val="p"/>
          </m:rPr>
          <w:rPr>
            <w:rFonts w:ascii="Cambria Math" w:hAnsi="Cambria Math"/>
            <w:szCs w:val="26"/>
          </w:rPr>
          <m:t>%</m:t>
        </m:r>
      </m:oMath>
      <w:r w:rsidR="002C590F" w:rsidRPr="00290785">
        <w:rPr>
          <w:rFonts w:ascii="Cambria Math" w:hAnsi="Cambria Math"/>
          <w:szCs w:val="26"/>
        </w:rPr>
        <w:t>,</w:t>
      </w:r>
    </w:p>
    <w:p w14:paraId="4941E80B"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прс</w:t>
      </w:r>
      <w:proofErr w:type="spellEnd"/>
      <w:r w:rsidRPr="00290785">
        <w:rPr>
          <w:szCs w:val="26"/>
        </w:rPr>
        <w:t>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14:paraId="006FCAC3"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w:t>
      </w:r>
      <w:proofErr w:type="spellEnd"/>
      <w:r w:rsidRPr="00290785">
        <w:rPr>
          <w:szCs w:val="26"/>
        </w:rPr>
        <w:t> - общее количество отобранных проб.</w:t>
      </w:r>
    </w:p>
    <w:p w14:paraId="5BC2495E" w14:textId="77777777" w:rsidR="002C590F" w:rsidRPr="00290785" w:rsidRDefault="002C590F" w:rsidP="002C590F">
      <w:pPr>
        <w:widowControl w:val="0"/>
        <w:rPr>
          <w:szCs w:val="26"/>
        </w:rPr>
      </w:pPr>
      <w:r w:rsidRPr="00290785">
        <w:rPr>
          <w:szCs w:val="26"/>
        </w:rPr>
        <w:t>Значения показателей качества горячей воды определяются следующим образом:</w:t>
      </w:r>
    </w:p>
    <w:p w14:paraId="478593A2" w14:textId="77777777" w:rsidR="002C590F" w:rsidRPr="00290785" w:rsidRDefault="002C590F" w:rsidP="002C590F">
      <w:pPr>
        <w:widowControl w:val="0"/>
        <w:rPr>
          <w:szCs w:val="26"/>
        </w:rPr>
      </w:pPr>
      <w:r w:rsidRPr="00290785">
        <w:rPr>
          <w:szCs w:val="26"/>
        </w:rPr>
        <w:lastRenderedPageBreak/>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roofErr w:type="spellStart"/>
      <w:r w:rsidRPr="00290785">
        <w:rPr>
          <w:szCs w:val="26"/>
        </w:rPr>
        <w:t>К</w:t>
      </w:r>
      <w:r w:rsidRPr="00290785">
        <w:rPr>
          <w:szCs w:val="26"/>
          <w:vertAlign w:val="subscript"/>
        </w:rPr>
        <w:t>тгв</w:t>
      </w:r>
      <w:proofErr w:type="spellEnd"/>
      <w:r w:rsidRPr="00290785">
        <w:rPr>
          <w:szCs w:val="26"/>
        </w:rPr>
        <w:t>):</w:t>
      </w:r>
    </w:p>
    <w:p w14:paraId="6A7D9626" w14:textId="77777777" w:rsidR="002C590F" w:rsidRPr="00290785" w:rsidRDefault="00000000" w:rsidP="002C590F">
      <w:pPr>
        <w:widowControl w:val="0"/>
        <w:jc w:val="center"/>
        <w:rPr>
          <w:szCs w:val="26"/>
        </w:rPr>
      </w:pPr>
      <m:oMath>
        <m:sSub>
          <m:sSubPr>
            <m:ctrlPr>
              <w:rPr>
                <w:rFonts w:ascii="Cambria Math" w:hAnsi="Cambria Math"/>
                <w:i/>
                <w:szCs w:val="26"/>
              </w:rPr>
            </m:ctrlPr>
          </m:sSubPr>
          <m:e>
            <m:r>
              <w:rPr>
                <w:rFonts w:ascii="Cambria Math" w:hAnsi="Cambria Math"/>
                <w:szCs w:val="26"/>
              </w:rPr>
              <m:t>К</m:t>
            </m:r>
          </m:e>
          <m:sub>
            <m:r>
              <w:rPr>
                <w:rFonts w:ascii="Cambria Math" w:hAnsi="Cambria Math"/>
                <w:szCs w:val="26"/>
              </w:rPr>
              <m:t>тгв</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нпг</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2C590F" w:rsidRPr="00290785">
        <w:rPr>
          <w:szCs w:val="26"/>
        </w:rPr>
        <w:t>,</w:t>
      </w:r>
    </w:p>
    <w:p w14:paraId="6EF62A03"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нпг</w:t>
      </w:r>
      <w:proofErr w:type="spellEnd"/>
      <w:r w:rsidRPr="00290785">
        <w:rPr>
          <w:szCs w:val="26"/>
        </w:rPr>
        <w:t>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14:paraId="74B698BE"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w:t>
      </w:r>
      <w:proofErr w:type="spellEnd"/>
      <w:r w:rsidRPr="00290785">
        <w:rPr>
          <w:szCs w:val="26"/>
        </w:rPr>
        <w:t> - общее количество отобранных проб.</w:t>
      </w:r>
    </w:p>
    <w:p w14:paraId="1C0EA158" w14:textId="77777777" w:rsidR="002C590F" w:rsidRPr="00290785" w:rsidRDefault="002C590F" w:rsidP="002C590F">
      <w:pPr>
        <w:widowControl w:val="0"/>
        <w:rPr>
          <w:szCs w:val="26"/>
        </w:rPr>
      </w:pPr>
      <w:r w:rsidRPr="00290785">
        <w:rPr>
          <w:szCs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w:t>
      </w:r>
      <w:proofErr w:type="spellStart"/>
      <w:r w:rsidRPr="00290785">
        <w:rPr>
          <w:szCs w:val="26"/>
        </w:rPr>
        <w:t>Д</w:t>
      </w:r>
      <w:r w:rsidRPr="00290785">
        <w:rPr>
          <w:szCs w:val="26"/>
          <w:vertAlign w:val="subscript"/>
        </w:rPr>
        <w:t>птс</w:t>
      </w:r>
      <w:proofErr w:type="spellEnd"/>
      <w:r w:rsidRPr="00290785">
        <w:rPr>
          <w:szCs w:val="26"/>
        </w:rPr>
        <w:t>):</w:t>
      </w:r>
    </w:p>
    <w:p w14:paraId="78506B3B" w14:textId="77777777" w:rsidR="002C590F" w:rsidRPr="00290785" w:rsidRDefault="00000000" w:rsidP="002C590F">
      <w:pPr>
        <w:widowControl w:val="0"/>
        <w:jc w:val="center"/>
        <w:rPr>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птс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пн</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2C590F" w:rsidRPr="00290785">
        <w:rPr>
          <w:szCs w:val="26"/>
        </w:rPr>
        <w:t>,</w:t>
      </w:r>
    </w:p>
    <w:p w14:paraId="402EB477"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пн</w:t>
      </w:r>
      <w:proofErr w:type="spellEnd"/>
      <w:r w:rsidRPr="00290785">
        <w:rPr>
          <w:szCs w:val="26"/>
        </w:rPr>
        <w:t>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14:paraId="5ACE00C9" w14:textId="77777777" w:rsidR="002C590F" w:rsidRPr="00290785" w:rsidRDefault="002C590F" w:rsidP="002C590F">
      <w:pPr>
        <w:widowControl w:val="0"/>
        <w:rPr>
          <w:szCs w:val="26"/>
        </w:rPr>
      </w:pPr>
      <w:proofErr w:type="spellStart"/>
      <w:r w:rsidRPr="00290785">
        <w:rPr>
          <w:szCs w:val="26"/>
        </w:rPr>
        <w:t>К</w:t>
      </w:r>
      <w:r w:rsidRPr="00290785">
        <w:rPr>
          <w:szCs w:val="26"/>
          <w:vertAlign w:val="subscript"/>
        </w:rPr>
        <w:t>п</w:t>
      </w:r>
      <w:proofErr w:type="spellEnd"/>
      <w:r w:rsidRPr="00290785">
        <w:rPr>
          <w:szCs w:val="26"/>
        </w:rPr>
        <w:t> - общее количество проб, отобранных в тепловой сети или в сети горячего водоснабжения.</w:t>
      </w:r>
    </w:p>
    <w:p w14:paraId="2C010AC5" w14:textId="77777777" w:rsidR="002C590F" w:rsidRPr="00290785" w:rsidRDefault="002C590F" w:rsidP="002C590F">
      <w:pPr>
        <w:widowControl w:val="0"/>
        <w:rPr>
          <w:szCs w:val="26"/>
        </w:rPr>
      </w:pPr>
      <w:r w:rsidRPr="00290785">
        <w:rPr>
          <w:szCs w:val="26"/>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14:paraId="3F06E2AF" w14:textId="77777777" w:rsidR="002C590F" w:rsidRPr="00290785" w:rsidRDefault="002C590F" w:rsidP="002C590F">
      <w:pPr>
        <w:widowControl w:val="0"/>
        <w:rPr>
          <w:szCs w:val="26"/>
        </w:rPr>
      </w:pPr>
      <w:r w:rsidRPr="00290785">
        <w:rPr>
          <w:szCs w:val="26"/>
        </w:rPr>
        <w:t>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14:paraId="0633397B" w14:textId="77777777" w:rsidR="002C590F" w:rsidRPr="00290785" w:rsidRDefault="002C590F" w:rsidP="002C590F">
      <w:pPr>
        <w:widowControl w:val="0"/>
        <w:rPr>
          <w:szCs w:val="26"/>
        </w:rPr>
      </w:pPr>
      <w:r w:rsidRPr="00290785">
        <w:rPr>
          <w:szCs w:val="26"/>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14:paraId="7630D85B" w14:textId="798D0BD9" w:rsidR="002C590F" w:rsidRDefault="002C590F" w:rsidP="002C590F">
      <w:pPr>
        <w:rPr>
          <w:szCs w:val="26"/>
        </w:rPr>
      </w:pPr>
      <w:r w:rsidRPr="00290785">
        <w:rPr>
          <w:szCs w:val="26"/>
        </w:rPr>
        <w:t xml:space="preserve">Стоит отметить, что данные показатели являются ориентировочными и зависят от многих внешних условий, таких как: доля реализации мероприятий, </w:t>
      </w:r>
      <w:r w:rsidRPr="00290785">
        <w:rPr>
          <w:szCs w:val="26"/>
        </w:rPr>
        <w:lastRenderedPageBreak/>
        <w:t>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14:paraId="38C5B851" w14:textId="77777777" w:rsidR="002C590F" w:rsidRDefault="002C590F" w:rsidP="00FB1182"/>
    <w:p w14:paraId="14208E17" w14:textId="77777777" w:rsidR="00FB1182" w:rsidRPr="0086210C" w:rsidRDefault="00FB1182" w:rsidP="00B147A2">
      <w:pPr>
        <w:pStyle w:val="111"/>
      </w:pPr>
      <w:bookmarkStart w:id="124" w:name="_Toc63244558"/>
      <w:r w:rsidRPr="0086210C">
        <w:t>Показатели надежности и бесперебойности водоснабжения</w:t>
      </w:r>
      <w:bookmarkEnd w:id="124"/>
    </w:p>
    <w:p w14:paraId="3FF7B995" w14:textId="77777777" w:rsidR="00FB1182" w:rsidRDefault="00FB1182" w:rsidP="00FB1182">
      <w:r>
        <w:t>Целевые показатели надежности и бесперебойности водоснабжения устанавливаются в отношении:</w:t>
      </w:r>
    </w:p>
    <w:p w14:paraId="1D976FEF" w14:textId="77777777" w:rsidR="00FB1182" w:rsidRDefault="00FB1182" w:rsidP="00B35F71">
      <w:pPr>
        <w:pStyle w:val="a8"/>
        <w:numPr>
          <w:ilvl w:val="0"/>
          <w:numId w:val="30"/>
        </w:numPr>
      </w:pPr>
      <w:r>
        <w:t>аварийности централизованных систем водоснабжения;</w:t>
      </w:r>
    </w:p>
    <w:p w14:paraId="55ADDF64" w14:textId="77777777" w:rsidR="00FB1182" w:rsidRDefault="00FB1182" w:rsidP="00B35F71">
      <w:pPr>
        <w:pStyle w:val="a8"/>
        <w:numPr>
          <w:ilvl w:val="0"/>
          <w:numId w:val="30"/>
        </w:numPr>
      </w:pPr>
      <w:r>
        <w:t>продолжительности перерывов водоснабжения.</w:t>
      </w:r>
    </w:p>
    <w:p w14:paraId="0A5FE8AE" w14:textId="77777777" w:rsidR="00FB1182" w:rsidRDefault="00FB1182" w:rsidP="00FB1182">
      <w:r>
        <w:t>Целевой показатель аварийности централизованных систем водоснабжения определяется как отношение количества аварий на централизованных системах водоснабжения к протяженности сетей и определяется в единицах на 1 километр сети.</w:t>
      </w:r>
    </w:p>
    <w:p w14:paraId="1C6E1D86" w14:textId="77777777" w:rsidR="00FB1182" w:rsidRDefault="00FB1182" w:rsidP="00FB1182">
      <w:r>
        <w:t xml:space="preserve">Целевой показатель продолжительности перерывов водоснабжения определяется исходя из объема воды в кубических метрах, недопоставленного за время перерыва водоснабжения, в том числе рассчитанный отдельно для перерывов водоснабжения с предварительным уведомлением абонентов (не менее чем за 24 часа) и без такого уведомления. </w:t>
      </w:r>
    </w:p>
    <w:p w14:paraId="476F6E01" w14:textId="77777777" w:rsidR="00FB1182" w:rsidRDefault="00FB1182" w:rsidP="00FB1182">
      <w:r>
        <w:t>Согласно п.7.4 СП 31.13330.2012 «Водоснабжение. Наружные сети и сооружения» централизованные системы водоснабжения по степени обеспеченности подачи воды подразделяются на три категории:</w:t>
      </w:r>
    </w:p>
    <w:p w14:paraId="18DBEB6A" w14:textId="5D23AC07" w:rsidR="00FB1182" w:rsidRDefault="002C590F" w:rsidP="00FB1182">
      <w:r>
        <w:t xml:space="preserve">а) </w:t>
      </w:r>
      <w:r w:rsidR="00FB1182" w:rsidRPr="002C590F">
        <w:t>Первая категория.</w:t>
      </w:r>
      <w:r w:rsidR="00FB1182">
        <w:t xml:space="preserve">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3 </w:t>
      </w:r>
      <w:proofErr w:type="spellStart"/>
      <w:r w:rsidR="00FB1182">
        <w:t>сут</w:t>
      </w:r>
      <w:proofErr w:type="spellEnd"/>
      <w:r w:rsidR="00FB1182">
        <w:t>. Перерыв в подаче воды или снижение подачи ниже указанного предела допускается на время выключения поврежденных и включения резервных элементов системы (оборудования, арматуры, сооружений, трубопроводов и др.), но не более чем на 10 мин.</w:t>
      </w:r>
    </w:p>
    <w:p w14:paraId="47E30D2F" w14:textId="287BD8A5" w:rsidR="00FB1182" w:rsidRDefault="002C590F" w:rsidP="00FB1182">
      <w:r>
        <w:t xml:space="preserve">б) </w:t>
      </w:r>
      <w:r w:rsidR="00FB1182" w:rsidRPr="002C590F">
        <w:t>Вторая категория.</w:t>
      </w:r>
      <w:r w:rsidR="00FB1182">
        <w:t xml:space="preserve"> Величина допускаемого снижения подачи воды та же, что при первой категории; длительность снижения подачи не должна превышать 10 </w:t>
      </w:r>
      <w:proofErr w:type="spellStart"/>
      <w:r w:rsidR="00FB1182">
        <w:t>сут</w:t>
      </w:r>
      <w:proofErr w:type="spellEnd"/>
      <w:r w:rsidR="00FB1182">
        <w:t xml:space="preserve">. Перерыв в подаче воды или снижение подачи ниже указанного предела допускается на </w:t>
      </w:r>
      <w:r w:rsidR="00FB1182">
        <w:lastRenderedPageBreak/>
        <w:t>время выключения поврежденных и включения резервных элементов или проведения ремонта, но не более чем на 6 ч.</w:t>
      </w:r>
    </w:p>
    <w:p w14:paraId="6C7DAF72" w14:textId="0D482340" w:rsidR="00FB1182" w:rsidRDefault="002C590F" w:rsidP="00FB1182">
      <w:r>
        <w:t xml:space="preserve">в) </w:t>
      </w:r>
      <w:r w:rsidR="00FB1182" w:rsidRPr="002C590F">
        <w:t>Третья категория.</w:t>
      </w:r>
      <w:r w:rsidR="00FB1182">
        <w:t xml:space="preserve"> Величина допускаемого снижения подачи воды та же, что при первой категории; длительность снижения подачи не должна превышать 15 </w:t>
      </w:r>
      <w:proofErr w:type="spellStart"/>
      <w:r w:rsidR="00FB1182">
        <w:t>сут</w:t>
      </w:r>
      <w:proofErr w:type="spellEnd"/>
      <w:r w:rsidR="00FB1182">
        <w:t>. Перерыв в подаче воды при снижении подачи ниже указанного предела допускается на время не более чем на 24 ч.</w:t>
      </w:r>
    </w:p>
    <w:p w14:paraId="2CC08D6B" w14:textId="6DBC7712" w:rsidR="00FB1182" w:rsidRDefault="00FB1182" w:rsidP="00FB1182">
      <w:r>
        <w:t>Объединенные хозяйственно-питьевые и производственные водопроводы населенных пунктов при численности жителей в них более 50 тыс. чел. следует относить к первой категории; от 5 до 50 тыс. чел. - ко второй категории; менее 5 тыс. чел. - к третьей категории.</w:t>
      </w:r>
    </w:p>
    <w:p w14:paraId="2D91965E" w14:textId="77777777" w:rsidR="002C590F" w:rsidRDefault="002C590F" w:rsidP="00FB1182"/>
    <w:p w14:paraId="71FE1603" w14:textId="730628D5" w:rsidR="00FB1182" w:rsidRPr="0086210C" w:rsidRDefault="002C590F" w:rsidP="00B147A2">
      <w:pPr>
        <w:pStyle w:val="111"/>
      </w:pPr>
      <w:bookmarkStart w:id="125" w:name="_Toc63244559"/>
      <w:r w:rsidRPr="0086210C">
        <w:t>Показатели эффективности использования ресурсов, в том числе сокращения потерь воды при транспортировке</w:t>
      </w:r>
      <w:bookmarkEnd w:id="125"/>
    </w:p>
    <w:p w14:paraId="5D4160FC" w14:textId="77777777" w:rsidR="00B147A2" w:rsidRPr="00290785" w:rsidRDefault="00B147A2" w:rsidP="00B147A2">
      <w:pPr>
        <w:widowControl w:val="0"/>
        <w:rPr>
          <w:szCs w:val="26"/>
        </w:rPr>
      </w:pPr>
      <w:r w:rsidRPr="00290785">
        <w:rPr>
          <w:szCs w:val="26"/>
        </w:rPr>
        <w:t>Показателями эффективности использования ресурсов являются:</w:t>
      </w:r>
    </w:p>
    <w:p w14:paraId="303290F2" w14:textId="77777777" w:rsidR="00B147A2" w:rsidRPr="00290785" w:rsidRDefault="00B147A2" w:rsidP="00B147A2">
      <w:pPr>
        <w:widowControl w:val="0"/>
        <w:rPr>
          <w:szCs w:val="26"/>
        </w:rPr>
      </w:pPr>
      <w:r w:rsidRPr="00290785">
        <w:rPr>
          <w:szCs w:val="26"/>
        </w:rPr>
        <w:t>а) 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1EEF4EE3" w14:textId="77777777" w:rsidR="00B147A2" w:rsidRPr="00290785" w:rsidRDefault="00B147A2" w:rsidP="00B147A2">
      <w:pPr>
        <w:widowControl w:val="0"/>
        <w:rPr>
          <w:szCs w:val="26"/>
        </w:rPr>
      </w:pPr>
      <w:r w:rsidRPr="00290785">
        <w:rPr>
          <w:szCs w:val="26"/>
        </w:rPr>
        <w:t>б)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 м</w:t>
      </w:r>
      <w:r w:rsidRPr="00290785">
        <w:rPr>
          <w:szCs w:val="26"/>
          <w:vertAlign w:val="superscript"/>
        </w:rPr>
        <w:t>3</w:t>
      </w:r>
      <w:r w:rsidRPr="00290785">
        <w:rPr>
          <w:szCs w:val="26"/>
        </w:rPr>
        <w:t>);</w:t>
      </w:r>
    </w:p>
    <w:p w14:paraId="5DB20C11" w14:textId="77777777" w:rsidR="00B147A2" w:rsidRPr="00290785" w:rsidRDefault="00B147A2" w:rsidP="00B147A2">
      <w:pPr>
        <w:widowControl w:val="0"/>
        <w:rPr>
          <w:szCs w:val="26"/>
        </w:rPr>
      </w:pPr>
      <w:r w:rsidRPr="00290785">
        <w:rPr>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 м</w:t>
      </w:r>
      <w:r w:rsidRPr="00290785">
        <w:rPr>
          <w:szCs w:val="26"/>
          <w:vertAlign w:val="superscript"/>
        </w:rPr>
        <w:t>3</w:t>
      </w:r>
      <w:r w:rsidRPr="00290785">
        <w:rPr>
          <w:szCs w:val="26"/>
        </w:rPr>
        <w:t>);</w:t>
      </w:r>
    </w:p>
    <w:p w14:paraId="1285CB75" w14:textId="77777777" w:rsidR="00B147A2" w:rsidRPr="00290785" w:rsidRDefault="00B147A2" w:rsidP="00B147A2">
      <w:pPr>
        <w:widowControl w:val="0"/>
        <w:rPr>
          <w:szCs w:val="26"/>
        </w:rPr>
      </w:pPr>
      <w:r w:rsidRPr="00290785">
        <w:rPr>
          <w:szCs w:val="26"/>
        </w:rPr>
        <w:t>Фактические значения показателей энергетической эффективности определяются следующим образом:</w:t>
      </w:r>
    </w:p>
    <w:p w14:paraId="31DB14D5" w14:textId="77777777" w:rsidR="00B147A2" w:rsidRPr="00290785" w:rsidRDefault="00B147A2" w:rsidP="00B147A2">
      <w:pPr>
        <w:widowControl w:val="0"/>
        <w:rPr>
          <w:szCs w:val="26"/>
        </w:rPr>
      </w:pPr>
      <w:r w:rsidRPr="00290785">
        <w:rPr>
          <w:szCs w:val="26"/>
        </w:rPr>
        <w:t>а) доля потерь воды в централизованных системах водоснабжения при ее транспортировке в общем объеме воды, поданной в водопроводную сеть (%)</w:t>
      </w:r>
      <w:r w:rsidRPr="00290785">
        <w:rPr>
          <w:szCs w:val="26"/>
        </w:rPr>
        <w:br/>
      </w:r>
      <m:oMathPara>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пв</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пот</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r>
            <w:rPr>
              <w:rFonts w:ascii="Cambria Math" w:hAnsi="Cambria Math"/>
              <w:szCs w:val="26"/>
            </w:rPr>
            <m:t>∙100%</m:t>
          </m:r>
        </m:oMath>
      </m:oMathPara>
    </w:p>
    <w:p w14:paraId="3CBAF43D" w14:textId="77777777" w:rsidR="00B147A2" w:rsidRPr="00290785" w:rsidRDefault="00B147A2" w:rsidP="00B147A2">
      <w:pPr>
        <w:widowControl w:val="0"/>
        <w:rPr>
          <w:szCs w:val="26"/>
        </w:rPr>
      </w:pPr>
      <w:r w:rsidRPr="00290785">
        <w:rPr>
          <w:szCs w:val="26"/>
          <w:lang w:val="en-US"/>
        </w:rPr>
        <w:t>V</w:t>
      </w:r>
      <w:r w:rsidRPr="00290785">
        <w:rPr>
          <w:szCs w:val="26"/>
          <w:vertAlign w:val="subscript"/>
        </w:rPr>
        <w:t>общ</w:t>
      </w:r>
      <w:r w:rsidRPr="00290785">
        <w:rPr>
          <w:szCs w:val="26"/>
        </w:rPr>
        <w:t> - общий объем воды, поданной в водопроводную сеть; </w:t>
      </w:r>
    </w:p>
    <w:p w14:paraId="6B389F39" w14:textId="77777777" w:rsidR="00B147A2" w:rsidRPr="00290785" w:rsidRDefault="00B147A2" w:rsidP="00B147A2">
      <w:pPr>
        <w:widowControl w:val="0"/>
        <w:rPr>
          <w:szCs w:val="26"/>
        </w:rPr>
      </w:pPr>
      <w:r w:rsidRPr="00290785">
        <w:rPr>
          <w:szCs w:val="26"/>
        </w:rPr>
        <w:t> </w:t>
      </w:r>
      <w:r w:rsidRPr="00290785">
        <w:rPr>
          <w:szCs w:val="26"/>
          <w:lang w:val="en-US"/>
        </w:rPr>
        <w:t>V</w:t>
      </w:r>
      <w:r w:rsidRPr="00290785">
        <w:rPr>
          <w:szCs w:val="26"/>
          <w:vertAlign w:val="subscript"/>
        </w:rPr>
        <w:t>пот</w:t>
      </w:r>
      <w:r w:rsidRPr="00290785">
        <w:rPr>
          <w:szCs w:val="26"/>
        </w:rPr>
        <w:t> - объем потерь воды в централизованных системах водоснабжения при ее транспортировке;</w:t>
      </w:r>
    </w:p>
    <w:p w14:paraId="76415074" w14:textId="77777777" w:rsidR="00B147A2" w:rsidRPr="00290785" w:rsidRDefault="00B147A2" w:rsidP="00B147A2">
      <w:pPr>
        <w:widowControl w:val="0"/>
        <w:rPr>
          <w:szCs w:val="26"/>
        </w:rPr>
      </w:pPr>
      <w:r w:rsidRPr="00290785">
        <w:rPr>
          <w:szCs w:val="26"/>
        </w:rPr>
        <w:t xml:space="preserve">б) удельный расход электрической энергии, потребляемой в технологическом </w:t>
      </w:r>
      <w:r w:rsidRPr="00290785">
        <w:rPr>
          <w:szCs w:val="26"/>
        </w:rPr>
        <w:lastRenderedPageBreak/>
        <w:t>процессе подготовки питьевой воды, на единицу объема воды, отпускаемой в сеть (кВт*ч/м</w:t>
      </w:r>
      <w:r w:rsidRPr="00290785">
        <w:rPr>
          <w:szCs w:val="26"/>
          <w:vertAlign w:val="superscript"/>
        </w:rPr>
        <w:t>3</w:t>
      </w:r>
      <w:r w:rsidRPr="00290785">
        <w:rPr>
          <w:szCs w:val="26"/>
        </w:rPr>
        <w:t>)</w:t>
      </w:r>
    </w:p>
    <w:p w14:paraId="42B870FF" w14:textId="77777777" w:rsidR="00B147A2" w:rsidRPr="00290785" w:rsidRDefault="00000000" w:rsidP="00B147A2">
      <w:pPr>
        <w:widowControl w:val="0"/>
        <w:ind w:firstLine="851"/>
        <w:rPr>
          <w:szCs w:val="26"/>
        </w:rPr>
      </w:pPr>
      <m:oMathPara>
        <m:oMath>
          <m:sSub>
            <m:sSubPr>
              <m:ctrlPr>
                <w:rPr>
                  <w:rFonts w:ascii="Cambria Math" w:hAnsi="Cambria Math"/>
                  <w:i/>
                  <w:szCs w:val="26"/>
                </w:rPr>
              </m:ctrlPr>
            </m:sSubPr>
            <m:e>
              <m:r>
                <w:rPr>
                  <w:rFonts w:ascii="Cambria Math" w:hAnsi="Cambria Math"/>
                  <w:szCs w:val="26"/>
                </w:rPr>
                <m:t>У</m:t>
              </m:r>
            </m:e>
            <m:sub>
              <m:r>
                <w:rPr>
                  <w:rFonts w:ascii="Cambria Math" w:hAnsi="Cambria Math"/>
                  <w:szCs w:val="26"/>
                </w:rPr>
                <m:t>рп</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э</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oMath>
      </m:oMathPara>
    </w:p>
    <w:p w14:paraId="38D3AE0B" w14:textId="77777777" w:rsidR="00B147A2" w:rsidRPr="00290785" w:rsidRDefault="00B147A2" w:rsidP="00B147A2">
      <w:pPr>
        <w:rPr>
          <w:szCs w:val="26"/>
        </w:rPr>
      </w:pPr>
      <w:proofErr w:type="spellStart"/>
      <w:r w:rsidRPr="00290785">
        <w:rPr>
          <w:szCs w:val="26"/>
        </w:rPr>
        <w:t>К</w:t>
      </w:r>
      <w:r w:rsidRPr="00290785">
        <w:rPr>
          <w:szCs w:val="26"/>
          <w:vertAlign w:val="subscript"/>
        </w:rPr>
        <w:t>э</w:t>
      </w:r>
      <w:proofErr w:type="spellEnd"/>
      <w:r w:rsidRPr="00290785">
        <w:rPr>
          <w:szCs w:val="26"/>
        </w:rPr>
        <w:t> - общее количество электрической энергии, потребляемой в соответствующем технологическом процессе;</w:t>
      </w:r>
    </w:p>
    <w:p w14:paraId="2BC8B9CF" w14:textId="77777777" w:rsidR="00B147A2" w:rsidRPr="00290785" w:rsidRDefault="00B147A2" w:rsidP="00B147A2">
      <w:pPr>
        <w:widowControl w:val="0"/>
        <w:rPr>
          <w:szCs w:val="26"/>
        </w:rPr>
      </w:pPr>
      <w:r w:rsidRPr="00290785">
        <w:rPr>
          <w:szCs w:val="26"/>
          <w:lang w:val="en-US"/>
        </w:rPr>
        <w:t>V</w:t>
      </w:r>
      <w:r w:rsidRPr="00290785">
        <w:rPr>
          <w:szCs w:val="26"/>
          <w:vertAlign w:val="subscript"/>
        </w:rPr>
        <w:t>общ</w:t>
      </w:r>
      <w:r w:rsidRPr="00290785">
        <w:rPr>
          <w:szCs w:val="26"/>
        </w:rPr>
        <w:t> - общий объем питьевой воды, в отношении которой осуществляется водоподготовка;</w:t>
      </w:r>
    </w:p>
    <w:p w14:paraId="4E8CFD8F" w14:textId="77777777" w:rsidR="00B147A2" w:rsidRPr="00290785" w:rsidRDefault="00B147A2" w:rsidP="00B147A2">
      <w:pPr>
        <w:widowControl w:val="0"/>
        <w:rPr>
          <w:szCs w:val="26"/>
        </w:rPr>
      </w:pPr>
      <w:r w:rsidRPr="00290785">
        <w:rPr>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 м</w:t>
      </w:r>
      <w:r w:rsidRPr="00290785">
        <w:rPr>
          <w:szCs w:val="26"/>
          <w:vertAlign w:val="superscript"/>
        </w:rPr>
        <w:t>3</w:t>
      </w:r>
      <w:r w:rsidRPr="00290785">
        <w:rPr>
          <w:szCs w:val="26"/>
        </w:rPr>
        <w:t>)</w:t>
      </w:r>
    </w:p>
    <w:p w14:paraId="11E83C1B" w14:textId="77777777" w:rsidR="00B147A2" w:rsidRPr="00290785" w:rsidRDefault="00000000" w:rsidP="00B147A2">
      <w:pPr>
        <w:widowControl w:val="0"/>
        <w:ind w:firstLine="851"/>
        <w:rPr>
          <w:szCs w:val="26"/>
        </w:rPr>
      </w:pPr>
      <m:oMathPara>
        <m:oMath>
          <m:sSub>
            <m:sSubPr>
              <m:ctrlPr>
                <w:rPr>
                  <w:rFonts w:ascii="Cambria Math" w:hAnsi="Cambria Math"/>
                  <w:i/>
                  <w:szCs w:val="26"/>
                </w:rPr>
              </m:ctrlPr>
            </m:sSubPr>
            <m:e>
              <m:r>
                <w:rPr>
                  <w:rFonts w:ascii="Cambria Math" w:hAnsi="Cambria Math"/>
                  <w:szCs w:val="26"/>
                </w:rPr>
                <m:t>У</m:t>
              </m:r>
            </m:e>
            <m:sub>
              <m:r>
                <w:rPr>
                  <w:rFonts w:ascii="Cambria Math" w:hAnsi="Cambria Math"/>
                  <w:szCs w:val="26"/>
                </w:rPr>
                <m:t>тр</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э</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oMath>
      </m:oMathPara>
    </w:p>
    <w:p w14:paraId="15569388" w14:textId="77777777" w:rsidR="00B147A2" w:rsidRPr="00290785" w:rsidRDefault="00B147A2" w:rsidP="00B147A2">
      <w:pPr>
        <w:widowControl w:val="0"/>
        <w:rPr>
          <w:szCs w:val="26"/>
        </w:rPr>
      </w:pPr>
      <w:r w:rsidRPr="00290785">
        <w:rPr>
          <w:szCs w:val="26"/>
          <w:lang w:val="en-US"/>
        </w:rPr>
        <w:t>V</w:t>
      </w:r>
      <w:r w:rsidRPr="00290785">
        <w:rPr>
          <w:szCs w:val="26"/>
          <w:vertAlign w:val="subscript"/>
        </w:rPr>
        <w:t>общ</w:t>
      </w:r>
      <w:r w:rsidRPr="00290785">
        <w:rPr>
          <w:szCs w:val="26"/>
        </w:rPr>
        <w:t> - общий объем транспортируемой питьевой воды.</w:t>
      </w:r>
    </w:p>
    <w:p w14:paraId="356672F7" w14:textId="77777777" w:rsidR="00B147A2" w:rsidRDefault="00B147A2" w:rsidP="00B147A2">
      <w:pPr>
        <w:widowControl w:val="0"/>
        <w:rPr>
          <w:szCs w:val="26"/>
        </w:rPr>
      </w:pPr>
      <w:r w:rsidRPr="00290785">
        <w:rPr>
          <w:szCs w:val="26"/>
        </w:rPr>
        <w:t>Целевой показатель потерь воды определяется исходя из данных регулируемой организации об отпуске (потреблении) воды по приборам учета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36554E2A" w14:textId="77777777" w:rsidR="00B147A2" w:rsidRDefault="00B147A2" w:rsidP="00B147A2">
      <w:pPr>
        <w:rPr>
          <w:szCs w:val="26"/>
        </w:rPr>
      </w:pPr>
      <w:r w:rsidRPr="00290785">
        <w:rPr>
          <w:szCs w:val="26"/>
        </w:rPr>
        <w:t>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14:paraId="31AF0876" w14:textId="77777777" w:rsidR="00B147A2" w:rsidRDefault="00B147A2" w:rsidP="00B147A2"/>
    <w:p w14:paraId="2729179A" w14:textId="1AC36C1E" w:rsidR="00B147A2" w:rsidRPr="0086210C" w:rsidRDefault="00B147A2" w:rsidP="00B147A2">
      <w:pPr>
        <w:pStyle w:val="111"/>
      </w:pPr>
      <w:bookmarkStart w:id="126" w:name="_Toc63244560"/>
      <w:r w:rsidRPr="0086210C">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26"/>
    </w:p>
    <w:p w14:paraId="17DB8813" w14:textId="343E4247" w:rsidR="00B147A2" w:rsidRDefault="00B147A2" w:rsidP="00B147A2">
      <w:r w:rsidRPr="00B147A2">
        <w:t xml:space="preserve">Иные целевые показатели федеральным органом исполнительной власти </w:t>
      </w:r>
      <w:r>
        <w:t xml:space="preserve">в </w:t>
      </w:r>
      <w:r w:rsidR="0086210C">
        <w:t>Николаевском сельском поселении</w:t>
      </w:r>
      <w:r>
        <w:t xml:space="preserve"> </w:t>
      </w:r>
      <w:r w:rsidRPr="00B147A2">
        <w:t>не установлены</w:t>
      </w:r>
      <w:r>
        <w:t>.</w:t>
      </w:r>
    </w:p>
    <w:p w14:paraId="230456CE" w14:textId="77777777" w:rsidR="00B147A2" w:rsidRDefault="00B147A2" w:rsidP="00B147A2"/>
    <w:p w14:paraId="35AB53DD" w14:textId="77777777" w:rsidR="00B147A2" w:rsidRDefault="00B147A2" w:rsidP="00FB1182">
      <w:pPr>
        <w:pStyle w:val="af2"/>
        <w:sectPr w:rsidR="00B147A2" w:rsidSect="00EA23E3">
          <w:pgSz w:w="11906" w:h="16838"/>
          <w:pgMar w:top="1134" w:right="567" w:bottom="1134" w:left="1701" w:header="709" w:footer="709" w:gutter="0"/>
          <w:cols w:space="708"/>
          <w:docGrid w:linePitch="360"/>
        </w:sectPr>
      </w:pPr>
    </w:p>
    <w:p w14:paraId="14686795" w14:textId="10A0273A" w:rsidR="0024740D" w:rsidRPr="00380C3D" w:rsidRDefault="00DC7D6D" w:rsidP="00FB1182">
      <w:pPr>
        <w:pStyle w:val="af2"/>
      </w:pPr>
      <w:r>
        <w:lastRenderedPageBreak/>
        <w:t xml:space="preserve">Таблица </w:t>
      </w:r>
      <w:fldSimple w:instr=" SEQ Таблица \* ARABIC ">
        <w:r w:rsidR="00425FC0">
          <w:rPr>
            <w:noProof/>
          </w:rPr>
          <w:t>32</w:t>
        </w:r>
      </w:fldSimple>
      <w:r>
        <w:t xml:space="preserve"> – </w:t>
      </w:r>
      <w:r w:rsidR="00FB1182" w:rsidRPr="00380C3D">
        <w:t>Целевые пока</w:t>
      </w:r>
      <w:r w:rsidR="000F5634">
        <w:t>затели развития централизованных</w:t>
      </w:r>
      <w:r w:rsidR="00FB1182" w:rsidRPr="00380C3D">
        <w:t xml:space="preserve"> систем водоснабжения</w:t>
      </w:r>
      <w:r w:rsidR="000F5634">
        <w:t xml:space="preserve"> МУП «</w:t>
      </w:r>
      <w:r w:rsidR="0086210C">
        <w:t>Николаевское благоустройство</w:t>
      </w:r>
      <w:r w:rsidR="000F5634">
        <w:t xml:space="preserve">» </w:t>
      </w:r>
    </w:p>
    <w:tbl>
      <w:tblPr>
        <w:tblW w:w="5000" w:type="pct"/>
        <w:tblLayout w:type="fixed"/>
        <w:tblLook w:val="04A0" w:firstRow="1" w:lastRow="0" w:firstColumn="1" w:lastColumn="0" w:noHBand="0" w:noVBand="1"/>
      </w:tblPr>
      <w:tblGrid>
        <w:gridCol w:w="4814"/>
        <w:gridCol w:w="1132"/>
        <w:gridCol w:w="1180"/>
        <w:gridCol w:w="807"/>
        <w:gridCol w:w="838"/>
        <w:gridCol w:w="763"/>
        <w:gridCol w:w="763"/>
        <w:gridCol w:w="763"/>
        <w:gridCol w:w="763"/>
        <w:gridCol w:w="763"/>
        <w:gridCol w:w="763"/>
        <w:gridCol w:w="763"/>
        <w:gridCol w:w="804"/>
        <w:gridCol w:w="778"/>
      </w:tblGrid>
      <w:tr w:rsidR="0086210C" w:rsidRPr="000F5634" w14:paraId="610A863B" w14:textId="65061B70" w:rsidTr="007C332E">
        <w:trPr>
          <w:trHeight w:val="300"/>
          <w:tblHeader/>
        </w:trPr>
        <w:tc>
          <w:tcPr>
            <w:tcW w:w="15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224A6" w14:textId="77777777" w:rsidR="0086210C" w:rsidRPr="000F5634" w:rsidRDefault="0086210C" w:rsidP="000F5634">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 xml:space="preserve">Показатели </w:t>
            </w:r>
          </w:p>
        </w:tc>
        <w:tc>
          <w:tcPr>
            <w:tcW w:w="36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4D290" w14:textId="77777777" w:rsidR="0086210C" w:rsidRPr="000F5634" w:rsidRDefault="0086210C" w:rsidP="000F5634">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Ед. изм</w:t>
            </w:r>
          </w:p>
        </w:tc>
        <w:tc>
          <w:tcPr>
            <w:tcW w:w="376" w:type="pct"/>
            <w:tcBorders>
              <w:top w:val="single" w:sz="4" w:space="0" w:color="auto"/>
              <w:left w:val="nil"/>
              <w:bottom w:val="single" w:sz="4" w:space="0" w:color="auto"/>
              <w:right w:val="single" w:sz="4" w:space="0" w:color="auto"/>
            </w:tcBorders>
            <w:shd w:val="clear" w:color="auto" w:fill="auto"/>
            <w:noWrap/>
            <w:vAlign w:val="center"/>
            <w:hideMark/>
          </w:tcPr>
          <w:p w14:paraId="71AECB7B" w14:textId="77777777" w:rsidR="0086210C" w:rsidRPr="000F5634" w:rsidRDefault="0086210C" w:rsidP="000F5634">
            <w:pPr>
              <w:spacing w:line="240" w:lineRule="auto"/>
              <w:ind w:firstLine="0"/>
              <w:jc w:val="center"/>
              <w:rPr>
                <w:rFonts w:eastAsia="Times New Roman" w:cs="Times New Roman"/>
                <w:b/>
                <w:bCs/>
                <w:color w:val="000000"/>
                <w:sz w:val="22"/>
                <w:lang w:eastAsia="ru-RU"/>
              </w:rPr>
            </w:pPr>
            <w:r w:rsidRPr="000F5634">
              <w:rPr>
                <w:rFonts w:eastAsia="Times New Roman" w:cs="Times New Roman"/>
                <w:b/>
                <w:bCs/>
                <w:color w:val="000000"/>
                <w:sz w:val="22"/>
                <w:lang w:eastAsia="ru-RU"/>
              </w:rPr>
              <w:t>Базовый год</w:t>
            </w:r>
          </w:p>
        </w:tc>
        <w:tc>
          <w:tcPr>
            <w:tcW w:w="2729" w:type="pct"/>
            <w:gridSpan w:val="11"/>
            <w:tcBorders>
              <w:top w:val="single" w:sz="4" w:space="0" w:color="auto"/>
              <w:left w:val="nil"/>
              <w:bottom w:val="single" w:sz="4" w:space="0" w:color="auto"/>
              <w:right w:val="single" w:sz="4" w:space="0" w:color="auto"/>
            </w:tcBorders>
            <w:shd w:val="clear" w:color="auto" w:fill="auto"/>
            <w:noWrap/>
            <w:vAlign w:val="center"/>
            <w:hideMark/>
          </w:tcPr>
          <w:p w14:paraId="36578C2A" w14:textId="609A6A61" w:rsidR="0086210C" w:rsidRPr="000F5634" w:rsidRDefault="0086210C" w:rsidP="000F5634">
            <w:pPr>
              <w:spacing w:line="240" w:lineRule="auto"/>
              <w:ind w:firstLine="0"/>
              <w:jc w:val="center"/>
              <w:rPr>
                <w:rFonts w:eastAsia="Times New Roman" w:cs="Times New Roman"/>
                <w:b/>
                <w:bCs/>
                <w:color w:val="000000"/>
                <w:sz w:val="22"/>
                <w:lang w:eastAsia="ru-RU"/>
              </w:rPr>
            </w:pPr>
            <w:r w:rsidRPr="000F5634">
              <w:rPr>
                <w:rFonts w:eastAsia="Times New Roman" w:cs="Times New Roman"/>
                <w:b/>
                <w:bCs/>
                <w:color w:val="000000"/>
                <w:sz w:val="22"/>
                <w:lang w:eastAsia="ru-RU"/>
              </w:rPr>
              <w:t>Перспективное положение</w:t>
            </w:r>
          </w:p>
        </w:tc>
      </w:tr>
      <w:tr w:rsidR="0086210C" w:rsidRPr="000F5634" w14:paraId="610AC31A" w14:textId="57A8FBC7" w:rsidTr="007C332E">
        <w:trPr>
          <w:trHeight w:val="300"/>
          <w:tblHeader/>
        </w:trPr>
        <w:tc>
          <w:tcPr>
            <w:tcW w:w="15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CC6A6F" w14:textId="77777777" w:rsidR="0086210C" w:rsidRPr="000F5634" w:rsidRDefault="0086210C" w:rsidP="0086210C">
            <w:pPr>
              <w:spacing w:line="240" w:lineRule="auto"/>
              <w:ind w:firstLine="0"/>
              <w:jc w:val="left"/>
              <w:rPr>
                <w:rFonts w:eastAsia="Times New Roman" w:cs="Times New Roman"/>
                <w:b/>
                <w:bCs/>
                <w:color w:val="000000"/>
                <w:sz w:val="20"/>
                <w:szCs w:val="20"/>
                <w:lang w:eastAsia="ru-RU"/>
              </w:rPr>
            </w:pPr>
          </w:p>
        </w:tc>
        <w:tc>
          <w:tcPr>
            <w:tcW w:w="3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1C1ED6" w14:textId="77777777" w:rsidR="0086210C" w:rsidRPr="000F5634" w:rsidRDefault="0086210C" w:rsidP="0086210C">
            <w:pPr>
              <w:spacing w:line="240" w:lineRule="auto"/>
              <w:ind w:firstLine="0"/>
              <w:jc w:val="left"/>
              <w:rPr>
                <w:rFonts w:eastAsia="Times New Roman" w:cs="Times New Roman"/>
                <w:b/>
                <w:bCs/>
                <w:color w:val="000000"/>
                <w:sz w:val="20"/>
                <w:szCs w:val="20"/>
                <w:lang w:eastAsia="ru-RU"/>
              </w:rPr>
            </w:pPr>
          </w:p>
        </w:tc>
        <w:tc>
          <w:tcPr>
            <w:tcW w:w="376" w:type="pct"/>
            <w:tcBorders>
              <w:top w:val="nil"/>
              <w:left w:val="nil"/>
              <w:bottom w:val="single" w:sz="4" w:space="0" w:color="auto"/>
              <w:right w:val="single" w:sz="4" w:space="0" w:color="auto"/>
            </w:tcBorders>
            <w:shd w:val="clear" w:color="auto" w:fill="auto"/>
            <w:noWrap/>
            <w:vAlign w:val="center"/>
            <w:hideMark/>
          </w:tcPr>
          <w:p w14:paraId="7DD7AA9D" w14:textId="7382D059"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2019</w:t>
            </w:r>
          </w:p>
        </w:tc>
        <w:tc>
          <w:tcPr>
            <w:tcW w:w="257" w:type="pct"/>
            <w:tcBorders>
              <w:top w:val="nil"/>
              <w:left w:val="nil"/>
              <w:bottom w:val="single" w:sz="4" w:space="0" w:color="auto"/>
              <w:right w:val="single" w:sz="4" w:space="0" w:color="auto"/>
            </w:tcBorders>
            <w:shd w:val="clear" w:color="auto" w:fill="auto"/>
            <w:noWrap/>
            <w:vAlign w:val="center"/>
          </w:tcPr>
          <w:p w14:paraId="55B9560D" w14:textId="7C7FCE8E"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2020</w:t>
            </w:r>
          </w:p>
        </w:tc>
        <w:tc>
          <w:tcPr>
            <w:tcW w:w="267" w:type="pct"/>
            <w:tcBorders>
              <w:top w:val="nil"/>
              <w:left w:val="nil"/>
              <w:bottom w:val="single" w:sz="4" w:space="0" w:color="auto"/>
              <w:right w:val="single" w:sz="4" w:space="0" w:color="auto"/>
            </w:tcBorders>
            <w:shd w:val="clear" w:color="auto" w:fill="auto"/>
            <w:noWrap/>
            <w:vAlign w:val="center"/>
          </w:tcPr>
          <w:p w14:paraId="422704DE" w14:textId="4E2410E6"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2021</w:t>
            </w:r>
          </w:p>
        </w:tc>
        <w:tc>
          <w:tcPr>
            <w:tcW w:w="243" w:type="pct"/>
            <w:tcBorders>
              <w:top w:val="nil"/>
              <w:left w:val="nil"/>
              <w:bottom w:val="single" w:sz="4" w:space="0" w:color="auto"/>
              <w:right w:val="single" w:sz="4" w:space="0" w:color="auto"/>
            </w:tcBorders>
            <w:shd w:val="clear" w:color="auto" w:fill="auto"/>
            <w:noWrap/>
            <w:vAlign w:val="center"/>
          </w:tcPr>
          <w:p w14:paraId="6DF291D0" w14:textId="58A9365F"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2022</w:t>
            </w:r>
          </w:p>
        </w:tc>
        <w:tc>
          <w:tcPr>
            <w:tcW w:w="243" w:type="pct"/>
            <w:tcBorders>
              <w:top w:val="nil"/>
              <w:left w:val="nil"/>
              <w:bottom w:val="single" w:sz="4" w:space="0" w:color="auto"/>
              <w:right w:val="single" w:sz="4" w:space="0" w:color="auto"/>
            </w:tcBorders>
            <w:shd w:val="clear" w:color="auto" w:fill="auto"/>
            <w:noWrap/>
            <w:vAlign w:val="center"/>
          </w:tcPr>
          <w:p w14:paraId="0DD0B840" w14:textId="6E97CD26"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2023</w:t>
            </w:r>
          </w:p>
        </w:tc>
        <w:tc>
          <w:tcPr>
            <w:tcW w:w="243" w:type="pct"/>
            <w:tcBorders>
              <w:top w:val="nil"/>
              <w:left w:val="nil"/>
              <w:bottom w:val="single" w:sz="4" w:space="0" w:color="auto"/>
              <w:right w:val="single" w:sz="4" w:space="0" w:color="auto"/>
            </w:tcBorders>
            <w:shd w:val="clear" w:color="auto" w:fill="auto"/>
            <w:noWrap/>
            <w:vAlign w:val="center"/>
          </w:tcPr>
          <w:p w14:paraId="1B392114" w14:textId="50A6278F"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2024</w:t>
            </w:r>
          </w:p>
        </w:tc>
        <w:tc>
          <w:tcPr>
            <w:tcW w:w="243" w:type="pct"/>
            <w:tcBorders>
              <w:top w:val="nil"/>
              <w:left w:val="nil"/>
              <w:bottom w:val="single" w:sz="4" w:space="0" w:color="auto"/>
              <w:right w:val="single" w:sz="4" w:space="0" w:color="auto"/>
            </w:tcBorders>
            <w:shd w:val="clear" w:color="auto" w:fill="auto"/>
            <w:noWrap/>
            <w:vAlign w:val="center"/>
          </w:tcPr>
          <w:p w14:paraId="79B6CE16" w14:textId="1148836D"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2025</w:t>
            </w:r>
          </w:p>
        </w:tc>
        <w:tc>
          <w:tcPr>
            <w:tcW w:w="243" w:type="pct"/>
            <w:tcBorders>
              <w:top w:val="nil"/>
              <w:left w:val="nil"/>
              <w:bottom w:val="single" w:sz="4" w:space="0" w:color="auto"/>
              <w:right w:val="single" w:sz="4" w:space="0" w:color="auto"/>
            </w:tcBorders>
            <w:shd w:val="clear" w:color="auto" w:fill="auto"/>
            <w:noWrap/>
            <w:vAlign w:val="center"/>
          </w:tcPr>
          <w:p w14:paraId="750D0951" w14:textId="25E6A459"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2026</w:t>
            </w:r>
          </w:p>
        </w:tc>
        <w:tc>
          <w:tcPr>
            <w:tcW w:w="243" w:type="pct"/>
            <w:tcBorders>
              <w:top w:val="nil"/>
              <w:left w:val="nil"/>
              <w:bottom w:val="single" w:sz="4" w:space="0" w:color="auto"/>
              <w:right w:val="single" w:sz="4" w:space="0" w:color="auto"/>
            </w:tcBorders>
            <w:shd w:val="clear" w:color="auto" w:fill="auto"/>
            <w:noWrap/>
            <w:vAlign w:val="center"/>
          </w:tcPr>
          <w:p w14:paraId="102B54DA" w14:textId="1C3BA335"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2027</w:t>
            </w:r>
          </w:p>
        </w:tc>
        <w:tc>
          <w:tcPr>
            <w:tcW w:w="243" w:type="pct"/>
            <w:tcBorders>
              <w:top w:val="nil"/>
              <w:left w:val="nil"/>
              <w:bottom w:val="single" w:sz="4" w:space="0" w:color="auto"/>
              <w:right w:val="single" w:sz="4" w:space="0" w:color="auto"/>
            </w:tcBorders>
            <w:shd w:val="clear" w:color="auto" w:fill="auto"/>
            <w:noWrap/>
            <w:vAlign w:val="center"/>
          </w:tcPr>
          <w:p w14:paraId="6962DC60" w14:textId="36F0D68F"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2028</w:t>
            </w:r>
          </w:p>
        </w:tc>
        <w:tc>
          <w:tcPr>
            <w:tcW w:w="256" w:type="pct"/>
            <w:tcBorders>
              <w:top w:val="nil"/>
              <w:left w:val="nil"/>
              <w:bottom w:val="single" w:sz="4" w:space="0" w:color="auto"/>
              <w:right w:val="single" w:sz="4" w:space="0" w:color="auto"/>
            </w:tcBorders>
            <w:shd w:val="clear" w:color="auto" w:fill="auto"/>
            <w:noWrap/>
            <w:vAlign w:val="center"/>
          </w:tcPr>
          <w:p w14:paraId="10AD3D06" w14:textId="21510FD8"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247" w:type="pct"/>
            <w:tcBorders>
              <w:top w:val="nil"/>
              <w:left w:val="nil"/>
              <w:bottom w:val="single" w:sz="4" w:space="0" w:color="auto"/>
              <w:right w:val="single" w:sz="4" w:space="0" w:color="auto"/>
            </w:tcBorders>
          </w:tcPr>
          <w:p w14:paraId="08CFD6F1" w14:textId="38B6E1A1" w:rsidR="0086210C" w:rsidRDefault="0086210C" w:rsidP="0086210C">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2030-2036</w:t>
            </w:r>
          </w:p>
        </w:tc>
      </w:tr>
      <w:tr w:rsidR="0086210C" w:rsidRPr="000F5634" w14:paraId="11FBE621" w14:textId="28758044" w:rsidTr="0086210C">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68AB1" w14:textId="41558A9B" w:rsidR="0086210C" w:rsidRPr="000F5634" w:rsidRDefault="0086210C" w:rsidP="0086210C">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Показатели качества питьевой воды</w:t>
            </w:r>
          </w:p>
        </w:tc>
      </w:tr>
      <w:tr w:rsidR="0086210C" w:rsidRPr="000F5634" w14:paraId="165D527F" w14:textId="61C387E8"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7B82A2D" w14:textId="77777777" w:rsidR="0086210C" w:rsidRPr="000F5634" w:rsidRDefault="0086210C" w:rsidP="0086210C">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361" w:type="pct"/>
            <w:tcBorders>
              <w:top w:val="nil"/>
              <w:left w:val="nil"/>
              <w:bottom w:val="single" w:sz="4" w:space="0" w:color="auto"/>
              <w:right w:val="single" w:sz="4" w:space="0" w:color="auto"/>
            </w:tcBorders>
            <w:shd w:val="clear" w:color="auto" w:fill="auto"/>
            <w:vAlign w:val="center"/>
            <w:hideMark/>
          </w:tcPr>
          <w:p w14:paraId="3F36BDF0" w14:textId="77777777" w:rsidR="0086210C" w:rsidRPr="000F5634" w:rsidRDefault="0086210C" w:rsidP="0086210C">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w:t>
            </w:r>
          </w:p>
        </w:tc>
        <w:tc>
          <w:tcPr>
            <w:tcW w:w="376" w:type="pct"/>
            <w:tcBorders>
              <w:top w:val="nil"/>
              <w:left w:val="nil"/>
              <w:bottom w:val="single" w:sz="4" w:space="0" w:color="auto"/>
              <w:right w:val="single" w:sz="4" w:space="0" w:color="auto"/>
            </w:tcBorders>
            <w:shd w:val="clear" w:color="auto" w:fill="auto"/>
            <w:noWrap/>
            <w:vAlign w:val="center"/>
            <w:hideMark/>
          </w:tcPr>
          <w:p w14:paraId="322185DE"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hideMark/>
          </w:tcPr>
          <w:p w14:paraId="4B195BC8"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hideMark/>
          </w:tcPr>
          <w:p w14:paraId="26E2E219"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690895C6"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0966ABB8"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42D65CB4"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34AF3B56"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418412D5"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02D33EE3"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7D204535"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hideMark/>
          </w:tcPr>
          <w:p w14:paraId="5A0BEBAE"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2541C6CB" w14:textId="573FBA85" w:rsidR="0086210C" w:rsidRPr="00DF6F44" w:rsidRDefault="00DF6F44"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86210C" w:rsidRPr="000F5634" w14:paraId="265E430A" w14:textId="677428B8"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5329547" w14:textId="77777777" w:rsidR="0086210C" w:rsidRPr="000F5634" w:rsidRDefault="0086210C" w:rsidP="0086210C">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питьевой воды</w:t>
            </w:r>
          </w:p>
        </w:tc>
        <w:tc>
          <w:tcPr>
            <w:tcW w:w="361" w:type="pct"/>
            <w:tcBorders>
              <w:top w:val="nil"/>
              <w:left w:val="nil"/>
              <w:bottom w:val="single" w:sz="4" w:space="0" w:color="auto"/>
              <w:right w:val="single" w:sz="4" w:space="0" w:color="auto"/>
            </w:tcBorders>
            <w:shd w:val="clear" w:color="auto" w:fill="auto"/>
            <w:vAlign w:val="center"/>
            <w:hideMark/>
          </w:tcPr>
          <w:p w14:paraId="50956EAD" w14:textId="77777777" w:rsidR="0086210C" w:rsidRPr="000F5634" w:rsidRDefault="0086210C" w:rsidP="0086210C">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w:t>
            </w:r>
          </w:p>
        </w:tc>
        <w:tc>
          <w:tcPr>
            <w:tcW w:w="376" w:type="pct"/>
            <w:tcBorders>
              <w:top w:val="nil"/>
              <w:left w:val="nil"/>
              <w:bottom w:val="single" w:sz="4" w:space="0" w:color="auto"/>
              <w:right w:val="single" w:sz="4" w:space="0" w:color="auto"/>
            </w:tcBorders>
            <w:shd w:val="clear" w:color="auto" w:fill="auto"/>
            <w:noWrap/>
            <w:vAlign w:val="center"/>
            <w:hideMark/>
          </w:tcPr>
          <w:p w14:paraId="0FC3D14C"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hideMark/>
          </w:tcPr>
          <w:p w14:paraId="6640FA0B"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hideMark/>
          </w:tcPr>
          <w:p w14:paraId="65C562FE"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607392CC"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4CD384DC"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699CC336"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3DF9DFE9"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360FB9B3"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1453C985"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6D669D59"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hideMark/>
          </w:tcPr>
          <w:p w14:paraId="14AF5BB7" w14:textId="77777777" w:rsidR="0086210C" w:rsidRPr="00DF6F44" w:rsidRDefault="0086210C"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6E4B05EA" w14:textId="06B50232" w:rsidR="0086210C" w:rsidRPr="00DF6F44" w:rsidRDefault="00DF6F44" w:rsidP="0086210C">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983590" w:rsidRPr="000F5634" w14:paraId="2BFE8061" w14:textId="77777777"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tcPr>
          <w:p w14:paraId="31FC3C8D" w14:textId="7E6DD93C"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w:t>
            </w:r>
          </w:p>
        </w:tc>
        <w:tc>
          <w:tcPr>
            <w:tcW w:w="361" w:type="pct"/>
            <w:tcBorders>
              <w:top w:val="nil"/>
              <w:left w:val="nil"/>
              <w:bottom w:val="single" w:sz="4" w:space="0" w:color="auto"/>
              <w:right w:val="single" w:sz="4" w:space="0" w:color="auto"/>
            </w:tcBorders>
            <w:shd w:val="clear" w:color="auto" w:fill="auto"/>
            <w:vAlign w:val="center"/>
          </w:tcPr>
          <w:p w14:paraId="34ABC63D" w14:textId="5733D279"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ед.</w:t>
            </w:r>
          </w:p>
        </w:tc>
        <w:tc>
          <w:tcPr>
            <w:tcW w:w="376" w:type="pct"/>
            <w:tcBorders>
              <w:top w:val="nil"/>
              <w:left w:val="nil"/>
              <w:bottom w:val="single" w:sz="4" w:space="0" w:color="auto"/>
              <w:right w:val="single" w:sz="4" w:space="0" w:color="auto"/>
            </w:tcBorders>
            <w:shd w:val="clear" w:color="auto" w:fill="auto"/>
            <w:noWrap/>
            <w:vAlign w:val="center"/>
          </w:tcPr>
          <w:p w14:paraId="3CE0E3E8" w14:textId="51198FE3"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tcPr>
          <w:p w14:paraId="1A941BA4" w14:textId="5CB1D739"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tcPr>
          <w:p w14:paraId="3EF52CAF" w14:textId="2D9A84CB"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5EC001B3" w14:textId="1BE5267B"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070E1EDA" w14:textId="4102022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43C2371C" w14:textId="05190788"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0CC90391" w14:textId="2C42A7D3"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169A95B7" w14:textId="142D2511"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436E3E42" w14:textId="22F3C7BB"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77574D54" w14:textId="7D422081"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tcPr>
          <w:p w14:paraId="6B3E8A2C" w14:textId="6CE5F151"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5947A129" w14:textId="4C67A563"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983590" w:rsidRPr="000F5634" w14:paraId="48F3E79E" w14:textId="77777777"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tcPr>
          <w:p w14:paraId="48DFFC44" w14:textId="7D596591"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горячей воды</w:t>
            </w:r>
          </w:p>
        </w:tc>
        <w:tc>
          <w:tcPr>
            <w:tcW w:w="361" w:type="pct"/>
            <w:tcBorders>
              <w:top w:val="nil"/>
              <w:left w:val="nil"/>
              <w:bottom w:val="single" w:sz="4" w:space="0" w:color="auto"/>
              <w:right w:val="single" w:sz="4" w:space="0" w:color="auto"/>
            </w:tcBorders>
            <w:shd w:val="clear" w:color="auto" w:fill="auto"/>
            <w:vAlign w:val="center"/>
          </w:tcPr>
          <w:p w14:paraId="53DD896E" w14:textId="699A5A91"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w:t>
            </w:r>
          </w:p>
        </w:tc>
        <w:tc>
          <w:tcPr>
            <w:tcW w:w="376" w:type="pct"/>
            <w:tcBorders>
              <w:top w:val="nil"/>
              <w:left w:val="nil"/>
              <w:bottom w:val="single" w:sz="4" w:space="0" w:color="auto"/>
              <w:right w:val="single" w:sz="4" w:space="0" w:color="auto"/>
            </w:tcBorders>
            <w:shd w:val="clear" w:color="auto" w:fill="auto"/>
            <w:noWrap/>
            <w:vAlign w:val="center"/>
          </w:tcPr>
          <w:p w14:paraId="74EE1ACC" w14:textId="52317B7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tcPr>
          <w:p w14:paraId="6D86FC24" w14:textId="4F59EA7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tcPr>
          <w:p w14:paraId="6E83F0FA" w14:textId="478451C3"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56C0A96B" w14:textId="3A4175B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38305ECA" w14:textId="7C4DB91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32B13AF5" w14:textId="4CC23F08"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542F9F18" w14:textId="52F8FF08"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41F7509B" w14:textId="355CA9AD"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47DC31EF" w14:textId="3EE62E89"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65747FAE" w14:textId="1F940BB2"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tcPr>
          <w:p w14:paraId="41531898" w14:textId="0D9181E9"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2BE345A7" w14:textId="22317DBF"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983590" w:rsidRPr="000F5634" w14:paraId="64204F2E" w14:textId="77777777" w:rsidTr="00983590">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tcPr>
          <w:p w14:paraId="5AF78118" w14:textId="52384A32"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b/>
                <w:bCs/>
                <w:color w:val="000000"/>
                <w:sz w:val="20"/>
                <w:szCs w:val="20"/>
                <w:lang w:eastAsia="ru-RU"/>
              </w:rPr>
              <w:t>Показатели надежности и бесперебойности</w:t>
            </w:r>
          </w:p>
        </w:tc>
      </w:tr>
      <w:tr w:rsidR="00983590" w:rsidRPr="000F5634" w14:paraId="0A025FEF" w14:textId="77777777"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tcPr>
          <w:p w14:paraId="657E72B7" w14:textId="7E35B7DB"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Фактическое значение показателя надежности и бесперебойности централизованной системы горячего водоснабжения</w:t>
            </w:r>
          </w:p>
        </w:tc>
        <w:tc>
          <w:tcPr>
            <w:tcW w:w="361" w:type="pct"/>
            <w:tcBorders>
              <w:top w:val="nil"/>
              <w:left w:val="nil"/>
              <w:bottom w:val="single" w:sz="4" w:space="0" w:color="auto"/>
              <w:right w:val="single" w:sz="4" w:space="0" w:color="auto"/>
            </w:tcBorders>
            <w:shd w:val="clear" w:color="auto" w:fill="auto"/>
            <w:vAlign w:val="center"/>
          </w:tcPr>
          <w:p w14:paraId="3F03B3C4" w14:textId="6DDB52AE" w:rsidR="00983590" w:rsidRPr="00983590" w:rsidRDefault="00983590" w:rsidP="00983590">
            <w:pPr>
              <w:spacing w:line="240" w:lineRule="auto"/>
              <w:ind w:firstLine="0"/>
              <w:jc w:val="center"/>
              <w:rPr>
                <w:rFonts w:eastAsia="Times New Roman" w:cs="Times New Roman"/>
                <w:color w:val="000000"/>
                <w:sz w:val="20"/>
                <w:szCs w:val="20"/>
                <w:lang w:eastAsia="ru-RU"/>
              </w:rPr>
            </w:pPr>
            <w:r w:rsidRPr="00983590">
              <w:rPr>
                <w:rFonts w:eastAsia="Times New Roman" w:cs="Times New Roman"/>
                <w:color w:val="000000"/>
                <w:sz w:val="20"/>
                <w:szCs w:val="20"/>
                <w:lang w:eastAsia="ru-RU"/>
              </w:rPr>
              <w:t>ед./км</w:t>
            </w:r>
          </w:p>
        </w:tc>
        <w:tc>
          <w:tcPr>
            <w:tcW w:w="376" w:type="pct"/>
            <w:tcBorders>
              <w:top w:val="nil"/>
              <w:left w:val="nil"/>
              <w:bottom w:val="single" w:sz="4" w:space="0" w:color="auto"/>
              <w:right w:val="single" w:sz="4" w:space="0" w:color="auto"/>
            </w:tcBorders>
            <w:shd w:val="clear" w:color="auto" w:fill="auto"/>
            <w:noWrap/>
            <w:vAlign w:val="center"/>
          </w:tcPr>
          <w:p w14:paraId="0C144584" w14:textId="1F4057DC"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tcPr>
          <w:p w14:paraId="00BB8E3B" w14:textId="027754B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tcPr>
          <w:p w14:paraId="364C2688" w14:textId="36F9900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226EF29F" w14:textId="1F172215"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155E7A15" w14:textId="55833953"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647E3392" w14:textId="263AF9C0"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588D4DDE" w14:textId="3F8BF100"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3FF111B8" w14:textId="76A953F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1E41920B" w14:textId="5906B85E"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tcPr>
          <w:p w14:paraId="548C6D70" w14:textId="71DBCA62"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tcPr>
          <w:p w14:paraId="2A4F396E" w14:textId="17F00272"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3C5AFF56" w14:textId="6D9A982B"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983590" w:rsidRPr="000F5634" w14:paraId="7344C326" w14:textId="3F442B36"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05266BB"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Фактическое значение показателя надежности и бесперебойности централизованной системы холодного водоснабжения</w:t>
            </w:r>
          </w:p>
        </w:tc>
        <w:tc>
          <w:tcPr>
            <w:tcW w:w="361" w:type="pct"/>
            <w:tcBorders>
              <w:top w:val="nil"/>
              <w:left w:val="nil"/>
              <w:bottom w:val="single" w:sz="4" w:space="0" w:color="auto"/>
              <w:right w:val="single" w:sz="4" w:space="0" w:color="auto"/>
            </w:tcBorders>
            <w:shd w:val="clear" w:color="auto" w:fill="auto"/>
            <w:vAlign w:val="center"/>
            <w:hideMark/>
          </w:tcPr>
          <w:p w14:paraId="643BE17C"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ед./км</w:t>
            </w:r>
          </w:p>
        </w:tc>
        <w:tc>
          <w:tcPr>
            <w:tcW w:w="376" w:type="pct"/>
            <w:tcBorders>
              <w:top w:val="nil"/>
              <w:left w:val="nil"/>
              <w:bottom w:val="single" w:sz="4" w:space="0" w:color="auto"/>
              <w:right w:val="single" w:sz="4" w:space="0" w:color="auto"/>
            </w:tcBorders>
            <w:shd w:val="clear" w:color="auto" w:fill="auto"/>
            <w:noWrap/>
            <w:vAlign w:val="center"/>
            <w:hideMark/>
          </w:tcPr>
          <w:p w14:paraId="68462BCF"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0,35</w:t>
            </w:r>
          </w:p>
        </w:tc>
        <w:tc>
          <w:tcPr>
            <w:tcW w:w="257" w:type="pct"/>
            <w:tcBorders>
              <w:top w:val="nil"/>
              <w:left w:val="nil"/>
              <w:bottom w:val="single" w:sz="4" w:space="0" w:color="auto"/>
              <w:right w:val="single" w:sz="4" w:space="0" w:color="auto"/>
            </w:tcBorders>
            <w:shd w:val="clear" w:color="auto" w:fill="auto"/>
            <w:noWrap/>
            <w:vAlign w:val="center"/>
            <w:hideMark/>
          </w:tcPr>
          <w:p w14:paraId="670B9544"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0,33</w:t>
            </w:r>
          </w:p>
        </w:tc>
        <w:tc>
          <w:tcPr>
            <w:tcW w:w="267" w:type="pct"/>
            <w:tcBorders>
              <w:top w:val="nil"/>
              <w:left w:val="nil"/>
              <w:bottom w:val="single" w:sz="4" w:space="0" w:color="auto"/>
              <w:right w:val="single" w:sz="4" w:space="0" w:color="auto"/>
            </w:tcBorders>
            <w:shd w:val="clear" w:color="auto" w:fill="auto"/>
            <w:noWrap/>
            <w:vAlign w:val="center"/>
            <w:hideMark/>
          </w:tcPr>
          <w:p w14:paraId="426A2F37"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0,31</w:t>
            </w:r>
          </w:p>
        </w:tc>
        <w:tc>
          <w:tcPr>
            <w:tcW w:w="243" w:type="pct"/>
            <w:tcBorders>
              <w:top w:val="nil"/>
              <w:left w:val="nil"/>
              <w:bottom w:val="single" w:sz="4" w:space="0" w:color="auto"/>
              <w:right w:val="single" w:sz="4" w:space="0" w:color="auto"/>
            </w:tcBorders>
            <w:shd w:val="clear" w:color="auto" w:fill="auto"/>
            <w:noWrap/>
            <w:vAlign w:val="center"/>
            <w:hideMark/>
          </w:tcPr>
          <w:p w14:paraId="7EA21ED4"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0,29</w:t>
            </w:r>
          </w:p>
        </w:tc>
        <w:tc>
          <w:tcPr>
            <w:tcW w:w="243" w:type="pct"/>
            <w:tcBorders>
              <w:top w:val="nil"/>
              <w:left w:val="nil"/>
              <w:bottom w:val="single" w:sz="4" w:space="0" w:color="auto"/>
              <w:right w:val="single" w:sz="4" w:space="0" w:color="auto"/>
            </w:tcBorders>
            <w:shd w:val="clear" w:color="auto" w:fill="auto"/>
            <w:noWrap/>
            <w:vAlign w:val="center"/>
            <w:hideMark/>
          </w:tcPr>
          <w:p w14:paraId="2C85A0A8" w14:textId="55687C1E"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0,25</w:t>
            </w:r>
          </w:p>
        </w:tc>
        <w:tc>
          <w:tcPr>
            <w:tcW w:w="243" w:type="pct"/>
            <w:tcBorders>
              <w:top w:val="nil"/>
              <w:left w:val="nil"/>
              <w:bottom w:val="single" w:sz="4" w:space="0" w:color="auto"/>
              <w:right w:val="single" w:sz="4" w:space="0" w:color="auto"/>
            </w:tcBorders>
            <w:shd w:val="clear" w:color="auto" w:fill="auto"/>
            <w:noWrap/>
            <w:vAlign w:val="center"/>
          </w:tcPr>
          <w:p w14:paraId="1D710767" w14:textId="246E75C0"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0,23</w:t>
            </w:r>
          </w:p>
        </w:tc>
        <w:tc>
          <w:tcPr>
            <w:tcW w:w="243" w:type="pct"/>
            <w:tcBorders>
              <w:top w:val="nil"/>
              <w:left w:val="nil"/>
              <w:bottom w:val="single" w:sz="4" w:space="0" w:color="auto"/>
              <w:right w:val="single" w:sz="4" w:space="0" w:color="auto"/>
            </w:tcBorders>
            <w:shd w:val="clear" w:color="auto" w:fill="auto"/>
            <w:noWrap/>
            <w:vAlign w:val="center"/>
          </w:tcPr>
          <w:p w14:paraId="1435C101" w14:textId="3CA7FAFA"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0,21</w:t>
            </w:r>
          </w:p>
        </w:tc>
        <w:tc>
          <w:tcPr>
            <w:tcW w:w="243" w:type="pct"/>
            <w:tcBorders>
              <w:top w:val="nil"/>
              <w:left w:val="nil"/>
              <w:bottom w:val="single" w:sz="4" w:space="0" w:color="auto"/>
              <w:right w:val="single" w:sz="4" w:space="0" w:color="auto"/>
            </w:tcBorders>
            <w:shd w:val="clear" w:color="auto" w:fill="auto"/>
            <w:noWrap/>
            <w:vAlign w:val="center"/>
          </w:tcPr>
          <w:p w14:paraId="6D39FAE2" w14:textId="13541374"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0,19</w:t>
            </w:r>
          </w:p>
        </w:tc>
        <w:tc>
          <w:tcPr>
            <w:tcW w:w="243" w:type="pct"/>
            <w:tcBorders>
              <w:top w:val="nil"/>
              <w:left w:val="nil"/>
              <w:bottom w:val="single" w:sz="4" w:space="0" w:color="auto"/>
              <w:right w:val="single" w:sz="4" w:space="0" w:color="auto"/>
            </w:tcBorders>
            <w:shd w:val="clear" w:color="auto" w:fill="auto"/>
            <w:noWrap/>
            <w:vAlign w:val="center"/>
          </w:tcPr>
          <w:p w14:paraId="645AA0CB" w14:textId="1B7AF952"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0,17</w:t>
            </w:r>
          </w:p>
        </w:tc>
        <w:tc>
          <w:tcPr>
            <w:tcW w:w="243" w:type="pct"/>
            <w:tcBorders>
              <w:top w:val="nil"/>
              <w:left w:val="nil"/>
              <w:bottom w:val="single" w:sz="4" w:space="0" w:color="auto"/>
              <w:right w:val="single" w:sz="4" w:space="0" w:color="auto"/>
            </w:tcBorders>
            <w:shd w:val="clear" w:color="auto" w:fill="auto"/>
            <w:noWrap/>
            <w:vAlign w:val="center"/>
          </w:tcPr>
          <w:p w14:paraId="03D76CC8" w14:textId="57BB90C2"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0,15</w:t>
            </w:r>
          </w:p>
        </w:tc>
        <w:tc>
          <w:tcPr>
            <w:tcW w:w="256" w:type="pct"/>
            <w:tcBorders>
              <w:top w:val="nil"/>
              <w:left w:val="nil"/>
              <w:bottom w:val="single" w:sz="4" w:space="0" w:color="auto"/>
              <w:right w:val="single" w:sz="4" w:space="0" w:color="auto"/>
            </w:tcBorders>
            <w:shd w:val="clear" w:color="auto" w:fill="auto"/>
            <w:noWrap/>
            <w:vAlign w:val="center"/>
          </w:tcPr>
          <w:p w14:paraId="7A74F0BF" w14:textId="51AD57BD"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0,12</w:t>
            </w:r>
          </w:p>
        </w:tc>
        <w:tc>
          <w:tcPr>
            <w:tcW w:w="247" w:type="pct"/>
            <w:tcBorders>
              <w:top w:val="nil"/>
              <w:left w:val="nil"/>
              <w:bottom w:val="single" w:sz="4" w:space="0" w:color="auto"/>
              <w:right w:val="single" w:sz="4" w:space="0" w:color="auto"/>
            </w:tcBorders>
            <w:vAlign w:val="center"/>
          </w:tcPr>
          <w:p w14:paraId="353A8ECF" w14:textId="14C4DC6C"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0,10</w:t>
            </w:r>
          </w:p>
        </w:tc>
      </w:tr>
      <w:tr w:rsidR="00983590" w:rsidRPr="000F5634" w14:paraId="77213B86" w14:textId="22856D06" w:rsidTr="0086210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73B44024" w14:textId="7CA36744" w:rsidR="00983590" w:rsidRPr="000F5634" w:rsidRDefault="00983590" w:rsidP="00983590">
            <w:pPr>
              <w:spacing w:line="240" w:lineRule="auto"/>
              <w:ind w:firstLine="0"/>
              <w:jc w:val="center"/>
              <w:rPr>
                <w:rFonts w:eastAsia="Times New Roman" w:cs="Times New Roman"/>
                <w:b/>
                <w:bCs/>
                <w:color w:val="000000"/>
                <w:sz w:val="20"/>
                <w:szCs w:val="20"/>
                <w:lang w:eastAsia="ru-RU"/>
              </w:rPr>
            </w:pPr>
            <w:r w:rsidRPr="000F5634">
              <w:rPr>
                <w:rFonts w:eastAsia="Times New Roman" w:cs="Times New Roman"/>
                <w:b/>
                <w:bCs/>
                <w:color w:val="000000"/>
                <w:sz w:val="20"/>
                <w:szCs w:val="20"/>
                <w:lang w:eastAsia="ru-RU"/>
              </w:rPr>
              <w:t>Показатели энергетической эффективности</w:t>
            </w:r>
          </w:p>
        </w:tc>
      </w:tr>
      <w:tr w:rsidR="00983590" w:rsidRPr="000F5634" w14:paraId="4A271114" w14:textId="650D916C"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0F589A7"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361" w:type="pct"/>
            <w:tcBorders>
              <w:top w:val="nil"/>
              <w:left w:val="nil"/>
              <w:bottom w:val="single" w:sz="4" w:space="0" w:color="auto"/>
              <w:right w:val="single" w:sz="4" w:space="0" w:color="auto"/>
            </w:tcBorders>
            <w:shd w:val="clear" w:color="auto" w:fill="auto"/>
            <w:vAlign w:val="center"/>
            <w:hideMark/>
          </w:tcPr>
          <w:p w14:paraId="76AE9CD0"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w:t>
            </w:r>
          </w:p>
        </w:tc>
        <w:tc>
          <w:tcPr>
            <w:tcW w:w="376" w:type="pct"/>
            <w:tcBorders>
              <w:top w:val="nil"/>
              <w:left w:val="nil"/>
              <w:bottom w:val="single" w:sz="4" w:space="0" w:color="auto"/>
              <w:right w:val="single" w:sz="4" w:space="0" w:color="auto"/>
            </w:tcBorders>
            <w:shd w:val="clear" w:color="auto" w:fill="auto"/>
            <w:noWrap/>
            <w:vAlign w:val="center"/>
          </w:tcPr>
          <w:p w14:paraId="23C2CCE7" w14:textId="6AEFAB2E"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eastAsia="Times New Roman" w:cs="Times New Roman"/>
                <w:color w:val="000000"/>
                <w:sz w:val="20"/>
                <w:lang w:eastAsia="ru-RU"/>
              </w:rPr>
              <w:t>10,0</w:t>
            </w:r>
          </w:p>
        </w:tc>
        <w:tc>
          <w:tcPr>
            <w:tcW w:w="257" w:type="pct"/>
            <w:tcBorders>
              <w:top w:val="nil"/>
              <w:left w:val="nil"/>
              <w:bottom w:val="single" w:sz="4" w:space="0" w:color="auto"/>
              <w:right w:val="single" w:sz="4" w:space="0" w:color="auto"/>
            </w:tcBorders>
            <w:shd w:val="clear" w:color="auto" w:fill="auto"/>
            <w:noWrap/>
            <w:vAlign w:val="center"/>
          </w:tcPr>
          <w:p w14:paraId="033B7EC8" w14:textId="4E368950"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10,00</w:t>
            </w:r>
          </w:p>
        </w:tc>
        <w:tc>
          <w:tcPr>
            <w:tcW w:w="267" w:type="pct"/>
            <w:tcBorders>
              <w:top w:val="nil"/>
              <w:left w:val="nil"/>
              <w:bottom w:val="single" w:sz="4" w:space="0" w:color="auto"/>
              <w:right w:val="single" w:sz="4" w:space="0" w:color="auto"/>
            </w:tcBorders>
            <w:shd w:val="clear" w:color="auto" w:fill="auto"/>
            <w:noWrap/>
            <w:vAlign w:val="center"/>
          </w:tcPr>
          <w:p w14:paraId="1C7B6F5D" w14:textId="1D3EAC8A"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9,50</w:t>
            </w:r>
          </w:p>
        </w:tc>
        <w:tc>
          <w:tcPr>
            <w:tcW w:w="243" w:type="pct"/>
            <w:tcBorders>
              <w:top w:val="nil"/>
              <w:left w:val="nil"/>
              <w:bottom w:val="single" w:sz="4" w:space="0" w:color="auto"/>
              <w:right w:val="single" w:sz="4" w:space="0" w:color="auto"/>
            </w:tcBorders>
            <w:shd w:val="clear" w:color="auto" w:fill="auto"/>
            <w:noWrap/>
            <w:vAlign w:val="center"/>
          </w:tcPr>
          <w:p w14:paraId="466BF8D0" w14:textId="086DE1E2"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8,99</w:t>
            </w:r>
          </w:p>
        </w:tc>
        <w:tc>
          <w:tcPr>
            <w:tcW w:w="243" w:type="pct"/>
            <w:tcBorders>
              <w:top w:val="nil"/>
              <w:left w:val="nil"/>
              <w:bottom w:val="single" w:sz="4" w:space="0" w:color="auto"/>
              <w:right w:val="single" w:sz="4" w:space="0" w:color="auto"/>
            </w:tcBorders>
            <w:shd w:val="clear" w:color="auto" w:fill="auto"/>
            <w:noWrap/>
            <w:vAlign w:val="center"/>
          </w:tcPr>
          <w:p w14:paraId="37350C9E" w14:textId="7A7F53F8"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8,47</w:t>
            </w:r>
          </w:p>
        </w:tc>
        <w:tc>
          <w:tcPr>
            <w:tcW w:w="243" w:type="pct"/>
            <w:tcBorders>
              <w:top w:val="nil"/>
              <w:left w:val="nil"/>
              <w:bottom w:val="single" w:sz="4" w:space="0" w:color="auto"/>
              <w:right w:val="single" w:sz="4" w:space="0" w:color="auto"/>
            </w:tcBorders>
            <w:shd w:val="clear" w:color="auto" w:fill="auto"/>
            <w:noWrap/>
            <w:vAlign w:val="center"/>
          </w:tcPr>
          <w:p w14:paraId="0931E710" w14:textId="01C54C21"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7,95</w:t>
            </w:r>
          </w:p>
        </w:tc>
        <w:tc>
          <w:tcPr>
            <w:tcW w:w="243" w:type="pct"/>
            <w:tcBorders>
              <w:top w:val="nil"/>
              <w:left w:val="nil"/>
              <w:bottom w:val="single" w:sz="4" w:space="0" w:color="auto"/>
              <w:right w:val="single" w:sz="4" w:space="0" w:color="auto"/>
            </w:tcBorders>
            <w:shd w:val="clear" w:color="auto" w:fill="auto"/>
            <w:noWrap/>
            <w:vAlign w:val="center"/>
          </w:tcPr>
          <w:p w14:paraId="5A7A063C" w14:textId="09064B5C"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7,42</w:t>
            </w:r>
          </w:p>
        </w:tc>
        <w:tc>
          <w:tcPr>
            <w:tcW w:w="243" w:type="pct"/>
            <w:tcBorders>
              <w:top w:val="nil"/>
              <w:left w:val="nil"/>
              <w:bottom w:val="single" w:sz="4" w:space="0" w:color="auto"/>
              <w:right w:val="single" w:sz="4" w:space="0" w:color="auto"/>
            </w:tcBorders>
            <w:shd w:val="clear" w:color="auto" w:fill="auto"/>
            <w:noWrap/>
            <w:vAlign w:val="center"/>
          </w:tcPr>
          <w:p w14:paraId="164E1932" w14:textId="5185B2D5"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6,89</w:t>
            </w:r>
          </w:p>
        </w:tc>
        <w:tc>
          <w:tcPr>
            <w:tcW w:w="243" w:type="pct"/>
            <w:tcBorders>
              <w:top w:val="nil"/>
              <w:left w:val="nil"/>
              <w:bottom w:val="single" w:sz="4" w:space="0" w:color="auto"/>
              <w:right w:val="single" w:sz="4" w:space="0" w:color="auto"/>
            </w:tcBorders>
            <w:shd w:val="clear" w:color="auto" w:fill="auto"/>
            <w:noWrap/>
            <w:vAlign w:val="center"/>
          </w:tcPr>
          <w:p w14:paraId="4D294E22" w14:textId="112A7EDF"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6,35</w:t>
            </w:r>
          </w:p>
        </w:tc>
        <w:tc>
          <w:tcPr>
            <w:tcW w:w="243" w:type="pct"/>
            <w:tcBorders>
              <w:top w:val="nil"/>
              <w:left w:val="nil"/>
              <w:bottom w:val="single" w:sz="4" w:space="0" w:color="auto"/>
              <w:right w:val="single" w:sz="4" w:space="0" w:color="auto"/>
            </w:tcBorders>
            <w:shd w:val="clear" w:color="auto" w:fill="auto"/>
            <w:noWrap/>
            <w:vAlign w:val="center"/>
          </w:tcPr>
          <w:p w14:paraId="44A74651" w14:textId="2651F1FA"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5,80</w:t>
            </w:r>
          </w:p>
        </w:tc>
        <w:tc>
          <w:tcPr>
            <w:tcW w:w="256" w:type="pct"/>
            <w:tcBorders>
              <w:top w:val="nil"/>
              <w:left w:val="nil"/>
              <w:bottom w:val="single" w:sz="4" w:space="0" w:color="auto"/>
              <w:right w:val="single" w:sz="4" w:space="0" w:color="auto"/>
            </w:tcBorders>
            <w:shd w:val="clear" w:color="auto" w:fill="auto"/>
            <w:noWrap/>
            <w:vAlign w:val="center"/>
          </w:tcPr>
          <w:p w14:paraId="604174B4" w14:textId="30BCC9CE"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cs="Times New Roman"/>
                <w:color w:val="000000"/>
                <w:sz w:val="20"/>
              </w:rPr>
              <w:t>5,25</w:t>
            </w:r>
          </w:p>
        </w:tc>
        <w:tc>
          <w:tcPr>
            <w:tcW w:w="247" w:type="pct"/>
            <w:tcBorders>
              <w:top w:val="nil"/>
              <w:left w:val="nil"/>
              <w:bottom w:val="single" w:sz="4" w:space="0" w:color="auto"/>
              <w:right w:val="single" w:sz="4" w:space="0" w:color="auto"/>
            </w:tcBorders>
            <w:vAlign w:val="center"/>
          </w:tcPr>
          <w:p w14:paraId="5490CF40" w14:textId="61B28EEA" w:rsidR="00983590" w:rsidRPr="0086210C" w:rsidRDefault="00983590" w:rsidP="00983590">
            <w:pPr>
              <w:spacing w:line="240" w:lineRule="auto"/>
              <w:ind w:firstLine="0"/>
              <w:jc w:val="center"/>
              <w:rPr>
                <w:rFonts w:eastAsia="Times New Roman" w:cs="Times New Roman"/>
                <w:color w:val="000000"/>
                <w:sz w:val="20"/>
                <w:lang w:eastAsia="ru-RU"/>
              </w:rPr>
            </w:pPr>
            <w:r w:rsidRPr="0086210C">
              <w:rPr>
                <w:rFonts w:eastAsia="Times New Roman" w:cs="Times New Roman"/>
                <w:color w:val="000000"/>
                <w:sz w:val="20"/>
                <w:lang w:eastAsia="ru-RU"/>
              </w:rPr>
              <w:t>1,2</w:t>
            </w:r>
            <w:r>
              <w:rPr>
                <w:rFonts w:eastAsia="Times New Roman" w:cs="Times New Roman"/>
                <w:color w:val="000000"/>
                <w:sz w:val="20"/>
                <w:lang w:eastAsia="ru-RU"/>
              </w:rPr>
              <w:t>0</w:t>
            </w:r>
          </w:p>
        </w:tc>
      </w:tr>
      <w:tr w:rsidR="00983590" w:rsidRPr="000F5634" w14:paraId="38CF2810" w14:textId="526B9D1F"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7C7177D"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361" w:type="pct"/>
            <w:tcBorders>
              <w:top w:val="nil"/>
              <w:left w:val="nil"/>
              <w:bottom w:val="single" w:sz="4" w:space="0" w:color="auto"/>
              <w:right w:val="single" w:sz="4" w:space="0" w:color="auto"/>
            </w:tcBorders>
            <w:shd w:val="clear" w:color="auto" w:fill="auto"/>
            <w:vAlign w:val="center"/>
            <w:hideMark/>
          </w:tcPr>
          <w:p w14:paraId="0BDCED7B"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кВт*ч/м</w:t>
            </w:r>
            <w:r w:rsidRPr="000F5634">
              <w:rPr>
                <w:rFonts w:eastAsia="Times New Roman" w:cs="Times New Roman"/>
                <w:color w:val="000000"/>
                <w:sz w:val="20"/>
                <w:szCs w:val="20"/>
                <w:vertAlign w:val="superscript"/>
                <w:lang w:eastAsia="ru-RU"/>
              </w:rPr>
              <w:t>3</w:t>
            </w:r>
          </w:p>
        </w:tc>
        <w:tc>
          <w:tcPr>
            <w:tcW w:w="376" w:type="pct"/>
            <w:tcBorders>
              <w:top w:val="nil"/>
              <w:left w:val="nil"/>
              <w:bottom w:val="single" w:sz="4" w:space="0" w:color="auto"/>
              <w:right w:val="single" w:sz="4" w:space="0" w:color="auto"/>
            </w:tcBorders>
            <w:shd w:val="clear" w:color="auto" w:fill="auto"/>
            <w:noWrap/>
            <w:vAlign w:val="center"/>
            <w:hideMark/>
          </w:tcPr>
          <w:p w14:paraId="358F3DB5"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7" w:type="pct"/>
            <w:tcBorders>
              <w:top w:val="nil"/>
              <w:left w:val="nil"/>
              <w:bottom w:val="single" w:sz="4" w:space="0" w:color="auto"/>
              <w:right w:val="single" w:sz="4" w:space="0" w:color="auto"/>
            </w:tcBorders>
            <w:shd w:val="clear" w:color="auto" w:fill="auto"/>
            <w:noWrap/>
            <w:vAlign w:val="center"/>
            <w:hideMark/>
          </w:tcPr>
          <w:p w14:paraId="533F212B"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67" w:type="pct"/>
            <w:tcBorders>
              <w:top w:val="nil"/>
              <w:left w:val="nil"/>
              <w:bottom w:val="single" w:sz="4" w:space="0" w:color="auto"/>
              <w:right w:val="single" w:sz="4" w:space="0" w:color="auto"/>
            </w:tcBorders>
            <w:shd w:val="clear" w:color="auto" w:fill="auto"/>
            <w:noWrap/>
            <w:vAlign w:val="center"/>
            <w:hideMark/>
          </w:tcPr>
          <w:p w14:paraId="37E85559"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671F124B"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2E0DB4B8"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5EDAB8C7"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07EFA481"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0F86A628"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3BA11656"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3" w:type="pct"/>
            <w:tcBorders>
              <w:top w:val="nil"/>
              <w:left w:val="nil"/>
              <w:bottom w:val="single" w:sz="4" w:space="0" w:color="auto"/>
              <w:right w:val="single" w:sz="4" w:space="0" w:color="auto"/>
            </w:tcBorders>
            <w:shd w:val="clear" w:color="auto" w:fill="auto"/>
            <w:noWrap/>
            <w:vAlign w:val="center"/>
            <w:hideMark/>
          </w:tcPr>
          <w:p w14:paraId="2DE2B7DC"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56" w:type="pct"/>
            <w:tcBorders>
              <w:top w:val="nil"/>
              <w:left w:val="nil"/>
              <w:bottom w:val="single" w:sz="4" w:space="0" w:color="auto"/>
              <w:right w:val="single" w:sz="4" w:space="0" w:color="auto"/>
            </w:tcBorders>
            <w:shd w:val="clear" w:color="auto" w:fill="auto"/>
            <w:noWrap/>
            <w:vAlign w:val="center"/>
            <w:hideMark/>
          </w:tcPr>
          <w:p w14:paraId="6DB44BDC"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c>
          <w:tcPr>
            <w:tcW w:w="247" w:type="pct"/>
            <w:tcBorders>
              <w:top w:val="nil"/>
              <w:left w:val="nil"/>
              <w:bottom w:val="single" w:sz="4" w:space="0" w:color="auto"/>
              <w:right w:val="single" w:sz="4" w:space="0" w:color="auto"/>
            </w:tcBorders>
            <w:vAlign w:val="center"/>
          </w:tcPr>
          <w:p w14:paraId="0577840F" w14:textId="52D1251A"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0</w:t>
            </w:r>
          </w:p>
        </w:tc>
      </w:tr>
      <w:tr w:rsidR="00983590" w:rsidRPr="000F5634" w14:paraId="49B5243B" w14:textId="5511E61A" w:rsidTr="007C332E">
        <w:trPr>
          <w:trHeight w:val="2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E40D270"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lastRenderedPageBreak/>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w:t>
            </w:r>
          </w:p>
        </w:tc>
        <w:tc>
          <w:tcPr>
            <w:tcW w:w="361" w:type="pct"/>
            <w:tcBorders>
              <w:top w:val="nil"/>
              <w:left w:val="nil"/>
              <w:bottom w:val="single" w:sz="4" w:space="0" w:color="auto"/>
              <w:right w:val="single" w:sz="4" w:space="0" w:color="auto"/>
            </w:tcBorders>
            <w:shd w:val="clear" w:color="auto" w:fill="auto"/>
            <w:vAlign w:val="center"/>
            <w:hideMark/>
          </w:tcPr>
          <w:p w14:paraId="17D610B8" w14:textId="77777777" w:rsidR="00983590" w:rsidRPr="000F5634" w:rsidRDefault="00983590" w:rsidP="00983590">
            <w:pPr>
              <w:spacing w:line="240" w:lineRule="auto"/>
              <w:ind w:firstLine="0"/>
              <w:jc w:val="center"/>
              <w:rPr>
                <w:rFonts w:eastAsia="Times New Roman" w:cs="Times New Roman"/>
                <w:color w:val="000000"/>
                <w:sz w:val="20"/>
                <w:szCs w:val="20"/>
                <w:lang w:eastAsia="ru-RU"/>
              </w:rPr>
            </w:pPr>
            <w:r w:rsidRPr="000F5634">
              <w:rPr>
                <w:rFonts w:eastAsia="Times New Roman" w:cs="Times New Roman"/>
                <w:color w:val="000000"/>
                <w:sz w:val="20"/>
                <w:szCs w:val="20"/>
                <w:lang w:eastAsia="ru-RU"/>
              </w:rPr>
              <w:t>кВт*ч/м</w:t>
            </w:r>
            <w:r w:rsidRPr="000F5634">
              <w:rPr>
                <w:rFonts w:eastAsia="Times New Roman" w:cs="Times New Roman"/>
                <w:color w:val="000000"/>
                <w:sz w:val="20"/>
                <w:szCs w:val="20"/>
                <w:vertAlign w:val="superscript"/>
                <w:lang w:eastAsia="ru-RU"/>
              </w:rPr>
              <w:t>3</w:t>
            </w:r>
          </w:p>
        </w:tc>
        <w:tc>
          <w:tcPr>
            <w:tcW w:w="376" w:type="pct"/>
            <w:tcBorders>
              <w:top w:val="nil"/>
              <w:left w:val="nil"/>
              <w:bottom w:val="single" w:sz="4" w:space="0" w:color="auto"/>
              <w:right w:val="single" w:sz="4" w:space="0" w:color="auto"/>
            </w:tcBorders>
            <w:shd w:val="clear" w:color="auto" w:fill="auto"/>
            <w:noWrap/>
            <w:vAlign w:val="center"/>
            <w:hideMark/>
          </w:tcPr>
          <w:p w14:paraId="0A4C2A67"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3,02</w:t>
            </w:r>
          </w:p>
        </w:tc>
        <w:tc>
          <w:tcPr>
            <w:tcW w:w="257" w:type="pct"/>
            <w:tcBorders>
              <w:top w:val="nil"/>
              <w:left w:val="nil"/>
              <w:bottom w:val="single" w:sz="4" w:space="0" w:color="auto"/>
              <w:right w:val="single" w:sz="4" w:space="0" w:color="auto"/>
            </w:tcBorders>
            <w:shd w:val="clear" w:color="auto" w:fill="auto"/>
            <w:noWrap/>
            <w:vAlign w:val="center"/>
            <w:hideMark/>
          </w:tcPr>
          <w:p w14:paraId="270376CE"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2,62</w:t>
            </w:r>
          </w:p>
        </w:tc>
        <w:tc>
          <w:tcPr>
            <w:tcW w:w="267" w:type="pct"/>
            <w:tcBorders>
              <w:top w:val="nil"/>
              <w:left w:val="nil"/>
              <w:bottom w:val="single" w:sz="4" w:space="0" w:color="auto"/>
              <w:right w:val="single" w:sz="4" w:space="0" w:color="auto"/>
            </w:tcBorders>
            <w:shd w:val="clear" w:color="auto" w:fill="auto"/>
            <w:noWrap/>
            <w:vAlign w:val="center"/>
            <w:hideMark/>
          </w:tcPr>
          <w:p w14:paraId="4AF177F4"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2,59</w:t>
            </w:r>
          </w:p>
        </w:tc>
        <w:tc>
          <w:tcPr>
            <w:tcW w:w="243" w:type="pct"/>
            <w:tcBorders>
              <w:top w:val="nil"/>
              <w:left w:val="nil"/>
              <w:bottom w:val="single" w:sz="4" w:space="0" w:color="auto"/>
              <w:right w:val="single" w:sz="4" w:space="0" w:color="auto"/>
            </w:tcBorders>
            <w:shd w:val="clear" w:color="auto" w:fill="auto"/>
            <w:noWrap/>
            <w:vAlign w:val="center"/>
            <w:hideMark/>
          </w:tcPr>
          <w:p w14:paraId="2C93B18B"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2,56</w:t>
            </w:r>
          </w:p>
        </w:tc>
        <w:tc>
          <w:tcPr>
            <w:tcW w:w="243" w:type="pct"/>
            <w:tcBorders>
              <w:top w:val="nil"/>
              <w:left w:val="nil"/>
              <w:bottom w:val="single" w:sz="4" w:space="0" w:color="auto"/>
              <w:right w:val="single" w:sz="4" w:space="0" w:color="auto"/>
            </w:tcBorders>
            <w:shd w:val="clear" w:color="auto" w:fill="auto"/>
            <w:noWrap/>
            <w:vAlign w:val="center"/>
            <w:hideMark/>
          </w:tcPr>
          <w:p w14:paraId="390EFC89"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2,54</w:t>
            </w:r>
          </w:p>
        </w:tc>
        <w:tc>
          <w:tcPr>
            <w:tcW w:w="243" w:type="pct"/>
            <w:tcBorders>
              <w:top w:val="nil"/>
              <w:left w:val="nil"/>
              <w:bottom w:val="single" w:sz="4" w:space="0" w:color="auto"/>
              <w:right w:val="single" w:sz="4" w:space="0" w:color="auto"/>
            </w:tcBorders>
            <w:shd w:val="clear" w:color="auto" w:fill="auto"/>
            <w:noWrap/>
            <w:vAlign w:val="center"/>
            <w:hideMark/>
          </w:tcPr>
          <w:p w14:paraId="0EFAE1D9"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2,51</w:t>
            </w:r>
          </w:p>
        </w:tc>
        <w:tc>
          <w:tcPr>
            <w:tcW w:w="243" w:type="pct"/>
            <w:tcBorders>
              <w:top w:val="nil"/>
              <w:left w:val="nil"/>
              <w:bottom w:val="single" w:sz="4" w:space="0" w:color="auto"/>
              <w:right w:val="single" w:sz="4" w:space="0" w:color="auto"/>
            </w:tcBorders>
            <w:shd w:val="clear" w:color="auto" w:fill="auto"/>
            <w:noWrap/>
            <w:vAlign w:val="center"/>
            <w:hideMark/>
          </w:tcPr>
          <w:p w14:paraId="49B6FFA6"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2,48</w:t>
            </w:r>
          </w:p>
        </w:tc>
        <w:tc>
          <w:tcPr>
            <w:tcW w:w="243" w:type="pct"/>
            <w:tcBorders>
              <w:top w:val="nil"/>
              <w:left w:val="nil"/>
              <w:bottom w:val="single" w:sz="4" w:space="0" w:color="auto"/>
              <w:right w:val="single" w:sz="4" w:space="0" w:color="auto"/>
            </w:tcBorders>
            <w:shd w:val="clear" w:color="auto" w:fill="auto"/>
            <w:noWrap/>
            <w:vAlign w:val="center"/>
            <w:hideMark/>
          </w:tcPr>
          <w:p w14:paraId="0C7A5787"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2,45</w:t>
            </w:r>
          </w:p>
        </w:tc>
        <w:tc>
          <w:tcPr>
            <w:tcW w:w="243" w:type="pct"/>
            <w:tcBorders>
              <w:top w:val="nil"/>
              <w:left w:val="nil"/>
              <w:bottom w:val="single" w:sz="4" w:space="0" w:color="auto"/>
              <w:right w:val="single" w:sz="4" w:space="0" w:color="auto"/>
            </w:tcBorders>
            <w:shd w:val="clear" w:color="auto" w:fill="auto"/>
            <w:noWrap/>
            <w:vAlign w:val="center"/>
            <w:hideMark/>
          </w:tcPr>
          <w:p w14:paraId="4C7C8FD0"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2,42</w:t>
            </w:r>
          </w:p>
        </w:tc>
        <w:tc>
          <w:tcPr>
            <w:tcW w:w="243" w:type="pct"/>
            <w:tcBorders>
              <w:top w:val="nil"/>
              <w:left w:val="nil"/>
              <w:bottom w:val="single" w:sz="4" w:space="0" w:color="auto"/>
              <w:right w:val="single" w:sz="4" w:space="0" w:color="auto"/>
            </w:tcBorders>
            <w:shd w:val="clear" w:color="auto" w:fill="auto"/>
            <w:noWrap/>
            <w:vAlign w:val="center"/>
            <w:hideMark/>
          </w:tcPr>
          <w:p w14:paraId="61A5FA20"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2,39</w:t>
            </w:r>
          </w:p>
        </w:tc>
        <w:tc>
          <w:tcPr>
            <w:tcW w:w="256" w:type="pct"/>
            <w:tcBorders>
              <w:top w:val="nil"/>
              <w:left w:val="nil"/>
              <w:bottom w:val="single" w:sz="4" w:space="0" w:color="auto"/>
              <w:right w:val="single" w:sz="4" w:space="0" w:color="auto"/>
            </w:tcBorders>
            <w:shd w:val="clear" w:color="auto" w:fill="auto"/>
            <w:noWrap/>
            <w:vAlign w:val="center"/>
            <w:hideMark/>
          </w:tcPr>
          <w:p w14:paraId="3779761E" w14:textId="77777777"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2,36</w:t>
            </w:r>
          </w:p>
        </w:tc>
        <w:tc>
          <w:tcPr>
            <w:tcW w:w="247" w:type="pct"/>
            <w:tcBorders>
              <w:top w:val="nil"/>
              <w:left w:val="nil"/>
              <w:bottom w:val="single" w:sz="4" w:space="0" w:color="auto"/>
              <w:right w:val="single" w:sz="4" w:space="0" w:color="auto"/>
            </w:tcBorders>
            <w:vAlign w:val="center"/>
          </w:tcPr>
          <w:p w14:paraId="2AB54532" w14:textId="6013871C" w:rsidR="00983590" w:rsidRPr="00DF6F44" w:rsidRDefault="00983590" w:rsidP="00983590">
            <w:pPr>
              <w:spacing w:line="240" w:lineRule="auto"/>
              <w:ind w:firstLine="0"/>
              <w:jc w:val="center"/>
              <w:rPr>
                <w:rFonts w:eastAsia="Times New Roman" w:cs="Times New Roman"/>
                <w:color w:val="000000"/>
                <w:sz w:val="20"/>
                <w:szCs w:val="20"/>
                <w:lang w:eastAsia="ru-RU"/>
              </w:rPr>
            </w:pPr>
            <w:r w:rsidRPr="00DF6F44">
              <w:rPr>
                <w:rFonts w:eastAsia="Times New Roman" w:cs="Times New Roman"/>
                <w:color w:val="000000"/>
                <w:sz w:val="20"/>
                <w:szCs w:val="20"/>
                <w:lang w:eastAsia="ru-RU"/>
              </w:rPr>
              <w:t>2,33</w:t>
            </w:r>
          </w:p>
        </w:tc>
      </w:tr>
    </w:tbl>
    <w:p w14:paraId="3D432707" w14:textId="77777777" w:rsidR="00B147A2" w:rsidRDefault="00B147A2" w:rsidP="00FB1182">
      <w:pPr>
        <w:sectPr w:rsidR="00B147A2" w:rsidSect="00B147A2">
          <w:pgSz w:w="16838" w:h="11906" w:orient="landscape"/>
          <w:pgMar w:top="1701" w:right="567" w:bottom="567" w:left="567" w:header="0" w:footer="590" w:gutter="0"/>
          <w:cols w:space="708"/>
          <w:docGrid w:linePitch="360"/>
        </w:sectPr>
      </w:pPr>
    </w:p>
    <w:p w14:paraId="18F4FD73" w14:textId="0C8928BA" w:rsidR="00EA23E3" w:rsidRDefault="00EA23E3" w:rsidP="00B17BAB">
      <w:pPr>
        <w:pStyle w:val="a0"/>
        <w:keepNext/>
        <w:keepLines/>
        <w:pageBreakBefore/>
      </w:pPr>
      <w:bookmarkStart w:id="127" w:name="_Toc63244561"/>
      <w:r w:rsidRPr="00CC441B">
        <w:lastRenderedPageBreak/>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127"/>
    </w:p>
    <w:p w14:paraId="04EC1A60" w14:textId="59538618" w:rsidR="00C91535" w:rsidRDefault="0014346D" w:rsidP="00C91535">
      <w:r w:rsidRPr="0014346D">
        <w:t xml:space="preserve">По информации, предоставленной администрацией </w:t>
      </w:r>
      <w:r w:rsidR="0040430F">
        <w:t>Николаевского сельского поселения</w:t>
      </w:r>
      <w:r w:rsidRPr="0014346D">
        <w:t xml:space="preserve">, бесхозяйственных объектов водоснабжения на территории </w:t>
      </w:r>
      <w:r w:rsidR="00022465">
        <w:t>сельского поселения</w:t>
      </w:r>
      <w:r w:rsidR="00FB1182" w:rsidRPr="005E1009">
        <w:t xml:space="preserve"> не выявлено</w:t>
      </w:r>
      <w:r w:rsidRPr="0014346D">
        <w:t>.</w:t>
      </w:r>
    </w:p>
    <w:p w14:paraId="728F40BF" w14:textId="5EC71934" w:rsidR="00C91535" w:rsidRDefault="00C91535">
      <w:pPr>
        <w:spacing w:after="160" w:line="259" w:lineRule="auto"/>
        <w:ind w:firstLine="0"/>
        <w:jc w:val="left"/>
      </w:pPr>
      <w:r>
        <w:br w:type="page"/>
      </w:r>
    </w:p>
    <w:p w14:paraId="1E19EE8A" w14:textId="2EE991C4" w:rsidR="0084649F" w:rsidRDefault="0084649F" w:rsidP="00C504E8">
      <w:pPr>
        <w:pStyle w:val="021"/>
      </w:pPr>
      <w:bookmarkStart w:id="128" w:name="_Toc26117537"/>
      <w:bookmarkStart w:id="129" w:name="_Toc63244562"/>
      <w:r>
        <w:lastRenderedPageBreak/>
        <w:t>Схема водоотведения</w:t>
      </w:r>
      <w:bookmarkEnd w:id="128"/>
      <w:bookmarkEnd w:id="129"/>
    </w:p>
    <w:p w14:paraId="63E0DB21" w14:textId="0AC6E09D" w:rsidR="0084649F" w:rsidRPr="00446244" w:rsidRDefault="0084649F" w:rsidP="00B35F71">
      <w:pPr>
        <w:pStyle w:val="a0"/>
        <w:numPr>
          <w:ilvl w:val="1"/>
          <w:numId w:val="38"/>
        </w:numPr>
      </w:pPr>
      <w:bookmarkStart w:id="130" w:name="_Toc26117538"/>
      <w:bookmarkStart w:id="131" w:name="_Toc63244563"/>
      <w:r w:rsidRPr="00446244">
        <w:t xml:space="preserve">Существующее положение в сфере водоотведения </w:t>
      </w:r>
      <w:bookmarkEnd w:id="130"/>
      <w:r w:rsidR="00022465">
        <w:t>сельского поселения</w:t>
      </w:r>
      <w:bookmarkEnd w:id="131"/>
    </w:p>
    <w:p w14:paraId="44436744" w14:textId="3F78D630" w:rsidR="0084649F" w:rsidRDefault="0084649F" w:rsidP="0084649F">
      <w:r>
        <w:t xml:space="preserve">В данном разделе приводится описание существующего положения в сфере водоотведения муниципального образования </w:t>
      </w:r>
      <w:r w:rsidR="00E63680">
        <w:t>«Николаевское сельское поселение»</w:t>
      </w:r>
      <w:r>
        <w:t>.</w:t>
      </w:r>
    </w:p>
    <w:p w14:paraId="68DD7338" w14:textId="77777777" w:rsidR="0084649F" w:rsidRDefault="0084649F" w:rsidP="0084649F">
      <w:r>
        <w:t>Также в настоящем разделе будут рассмотрены проблемные места системы сбора, транспортировки и очистки сточных вод для дальнейшего определения перечня конкретных мероприятий, направленных на развитие системы, улучшение экологической обстановки входящей в состав МО территорий, повышение энергоэффективности, надежности системы водоотведения муниципального образования.</w:t>
      </w:r>
    </w:p>
    <w:p w14:paraId="129A0B2E" w14:textId="77777777" w:rsidR="0084649F" w:rsidRDefault="0084649F" w:rsidP="0084649F"/>
    <w:p w14:paraId="3AABA367" w14:textId="6E6DB96F" w:rsidR="0084649F" w:rsidRPr="00446244" w:rsidRDefault="0084649F" w:rsidP="00B35F71">
      <w:pPr>
        <w:pStyle w:val="111"/>
        <w:numPr>
          <w:ilvl w:val="2"/>
          <w:numId w:val="38"/>
        </w:numPr>
      </w:pPr>
      <w:bookmarkStart w:id="132" w:name="_Toc26117539"/>
      <w:bookmarkStart w:id="133" w:name="_Ref24725005"/>
      <w:bookmarkStart w:id="134" w:name="_Toc63244564"/>
      <w:r w:rsidRPr="00446244">
        <w:t xml:space="preserve">Описание структуры системы сбора, очистки и отведения сточных вод на территории </w:t>
      </w:r>
      <w:r w:rsidR="00022465">
        <w:t>сельского поселения</w:t>
      </w:r>
      <w:r w:rsidRPr="00446244">
        <w:t xml:space="preserve"> и деление территории </w:t>
      </w:r>
      <w:r w:rsidR="00022465">
        <w:t>сельского поселения</w:t>
      </w:r>
      <w:r w:rsidRPr="00446244">
        <w:t xml:space="preserve"> на эксплуатационные зоны</w:t>
      </w:r>
      <w:bookmarkEnd w:id="132"/>
      <w:bookmarkEnd w:id="133"/>
      <w:bookmarkEnd w:id="134"/>
    </w:p>
    <w:p w14:paraId="4CAC5BC0" w14:textId="2D030BAA" w:rsidR="0084649F" w:rsidRDefault="0084649F" w:rsidP="0084649F">
      <w:r>
        <w:t xml:space="preserve">Система водоотведения </w:t>
      </w:r>
      <w:r w:rsidR="00606048">
        <w:t>Николаевского сельского поселения</w:t>
      </w:r>
      <w:r>
        <w:t xml:space="preserve"> состоит из </w:t>
      </w:r>
      <w:r w:rsidR="00F7473A">
        <w:t>двух</w:t>
      </w:r>
      <w:r>
        <w:t xml:space="preserve"> эксплуатационных зон, территориально охватывающих следующие населенные пункты:</w:t>
      </w:r>
    </w:p>
    <w:p w14:paraId="0B48BFC0" w14:textId="07E9FE58" w:rsidR="0084649F" w:rsidRDefault="00F7473A" w:rsidP="00B35F71">
      <w:pPr>
        <w:pStyle w:val="a8"/>
        <w:numPr>
          <w:ilvl w:val="0"/>
          <w:numId w:val="39"/>
        </w:numPr>
      </w:pPr>
      <w:r>
        <w:t>с. Николаевка;</w:t>
      </w:r>
    </w:p>
    <w:p w14:paraId="00F0EAEA" w14:textId="08B00D8D" w:rsidR="0084649F" w:rsidRDefault="0084649F" w:rsidP="00B35F71">
      <w:pPr>
        <w:pStyle w:val="a8"/>
        <w:numPr>
          <w:ilvl w:val="0"/>
          <w:numId w:val="39"/>
        </w:numPr>
      </w:pPr>
      <w:r>
        <w:t xml:space="preserve">с. </w:t>
      </w:r>
      <w:r w:rsidR="00F7473A">
        <w:t>Сосновка.</w:t>
      </w:r>
    </w:p>
    <w:p w14:paraId="76B02095" w14:textId="2BC0018B" w:rsidR="0084649F" w:rsidRDefault="00606048" w:rsidP="0084649F">
      <w:r w:rsidRPr="00606048">
        <w:t xml:space="preserve">К централизованной системе водоотведения подключена </w:t>
      </w:r>
      <w:proofErr w:type="spellStart"/>
      <w:r w:rsidRPr="00606048">
        <w:t>среднеэтажная</w:t>
      </w:r>
      <w:proofErr w:type="spellEnd"/>
      <w:r w:rsidRPr="00606048">
        <w:t xml:space="preserve"> и общественная застройка. С</w:t>
      </w:r>
      <w:r w:rsidR="0084649F" w:rsidRPr="00606048">
        <w:t xml:space="preserve">точные воды </w:t>
      </w:r>
      <w:r w:rsidRPr="00606048">
        <w:t xml:space="preserve">индивидуальной застройки </w:t>
      </w:r>
      <w:r w:rsidR="0084649F" w:rsidRPr="00606048">
        <w:t>отводятся в индивидуальные септики, либо в выгребные ямы.</w:t>
      </w:r>
    </w:p>
    <w:p w14:paraId="5DDEF1A2" w14:textId="35F14AF2" w:rsidR="0084649F" w:rsidRDefault="0084649F" w:rsidP="0084649F">
      <w:r>
        <w:t xml:space="preserve">На территории </w:t>
      </w:r>
      <w:r w:rsidR="00606048">
        <w:t>Николаевского сельского поселения</w:t>
      </w:r>
      <w:r>
        <w:t xml:space="preserve"> ресурсоснабжающ</w:t>
      </w:r>
      <w:r w:rsidR="00F7473A">
        <w:t xml:space="preserve">ей </w:t>
      </w:r>
      <w:r>
        <w:t>организаци</w:t>
      </w:r>
      <w:r w:rsidR="00F7473A">
        <w:t>ей</w:t>
      </w:r>
      <w:r>
        <w:t xml:space="preserve"> в сфере водоотведения явля</w:t>
      </w:r>
      <w:r w:rsidR="00F7473A">
        <w:t>ется МУП «Николаевское благоустройство».</w:t>
      </w:r>
    </w:p>
    <w:p w14:paraId="2FFC41D3" w14:textId="554CD0AD" w:rsidR="0084649F" w:rsidRDefault="0084649F" w:rsidP="0084649F">
      <w:r w:rsidRPr="00294353">
        <w:t xml:space="preserve">Эксплуатационные зоны водоотведения </w:t>
      </w:r>
      <w:r w:rsidR="00606048" w:rsidRPr="00294353">
        <w:t>Николаевского сельского поселения</w:t>
      </w:r>
      <w:r w:rsidRPr="00294353">
        <w:t xml:space="preserve"> представлены на рисунк</w:t>
      </w:r>
      <w:r w:rsidR="00C12240" w:rsidRPr="00294353">
        <w:t>е</w:t>
      </w:r>
      <w:r w:rsidR="00DF6F44" w:rsidRPr="00294353">
        <w:t xml:space="preserve"> </w:t>
      </w:r>
      <w:r w:rsidR="002A085C" w:rsidRPr="00294353">
        <w:t>ниже</w:t>
      </w:r>
      <w:r w:rsidR="00DF6F44" w:rsidRPr="00294353">
        <w:t>.</w:t>
      </w:r>
    </w:p>
    <w:p w14:paraId="7B7612A4" w14:textId="77777777" w:rsidR="0084649F" w:rsidRDefault="0084649F" w:rsidP="0084649F">
      <w:pPr>
        <w:spacing w:after="160" w:line="256" w:lineRule="auto"/>
        <w:ind w:firstLine="0"/>
        <w:jc w:val="left"/>
      </w:pPr>
      <w:r>
        <w:br w:type="page"/>
      </w:r>
    </w:p>
    <w:p w14:paraId="7BB6195B" w14:textId="77777777" w:rsidR="0084649F" w:rsidRDefault="0084649F" w:rsidP="0084649F">
      <w:pPr>
        <w:ind w:firstLine="0"/>
        <w:jc w:val="left"/>
        <w:sectPr w:rsidR="0084649F">
          <w:pgSz w:w="11906" w:h="16838"/>
          <w:pgMar w:top="1134" w:right="567" w:bottom="1134" w:left="1701" w:header="709" w:footer="709" w:gutter="0"/>
          <w:cols w:space="720"/>
        </w:sectPr>
      </w:pPr>
    </w:p>
    <w:p w14:paraId="13F7BAF6" w14:textId="0107A795" w:rsidR="0084649F" w:rsidRDefault="00294353" w:rsidP="0084649F">
      <w:pPr>
        <w:pStyle w:val="af0"/>
      </w:pPr>
      <w:r w:rsidRPr="00294353">
        <w:rPr>
          <w:noProof/>
          <w:lang w:eastAsia="ru-RU"/>
        </w:rPr>
        <w:lastRenderedPageBreak/>
        <w:drawing>
          <wp:inline distT="0" distB="0" distL="0" distR="0" wp14:anchorId="24E6826F" wp14:editId="1E592525">
            <wp:extent cx="7642960" cy="5401570"/>
            <wp:effectExtent l="0" t="0" r="0" b="8890"/>
            <wp:docPr id="44" name="Рисунок 44" descr="Y:\3. Инженер расчетчик\shara\Объекты\Николаевское СП ПКР\2. Рабочая\Кристина\Макеты\Канализация\Макет эксплут 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3. Инженер расчетчик\shara\Объекты\Николаевское СП ПКР\2. Рабочая\Кристина\Макеты\Канализация\Макет эксплут зон.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55936" cy="5410740"/>
                    </a:xfrm>
                    <a:prstGeom prst="rect">
                      <a:avLst/>
                    </a:prstGeom>
                    <a:noFill/>
                    <a:ln>
                      <a:noFill/>
                    </a:ln>
                  </pic:spPr>
                </pic:pic>
              </a:graphicData>
            </a:graphic>
          </wp:inline>
        </w:drawing>
      </w:r>
    </w:p>
    <w:p w14:paraId="21CC2F6F" w14:textId="5027879A" w:rsidR="0084649F" w:rsidRDefault="00B3394E" w:rsidP="00FA0EF9">
      <w:pPr>
        <w:pStyle w:val="af9"/>
      </w:pPr>
      <w:r w:rsidRPr="00A95D97">
        <w:t xml:space="preserve">Рисунок </w:t>
      </w:r>
      <w:fldSimple w:instr=" SEQ Рисунок \* ARABIC ">
        <w:r w:rsidR="00425FC0">
          <w:rPr>
            <w:noProof/>
          </w:rPr>
          <w:t>45</w:t>
        </w:r>
      </w:fldSimple>
      <w:r>
        <w:t xml:space="preserve"> –</w:t>
      </w:r>
      <w:r w:rsidRPr="00A95D97">
        <w:t xml:space="preserve"> </w:t>
      </w:r>
      <w:r w:rsidR="0084649F">
        <w:t xml:space="preserve">Эксплуатационные зоны водоотведения </w:t>
      </w:r>
      <w:r w:rsidR="00C12240">
        <w:t>Николаевского сельского поселения</w:t>
      </w:r>
    </w:p>
    <w:p w14:paraId="1ADABF55" w14:textId="77777777" w:rsidR="0084649F" w:rsidRDefault="0084649F" w:rsidP="0084649F">
      <w:pPr>
        <w:ind w:firstLine="0"/>
        <w:jc w:val="left"/>
        <w:sectPr w:rsidR="0084649F">
          <w:pgSz w:w="16838" w:h="11906" w:orient="landscape"/>
          <w:pgMar w:top="1701" w:right="567" w:bottom="567" w:left="567" w:header="0" w:footer="590" w:gutter="0"/>
          <w:cols w:space="720"/>
        </w:sectPr>
      </w:pPr>
    </w:p>
    <w:p w14:paraId="54EAE928" w14:textId="285F1320" w:rsidR="0084649F" w:rsidRDefault="00C12240" w:rsidP="00C12240">
      <w:pPr>
        <w:pStyle w:val="1111"/>
      </w:pPr>
      <w:r>
        <w:lastRenderedPageBreak/>
        <w:t xml:space="preserve">Система водоотведения </w:t>
      </w:r>
      <w:r w:rsidR="00606048">
        <w:t>с. Николаевка</w:t>
      </w:r>
    </w:p>
    <w:p w14:paraId="4F5CB67B" w14:textId="3F157E5E" w:rsidR="00606048" w:rsidRDefault="00A90FB8" w:rsidP="0084649F">
      <w:r w:rsidRPr="00A90FB8">
        <w:t xml:space="preserve">Хозяйственно-бытовые </w:t>
      </w:r>
      <w:r>
        <w:t xml:space="preserve">сточные воды от населенного пункта отводятся </w:t>
      </w:r>
      <w:r w:rsidRPr="00A90FB8">
        <w:t xml:space="preserve">самотечными коллекторами </w:t>
      </w:r>
      <w:r w:rsidRPr="00C504E8">
        <w:t xml:space="preserve">диаметром </w:t>
      </w:r>
      <w:r w:rsidRPr="00294353">
        <w:t>150</w:t>
      </w:r>
      <w:r w:rsidR="004506A4" w:rsidRPr="00294353">
        <w:t xml:space="preserve"> мм</w:t>
      </w:r>
      <w:r w:rsidRPr="00A90FB8">
        <w:t xml:space="preserve">, общей протяженностей </w:t>
      </w:r>
      <w:r w:rsidR="00C504E8" w:rsidRPr="00C504E8">
        <w:t xml:space="preserve">3693,5 </w:t>
      </w:r>
      <w:r w:rsidRPr="00C504E8">
        <w:t>м</w:t>
      </w:r>
      <w:r w:rsidRPr="00A90FB8">
        <w:t xml:space="preserve">, </w:t>
      </w:r>
      <w:proofErr w:type="gramStart"/>
      <w:r w:rsidRPr="00A90FB8">
        <w:t>на канализационную насосную станцию (КНС)</w:t>
      </w:r>
      <w:proofErr w:type="gramEnd"/>
      <w:r w:rsidRPr="00A90FB8">
        <w:t xml:space="preserve"> расположенную в центральной части населенного пункта.</w:t>
      </w:r>
      <w:r>
        <w:t xml:space="preserve"> </w:t>
      </w:r>
      <w:r w:rsidR="00DA2753">
        <w:t xml:space="preserve">От КНС, после повышения уровня стоков в приемной емкости до необходимого уровня, </w:t>
      </w:r>
      <w:r w:rsidRPr="00A90FB8">
        <w:t xml:space="preserve">напорными коллекторами </w:t>
      </w:r>
      <w:r w:rsidRPr="00C504E8">
        <w:t>диаметром 150</w:t>
      </w:r>
      <w:r w:rsidR="004506A4">
        <w:t xml:space="preserve"> мм</w:t>
      </w:r>
      <w:r w:rsidRPr="00A90FB8">
        <w:t xml:space="preserve">, общей протяженностью </w:t>
      </w:r>
      <w:r w:rsidR="007875C4">
        <w:t>645</w:t>
      </w:r>
      <w:r w:rsidR="00C504E8" w:rsidRPr="00C504E8">
        <w:t xml:space="preserve"> </w:t>
      </w:r>
      <w:r w:rsidRPr="00C504E8">
        <w:t>м</w:t>
      </w:r>
      <w:r w:rsidRPr="00A90FB8">
        <w:t xml:space="preserve">, </w:t>
      </w:r>
      <w:r w:rsidR="00DA2753">
        <w:t xml:space="preserve">стоки </w:t>
      </w:r>
      <w:r w:rsidRPr="00A90FB8">
        <w:t>перекачиваются на канализационные очистные сооружения (КОС), расположенные в южной части о</w:t>
      </w:r>
      <w:r>
        <w:t>т застройки населенного пункта.</w:t>
      </w:r>
    </w:p>
    <w:p w14:paraId="16ED100B" w14:textId="4ECE164F" w:rsidR="00DA2753" w:rsidRDefault="00DA2753" w:rsidP="0084649F">
      <w:r>
        <w:t>В настоящее время физический износ КОС составляет 100 %, в связи с чем очистка сточных вод перед сбросом в реку не производится.</w:t>
      </w:r>
      <w:r w:rsidRPr="00DA2753">
        <w:t xml:space="preserve"> </w:t>
      </w:r>
      <w:r w:rsidRPr="00C504E8">
        <w:t>Канализационные сети имеют большой процент износа</w:t>
      </w:r>
      <w:r w:rsidR="00C504E8" w:rsidRPr="00C504E8">
        <w:t>.</w:t>
      </w:r>
    </w:p>
    <w:p w14:paraId="7D590913" w14:textId="4735CDA2" w:rsidR="0084649F" w:rsidRDefault="004506A4" w:rsidP="0084649F">
      <w:r w:rsidRPr="00C504E8">
        <w:t>Перечень и характеристики КОС и КНС с. Николаевка представлены в таблицах</w:t>
      </w:r>
      <w:r w:rsidR="002A085C" w:rsidRPr="00C504E8">
        <w:t xml:space="preserve"> ниже</w:t>
      </w:r>
      <w:r w:rsidRPr="00C504E8">
        <w:t>.</w:t>
      </w:r>
    </w:p>
    <w:p w14:paraId="48B1C438" w14:textId="77777777" w:rsidR="004506A4" w:rsidRDefault="004506A4" w:rsidP="0084649F"/>
    <w:p w14:paraId="5BBE297E" w14:textId="7C1ACEEE" w:rsidR="0084649F" w:rsidRPr="00C12240" w:rsidRDefault="00C12240" w:rsidP="00C12240">
      <w:pPr>
        <w:pStyle w:val="1111"/>
      </w:pPr>
      <w:r w:rsidRPr="00C12240">
        <w:t xml:space="preserve">Система водоотведения </w:t>
      </w:r>
      <w:r w:rsidR="0084649F" w:rsidRPr="00C12240">
        <w:t xml:space="preserve">с. </w:t>
      </w:r>
      <w:r w:rsidRPr="00C12240">
        <w:t>Сосновка</w:t>
      </w:r>
    </w:p>
    <w:p w14:paraId="089D999A" w14:textId="69AB3AF0" w:rsidR="0084649F" w:rsidRPr="007875C4" w:rsidRDefault="00DA2753" w:rsidP="0084649F">
      <w:r w:rsidRPr="00DA2753">
        <w:t xml:space="preserve">В с. Сосновка хозяйственно-бытовые сточные воды от населенного пункта отводятся самотечными коллекторами </w:t>
      </w:r>
      <w:r w:rsidRPr="00C504E8">
        <w:t>диаметром 150</w:t>
      </w:r>
      <w:r w:rsidR="004506A4" w:rsidRPr="00C504E8">
        <w:t xml:space="preserve"> мм</w:t>
      </w:r>
      <w:r w:rsidRPr="00C504E8">
        <w:t xml:space="preserve">, общей протяженностей </w:t>
      </w:r>
      <w:r w:rsidR="00C504E8" w:rsidRPr="00C504E8">
        <w:t xml:space="preserve">3524,2 </w:t>
      </w:r>
      <w:r w:rsidRPr="00C504E8">
        <w:t>м</w:t>
      </w:r>
      <w:r w:rsidRPr="00DA2753">
        <w:t xml:space="preserve">, </w:t>
      </w:r>
      <w:proofErr w:type="gramStart"/>
      <w:r w:rsidRPr="00DA2753">
        <w:t>на канализационную насосную станцию (КНС)</w:t>
      </w:r>
      <w:proofErr w:type="gramEnd"/>
      <w:r w:rsidRPr="00DA2753">
        <w:t xml:space="preserve"> расположенную в южной ч</w:t>
      </w:r>
      <w:r>
        <w:t>асти населенного пункта. От КНС</w:t>
      </w:r>
      <w:r w:rsidRPr="00DA2753">
        <w:t xml:space="preserve">, после повышения уровня стоков в приемной </w:t>
      </w:r>
      <w:r w:rsidRPr="007875C4">
        <w:t>емкости до необходимого уровня, напорными коллекторами</w:t>
      </w:r>
      <w:r w:rsidR="004506A4" w:rsidRPr="007875C4">
        <w:t xml:space="preserve"> диаметром 150 мм</w:t>
      </w:r>
      <w:r w:rsidRPr="007875C4">
        <w:t xml:space="preserve">, общей протяженностью </w:t>
      </w:r>
      <w:r w:rsidR="007875C4" w:rsidRPr="007875C4">
        <w:t>310</w:t>
      </w:r>
      <w:r w:rsidRPr="007875C4">
        <w:t xml:space="preserve"> м, стоки перекачивания на канализационные очистные сооружения (КОС), расположенные в юго- восточной части населенного пункта.</w:t>
      </w:r>
    </w:p>
    <w:p w14:paraId="60BECFC1" w14:textId="1B26189B" w:rsidR="00DA2753" w:rsidRDefault="00DA2753" w:rsidP="0084649F">
      <w:r w:rsidRPr="007875C4">
        <w:t>В настоящее время наблюдается высокий физический износ КОС. Биологическая очистка, предусмотренная по проекту, отсутствует. Очистка сточных вод осуществляется с помощью отстойных резервуаров (аэротенков). Канализационные сети имеют большой процент износа</w:t>
      </w:r>
      <w:r w:rsidR="007875C4" w:rsidRPr="007875C4">
        <w:t>.</w:t>
      </w:r>
    </w:p>
    <w:p w14:paraId="12FAFA1D" w14:textId="6B51B3A0" w:rsidR="004506A4" w:rsidRDefault="004506A4" w:rsidP="004506A4">
      <w:r w:rsidRPr="007875C4">
        <w:t>Перечень и характеристики КОС и КНС с. Сосновка представлены в таблицах</w:t>
      </w:r>
      <w:r w:rsidR="002A085C" w:rsidRPr="007875C4">
        <w:t xml:space="preserve"> ниже</w:t>
      </w:r>
      <w:r w:rsidRPr="007875C4">
        <w:t>.</w:t>
      </w:r>
    </w:p>
    <w:p w14:paraId="065AF67F" w14:textId="77777777" w:rsidR="004506A4" w:rsidRDefault="004506A4" w:rsidP="0084649F"/>
    <w:p w14:paraId="0720F9B7" w14:textId="119C8E97" w:rsidR="0084649F" w:rsidRDefault="00DC7D6D" w:rsidP="0084649F">
      <w:pPr>
        <w:pStyle w:val="af2"/>
      </w:pPr>
      <w:r>
        <w:lastRenderedPageBreak/>
        <w:t xml:space="preserve">Таблица </w:t>
      </w:r>
      <w:fldSimple w:instr=" SEQ Таблица \* ARABIC ">
        <w:r w:rsidR="00425FC0">
          <w:rPr>
            <w:noProof/>
          </w:rPr>
          <w:t>33</w:t>
        </w:r>
      </w:fldSimple>
      <w:r>
        <w:t xml:space="preserve"> – </w:t>
      </w:r>
      <w:r w:rsidR="0084649F">
        <w:t xml:space="preserve">Перечень и характеристики КОС </w:t>
      </w:r>
      <w:r w:rsidR="004506A4">
        <w:t>Николаевского сельского поселения</w:t>
      </w:r>
    </w:p>
    <w:tbl>
      <w:tblPr>
        <w:tblW w:w="5000" w:type="pct"/>
        <w:tblInd w:w="5" w:type="dxa"/>
        <w:tblLook w:val="04A0" w:firstRow="1" w:lastRow="0" w:firstColumn="1" w:lastColumn="0" w:noHBand="0" w:noVBand="1"/>
      </w:tblPr>
      <w:tblGrid>
        <w:gridCol w:w="3044"/>
        <w:gridCol w:w="2317"/>
        <w:gridCol w:w="1646"/>
        <w:gridCol w:w="2621"/>
      </w:tblGrid>
      <w:tr w:rsidR="004506A4" w14:paraId="5D57C830" w14:textId="77777777" w:rsidTr="00FD2B72">
        <w:trPr>
          <w:trHeight w:val="1425"/>
          <w:tblHeader/>
        </w:trPr>
        <w:tc>
          <w:tcPr>
            <w:tcW w:w="1581" w:type="pct"/>
            <w:tcBorders>
              <w:top w:val="single" w:sz="4" w:space="0" w:color="auto"/>
              <w:left w:val="single" w:sz="4" w:space="0" w:color="auto"/>
              <w:bottom w:val="single" w:sz="4" w:space="0" w:color="auto"/>
              <w:right w:val="single" w:sz="4" w:space="0" w:color="auto"/>
            </w:tcBorders>
            <w:vAlign w:val="center"/>
            <w:hideMark/>
          </w:tcPr>
          <w:p w14:paraId="22FDC4DD" w14:textId="77777777" w:rsidR="004506A4" w:rsidRDefault="004506A4">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Наименование основных видов оборудования</w:t>
            </w:r>
          </w:p>
        </w:tc>
        <w:tc>
          <w:tcPr>
            <w:tcW w:w="1203" w:type="pct"/>
            <w:tcBorders>
              <w:top w:val="single" w:sz="4" w:space="0" w:color="auto"/>
              <w:left w:val="nil"/>
              <w:bottom w:val="single" w:sz="4" w:space="0" w:color="auto"/>
              <w:right w:val="single" w:sz="4" w:space="0" w:color="auto"/>
            </w:tcBorders>
            <w:vAlign w:val="center"/>
            <w:hideMark/>
          </w:tcPr>
          <w:p w14:paraId="7C7608AE" w14:textId="77777777" w:rsidR="004506A4" w:rsidRDefault="004506A4">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Проектная производительность, м³/</w:t>
            </w:r>
            <w:proofErr w:type="spellStart"/>
            <w:r>
              <w:rPr>
                <w:rFonts w:eastAsia="Times New Roman" w:cs="Times New Roman"/>
                <w:b/>
                <w:bCs/>
                <w:color w:val="000000"/>
                <w:sz w:val="22"/>
                <w:lang w:eastAsia="ru-RU"/>
              </w:rPr>
              <w:t>сут</w:t>
            </w:r>
            <w:proofErr w:type="spellEnd"/>
          </w:p>
        </w:tc>
        <w:tc>
          <w:tcPr>
            <w:tcW w:w="855" w:type="pct"/>
            <w:tcBorders>
              <w:top w:val="single" w:sz="4" w:space="0" w:color="auto"/>
              <w:left w:val="nil"/>
              <w:bottom w:val="single" w:sz="4" w:space="0" w:color="auto"/>
              <w:right w:val="single" w:sz="4" w:space="0" w:color="auto"/>
            </w:tcBorders>
            <w:vAlign w:val="center"/>
            <w:hideMark/>
          </w:tcPr>
          <w:p w14:paraId="5737F678" w14:textId="77777777" w:rsidR="004506A4" w:rsidRDefault="004506A4">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Год ввода в эксплуатацию</w:t>
            </w:r>
          </w:p>
        </w:tc>
        <w:tc>
          <w:tcPr>
            <w:tcW w:w="1361" w:type="pct"/>
            <w:tcBorders>
              <w:top w:val="single" w:sz="4" w:space="0" w:color="auto"/>
              <w:left w:val="nil"/>
              <w:bottom w:val="single" w:sz="4" w:space="0" w:color="auto"/>
              <w:right w:val="single" w:sz="4" w:space="0" w:color="auto"/>
            </w:tcBorders>
            <w:vAlign w:val="center"/>
            <w:hideMark/>
          </w:tcPr>
          <w:p w14:paraId="18F72BCB" w14:textId="77777777" w:rsidR="004506A4" w:rsidRDefault="004506A4">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Среднегодовой объем принимаемых сточных вод, тыс. м³</w:t>
            </w:r>
          </w:p>
        </w:tc>
      </w:tr>
      <w:tr w:rsidR="004506A4" w14:paraId="4557C05B" w14:textId="77777777" w:rsidTr="00FD2B72">
        <w:trPr>
          <w:trHeight w:val="300"/>
        </w:trPr>
        <w:tc>
          <w:tcPr>
            <w:tcW w:w="1581" w:type="pct"/>
            <w:tcBorders>
              <w:top w:val="single" w:sz="4" w:space="0" w:color="auto"/>
              <w:left w:val="single" w:sz="4" w:space="0" w:color="auto"/>
              <w:bottom w:val="single" w:sz="4" w:space="0" w:color="auto"/>
              <w:right w:val="single" w:sz="4" w:space="0" w:color="auto"/>
            </w:tcBorders>
            <w:vAlign w:val="center"/>
            <w:hideMark/>
          </w:tcPr>
          <w:p w14:paraId="3B450016" w14:textId="08B9FB9E" w:rsidR="004506A4" w:rsidRDefault="004506A4" w:rsidP="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КОС с. Николаевка</w:t>
            </w:r>
          </w:p>
        </w:tc>
        <w:tc>
          <w:tcPr>
            <w:tcW w:w="1203" w:type="pct"/>
            <w:tcBorders>
              <w:top w:val="nil"/>
              <w:left w:val="nil"/>
              <w:bottom w:val="single" w:sz="4" w:space="0" w:color="auto"/>
              <w:right w:val="single" w:sz="4" w:space="0" w:color="auto"/>
            </w:tcBorders>
            <w:vAlign w:val="center"/>
            <w:hideMark/>
          </w:tcPr>
          <w:p w14:paraId="612125AE" w14:textId="405399C0"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400</w:t>
            </w:r>
          </w:p>
        </w:tc>
        <w:tc>
          <w:tcPr>
            <w:tcW w:w="855" w:type="pct"/>
            <w:tcBorders>
              <w:top w:val="nil"/>
              <w:left w:val="nil"/>
              <w:bottom w:val="single" w:sz="4" w:space="0" w:color="auto"/>
              <w:right w:val="single" w:sz="4" w:space="0" w:color="auto"/>
            </w:tcBorders>
            <w:vAlign w:val="center"/>
            <w:hideMark/>
          </w:tcPr>
          <w:p w14:paraId="4FAF6E4F" w14:textId="3191CB15"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361" w:type="pct"/>
            <w:tcBorders>
              <w:top w:val="nil"/>
              <w:left w:val="nil"/>
              <w:bottom w:val="single" w:sz="4" w:space="0" w:color="auto"/>
              <w:right w:val="single" w:sz="4" w:space="0" w:color="auto"/>
            </w:tcBorders>
            <w:vAlign w:val="center"/>
            <w:hideMark/>
          </w:tcPr>
          <w:p w14:paraId="1827AE55" w14:textId="0CC6941C"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80,67</w:t>
            </w:r>
          </w:p>
        </w:tc>
      </w:tr>
      <w:tr w:rsidR="004506A4" w14:paraId="6EF3ACCD" w14:textId="77777777" w:rsidTr="00FD2B72">
        <w:trPr>
          <w:trHeight w:val="300"/>
        </w:trPr>
        <w:tc>
          <w:tcPr>
            <w:tcW w:w="1581" w:type="pct"/>
            <w:tcBorders>
              <w:top w:val="single" w:sz="4" w:space="0" w:color="auto"/>
              <w:left w:val="single" w:sz="4" w:space="0" w:color="auto"/>
              <w:bottom w:val="single" w:sz="4" w:space="0" w:color="auto"/>
              <w:right w:val="single" w:sz="4" w:space="0" w:color="auto"/>
            </w:tcBorders>
            <w:vAlign w:val="center"/>
            <w:hideMark/>
          </w:tcPr>
          <w:p w14:paraId="5BCDE162" w14:textId="1EFB53B3" w:rsidR="004506A4" w:rsidRDefault="004506A4" w:rsidP="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КОС с. Сосновка</w:t>
            </w:r>
          </w:p>
        </w:tc>
        <w:tc>
          <w:tcPr>
            <w:tcW w:w="1203" w:type="pct"/>
            <w:tcBorders>
              <w:top w:val="nil"/>
              <w:left w:val="nil"/>
              <w:bottom w:val="single" w:sz="4" w:space="0" w:color="auto"/>
              <w:right w:val="single" w:sz="4" w:space="0" w:color="auto"/>
            </w:tcBorders>
            <w:vAlign w:val="center"/>
            <w:hideMark/>
          </w:tcPr>
          <w:p w14:paraId="044C49BE" w14:textId="16663A7D"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400</w:t>
            </w:r>
          </w:p>
        </w:tc>
        <w:tc>
          <w:tcPr>
            <w:tcW w:w="855" w:type="pct"/>
            <w:tcBorders>
              <w:top w:val="nil"/>
              <w:left w:val="nil"/>
              <w:bottom w:val="single" w:sz="4" w:space="0" w:color="auto"/>
              <w:right w:val="single" w:sz="4" w:space="0" w:color="auto"/>
            </w:tcBorders>
            <w:vAlign w:val="center"/>
            <w:hideMark/>
          </w:tcPr>
          <w:p w14:paraId="7DB5A907" w14:textId="290BEEEA"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1978</w:t>
            </w:r>
          </w:p>
        </w:tc>
        <w:tc>
          <w:tcPr>
            <w:tcW w:w="1361" w:type="pct"/>
            <w:tcBorders>
              <w:top w:val="nil"/>
              <w:left w:val="nil"/>
              <w:bottom w:val="single" w:sz="4" w:space="0" w:color="auto"/>
              <w:right w:val="single" w:sz="4" w:space="0" w:color="auto"/>
            </w:tcBorders>
            <w:vAlign w:val="center"/>
            <w:hideMark/>
          </w:tcPr>
          <w:p w14:paraId="3D227BC9" w14:textId="49983AE6" w:rsidR="004506A4" w:rsidRDefault="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39,42</w:t>
            </w:r>
          </w:p>
        </w:tc>
      </w:tr>
    </w:tbl>
    <w:p w14:paraId="28C46B61" w14:textId="77777777" w:rsidR="0084649F" w:rsidRDefault="0084649F" w:rsidP="0084649F">
      <w:pPr>
        <w:pStyle w:val="af2"/>
      </w:pPr>
    </w:p>
    <w:p w14:paraId="12583472" w14:textId="2192AFFB" w:rsidR="0084649F" w:rsidRDefault="00DC7D6D" w:rsidP="0084649F">
      <w:pPr>
        <w:pStyle w:val="af2"/>
      </w:pPr>
      <w:r>
        <w:t xml:space="preserve">Таблица </w:t>
      </w:r>
      <w:fldSimple w:instr=" SEQ Таблица \* ARABIC ">
        <w:r w:rsidR="00425FC0">
          <w:rPr>
            <w:noProof/>
          </w:rPr>
          <w:t>34</w:t>
        </w:r>
      </w:fldSimple>
      <w:r>
        <w:t xml:space="preserve"> – </w:t>
      </w:r>
      <w:r w:rsidR="0084649F">
        <w:t xml:space="preserve">Перечень и характеристики КНС </w:t>
      </w:r>
      <w:r w:rsidR="004506A4">
        <w:t>Николаевского сельского поселения</w:t>
      </w:r>
    </w:p>
    <w:tbl>
      <w:tblPr>
        <w:tblW w:w="5000" w:type="pct"/>
        <w:tblLook w:val="04A0" w:firstRow="1" w:lastRow="0" w:firstColumn="1" w:lastColumn="0" w:noHBand="0" w:noVBand="1"/>
      </w:tblPr>
      <w:tblGrid>
        <w:gridCol w:w="2406"/>
        <w:gridCol w:w="2628"/>
        <w:gridCol w:w="1392"/>
        <w:gridCol w:w="1008"/>
        <w:gridCol w:w="913"/>
        <w:gridCol w:w="1281"/>
      </w:tblGrid>
      <w:tr w:rsidR="0084649F" w14:paraId="786CD50A" w14:textId="77777777" w:rsidTr="004506A4">
        <w:trPr>
          <w:trHeight w:val="570"/>
          <w:tblHeader/>
        </w:trPr>
        <w:tc>
          <w:tcPr>
            <w:tcW w:w="1249" w:type="pct"/>
            <w:tcBorders>
              <w:top w:val="single" w:sz="4" w:space="0" w:color="auto"/>
              <w:left w:val="single" w:sz="4" w:space="0" w:color="auto"/>
              <w:bottom w:val="single" w:sz="4" w:space="0" w:color="auto"/>
              <w:right w:val="single" w:sz="4" w:space="0" w:color="auto"/>
            </w:tcBorders>
            <w:vAlign w:val="center"/>
            <w:hideMark/>
          </w:tcPr>
          <w:p w14:paraId="5CE0A279"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Наименование сооружения</w:t>
            </w:r>
          </w:p>
        </w:tc>
        <w:tc>
          <w:tcPr>
            <w:tcW w:w="1365" w:type="pct"/>
            <w:tcBorders>
              <w:top w:val="single" w:sz="4" w:space="0" w:color="auto"/>
              <w:left w:val="nil"/>
              <w:bottom w:val="single" w:sz="4" w:space="0" w:color="auto"/>
              <w:right w:val="single" w:sz="4" w:space="0" w:color="auto"/>
            </w:tcBorders>
            <w:vAlign w:val="center"/>
            <w:hideMark/>
          </w:tcPr>
          <w:p w14:paraId="30C5EA7A"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Марка насоса</w:t>
            </w:r>
          </w:p>
        </w:tc>
        <w:tc>
          <w:tcPr>
            <w:tcW w:w="723" w:type="pct"/>
            <w:tcBorders>
              <w:top w:val="single" w:sz="4" w:space="0" w:color="auto"/>
              <w:left w:val="nil"/>
              <w:bottom w:val="single" w:sz="4" w:space="0" w:color="auto"/>
              <w:right w:val="single" w:sz="4" w:space="0" w:color="auto"/>
            </w:tcBorders>
            <w:vAlign w:val="center"/>
            <w:hideMark/>
          </w:tcPr>
          <w:p w14:paraId="33C12117"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Количество насосов, ед.</w:t>
            </w:r>
          </w:p>
        </w:tc>
        <w:tc>
          <w:tcPr>
            <w:tcW w:w="523" w:type="pct"/>
            <w:tcBorders>
              <w:top w:val="single" w:sz="4" w:space="0" w:color="auto"/>
              <w:left w:val="nil"/>
              <w:bottom w:val="single" w:sz="4" w:space="0" w:color="auto"/>
              <w:right w:val="single" w:sz="4" w:space="0" w:color="auto"/>
            </w:tcBorders>
            <w:vAlign w:val="center"/>
            <w:hideMark/>
          </w:tcPr>
          <w:p w14:paraId="131F2FDF"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Подача, м³/час</w:t>
            </w:r>
          </w:p>
        </w:tc>
        <w:tc>
          <w:tcPr>
            <w:tcW w:w="474" w:type="pct"/>
            <w:tcBorders>
              <w:top w:val="single" w:sz="4" w:space="0" w:color="auto"/>
              <w:left w:val="nil"/>
              <w:bottom w:val="single" w:sz="4" w:space="0" w:color="auto"/>
              <w:right w:val="single" w:sz="4" w:space="0" w:color="auto"/>
            </w:tcBorders>
            <w:vAlign w:val="center"/>
            <w:hideMark/>
          </w:tcPr>
          <w:p w14:paraId="2E7C408D"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Напор, м</w:t>
            </w:r>
          </w:p>
        </w:tc>
        <w:tc>
          <w:tcPr>
            <w:tcW w:w="665" w:type="pct"/>
            <w:tcBorders>
              <w:top w:val="single" w:sz="4" w:space="0" w:color="auto"/>
              <w:left w:val="nil"/>
              <w:bottom w:val="single" w:sz="4" w:space="0" w:color="auto"/>
              <w:right w:val="single" w:sz="4" w:space="0" w:color="auto"/>
            </w:tcBorders>
            <w:vAlign w:val="center"/>
            <w:hideMark/>
          </w:tcPr>
          <w:p w14:paraId="6FC52016"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Мощность э/д, кВт</w:t>
            </w:r>
          </w:p>
        </w:tc>
      </w:tr>
      <w:tr w:rsidR="0084649F" w14:paraId="1B4F3EFD" w14:textId="77777777" w:rsidTr="004506A4">
        <w:trPr>
          <w:trHeight w:val="300"/>
        </w:trPr>
        <w:tc>
          <w:tcPr>
            <w:tcW w:w="1249" w:type="pct"/>
            <w:tcBorders>
              <w:top w:val="single" w:sz="4" w:space="0" w:color="auto"/>
              <w:left w:val="single" w:sz="4" w:space="0" w:color="auto"/>
              <w:bottom w:val="single" w:sz="4" w:space="0" w:color="auto"/>
              <w:right w:val="single" w:sz="4" w:space="0" w:color="auto"/>
            </w:tcBorders>
            <w:vAlign w:val="center"/>
            <w:hideMark/>
          </w:tcPr>
          <w:p w14:paraId="2F7DCD94" w14:textId="3B4564DD" w:rsidR="0084649F" w:rsidRDefault="0084649F" w:rsidP="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КНС </w:t>
            </w:r>
            <w:r w:rsidR="004506A4">
              <w:rPr>
                <w:rFonts w:eastAsia="Times New Roman" w:cs="Times New Roman"/>
                <w:color w:val="000000"/>
                <w:sz w:val="22"/>
                <w:lang w:eastAsia="ru-RU"/>
              </w:rPr>
              <w:t>с. Николаевка</w:t>
            </w:r>
          </w:p>
        </w:tc>
        <w:tc>
          <w:tcPr>
            <w:tcW w:w="1365" w:type="pct"/>
            <w:tcBorders>
              <w:top w:val="single" w:sz="4" w:space="0" w:color="auto"/>
              <w:left w:val="nil"/>
              <w:bottom w:val="single" w:sz="4" w:space="0" w:color="auto"/>
              <w:right w:val="single" w:sz="4" w:space="0" w:color="auto"/>
            </w:tcBorders>
            <w:vAlign w:val="center"/>
            <w:hideMark/>
          </w:tcPr>
          <w:p w14:paraId="08446DCD" w14:textId="0B15BE37" w:rsidR="0084649F" w:rsidRDefault="00E163D3" w:rsidP="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СМ 100-65-200-2</w:t>
            </w:r>
          </w:p>
        </w:tc>
        <w:tc>
          <w:tcPr>
            <w:tcW w:w="723" w:type="pct"/>
            <w:tcBorders>
              <w:top w:val="single" w:sz="4" w:space="0" w:color="auto"/>
              <w:left w:val="nil"/>
              <w:bottom w:val="single" w:sz="4" w:space="0" w:color="auto"/>
              <w:right w:val="single" w:sz="4" w:space="0" w:color="auto"/>
            </w:tcBorders>
            <w:vAlign w:val="center"/>
            <w:hideMark/>
          </w:tcPr>
          <w:p w14:paraId="44350C71"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523" w:type="pct"/>
            <w:tcBorders>
              <w:top w:val="single" w:sz="4" w:space="0" w:color="auto"/>
              <w:left w:val="nil"/>
              <w:bottom w:val="single" w:sz="4" w:space="0" w:color="auto"/>
              <w:right w:val="single" w:sz="4" w:space="0" w:color="auto"/>
            </w:tcBorders>
            <w:vAlign w:val="center"/>
            <w:hideMark/>
          </w:tcPr>
          <w:p w14:paraId="422B2304" w14:textId="09AD5C77"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100</w:t>
            </w:r>
          </w:p>
        </w:tc>
        <w:tc>
          <w:tcPr>
            <w:tcW w:w="474" w:type="pct"/>
            <w:tcBorders>
              <w:top w:val="single" w:sz="4" w:space="0" w:color="auto"/>
              <w:left w:val="nil"/>
              <w:bottom w:val="single" w:sz="4" w:space="0" w:color="auto"/>
              <w:right w:val="single" w:sz="4" w:space="0" w:color="auto"/>
            </w:tcBorders>
            <w:vAlign w:val="center"/>
            <w:hideMark/>
          </w:tcPr>
          <w:p w14:paraId="0BEB33BD" w14:textId="4168C73E"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w:t>
            </w:r>
          </w:p>
        </w:tc>
        <w:tc>
          <w:tcPr>
            <w:tcW w:w="665" w:type="pct"/>
            <w:tcBorders>
              <w:top w:val="single" w:sz="4" w:space="0" w:color="auto"/>
              <w:left w:val="nil"/>
              <w:bottom w:val="single" w:sz="4" w:space="0" w:color="auto"/>
              <w:right w:val="single" w:sz="4" w:space="0" w:color="auto"/>
            </w:tcBorders>
            <w:vAlign w:val="center"/>
            <w:hideMark/>
          </w:tcPr>
          <w:p w14:paraId="592C809F" w14:textId="463F513A"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w:t>
            </w:r>
          </w:p>
        </w:tc>
      </w:tr>
      <w:tr w:rsidR="0084649F" w14:paraId="03B62734" w14:textId="77777777" w:rsidTr="004506A4">
        <w:trPr>
          <w:trHeight w:val="300"/>
        </w:trPr>
        <w:tc>
          <w:tcPr>
            <w:tcW w:w="1249" w:type="pct"/>
            <w:tcBorders>
              <w:top w:val="nil"/>
              <w:left w:val="single" w:sz="4" w:space="0" w:color="auto"/>
              <w:bottom w:val="single" w:sz="4" w:space="0" w:color="auto"/>
              <w:right w:val="single" w:sz="4" w:space="0" w:color="auto"/>
            </w:tcBorders>
            <w:vAlign w:val="center"/>
            <w:hideMark/>
          </w:tcPr>
          <w:p w14:paraId="4A30209D" w14:textId="10C1CD83" w:rsidR="0084649F" w:rsidRDefault="0084649F" w:rsidP="004506A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КНС </w:t>
            </w:r>
            <w:r w:rsidR="004506A4">
              <w:rPr>
                <w:rFonts w:eastAsia="Times New Roman" w:cs="Times New Roman"/>
                <w:color w:val="000000"/>
                <w:sz w:val="22"/>
                <w:lang w:eastAsia="ru-RU"/>
              </w:rPr>
              <w:t>с. Сосновка</w:t>
            </w:r>
          </w:p>
        </w:tc>
        <w:tc>
          <w:tcPr>
            <w:tcW w:w="1365" w:type="pct"/>
            <w:tcBorders>
              <w:top w:val="nil"/>
              <w:left w:val="nil"/>
              <w:bottom w:val="single" w:sz="4" w:space="0" w:color="auto"/>
              <w:right w:val="single" w:sz="4" w:space="0" w:color="auto"/>
            </w:tcBorders>
            <w:vAlign w:val="center"/>
            <w:hideMark/>
          </w:tcPr>
          <w:p w14:paraId="3360036C" w14:textId="3B0A25C2"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СМ 100-65-250-4</w:t>
            </w:r>
          </w:p>
        </w:tc>
        <w:tc>
          <w:tcPr>
            <w:tcW w:w="723" w:type="pct"/>
            <w:tcBorders>
              <w:top w:val="nil"/>
              <w:left w:val="nil"/>
              <w:bottom w:val="single" w:sz="4" w:space="0" w:color="auto"/>
              <w:right w:val="single" w:sz="4" w:space="0" w:color="auto"/>
            </w:tcBorders>
            <w:vAlign w:val="center"/>
            <w:hideMark/>
          </w:tcPr>
          <w:p w14:paraId="05701EA7"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523" w:type="pct"/>
            <w:tcBorders>
              <w:top w:val="nil"/>
              <w:left w:val="nil"/>
              <w:bottom w:val="single" w:sz="4" w:space="0" w:color="auto"/>
              <w:right w:val="single" w:sz="4" w:space="0" w:color="auto"/>
            </w:tcBorders>
            <w:vAlign w:val="center"/>
            <w:hideMark/>
          </w:tcPr>
          <w:p w14:paraId="3954AD08" w14:textId="667CEF63" w:rsidR="0084649F" w:rsidRDefault="005A3F04">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60</w:t>
            </w:r>
          </w:p>
        </w:tc>
        <w:tc>
          <w:tcPr>
            <w:tcW w:w="474" w:type="pct"/>
            <w:tcBorders>
              <w:top w:val="nil"/>
              <w:left w:val="nil"/>
              <w:bottom w:val="single" w:sz="4" w:space="0" w:color="auto"/>
              <w:right w:val="single" w:sz="4" w:space="0" w:color="auto"/>
            </w:tcBorders>
            <w:vAlign w:val="center"/>
            <w:hideMark/>
          </w:tcPr>
          <w:p w14:paraId="007EE6E0" w14:textId="1C403565"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w:t>
            </w:r>
          </w:p>
        </w:tc>
        <w:tc>
          <w:tcPr>
            <w:tcW w:w="665" w:type="pct"/>
            <w:tcBorders>
              <w:top w:val="nil"/>
              <w:left w:val="nil"/>
              <w:bottom w:val="single" w:sz="4" w:space="0" w:color="auto"/>
              <w:right w:val="single" w:sz="4" w:space="0" w:color="auto"/>
            </w:tcBorders>
            <w:vAlign w:val="center"/>
            <w:hideMark/>
          </w:tcPr>
          <w:p w14:paraId="1F6BC01F" w14:textId="1C899B68" w:rsidR="0084649F" w:rsidRDefault="00E163D3">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7,5</w:t>
            </w:r>
          </w:p>
        </w:tc>
      </w:tr>
    </w:tbl>
    <w:p w14:paraId="2EBDAE72" w14:textId="77777777" w:rsidR="0084649F" w:rsidRDefault="0084649F" w:rsidP="0084649F"/>
    <w:p w14:paraId="3DDA24E1" w14:textId="77777777" w:rsidR="0084649F" w:rsidRDefault="0084649F" w:rsidP="00B35F71">
      <w:pPr>
        <w:pStyle w:val="111"/>
        <w:numPr>
          <w:ilvl w:val="2"/>
          <w:numId w:val="38"/>
        </w:numPr>
      </w:pPr>
      <w:bookmarkStart w:id="135" w:name="_Toc26117540"/>
      <w:bookmarkStart w:id="136" w:name="_Ref25830655"/>
      <w:bookmarkStart w:id="137" w:name="_Toc63244565"/>
      <w: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35"/>
      <w:bookmarkEnd w:id="136"/>
      <w:bookmarkEnd w:id="137"/>
    </w:p>
    <w:p w14:paraId="74C5A0EE" w14:textId="2C9294CE" w:rsidR="0084649F" w:rsidRDefault="0084649F" w:rsidP="0084649F">
      <w:pPr>
        <w:rPr>
          <w:lang w:val="x-none"/>
        </w:rPr>
      </w:pPr>
      <w:r>
        <w:rPr>
          <w:lang w:val="x-none"/>
        </w:rPr>
        <w:t xml:space="preserve">В настоящее время на территории </w:t>
      </w:r>
      <w:r w:rsidR="003640E2">
        <w:t>Николаевского сельского поселения</w:t>
      </w:r>
      <w:r>
        <w:t xml:space="preserve"> </w:t>
      </w:r>
      <w:r>
        <w:rPr>
          <w:lang w:val="x-none"/>
        </w:rPr>
        <w:t>имеются</w:t>
      </w:r>
      <w:r>
        <w:t xml:space="preserve"> следующие системы централизованного водоотведения</w:t>
      </w:r>
      <w:r>
        <w:rPr>
          <w:lang w:val="x-none"/>
        </w:rPr>
        <w:t>:</w:t>
      </w:r>
    </w:p>
    <w:p w14:paraId="5CBBB874" w14:textId="61D04F40" w:rsidR="0084649F" w:rsidRDefault="00E163D3" w:rsidP="00B35F71">
      <w:pPr>
        <w:pStyle w:val="a8"/>
        <w:numPr>
          <w:ilvl w:val="0"/>
          <w:numId w:val="41"/>
        </w:numPr>
        <w:rPr>
          <w:lang w:val="x-none"/>
        </w:rPr>
      </w:pPr>
      <w:r>
        <w:t>Система централизованного водоотведения</w:t>
      </w:r>
      <w:r w:rsidR="0084649F">
        <w:rPr>
          <w:lang w:val="x-none"/>
        </w:rPr>
        <w:t xml:space="preserve"> </w:t>
      </w:r>
      <w:r>
        <w:t>с. Николаевка</w:t>
      </w:r>
      <w:r w:rsidR="004A1A9E">
        <w:t>;</w:t>
      </w:r>
    </w:p>
    <w:p w14:paraId="28A02CDC" w14:textId="6EB646B2" w:rsidR="0084649F" w:rsidRDefault="00E163D3" w:rsidP="00B35F71">
      <w:pPr>
        <w:pStyle w:val="a8"/>
        <w:numPr>
          <w:ilvl w:val="0"/>
          <w:numId w:val="41"/>
        </w:numPr>
        <w:rPr>
          <w:lang w:val="x-none"/>
        </w:rPr>
      </w:pPr>
      <w:r>
        <w:t>Система централизованного водоотведения</w:t>
      </w:r>
      <w:r w:rsidR="0084649F">
        <w:t xml:space="preserve"> с. </w:t>
      </w:r>
      <w:r>
        <w:t>Сосновка</w:t>
      </w:r>
      <w:r w:rsidR="004A1A9E">
        <w:t>.</w:t>
      </w:r>
    </w:p>
    <w:p w14:paraId="5085EA1F" w14:textId="77777777" w:rsidR="0084649F" w:rsidRPr="004A1A9E" w:rsidRDefault="0084649F" w:rsidP="0084649F">
      <w:pPr>
        <w:rPr>
          <w:lang w:val="x-none"/>
        </w:rPr>
      </w:pPr>
    </w:p>
    <w:p w14:paraId="3C738D51" w14:textId="32812DE0" w:rsidR="0084649F" w:rsidRDefault="0084649F" w:rsidP="00E163D3">
      <w:pPr>
        <w:pStyle w:val="1111"/>
      </w:pPr>
      <w:r>
        <w:t>С</w:t>
      </w:r>
      <w:r w:rsidR="00E163D3">
        <w:t>истема централизованного водоотведения</w:t>
      </w:r>
      <w:r>
        <w:t xml:space="preserve"> </w:t>
      </w:r>
      <w:r w:rsidR="00E163D3">
        <w:t>с. Николаевка</w:t>
      </w:r>
    </w:p>
    <w:p w14:paraId="13745C4D" w14:textId="679A6F68" w:rsidR="004A1A9E" w:rsidRDefault="001E41AB" w:rsidP="0084649F">
      <w:r>
        <w:t xml:space="preserve">Хозяйственно-бытовые сточные воды от населенного пункта отводятся самотечными коллекторами на КНС, которая расположена в центральной части населенного пункта в 100 м восточнее здания Администрации Николаевского сельского поселения. Внешний вид КНС </w:t>
      </w:r>
      <w:r w:rsidRPr="007875C4">
        <w:t xml:space="preserve">представлен на </w:t>
      </w:r>
      <w:r w:rsidR="002A085C" w:rsidRPr="007875C4">
        <w:t>рисунке ниже.</w:t>
      </w:r>
    </w:p>
    <w:p w14:paraId="212F2F7D" w14:textId="77777777" w:rsidR="001E41AB" w:rsidRDefault="001E41AB" w:rsidP="0084649F">
      <w:pPr>
        <w:rPr>
          <w:noProof/>
          <w:lang w:eastAsia="ru-RU"/>
        </w:rPr>
      </w:pPr>
    </w:p>
    <w:p w14:paraId="4660D6FA" w14:textId="7B84654D" w:rsidR="001E41AB" w:rsidRDefault="001E41AB" w:rsidP="001E41AB">
      <w:pPr>
        <w:ind w:firstLine="0"/>
        <w:jc w:val="center"/>
      </w:pPr>
      <w:r w:rsidRPr="001E41AB">
        <w:rPr>
          <w:noProof/>
          <w:lang w:eastAsia="ru-RU"/>
        </w:rPr>
        <w:lastRenderedPageBreak/>
        <w:drawing>
          <wp:inline distT="0" distB="0" distL="0" distR="0" wp14:anchorId="7E8CDB40" wp14:editId="3B2103D0">
            <wp:extent cx="2880000" cy="4156106"/>
            <wp:effectExtent l="0" t="9525" r="6350" b="6350"/>
            <wp:docPr id="182" name="Рисунок 182" descr="Y:\3. Инженер расчетчик\shara\Объекты\Николаевское СП ПКР\Ид\Фото\кнс николаевка\IMG_20200710_12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5" descr="Y:\3. Инженер расчетчик\shara\Объекты\Николаевское СП ПКР\Ид\Фото\кнс николаевка\IMG_20200710_124719.jpg"/>
                    <pic:cNvPicPr>
                      <a:picLocks noChangeAspect="1" noChangeArrowheads="1"/>
                    </pic:cNvPicPr>
                  </pic:nvPicPr>
                  <pic:blipFill rotWithShape="1">
                    <a:blip r:embed="rId70" cstate="print">
                      <a:extLst>
                        <a:ext uri="{28A0092B-C50C-407E-A947-70E740481C1C}">
                          <a14:useLocalDpi xmlns:a14="http://schemas.microsoft.com/office/drawing/2010/main"/>
                        </a:ext>
                      </a:extLst>
                    </a:blip>
                    <a:srcRect/>
                    <a:stretch/>
                  </pic:blipFill>
                  <pic:spPr bwMode="auto">
                    <a:xfrm rot="5400000">
                      <a:off x="0" y="0"/>
                      <a:ext cx="2880000" cy="4156106"/>
                    </a:xfrm>
                    <a:prstGeom prst="rect">
                      <a:avLst/>
                    </a:prstGeom>
                    <a:noFill/>
                    <a:ln>
                      <a:noFill/>
                    </a:ln>
                    <a:extLst>
                      <a:ext uri="{53640926-AAD7-44D8-BBD7-CCE9431645EC}">
                        <a14:shadowObscured xmlns:a14="http://schemas.microsoft.com/office/drawing/2010/main"/>
                      </a:ext>
                    </a:extLst>
                  </pic:spPr>
                </pic:pic>
              </a:graphicData>
            </a:graphic>
          </wp:inline>
        </w:drawing>
      </w:r>
    </w:p>
    <w:p w14:paraId="333B46FB" w14:textId="6743AD12" w:rsidR="001E41AB" w:rsidRDefault="00B3394E" w:rsidP="00FA0EF9">
      <w:pPr>
        <w:pStyle w:val="af9"/>
      </w:pPr>
      <w:r>
        <w:t xml:space="preserve">Рисунок </w:t>
      </w:r>
      <w:fldSimple w:instr=" SEQ Рисунок \* ARABIC ">
        <w:r w:rsidR="00425FC0">
          <w:rPr>
            <w:noProof/>
          </w:rPr>
          <w:t>46</w:t>
        </w:r>
      </w:fldSimple>
      <w:r w:rsidR="001E41AB">
        <w:t xml:space="preserve"> – Внешний вид </w:t>
      </w:r>
      <w:r w:rsidR="00250814">
        <w:t xml:space="preserve">здания </w:t>
      </w:r>
      <w:r w:rsidR="001E41AB">
        <w:t>КНС с. Николаевка</w:t>
      </w:r>
    </w:p>
    <w:p w14:paraId="52DC5325" w14:textId="2176EB2D" w:rsidR="001E41AB" w:rsidRDefault="00C551DB" w:rsidP="00C551DB">
      <w:r>
        <w:t xml:space="preserve">Попадая на КНС сточные воды проходят первоначальную грубую очистку </w:t>
      </w:r>
      <w:r w:rsidR="002063BB">
        <w:t>на металлических</w:t>
      </w:r>
      <w:r>
        <w:t xml:space="preserve"> решет</w:t>
      </w:r>
      <w:r w:rsidR="002063BB">
        <w:t>ках</w:t>
      </w:r>
      <w:r>
        <w:t>, после чего поступают в приемную ёмкость. При достижении определенного уровня в ёмкости автоматически включается насос, перекачивающий сточные воды на СБО.</w:t>
      </w:r>
    </w:p>
    <w:p w14:paraId="0F420A76" w14:textId="00C3DDB4" w:rsidR="001E41AB" w:rsidRDefault="00C551DB" w:rsidP="0084649F">
      <w:r>
        <w:t xml:space="preserve">Внутренний вид и оборудование КНС представлены на рисунках </w:t>
      </w:r>
      <w:r w:rsidR="002A085C">
        <w:t>ниже</w:t>
      </w:r>
      <w:r>
        <w:t>.</w:t>
      </w:r>
    </w:p>
    <w:p w14:paraId="68658C86" w14:textId="77777777" w:rsidR="00FD2B72" w:rsidRDefault="00FD2B72" w:rsidP="0084649F"/>
    <w:p w14:paraId="4EAF5035" w14:textId="7A59E121" w:rsidR="00C551DB" w:rsidRDefault="00C551DB" w:rsidP="00C551DB">
      <w:pPr>
        <w:ind w:firstLine="0"/>
        <w:jc w:val="center"/>
      </w:pPr>
      <w:r w:rsidRPr="00C551DB">
        <w:rPr>
          <w:noProof/>
          <w:lang w:eastAsia="ru-RU"/>
        </w:rPr>
        <w:drawing>
          <wp:inline distT="0" distB="0" distL="0" distR="0" wp14:anchorId="47C6BA75" wp14:editId="1D7CD88C">
            <wp:extent cx="2880000" cy="2614823"/>
            <wp:effectExtent l="0" t="635" r="0" b="0"/>
            <wp:docPr id="184" name="Рисунок 184" descr="Y:\3. Инженер расчетчик\shara\Объекты\Николаевское СП ПКР\Ид\Фото\кнс николаевка\IMG_20200710_124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7" descr="Y:\3. Инженер расчетчик\shara\Объекты\Николаевское СП ПКР\Ид\Фото\кнс николаевка\IMG_20200710_124808.jpg"/>
                    <pic:cNvPicPr>
                      <a:picLocks noChangeAspect="1" noChangeArrowheads="1"/>
                    </pic:cNvPicPr>
                  </pic:nvPicPr>
                  <pic:blipFill rotWithShape="1">
                    <a:blip r:embed="rId71" cstate="print">
                      <a:extLst>
                        <a:ext uri="{28A0092B-C50C-407E-A947-70E740481C1C}">
                          <a14:useLocalDpi xmlns:a14="http://schemas.microsoft.com/office/drawing/2010/main"/>
                        </a:ext>
                      </a:extLst>
                    </a:blip>
                    <a:srcRect/>
                    <a:stretch/>
                  </pic:blipFill>
                  <pic:spPr bwMode="auto">
                    <a:xfrm rot="5400000">
                      <a:off x="0" y="0"/>
                      <a:ext cx="2880000" cy="26148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t xml:space="preserve"> </w:t>
      </w:r>
      <w:r w:rsidR="0064626D">
        <w:rPr>
          <w:noProof/>
          <w:lang w:eastAsia="ru-RU"/>
        </w:rPr>
        <w:t xml:space="preserve"> </w:t>
      </w:r>
      <w:r w:rsidRPr="00C551DB">
        <w:rPr>
          <w:noProof/>
          <w:lang w:eastAsia="ru-RU"/>
        </w:rPr>
        <w:drawing>
          <wp:inline distT="0" distB="0" distL="0" distR="0" wp14:anchorId="2DEBFE89" wp14:editId="2639F1F1">
            <wp:extent cx="2880000" cy="2615707"/>
            <wp:effectExtent l="0" t="1270" r="0" b="0"/>
            <wp:docPr id="183" name="Рисунок 183" descr="Y:\3. Инженер расчетчик\shara\Объекты\Николаевское СП ПКР\Ид\Фото\кнс николаевка\IMG_20200710_124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6" descr="Y:\3. Инженер расчетчик\shara\Объекты\Николаевское СП ПКР\Ид\Фото\кнс николаевка\IMG_20200710_124821.jpg"/>
                    <pic:cNvPicPr>
                      <a:picLocks noChangeAspect="1" noChangeArrowheads="1"/>
                    </pic:cNvPicPr>
                  </pic:nvPicPr>
                  <pic:blipFill rotWithShape="1">
                    <a:blip r:embed="rId72" cstate="print">
                      <a:extLst>
                        <a:ext uri="{28A0092B-C50C-407E-A947-70E740481C1C}">
                          <a14:useLocalDpi xmlns:a14="http://schemas.microsoft.com/office/drawing/2010/main"/>
                        </a:ext>
                      </a:extLst>
                    </a:blip>
                    <a:srcRect/>
                    <a:stretch/>
                  </pic:blipFill>
                  <pic:spPr bwMode="auto">
                    <a:xfrm rot="5400000">
                      <a:off x="0" y="0"/>
                      <a:ext cx="2880000" cy="2615707"/>
                    </a:xfrm>
                    <a:prstGeom prst="rect">
                      <a:avLst/>
                    </a:prstGeom>
                    <a:noFill/>
                    <a:ln>
                      <a:noFill/>
                    </a:ln>
                    <a:extLst>
                      <a:ext uri="{53640926-AAD7-44D8-BBD7-CCE9431645EC}">
                        <a14:shadowObscured xmlns:a14="http://schemas.microsoft.com/office/drawing/2010/main"/>
                      </a:ext>
                    </a:extLst>
                  </pic:spPr>
                </pic:pic>
              </a:graphicData>
            </a:graphic>
          </wp:inline>
        </w:drawing>
      </w:r>
    </w:p>
    <w:p w14:paraId="0F8F0517" w14:textId="0BF0628E" w:rsidR="00C551DB" w:rsidRDefault="00B3394E" w:rsidP="00FA0EF9">
      <w:pPr>
        <w:pStyle w:val="af9"/>
      </w:pPr>
      <w:r>
        <w:t xml:space="preserve">Рисунок </w:t>
      </w:r>
      <w:fldSimple w:instr=" SEQ Рисунок \* ARABIC ">
        <w:r w:rsidR="00425FC0">
          <w:rPr>
            <w:noProof/>
          </w:rPr>
          <w:t>47</w:t>
        </w:r>
      </w:fldSimple>
      <w:r w:rsidR="00C551DB">
        <w:t xml:space="preserve"> – Внутренний вид КНС с. Николаевка</w:t>
      </w:r>
    </w:p>
    <w:p w14:paraId="3CAEDFB2" w14:textId="77777777" w:rsidR="00C551DB" w:rsidRDefault="00C551DB" w:rsidP="0084649F"/>
    <w:p w14:paraId="7F081F72" w14:textId="589D157C" w:rsidR="00C551DB" w:rsidRDefault="00C551DB" w:rsidP="00C551DB">
      <w:pPr>
        <w:ind w:firstLine="0"/>
        <w:jc w:val="center"/>
      </w:pPr>
      <w:r w:rsidRPr="00C551DB">
        <w:rPr>
          <w:noProof/>
          <w:lang w:eastAsia="ru-RU"/>
        </w:rPr>
        <w:lastRenderedPageBreak/>
        <w:drawing>
          <wp:inline distT="0" distB="0" distL="0" distR="0" wp14:anchorId="35298DE4" wp14:editId="3F14133E">
            <wp:extent cx="4320000" cy="3086570"/>
            <wp:effectExtent l="0" t="0" r="4445" b="0"/>
            <wp:docPr id="185" name="Рисунок 185" descr="Y:\3. Инженер расчетчик\shara\Объекты\Николаевское СП ПКР\Ид\Фото\кнс николаевка\IMG_20200710_124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8" descr="Y:\3. Инженер расчетчик\shara\Объекты\Николаевское СП ПКР\Ид\Фото\кнс николаевка\IMG_20200710_124847.jpg"/>
                    <pic:cNvPicPr>
                      <a:picLocks noChangeAspect="1" noChangeArrowheads="1"/>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4320000" cy="3086570"/>
                    </a:xfrm>
                    <a:prstGeom prst="rect">
                      <a:avLst/>
                    </a:prstGeom>
                    <a:noFill/>
                    <a:ln>
                      <a:noFill/>
                    </a:ln>
                    <a:extLst>
                      <a:ext uri="{53640926-AAD7-44D8-BBD7-CCE9431645EC}">
                        <a14:shadowObscured xmlns:a14="http://schemas.microsoft.com/office/drawing/2010/main"/>
                      </a:ext>
                    </a:extLst>
                  </pic:spPr>
                </pic:pic>
              </a:graphicData>
            </a:graphic>
          </wp:inline>
        </w:drawing>
      </w:r>
    </w:p>
    <w:p w14:paraId="1D4E094B" w14:textId="35E2CBD8" w:rsidR="00C551DB" w:rsidRDefault="00B3394E" w:rsidP="00FA0EF9">
      <w:pPr>
        <w:pStyle w:val="af9"/>
      </w:pPr>
      <w:r>
        <w:t xml:space="preserve">Рисунок </w:t>
      </w:r>
      <w:fldSimple w:instr=" SEQ Рисунок \* ARABIC ">
        <w:r w:rsidR="00425FC0">
          <w:rPr>
            <w:noProof/>
          </w:rPr>
          <w:t>48</w:t>
        </w:r>
      </w:fldSimple>
      <w:r w:rsidR="00C551DB">
        <w:t xml:space="preserve"> – Внешний вид шкафов управления КНС с. Николаевка</w:t>
      </w:r>
    </w:p>
    <w:p w14:paraId="6D43EFD5" w14:textId="77777777" w:rsidR="007B7B77" w:rsidRPr="007B7B77" w:rsidRDefault="007B7B77" w:rsidP="007B7B77"/>
    <w:p w14:paraId="6A6827EC" w14:textId="39C33BCE" w:rsidR="004E2D69" w:rsidRDefault="004E2D69" w:rsidP="004E2D69">
      <w:pPr>
        <w:ind w:firstLine="0"/>
        <w:jc w:val="center"/>
      </w:pPr>
      <w:r w:rsidRPr="004E2D69">
        <w:rPr>
          <w:noProof/>
          <w:lang w:eastAsia="ru-RU"/>
        </w:rPr>
        <w:drawing>
          <wp:inline distT="0" distB="0" distL="0" distR="0" wp14:anchorId="612EA313" wp14:editId="1D53CAA8">
            <wp:extent cx="4320000" cy="3240810"/>
            <wp:effectExtent l="0" t="0" r="4445" b="0"/>
            <wp:docPr id="186" name="Рисунок 186" descr="Y:\3. Инженер расчетчик\shara\Объекты\Николаевское СП ПКР\Ид\Фото\кнс николаевка\IMG_20200710_124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9" descr="Y:\3. Инженер расчетчик\shara\Объекты\Николаевское СП ПКР\Ид\Фото\кнс николаевка\IMG_20200710_124915.jpg"/>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4320000" cy="3240810"/>
                    </a:xfrm>
                    <a:prstGeom prst="rect">
                      <a:avLst/>
                    </a:prstGeom>
                    <a:noFill/>
                    <a:ln>
                      <a:noFill/>
                    </a:ln>
                  </pic:spPr>
                </pic:pic>
              </a:graphicData>
            </a:graphic>
          </wp:inline>
        </w:drawing>
      </w:r>
    </w:p>
    <w:p w14:paraId="11DA1F49" w14:textId="3A1A6CA0" w:rsidR="004E2D69" w:rsidRDefault="00B3394E" w:rsidP="00FA0EF9">
      <w:pPr>
        <w:pStyle w:val="af9"/>
      </w:pPr>
      <w:r>
        <w:t xml:space="preserve">Рисунок </w:t>
      </w:r>
      <w:fldSimple w:instr=" SEQ Рисунок \* ARABIC ">
        <w:r w:rsidR="00425FC0">
          <w:rPr>
            <w:noProof/>
          </w:rPr>
          <w:t>49</w:t>
        </w:r>
      </w:fldSimple>
      <w:r w:rsidR="004E2D69">
        <w:t xml:space="preserve"> – Внешний вид насоса на КНС с. Николаевка</w:t>
      </w:r>
    </w:p>
    <w:p w14:paraId="66452718" w14:textId="77777777" w:rsidR="007B7B77" w:rsidRDefault="007B7B77" w:rsidP="00C551DB">
      <w:pPr>
        <w:ind w:firstLine="708"/>
      </w:pPr>
    </w:p>
    <w:p w14:paraId="0D7CD649" w14:textId="5EBF97D7" w:rsidR="004A1A9E" w:rsidRDefault="004A1A9E" w:rsidP="00C551DB">
      <w:pPr>
        <w:ind w:firstLine="708"/>
      </w:pPr>
      <w:r>
        <w:t>Изначально в с. Николаевка была предусмотрена станция биологической очистки (СБО)</w:t>
      </w:r>
      <w:r w:rsidR="001E41AB">
        <w:t xml:space="preserve"> производительностью 400 м</w:t>
      </w:r>
      <w:r w:rsidR="001E41AB" w:rsidRPr="001E41AB">
        <w:rPr>
          <w:vertAlign w:val="superscript"/>
        </w:rPr>
        <w:t>3</w:t>
      </w:r>
      <w:r w:rsidR="001E41AB">
        <w:t>/</w:t>
      </w:r>
      <w:proofErr w:type="spellStart"/>
      <w:r w:rsidR="001E41AB">
        <w:t>сут</w:t>
      </w:r>
      <w:proofErr w:type="spellEnd"/>
      <w:r w:rsidR="001E41AB">
        <w:t>.</w:t>
      </w:r>
      <w:r>
        <w:t xml:space="preserve"> В настоящее время физический износ </w:t>
      </w:r>
      <w:r>
        <w:lastRenderedPageBreak/>
        <w:t>СБО составляет 100 %, сточные воды без очистки сливаются в р. Паратунка.</w:t>
      </w:r>
      <w:r w:rsidR="007B7B77">
        <w:t xml:space="preserve"> Внешний вид СБО </w:t>
      </w:r>
      <w:r w:rsidR="007B7B77" w:rsidRPr="007875C4">
        <w:t xml:space="preserve">представлен на рисунках </w:t>
      </w:r>
      <w:r w:rsidR="002A085C" w:rsidRPr="007875C4">
        <w:t>ниже</w:t>
      </w:r>
      <w:r w:rsidR="007B7B77" w:rsidRPr="007875C4">
        <w:t>.</w:t>
      </w:r>
    </w:p>
    <w:p w14:paraId="442901E2" w14:textId="77777777" w:rsidR="004E2D69" w:rsidRDefault="004E2D69" w:rsidP="0084649F"/>
    <w:p w14:paraId="205C73D2" w14:textId="1EC1F385" w:rsidR="004E2D69" w:rsidRDefault="004E2D69" w:rsidP="004E2D69">
      <w:pPr>
        <w:ind w:firstLine="0"/>
        <w:jc w:val="center"/>
      </w:pPr>
      <w:r w:rsidRPr="004E2D69">
        <w:rPr>
          <w:noProof/>
          <w:lang w:eastAsia="ru-RU"/>
        </w:rPr>
        <w:drawing>
          <wp:inline distT="0" distB="0" distL="0" distR="0" wp14:anchorId="2732B904" wp14:editId="0EE8CCB1">
            <wp:extent cx="4320000" cy="3240810"/>
            <wp:effectExtent l="0" t="0" r="4445" b="0"/>
            <wp:docPr id="187" name="Рисунок 187" descr="Y:\3. Инженер расчетчик\shara\Объекты\Николаевское СП ПКР\Ид\Фото\очистные николаевка\IMG_20200710_13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0" descr="Y:\3. Инженер расчетчик\shara\Объекты\Николаевское СП ПКР\Ид\Фото\очистные николаевка\IMG_20200710_130044.jpg"/>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4320000" cy="3240810"/>
                    </a:xfrm>
                    <a:prstGeom prst="rect">
                      <a:avLst/>
                    </a:prstGeom>
                    <a:noFill/>
                    <a:ln>
                      <a:noFill/>
                    </a:ln>
                  </pic:spPr>
                </pic:pic>
              </a:graphicData>
            </a:graphic>
          </wp:inline>
        </w:drawing>
      </w:r>
    </w:p>
    <w:p w14:paraId="3E12736C" w14:textId="469F111F" w:rsidR="004A1A9E" w:rsidRDefault="00B3394E" w:rsidP="00FA0EF9">
      <w:pPr>
        <w:pStyle w:val="af9"/>
      </w:pPr>
      <w:r>
        <w:t xml:space="preserve">Рисунок </w:t>
      </w:r>
      <w:fldSimple w:instr=" SEQ Рисунок \* ARABIC ">
        <w:r w:rsidR="00425FC0">
          <w:rPr>
            <w:noProof/>
          </w:rPr>
          <w:t>50</w:t>
        </w:r>
      </w:fldSimple>
      <w:r w:rsidR="004E2D69">
        <w:t xml:space="preserve"> – Внешний вид здания комплекса </w:t>
      </w:r>
      <w:r w:rsidR="002063BB">
        <w:t>СБО</w:t>
      </w:r>
      <w:r w:rsidR="004E2D69">
        <w:t xml:space="preserve"> с. Николаевка</w:t>
      </w:r>
    </w:p>
    <w:p w14:paraId="708B43AA" w14:textId="77777777" w:rsidR="004E2D69" w:rsidRPr="004E2D69" w:rsidRDefault="004E2D69" w:rsidP="004E2D69"/>
    <w:p w14:paraId="45197589" w14:textId="2832AB21" w:rsidR="004E2D69" w:rsidRDefault="004E2D69" w:rsidP="004E2D69">
      <w:pPr>
        <w:ind w:firstLine="0"/>
        <w:jc w:val="center"/>
      </w:pPr>
      <w:r w:rsidRPr="004E2D69">
        <w:rPr>
          <w:noProof/>
          <w:lang w:eastAsia="ru-RU"/>
        </w:rPr>
        <w:drawing>
          <wp:inline distT="0" distB="0" distL="0" distR="0" wp14:anchorId="03E7F06C" wp14:editId="6CD68286">
            <wp:extent cx="3600000" cy="2700000"/>
            <wp:effectExtent l="0" t="6985" r="0" b="0"/>
            <wp:docPr id="189" name="Рисунок 189" descr="Y:\3. Инженер расчетчик\shara\Объекты\Николаевское СП ПКР\Ид\Фото\очистные николаевка\IMG_20200710_13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2" descr="Y:\3. Инженер расчетчик\shara\Объекты\Николаевское СП ПКР\Ид\Фото\очистные николаевка\IMG_20200710_130048.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0" y="0"/>
                      <a:ext cx="3600000" cy="2700000"/>
                    </a:xfrm>
                    <a:prstGeom prst="rect">
                      <a:avLst/>
                    </a:prstGeom>
                    <a:noFill/>
                    <a:ln>
                      <a:noFill/>
                    </a:ln>
                  </pic:spPr>
                </pic:pic>
              </a:graphicData>
            </a:graphic>
          </wp:inline>
        </w:drawing>
      </w:r>
      <w:r>
        <w:rPr>
          <w:noProof/>
          <w:lang w:eastAsia="ru-RU"/>
        </w:rPr>
        <w:t xml:space="preserve">  </w:t>
      </w:r>
      <w:r w:rsidRPr="004E2D69">
        <w:rPr>
          <w:noProof/>
          <w:lang w:eastAsia="ru-RU"/>
        </w:rPr>
        <w:drawing>
          <wp:inline distT="0" distB="0" distL="0" distR="0" wp14:anchorId="73FF23A4" wp14:editId="6D051E95">
            <wp:extent cx="3600000" cy="2700000"/>
            <wp:effectExtent l="0" t="6985" r="0" b="0"/>
            <wp:docPr id="188" name="Рисунок 188" descr="Y:\3. Инженер расчетчик\shara\Объекты\Николаевское СП ПКР\Ид\Фото\очистные николаевка\IMG_20200710_13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1" descr="Y:\3. Инженер расчетчик\shara\Объекты\Николаевское СП ПКР\Ид\Фото\очистные николаевка\IMG_20200710_130105.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rot="5400000">
                      <a:off x="0" y="0"/>
                      <a:ext cx="3600000" cy="2700000"/>
                    </a:xfrm>
                    <a:prstGeom prst="rect">
                      <a:avLst/>
                    </a:prstGeom>
                    <a:noFill/>
                    <a:ln>
                      <a:noFill/>
                    </a:ln>
                  </pic:spPr>
                </pic:pic>
              </a:graphicData>
            </a:graphic>
          </wp:inline>
        </w:drawing>
      </w:r>
    </w:p>
    <w:p w14:paraId="47AF8B24" w14:textId="7C96D3CF" w:rsidR="004E2D69" w:rsidRDefault="00B3394E" w:rsidP="00FA0EF9">
      <w:pPr>
        <w:pStyle w:val="af9"/>
      </w:pPr>
      <w:r>
        <w:t xml:space="preserve">Рисунок </w:t>
      </w:r>
      <w:fldSimple w:instr=" SEQ Рисунок \* ARABIC ">
        <w:r w:rsidR="00425FC0">
          <w:rPr>
            <w:noProof/>
          </w:rPr>
          <w:t>51</w:t>
        </w:r>
      </w:fldSimple>
      <w:r>
        <w:rPr>
          <w:noProof/>
        </w:rPr>
        <w:t xml:space="preserve"> </w:t>
      </w:r>
      <w:r w:rsidR="004E2D69">
        <w:t xml:space="preserve">– Внешний вид аэротенков </w:t>
      </w:r>
      <w:r w:rsidR="002063BB">
        <w:t>СБО</w:t>
      </w:r>
      <w:r w:rsidR="004E2D69">
        <w:t xml:space="preserve"> с. Николаевка</w:t>
      </w:r>
    </w:p>
    <w:p w14:paraId="2B1AAF44" w14:textId="09A5C643" w:rsidR="007B7B77" w:rsidRDefault="001E2D1D" w:rsidP="0084649F">
      <w:r>
        <w:lastRenderedPageBreak/>
        <w:t>В 2018</w:t>
      </w:r>
      <w:r w:rsidR="00D50F9B">
        <w:t xml:space="preserve"> году</w:t>
      </w:r>
      <w:r>
        <w:t xml:space="preserve"> в Бюджетной заявке на 2019 год и на плановый период 2020-2021 годов и прогнозный период 2022-2023 годов </w:t>
      </w:r>
      <w:r w:rsidR="00D50F9B">
        <w:t xml:space="preserve">была подана заявка на </w:t>
      </w:r>
      <w:r w:rsidR="00F8461D">
        <w:t>выделени</w:t>
      </w:r>
      <w:r w:rsidR="00250814">
        <w:t>е</w:t>
      </w:r>
      <w:r w:rsidR="00F8461D">
        <w:t xml:space="preserve"> в 2019 году средств из краевого бюджета на разработку ПСД «Реконструкция канализационной </w:t>
      </w:r>
      <w:r w:rsidR="0064626D">
        <w:t xml:space="preserve">системы с. Николаевка» в размере 10256,96352 тыс. руб. Полная стоимость разработки ПСД составляет 11422,52852 тыс. руб. Средства </w:t>
      </w:r>
      <w:r w:rsidR="00250814">
        <w:t>из краевого бюджета</w:t>
      </w:r>
      <w:r w:rsidR="0064626D">
        <w:t xml:space="preserve"> выделены не были, поэтому </w:t>
      </w:r>
      <w:r w:rsidR="00250814">
        <w:t xml:space="preserve">разработка ПСД и </w:t>
      </w:r>
      <w:r w:rsidR="0064626D">
        <w:t>реконструкция очистных сооружений в с. Николаевка не проводил</w:t>
      </w:r>
      <w:r w:rsidR="00250814">
        <w:t>и</w:t>
      </w:r>
      <w:r w:rsidR="0064626D">
        <w:t>сь.</w:t>
      </w:r>
    </w:p>
    <w:p w14:paraId="37B3AE97" w14:textId="77777777" w:rsidR="00FD2B72" w:rsidRDefault="00FD2B72" w:rsidP="0084649F"/>
    <w:p w14:paraId="5C816AC5" w14:textId="20437A35" w:rsidR="0064626D" w:rsidRDefault="0064626D" w:rsidP="0064626D">
      <w:pPr>
        <w:pStyle w:val="1111"/>
      </w:pPr>
      <w:r>
        <w:t>Система централизованного водоотведения с. Сосновка</w:t>
      </w:r>
    </w:p>
    <w:p w14:paraId="04CF87DE" w14:textId="2EACFB4D" w:rsidR="0084649F" w:rsidRDefault="0064626D" w:rsidP="0064626D">
      <w:r w:rsidRPr="0064626D">
        <w:t xml:space="preserve">Хозяйственно-бытовые сточные воды от населенного пункта отводятся самотечными коллекторами на КНС, которая расположена в </w:t>
      </w:r>
      <w:r w:rsidR="00250814">
        <w:t>юго-восточной</w:t>
      </w:r>
      <w:r w:rsidRPr="0064626D">
        <w:t xml:space="preserve"> части</w:t>
      </w:r>
      <w:r w:rsidR="00250814">
        <w:t xml:space="preserve"> с. Сосновка</w:t>
      </w:r>
      <w:r w:rsidRPr="0064626D">
        <w:t>. Внешний</w:t>
      </w:r>
      <w:r w:rsidR="002A085C">
        <w:t xml:space="preserve"> вид КНС представлен на рисунке ниже</w:t>
      </w:r>
    </w:p>
    <w:p w14:paraId="61B7DEEA" w14:textId="7283E3DC" w:rsidR="00250814" w:rsidRDefault="00250814" w:rsidP="0064626D"/>
    <w:p w14:paraId="48C96383" w14:textId="615F2E40" w:rsidR="00250814" w:rsidRDefault="00250814" w:rsidP="00250814">
      <w:pPr>
        <w:ind w:firstLine="0"/>
        <w:jc w:val="center"/>
      </w:pPr>
      <w:r w:rsidRPr="00250814">
        <w:rPr>
          <w:noProof/>
          <w:lang w:eastAsia="ru-RU"/>
        </w:rPr>
        <w:drawing>
          <wp:inline distT="0" distB="0" distL="0" distR="0" wp14:anchorId="3AE76171" wp14:editId="4976D6C5">
            <wp:extent cx="3600000" cy="4237093"/>
            <wp:effectExtent l="5398" t="0" r="6032" b="6033"/>
            <wp:docPr id="190" name="Рисунок 190" descr="Y:\3. Инженер расчетчик\shara\Объекты\Николаевское СП ПКР\Ид\Фото\кнс сосновка\IMG_20200710_123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3" descr="Y:\3. Инженер расчетчик\shara\Объекты\Николаевское СП ПКР\Ид\Фото\кнс сосновка\IMG_20200710_123549.jpg"/>
                    <pic:cNvPicPr>
                      <a:picLocks noChangeAspect="1" noChangeArrowheads="1"/>
                    </pic:cNvPicPr>
                  </pic:nvPicPr>
                  <pic:blipFill rotWithShape="1">
                    <a:blip r:embed="rId78" cstate="print">
                      <a:extLst>
                        <a:ext uri="{28A0092B-C50C-407E-A947-70E740481C1C}">
                          <a14:useLocalDpi xmlns:a14="http://schemas.microsoft.com/office/drawing/2010/main"/>
                        </a:ext>
                      </a:extLst>
                    </a:blip>
                    <a:srcRect/>
                    <a:stretch/>
                  </pic:blipFill>
                  <pic:spPr bwMode="auto">
                    <a:xfrm rot="5400000">
                      <a:off x="0" y="0"/>
                      <a:ext cx="3600000" cy="4237093"/>
                    </a:xfrm>
                    <a:prstGeom prst="rect">
                      <a:avLst/>
                    </a:prstGeom>
                    <a:noFill/>
                    <a:ln>
                      <a:noFill/>
                    </a:ln>
                    <a:extLst>
                      <a:ext uri="{53640926-AAD7-44D8-BBD7-CCE9431645EC}">
                        <a14:shadowObscured xmlns:a14="http://schemas.microsoft.com/office/drawing/2010/main"/>
                      </a:ext>
                    </a:extLst>
                  </pic:spPr>
                </pic:pic>
              </a:graphicData>
            </a:graphic>
          </wp:inline>
        </w:drawing>
      </w:r>
    </w:p>
    <w:p w14:paraId="1B7E3A46" w14:textId="3D04684E" w:rsidR="00250814" w:rsidRDefault="00B3394E" w:rsidP="00FA0EF9">
      <w:pPr>
        <w:pStyle w:val="af9"/>
      </w:pPr>
      <w:r w:rsidRPr="00A95D97">
        <w:t xml:space="preserve">Рисунок </w:t>
      </w:r>
      <w:fldSimple w:instr=" SEQ Рисунок \* ARABIC ">
        <w:r w:rsidR="00425FC0">
          <w:rPr>
            <w:noProof/>
          </w:rPr>
          <w:t>52</w:t>
        </w:r>
      </w:fldSimple>
      <w:r>
        <w:t xml:space="preserve"> –</w:t>
      </w:r>
      <w:r w:rsidRPr="00A95D97">
        <w:t xml:space="preserve"> </w:t>
      </w:r>
      <w:r w:rsidR="00250814">
        <w:t>Внешний вид здания КНС с. Сосновка</w:t>
      </w:r>
    </w:p>
    <w:p w14:paraId="0C9A4258" w14:textId="0EDAE270" w:rsidR="00250814" w:rsidRDefault="00250814" w:rsidP="00250814">
      <w:r w:rsidRPr="00250814">
        <w:t xml:space="preserve">Попадая на КНС сточные воды проходят </w:t>
      </w:r>
      <w:r w:rsidR="002063BB">
        <w:t xml:space="preserve">первоначальную грубую очистку на металлических </w:t>
      </w:r>
      <w:r w:rsidRPr="00250814">
        <w:t>решет</w:t>
      </w:r>
      <w:r w:rsidR="002063BB">
        <w:t>ках</w:t>
      </w:r>
      <w:r w:rsidRPr="00250814">
        <w:t>, после чего поступают в приемную ёмкость. При достижении определенного уровня в ёмкости автоматически включается насос, перекачивающий сточные воды на СБО.</w:t>
      </w:r>
    </w:p>
    <w:p w14:paraId="18B7D6D5" w14:textId="6872970C" w:rsidR="00250814" w:rsidRDefault="00250814" w:rsidP="00250814">
      <w:r>
        <w:lastRenderedPageBreak/>
        <w:t>Внутренний вид и оборудование КНС представлены н</w:t>
      </w:r>
      <w:r w:rsidRPr="007875C4">
        <w:t xml:space="preserve">а </w:t>
      </w:r>
      <w:r w:rsidR="002A085C" w:rsidRPr="007875C4">
        <w:t>рисунках ниже.</w:t>
      </w:r>
    </w:p>
    <w:p w14:paraId="63249D64" w14:textId="080EC062" w:rsidR="00250814" w:rsidRDefault="00250814" w:rsidP="00250814"/>
    <w:p w14:paraId="38F7263A" w14:textId="46176489" w:rsidR="00250814" w:rsidRDefault="00250814" w:rsidP="00250814">
      <w:pPr>
        <w:ind w:firstLine="0"/>
        <w:jc w:val="center"/>
      </w:pPr>
      <w:r w:rsidRPr="00250814">
        <w:rPr>
          <w:noProof/>
          <w:lang w:eastAsia="ru-RU"/>
        </w:rPr>
        <w:drawing>
          <wp:inline distT="0" distB="0" distL="0" distR="0" wp14:anchorId="2A32D18A" wp14:editId="5B73C276">
            <wp:extent cx="3600000" cy="2700675"/>
            <wp:effectExtent l="0" t="0" r="635" b="4445"/>
            <wp:docPr id="191" name="Рисунок 191" descr="Y:\3. Инженер расчетчик\shara\Объекты\Николаевское СП ПКР\Ид\Фото\кнс сосновка\IMG_20200710_123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4" descr="Y:\3. Инженер расчетчик\shara\Объекты\Николаевское СП ПКР\Ид\Фото\кнс сосновка\IMG_20200710_123657.jpg"/>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3600000" cy="2700675"/>
                    </a:xfrm>
                    <a:prstGeom prst="rect">
                      <a:avLst/>
                    </a:prstGeom>
                    <a:noFill/>
                    <a:ln>
                      <a:noFill/>
                    </a:ln>
                  </pic:spPr>
                </pic:pic>
              </a:graphicData>
            </a:graphic>
          </wp:inline>
        </w:drawing>
      </w:r>
    </w:p>
    <w:p w14:paraId="0A78BC9E" w14:textId="01A24531" w:rsidR="00250814" w:rsidRDefault="00B3394E" w:rsidP="00FA0EF9">
      <w:pPr>
        <w:pStyle w:val="af9"/>
      </w:pPr>
      <w:r>
        <w:t xml:space="preserve">Рисунок </w:t>
      </w:r>
      <w:fldSimple w:instr=" SEQ Рисунок \* ARABIC ">
        <w:r w:rsidR="00425FC0">
          <w:rPr>
            <w:noProof/>
          </w:rPr>
          <w:t>53</w:t>
        </w:r>
      </w:fldSimple>
      <w:r>
        <w:rPr>
          <w:noProof/>
        </w:rPr>
        <w:t xml:space="preserve"> </w:t>
      </w:r>
      <w:r w:rsidR="00250814">
        <w:t>– Приемная камера КНС с. Сосновка с решеткой для первичной очистки стоков</w:t>
      </w:r>
    </w:p>
    <w:p w14:paraId="13C986D1" w14:textId="1D39D709" w:rsidR="00250814" w:rsidRDefault="00250814" w:rsidP="00250814"/>
    <w:p w14:paraId="4EFB45DE" w14:textId="2B2A15A9" w:rsidR="00250814" w:rsidRDefault="00250814" w:rsidP="00250814">
      <w:pPr>
        <w:ind w:firstLine="0"/>
        <w:jc w:val="center"/>
      </w:pPr>
      <w:r w:rsidRPr="00250814">
        <w:rPr>
          <w:noProof/>
          <w:lang w:eastAsia="ru-RU"/>
        </w:rPr>
        <w:drawing>
          <wp:inline distT="0" distB="0" distL="0" distR="0" wp14:anchorId="7CF02A34" wp14:editId="2A7B07AC">
            <wp:extent cx="3600000" cy="2700675"/>
            <wp:effectExtent l="0" t="0" r="635" b="4445"/>
            <wp:docPr id="192" name="Рисунок 192" descr="Y:\3. Инженер расчетчик\shara\Объекты\Николаевское СП ПКР\Ид\Фото\кнс сосновка\IMG_20200710_123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5" descr="Y:\3. Инженер расчетчик\shara\Объекты\Николаевское СП ПКР\Ид\Фото\кнс сосновка\IMG_20200710_123707.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3600000" cy="2700675"/>
                    </a:xfrm>
                    <a:prstGeom prst="rect">
                      <a:avLst/>
                    </a:prstGeom>
                    <a:noFill/>
                    <a:ln>
                      <a:noFill/>
                    </a:ln>
                  </pic:spPr>
                </pic:pic>
              </a:graphicData>
            </a:graphic>
          </wp:inline>
        </w:drawing>
      </w:r>
    </w:p>
    <w:p w14:paraId="0978D291" w14:textId="754CBDD3" w:rsidR="00250814" w:rsidRDefault="00B3394E" w:rsidP="00FA0EF9">
      <w:pPr>
        <w:pStyle w:val="af9"/>
      </w:pPr>
      <w:r>
        <w:t xml:space="preserve">Рисунок </w:t>
      </w:r>
      <w:fldSimple w:instr=" SEQ Рисунок \* ARABIC ">
        <w:r w:rsidR="00425FC0">
          <w:rPr>
            <w:noProof/>
          </w:rPr>
          <w:t>54</w:t>
        </w:r>
      </w:fldSimple>
      <w:r w:rsidR="00250814">
        <w:t xml:space="preserve"> – Приемная емкость КНС с. Сосновка</w:t>
      </w:r>
    </w:p>
    <w:p w14:paraId="2CA627A5" w14:textId="77777777" w:rsidR="008616B8" w:rsidRPr="008616B8" w:rsidRDefault="008616B8" w:rsidP="008616B8"/>
    <w:p w14:paraId="2BFCF7EE" w14:textId="46BC871B" w:rsidR="008616B8" w:rsidRDefault="008616B8" w:rsidP="008616B8">
      <w:pPr>
        <w:ind w:firstLine="0"/>
        <w:jc w:val="center"/>
      </w:pPr>
      <w:r w:rsidRPr="008616B8">
        <w:rPr>
          <w:noProof/>
          <w:lang w:eastAsia="ru-RU"/>
        </w:rPr>
        <w:lastRenderedPageBreak/>
        <w:drawing>
          <wp:inline distT="0" distB="0" distL="0" distR="0" wp14:anchorId="591953FE" wp14:editId="6E09D78E">
            <wp:extent cx="2520000" cy="1890473"/>
            <wp:effectExtent l="0" t="0" r="0" b="0"/>
            <wp:docPr id="194" name="Рисунок 194" descr="Y:\3. Инженер расчетчик\shara\Объекты\Николаевское СП ПКР\Ид\Фото\кнс сосновка\IMG_20200710_123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7" descr="Y:\3. Инженер расчетчик\shara\Объекты\Николаевское СП ПКР\Ид\Фото\кнс сосновка\IMG_20200710_123819.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20000" cy="1890473"/>
                    </a:xfrm>
                    <a:prstGeom prst="rect">
                      <a:avLst/>
                    </a:prstGeom>
                    <a:noFill/>
                    <a:ln>
                      <a:noFill/>
                    </a:ln>
                  </pic:spPr>
                </pic:pic>
              </a:graphicData>
            </a:graphic>
          </wp:inline>
        </w:drawing>
      </w:r>
      <w:r>
        <w:rPr>
          <w:noProof/>
          <w:lang w:eastAsia="ru-RU"/>
        </w:rPr>
        <w:t xml:space="preserve">  </w:t>
      </w:r>
      <w:r w:rsidRPr="008616B8">
        <w:rPr>
          <w:noProof/>
          <w:lang w:eastAsia="ru-RU"/>
        </w:rPr>
        <w:drawing>
          <wp:inline distT="0" distB="0" distL="0" distR="0" wp14:anchorId="3BB82771" wp14:editId="51F340C2">
            <wp:extent cx="2520000" cy="1890473"/>
            <wp:effectExtent l="0" t="0" r="0" b="0"/>
            <wp:docPr id="193" name="Рисунок 193" descr="Y:\3. Инженер расчетчик\shara\Объекты\Николаевское СП ПКР\Ид\Фото\кнс сосновка\IMG_20200710_12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6" descr="Y:\3. Инженер расчетчик\shara\Объекты\Николаевское СП ПКР\Ид\Фото\кнс сосновка\IMG_20200710_124011.jpg"/>
                    <pic:cNvPicPr>
                      <a:picLocks noChangeAspect="1" noChangeArrowheads="1"/>
                    </pic:cNvPicPr>
                  </pic:nvPicPr>
                  <pic:blipFill>
                    <a:blip r:embed="rId82" cstate="print">
                      <a:extLst>
                        <a:ext uri="{28A0092B-C50C-407E-A947-70E740481C1C}">
                          <a14:useLocalDpi xmlns:a14="http://schemas.microsoft.com/office/drawing/2010/main"/>
                        </a:ext>
                      </a:extLst>
                    </a:blip>
                    <a:srcRect/>
                    <a:stretch>
                      <a:fillRect/>
                    </a:stretch>
                  </pic:blipFill>
                  <pic:spPr bwMode="auto">
                    <a:xfrm>
                      <a:off x="0" y="0"/>
                      <a:ext cx="2520000" cy="1890473"/>
                    </a:xfrm>
                    <a:prstGeom prst="rect">
                      <a:avLst/>
                    </a:prstGeom>
                    <a:noFill/>
                    <a:ln>
                      <a:noFill/>
                    </a:ln>
                  </pic:spPr>
                </pic:pic>
              </a:graphicData>
            </a:graphic>
          </wp:inline>
        </w:drawing>
      </w:r>
    </w:p>
    <w:p w14:paraId="6D2D01C9" w14:textId="5F859C64" w:rsidR="008616B8" w:rsidRDefault="00B3394E" w:rsidP="00FA0EF9">
      <w:pPr>
        <w:pStyle w:val="af9"/>
      </w:pPr>
      <w:r>
        <w:t xml:space="preserve">Рисунок </w:t>
      </w:r>
      <w:fldSimple w:instr=" SEQ Рисунок \* ARABIC ">
        <w:r w:rsidR="00425FC0">
          <w:rPr>
            <w:noProof/>
          </w:rPr>
          <w:t>55</w:t>
        </w:r>
      </w:fldSimple>
      <w:r w:rsidR="008616B8">
        <w:t xml:space="preserve"> – Насосы на КНС с. Сосновка</w:t>
      </w:r>
    </w:p>
    <w:p w14:paraId="3F2A122F" w14:textId="26D85BDC" w:rsidR="008616B8" w:rsidRDefault="008616B8" w:rsidP="008616B8">
      <w:r w:rsidRPr="008616B8">
        <w:t xml:space="preserve">Изначально в с. </w:t>
      </w:r>
      <w:r>
        <w:t>Сосновка</w:t>
      </w:r>
      <w:r w:rsidRPr="008616B8">
        <w:t xml:space="preserve"> была предусмотрена станция биологической очистки (СБО) производительностью 400 м3/</w:t>
      </w:r>
      <w:proofErr w:type="spellStart"/>
      <w:r w:rsidRPr="008616B8">
        <w:t>сут</w:t>
      </w:r>
      <w:proofErr w:type="spellEnd"/>
      <w:r w:rsidRPr="008616B8">
        <w:t xml:space="preserve">. В настоящее </w:t>
      </w:r>
      <w:r w:rsidR="00231E56">
        <w:t xml:space="preserve">время </w:t>
      </w:r>
      <w:r>
        <w:t>наблюдается высокий физический износ СБО, биологическая очистка отсутствует, очищение стоков осуществляется с помощью отстойников (аэротенков).</w:t>
      </w:r>
    </w:p>
    <w:p w14:paraId="24D55A87" w14:textId="292FA56C" w:rsidR="008616B8" w:rsidRDefault="008616B8" w:rsidP="008616B8">
      <w:r w:rsidRPr="008616B8">
        <w:t>Внешний вид СБО представлен на рисунка</w:t>
      </w:r>
      <w:r w:rsidR="002A085C">
        <w:t>х ниже.</w:t>
      </w:r>
    </w:p>
    <w:p w14:paraId="78D140D2" w14:textId="77777777" w:rsidR="008616B8" w:rsidRDefault="008616B8" w:rsidP="008616B8">
      <w:pPr>
        <w:rPr>
          <w:noProof/>
          <w:lang w:eastAsia="ru-RU"/>
        </w:rPr>
      </w:pPr>
    </w:p>
    <w:p w14:paraId="33B4A61F" w14:textId="7C989C99" w:rsidR="008616B8" w:rsidRDefault="008616B8" w:rsidP="008616B8">
      <w:pPr>
        <w:ind w:firstLine="0"/>
        <w:jc w:val="center"/>
        <w:rPr>
          <w:noProof/>
          <w:lang w:eastAsia="ru-RU"/>
        </w:rPr>
      </w:pPr>
      <w:r w:rsidRPr="008616B8">
        <w:rPr>
          <w:noProof/>
          <w:lang w:eastAsia="ru-RU"/>
        </w:rPr>
        <w:drawing>
          <wp:inline distT="0" distB="0" distL="0" distR="0" wp14:anchorId="62AED4EB" wp14:editId="3D184A4F">
            <wp:extent cx="2520000" cy="2252809"/>
            <wp:effectExtent l="0" t="0" r="0" b="0"/>
            <wp:docPr id="196" name="Рисунок 196" descr="Y:\3. Инженер расчетчик\shara\Объекты\Николаевское СП ПКР\Ид\Фото\очистные сосновка\IMG_20200710_122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9" descr="Y:\3. Инженер расчетчик\shara\Объекты\Николаевское СП ПКР\Ид\Фото\очистные сосновка\IMG_20200710_122650.jpg"/>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a:stretch/>
                  </pic:blipFill>
                  <pic:spPr bwMode="auto">
                    <a:xfrm>
                      <a:off x="0" y="0"/>
                      <a:ext cx="2520000" cy="2252809"/>
                    </a:xfrm>
                    <a:prstGeom prst="rect">
                      <a:avLst/>
                    </a:prstGeom>
                    <a:noFill/>
                    <a:ln>
                      <a:noFill/>
                    </a:ln>
                    <a:extLst>
                      <a:ext uri="{53640926-AAD7-44D8-BBD7-CCE9431645EC}">
                        <a14:shadowObscured xmlns:a14="http://schemas.microsoft.com/office/drawing/2010/main"/>
                      </a:ext>
                    </a:extLst>
                  </pic:spPr>
                </pic:pic>
              </a:graphicData>
            </a:graphic>
          </wp:inline>
        </w:drawing>
      </w:r>
      <w:r w:rsidR="008632A1">
        <w:rPr>
          <w:noProof/>
          <w:lang w:eastAsia="ru-RU"/>
        </w:rPr>
        <w:t xml:space="preserve">  </w:t>
      </w:r>
      <w:r w:rsidRPr="008616B8">
        <w:rPr>
          <w:noProof/>
          <w:lang w:eastAsia="ru-RU"/>
        </w:rPr>
        <w:drawing>
          <wp:inline distT="0" distB="0" distL="0" distR="0" wp14:anchorId="682B1429" wp14:editId="2429F393">
            <wp:extent cx="2235459" cy="2547671"/>
            <wp:effectExtent l="0" t="3810" r="8890" b="8890"/>
            <wp:docPr id="195" name="Рисунок 195" descr="Y:\3. Инженер расчетчик\shara\Объекты\Николаевское СП ПКР\Ид\Фото\очистные сосновка\IMG_20200710_122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8" descr="Y:\3. Инженер расчетчик\shara\Объекты\Николаевское СП ПКР\Ид\Фото\очистные сосновка\IMG_20200710_122710.jpg"/>
                    <pic:cNvPicPr>
                      <a:picLocks noChangeAspect="1" noChangeArrowheads="1"/>
                    </pic:cNvPicPr>
                  </pic:nvPicPr>
                  <pic:blipFill rotWithShape="1">
                    <a:blip r:embed="rId84" cstate="print">
                      <a:extLst>
                        <a:ext uri="{28A0092B-C50C-407E-A947-70E740481C1C}">
                          <a14:useLocalDpi xmlns:a14="http://schemas.microsoft.com/office/drawing/2010/main"/>
                        </a:ext>
                      </a:extLst>
                    </a:blip>
                    <a:srcRect/>
                    <a:stretch/>
                  </pic:blipFill>
                  <pic:spPr bwMode="auto">
                    <a:xfrm rot="5400000">
                      <a:off x="0" y="0"/>
                      <a:ext cx="2253019" cy="2567684"/>
                    </a:xfrm>
                    <a:prstGeom prst="rect">
                      <a:avLst/>
                    </a:prstGeom>
                    <a:noFill/>
                    <a:ln>
                      <a:noFill/>
                    </a:ln>
                    <a:extLst>
                      <a:ext uri="{53640926-AAD7-44D8-BBD7-CCE9431645EC}">
                        <a14:shadowObscured xmlns:a14="http://schemas.microsoft.com/office/drawing/2010/main"/>
                      </a:ext>
                    </a:extLst>
                  </pic:spPr>
                </pic:pic>
              </a:graphicData>
            </a:graphic>
          </wp:inline>
        </w:drawing>
      </w:r>
    </w:p>
    <w:p w14:paraId="0467833D" w14:textId="7CA9FFAC" w:rsidR="008616B8" w:rsidRDefault="00DC7D6D" w:rsidP="00FA0EF9">
      <w:pPr>
        <w:pStyle w:val="af9"/>
        <w:rPr>
          <w:noProof/>
          <w:lang w:eastAsia="ru-RU"/>
        </w:rPr>
      </w:pPr>
      <w:r>
        <w:t xml:space="preserve">Рисунок </w:t>
      </w:r>
      <w:fldSimple w:instr=" SEQ Рисунок \* ARABIC ">
        <w:r w:rsidR="00425FC0">
          <w:rPr>
            <w:noProof/>
          </w:rPr>
          <w:t>56</w:t>
        </w:r>
      </w:fldSimple>
      <w:r>
        <w:t xml:space="preserve"> – </w:t>
      </w:r>
      <w:r w:rsidR="008616B8">
        <w:rPr>
          <w:noProof/>
          <w:lang w:eastAsia="ru-RU"/>
        </w:rPr>
        <w:t xml:space="preserve">Внешний вид аэротенков </w:t>
      </w:r>
      <w:r w:rsidR="002063BB">
        <w:rPr>
          <w:noProof/>
          <w:lang w:eastAsia="ru-RU"/>
        </w:rPr>
        <w:t>СБО</w:t>
      </w:r>
      <w:r w:rsidR="008616B8">
        <w:rPr>
          <w:noProof/>
          <w:lang w:eastAsia="ru-RU"/>
        </w:rPr>
        <w:t xml:space="preserve"> с. Сосновка.</w:t>
      </w:r>
    </w:p>
    <w:p w14:paraId="72AB417E" w14:textId="6AFBBBCA" w:rsidR="008616B8" w:rsidRDefault="008632A1" w:rsidP="008632A1">
      <w:pPr>
        <w:ind w:firstLine="0"/>
        <w:jc w:val="center"/>
        <w:rPr>
          <w:lang w:eastAsia="ru-RU"/>
        </w:rPr>
      </w:pPr>
      <w:r w:rsidRPr="008632A1">
        <w:rPr>
          <w:noProof/>
          <w:lang w:eastAsia="ru-RU"/>
        </w:rPr>
        <w:lastRenderedPageBreak/>
        <w:drawing>
          <wp:inline distT="0" distB="0" distL="0" distR="0" wp14:anchorId="75112DED" wp14:editId="230EA2E7">
            <wp:extent cx="2394577" cy="2658547"/>
            <wp:effectExtent l="1270" t="0" r="7620" b="7620"/>
            <wp:docPr id="198" name="Рисунок 198" descr="Y:\3. Инженер расчетчик\shara\Объекты\Николаевское СП ПКР\Ид\Фото\очистные сосновка\IMG_20200710_122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1" descr="Y:\3. Инженер расчетчик\shara\Объекты\Николаевское СП ПКР\Ид\Фото\очистные сосновка\IMG_20200710_122754.jpg"/>
                    <pic:cNvPicPr>
                      <a:picLocks noChangeAspect="1" noChangeArrowheads="1"/>
                    </pic:cNvPicPr>
                  </pic:nvPicPr>
                  <pic:blipFill rotWithShape="1">
                    <a:blip r:embed="rId85" cstate="print">
                      <a:extLst>
                        <a:ext uri="{28A0092B-C50C-407E-A947-70E740481C1C}">
                          <a14:useLocalDpi xmlns:a14="http://schemas.microsoft.com/office/drawing/2010/main"/>
                        </a:ext>
                      </a:extLst>
                    </a:blip>
                    <a:srcRect/>
                    <a:stretch/>
                  </pic:blipFill>
                  <pic:spPr bwMode="auto">
                    <a:xfrm rot="5400000">
                      <a:off x="0" y="0"/>
                      <a:ext cx="2398871" cy="266331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t xml:space="preserve">  </w:t>
      </w:r>
      <w:r w:rsidRPr="008632A1">
        <w:rPr>
          <w:noProof/>
          <w:lang w:eastAsia="ru-RU"/>
        </w:rPr>
        <w:drawing>
          <wp:inline distT="0" distB="0" distL="0" distR="0" wp14:anchorId="2F1BDE47" wp14:editId="60FD9B17">
            <wp:extent cx="2520000" cy="2365245"/>
            <wp:effectExtent l="0" t="0" r="0" b="0"/>
            <wp:docPr id="197" name="Рисунок 197" descr="Y:\3. Инженер расчетчик\shara\Объекты\Николаевское СП ПКР\Ид\Фото\очистные сосновка\IMG_20200710_122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0" descr="Y:\3. Инженер расчетчик\shara\Объекты\Николаевское СП ПКР\Ид\Фото\очистные сосновка\IMG_20200710_122738.jpg"/>
                    <pic:cNvPicPr>
                      <a:picLocks noChangeAspect="1" noChangeArrowheads="1"/>
                    </pic:cNvPicPr>
                  </pic:nvPicPr>
                  <pic:blipFill rotWithShape="1">
                    <a:blip r:embed="rId86" cstate="print">
                      <a:extLst>
                        <a:ext uri="{28A0092B-C50C-407E-A947-70E740481C1C}">
                          <a14:useLocalDpi xmlns:a14="http://schemas.microsoft.com/office/drawing/2010/main"/>
                        </a:ext>
                      </a:extLst>
                    </a:blip>
                    <a:srcRect/>
                    <a:stretch/>
                  </pic:blipFill>
                  <pic:spPr bwMode="auto">
                    <a:xfrm>
                      <a:off x="0" y="0"/>
                      <a:ext cx="2520000" cy="2365245"/>
                    </a:xfrm>
                    <a:prstGeom prst="rect">
                      <a:avLst/>
                    </a:prstGeom>
                    <a:noFill/>
                    <a:ln>
                      <a:noFill/>
                    </a:ln>
                    <a:extLst>
                      <a:ext uri="{53640926-AAD7-44D8-BBD7-CCE9431645EC}">
                        <a14:shadowObscured xmlns:a14="http://schemas.microsoft.com/office/drawing/2010/main"/>
                      </a:ext>
                    </a:extLst>
                  </pic:spPr>
                </pic:pic>
              </a:graphicData>
            </a:graphic>
          </wp:inline>
        </w:drawing>
      </w:r>
    </w:p>
    <w:p w14:paraId="1F5E180E" w14:textId="19AB8A66" w:rsidR="008616B8" w:rsidRDefault="00DC7D6D" w:rsidP="00FA0EF9">
      <w:pPr>
        <w:pStyle w:val="af9"/>
        <w:rPr>
          <w:lang w:eastAsia="ru-RU"/>
        </w:rPr>
      </w:pPr>
      <w:r>
        <w:t xml:space="preserve">Рисунок </w:t>
      </w:r>
      <w:fldSimple w:instr=" SEQ Рисунок \* ARABIC ">
        <w:r w:rsidR="00425FC0">
          <w:rPr>
            <w:noProof/>
          </w:rPr>
          <w:t>57</w:t>
        </w:r>
      </w:fldSimple>
      <w:r>
        <w:t xml:space="preserve"> – </w:t>
      </w:r>
      <w:r w:rsidR="008616B8">
        <w:rPr>
          <w:lang w:eastAsia="ru-RU"/>
        </w:rPr>
        <w:t>Внешний вид приемного колодца и трубопровода до аэротенков</w:t>
      </w:r>
    </w:p>
    <w:p w14:paraId="412AF570" w14:textId="77777777" w:rsidR="00DC44E9" w:rsidRPr="00DC44E9" w:rsidRDefault="00DC44E9" w:rsidP="00DC44E9">
      <w:pPr>
        <w:rPr>
          <w:lang w:eastAsia="ru-RU"/>
        </w:rPr>
      </w:pPr>
    </w:p>
    <w:p w14:paraId="33633061" w14:textId="1AF976D1" w:rsidR="008632A1" w:rsidRDefault="008632A1" w:rsidP="008632A1">
      <w:pPr>
        <w:ind w:firstLine="0"/>
        <w:jc w:val="center"/>
        <w:rPr>
          <w:lang w:eastAsia="ru-RU"/>
        </w:rPr>
      </w:pPr>
      <w:r w:rsidRPr="008632A1">
        <w:rPr>
          <w:noProof/>
          <w:lang w:eastAsia="ru-RU"/>
        </w:rPr>
        <w:drawing>
          <wp:inline distT="0" distB="0" distL="0" distR="0" wp14:anchorId="7463C20C" wp14:editId="24DBD25F">
            <wp:extent cx="3600000" cy="3865531"/>
            <wp:effectExtent l="635" t="0" r="1270" b="1270"/>
            <wp:docPr id="199" name="Рисунок 199" descr="Y:\3. Инженер расчетчик\shara\Объекты\Николаевское СП ПКР\Ид\Фото\очистные сосновка\IMG_20200710_122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2" descr="Y:\3. Инженер расчетчик\shara\Объекты\Николаевское СП ПКР\Ид\Фото\очистные сосновка\IMG_20200710_122936.jpg"/>
                    <pic:cNvPicPr>
                      <a:picLocks noChangeAspect="1" noChangeArrowheads="1"/>
                    </pic:cNvPicPr>
                  </pic:nvPicPr>
                  <pic:blipFill rotWithShape="1">
                    <a:blip r:embed="rId87" cstate="print">
                      <a:extLst>
                        <a:ext uri="{28A0092B-C50C-407E-A947-70E740481C1C}">
                          <a14:useLocalDpi xmlns:a14="http://schemas.microsoft.com/office/drawing/2010/main"/>
                        </a:ext>
                      </a:extLst>
                    </a:blip>
                    <a:srcRect l="11168" r="18966"/>
                    <a:stretch/>
                  </pic:blipFill>
                  <pic:spPr bwMode="auto">
                    <a:xfrm rot="5400000">
                      <a:off x="0" y="0"/>
                      <a:ext cx="3600000" cy="3865531"/>
                    </a:xfrm>
                    <a:prstGeom prst="rect">
                      <a:avLst/>
                    </a:prstGeom>
                    <a:noFill/>
                    <a:ln>
                      <a:noFill/>
                    </a:ln>
                    <a:extLst>
                      <a:ext uri="{53640926-AAD7-44D8-BBD7-CCE9431645EC}">
                        <a14:shadowObscured xmlns:a14="http://schemas.microsoft.com/office/drawing/2010/main"/>
                      </a:ext>
                    </a:extLst>
                  </pic:spPr>
                </pic:pic>
              </a:graphicData>
            </a:graphic>
          </wp:inline>
        </w:drawing>
      </w:r>
    </w:p>
    <w:p w14:paraId="6F4FEF63" w14:textId="0E2C6489" w:rsidR="008632A1" w:rsidRDefault="00DC7D6D" w:rsidP="00FA0EF9">
      <w:pPr>
        <w:pStyle w:val="af9"/>
        <w:rPr>
          <w:lang w:eastAsia="ru-RU"/>
        </w:rPr>
      </w:pPr>
      <w:r>
        <w:t xml:space="preserve">Рисунок </w:t>
      </w:r>
      <w:fldSimple w:instr=" SEQ Рисунок \* ARABIC ">
        <w:r w:rsidR="00425FC0">
          <w:rPr>
            <w:noProof/>
          </w:rPr>
          <w:t>58</w:t>
        </w:r>
      </w:fldSimple>
      <w:r>
        <w:t xml:space="preserve"> – </w:t>
      </w:r>
      <w:r w:rsidR="008632A1">
        <w:rPr>
          <w:lang w:eastAsia="ru-RU"/>
        </w:rPr>
        <w:t>Насос для аэрации сточных вод (не эксплуатируется)</w:t>
      </w:r>
    </w:p>
    <w:p w14:paraId="2BB25DD3" w14:textId="77777777" w:rsidR="008632A1" w:rsidRPr="008632A1" w:rsidRDefault="008632A1" w:rsidP="008632A1">
      <w:pPr>
        <w:rPr>
          <w:lang w:eastAsia="ru-RU"/>
        </w:rPr>
      </w:pPr>
    </w:p>
    <w:p w14:paraId="289C14A9" w14:textId="77777777" w:rsidR="0084649F" w:rsidRDefault="0084649F" w:rsidP="00B35F71">
      <w:pPr>
        <w:pStyle w:val="111"/>
        <w:numPr>
          <w:ilvl w:val="2"/>
          <w:numId w:val="38"/>
        </w:numPr>
      </w:pPr>
      <w:bookmarkStart w:id="138" w:name="_Toc26117541"/>
      <w:bookmarkStart w:id="139" w:name="_Toc63244566"/>
      <w:r>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38"/>
      <w:bookmarkEnd w:id="139"/>
    </w:p>
    <w:p w14:paraId="06D1560A" w14:textId="3DD41FAD" w:rsidR="0084649F" w:rsidRDefault="0084649F" w:rsidP="0084649F">
      <w:r>
        <w:t xml:space="preserve">В </w:t>
      </w:r>
      <w:r w:rsidR="008632A1">
        <w:t>Николаевском сельском поселении</w:t>
      </w:r>
      <w:r>
        <w:t xml:space="preserve"> находятся </w:t>
      </w:r>
      <w:r w:rsidR="008632A1">
        <w:t>две</w:t>
      </w:r>
      <w:r>
        <w:t xml:space="preserve"> технологическ</w:t>
      </w:r>
      <w:r w:rsidR="008632A1">
        <w:t>ие</w:t>
      </w:r>
      <w:r>
        <w:t xml:space="preserve"> зон</w:t>
      </w:r>
      <w:r w:rsidR="008632A1">
        <w:t>ы</w:t>
      </w:r>
      <w:r>
        <w:t xml:space="preserve"> водоотведения:</w:t>
      </w:r>
    </w:p>
    <w:p w14:paraId="0630FA84" w14:textId="56E1AC0B" w:rsidR="0084649F" w:rsidRDefault="008632A1" w:rsidP="00B35F71">
      <w:pPr>
        <w:pStyle w:val="a8"/>
        <w:numPr>
          <w:ilvl w:val="0"/>
          <w:numId w:val="39"/>
        </w:numPr>
      </w:pPr>
      <w:r>
        <w:t>с. Николаевка;</w:t>
      </w:r>
    </w:p>
    <w:p w14:paraId="33F8944F" w14:textId="19AA0D65" w:rsidR="008632A1" w:rsidRDefault="008632A1" w:rsidP="00B35F71">
      <w:pPr>
        <w:pStyle w:val="a8"/>
        <w:numPr>
          <w:ilvl w:val="0"/>
          <w:numId w:val="39"/>
        </w:numPr>
      </w:pPr>
      <w:r>
        <w:t>с. Сосновка.</w:t>
      </w:r>
    </w:p>
    <w:p w14:paraId="20075F1D" w14:textId="77777777" w:rsidR="0084649F" w:rsidRDefault="0084649F" w:rsidP="0084649F"/>
    <w:p w14:paraId="55D8A81C" w14:textId="42D5A148" w:rsidR="0084649F" w:rsidRPr="00FD2B72" w:rsidRDefault="003D589A" w:rsidP="00FD2B72">
      <w:pPr>
        <w:pStyle w:val="1111"/>
      </w:pPr>
      <w:r w:rsidRPr="00FD2B72">
        <w:t>с. Николаевка</w:t>
      </w:r>
    </w:p>
    <w:p w14:paraId="73B62C6F" w14:textId="1DC643A3" w:rsidR="0084649F" w:rsidRDefault="0084649F" w:rsidP="0084649F">
      <w:r>
        <w:t xml:space="preserve">Технологическая зона </w:t>
      </w:r>
      <w:r w:rsidR="003D589A">
        <w:t>с. Николаевка</w:t>
      </w:r>
      <w:r w:rsidR="008A552D">
        <w:t xml:space="preserve">, представленная на рисунке </w:t>
      </w:r>
      <w:proofErr w:type="spellStart"/>
      <w:r w:rsidR="008A552D">
        <w:t>нижде</w:t>
      </w:r>
      <w:proofErr w:type="spellEnd"/>
      <w:r w:rsidR="008A552D">
        <w:t xml:space="preserve">, </w:t>
      </w:r>
      <w:r>
        <w:t>включает в себя самотечные и напорные сети хозяйственно-бытовой канализации, КНС и не р</w:t>
      </w:r>
      <w:r w:rsidR="003D589A">
        <w:t>абочая КОС.</w:t>
      </w:r>
    </w:p>
    <w:p w14:paraId="2ED39E9A" w14:textId="64DDC786" w:rsidR="0084649F" w:rsidRDefault="0084649F" w:rsidP="0084649F">
      <w:r>
        <w:t>Система централизованного водоотведения затрагива</w:t>
      </w:r>
      <w:r w:rsidR="003D589A">
        <w:t>ет жилые и общественные здания.</w:t>
      </w:r>
    </w:p>
    <w:p w14:paraId="1CB2FFAE" w14:textId="4753B25E" w:rsidR="0021737C" w:rsidRDefault="0021737C" w:rsidP="0021737C">
      <w:r>
        <w:t xml:space="preserve">Система нецентрализованного водоотведения включает в себя </w:t>
      </w:r>
      <w:r w:rsidRPr="0021737C">
        <w:t>индивидуальные септики</w:t>
      </w:r>
      <w:r>
        <w:t xml:space="preserve"> и выгребные ямы индивидуальной застройки.</w:t>
      </w:r>
    </w:p>
    <w:p w14:paraId="70EE9DCE" w14:textId="73E5E0D2" w:rsidR="00A77224" w:rsidRDefault="00A77224" w:rsidP="0021737C"/>
    <w:p w14:paraId="54EECE13" w14:textId="7E4CFEB7" w:rsidR="00294353" w:rsidRDefault="008A552D" w:rsidP="008A552D">
      <w:pPr>
        <w:ind w:firstLine="0"/>
        <w:jc w:val="center"/>
      </w:pPr>
      <w:r w:rsidRPr="008A552D">
        <w:rPr>
          <w:noProof/>
          <w:lang w:eastAsia="ru-RU"/>
        </w:rPr>
        <w:drawing>
          <wp:inline distT="0" distB="0" distL="0" distR="0" wp14:anchorId="769D79ED" wp14:editId="22148288">
            <wp:extent cx="4945331" cy="3495053"/>
            <wp:effectExtent l="0" t="0" r="8255" b="0"/>
            <wp:docPr id="45" name="Рисунок 45" descr="Y:\3. Инженер расчетчик\shara\Объекты\Николаевское СП ПКР\2. Рабочая\Кристина\Макеты\Канализация\Макет тех зоны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3. Инженер расчетчик\shara\Объекты\Николаевское СП ПКР\2. Рабочая\Кристина\Макеты\Канализация\Макет тех зоны Николаевка.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55207" cy="3502033"/>
                    </a:xfrm>
                    <a:prstGeom prst="rect">
                      <a:avLst/>
                    </a:prstGeom>
                    <a:noFill/>
                    <a:ln>
                      <a:noFill/>
                    </a:ln>
                  </pic:spPr>
                </pic:pic>
              </a:graphicData>
            </a:graphic>
          </wp:inline>
        </w:drawing>
      </w:r>
    </w:p>
    <w:p w14:paraId="29A2DA7A" w14:textId="0FE4C730" w:rsidR="00294353" w:rsidRDefault="008A552D" w:rsidP="008A552D">
      <w:pPr>
        <w:pStyle w:val="af9"/>
      </w:pPr>
      <w:r w:rsidRPr="008A552D">
        <w:t xml:space="preserve">Рисунок </w:t>
      </w:r>
      <w:fldSimple w:instr=" SEQ Рисунок \* ARABIC ">
        <w:r w:rsidR="00425FC0">
          <w:rPr>
            <w:noProof/>
          </w:rPr>
          <w:t>59</w:t>
        </w:r>
      </w:fldSimple>
      <w:r w:rsidRPr="008A552D">
        <w:t xml:space="preserve"> – Технологическ</w:t>
      </w:r>
      <w:r>
        <w:t>ая</w:t>
      </w:r>
      <w:r w:rsidRPr="008A552D">
        <w:t xml:space="preserve"> зон</w:t>
      </w:r>
      <w:r>
        <w:t>а</w:t>
      </w:r>
      <w:r w:rsidRPr="008A552D">
        <w:t xml:space="preserve"> водоотведения </w:t>
      </w:r>
      <w:r>
        <w:t>с. Николаевка</w:t>
      </w:r>
    </w:p>
    <w:p w14:paraId="2E0519C3" w14:textId="76ED4FB8" w:rsidR="0084649F" w:rsidRPr="00FD2B72" w:rsidRDefault="0084649F" w:rsidP="00FD2B72">
      <w:pPr>
        <w:pStyle w:val="1111"/>
      </w:pPr>
      <w:r w:rsidRPr="00FD2B72">
        <w:lastRenderedPageBreak/>
        <w:t>с. </w:t>
      </w:r>
      <w:r w:rsidR="003D589A" w:rsidRPr="00FD2B72">
        <w:t>Сосновка</w:t>
      </w:r>
    </w:p>
    <w:p w14:paraId="3669E0EA" w14:textId="4DB94262" w:rsidR="0021737C" w:rsidRPr="0021737C" w:rsidRDefault="0021737C" w:rsidP="0021737C">
      <w:pPr>
        <w:rPr>
          <w:lang w:val="x-none"/>
        </w:rPr>
      </w:pPr>
      <w:r w:rsidRPr="0021737C">
        <w:rPr>
          <w:lang w:val="x-none"/>
        </w:rPr>
        <w:t xml:space="preserve">Технологическая зона с. </w:t>
      </w:r>
      <w:r w:rsidR="002A085C">
        <w:t>Сосновка</w:t>
      </w:r>
      <w:r w:rsidRPr="0021737C">
        <w:rPr>
          <w:lang w:val="x-none"/>
        </w:rPr>
        <w:t xml:space="preserve"> включает в себя самотечные и напорные сети хозяйственно-бытовой канализации, КНС и КОС.</w:t>
      </w:r>
    </w:p>
    <w:p w14:paraId="565585BA" w14:textId="16E64C6C" w:rsidR="0021737C" w:rsidRPr="0021737C" w:rsidRDefault="0021737C" w:rsidP="0021737C">
      <w:pPr>
        <w:rPr>
          <w:lang w:val="x-none"/>
        </w:rPr>
      </w:pPr>
      <w:r w:rsidRPr="0021737C">
        <w:rPr>
          <w:lang w:val="x-none"/>
        </w:rPr>
        <w:t>Система централизованного водоотведения затрагивает жилые и общественные здания.</w:t>
      </w:r>
    </w:p>
    <w:p w14:paraId="2CC7848E" w14:textId="77E68C44" w:rsidR="0084649F" w:rsidRDefault="0021737C" w:rsidP="0084649F">
      <w:r>
        <w:t xml:space="preserve">Система нецентрализованного водоотведения включает в себя </w:t>
      </w:r>
      <w:r w:rsidRPr="0021737C">
        <w:t>индивидуальные септики</w:t>
      </w:r>
      <w:r>
        <w:t xml:space="preserve"> и выгребные ямы индивидуальной застройки.</w:t>
      </w:r>
    </w:p>
    <w:p w14:paraId="629FF573" w14:textId="210BE7F7" w:rsidR="008A552D" w:rsidRDefault="008A552D" w:rsidP="0084649F"/>
    <w:p w14:paraId="60CEC532" w14:textId="5159B4DC" w:rsidR="008A552D" w:rsidRDefault="008A552D" w:rsidP="008A552D">
      <w:pPr>
        <w:ind w:firstLine="0"/>
        <w:jc w:val="center"/>
      </w:pPr>
      <w:r w:rsidRPr="008A552D">
        <w:rPr>
          <w:noProof/>
          <w:lang w:eastAsia="ru-RU"/>
        </w:rPr>
        <w:drawing>
          <wp:inline distT="0" distB="0" distL="0" distR="0" wp14:anchorId="64B5F9D5" wp14:editId="33DDB7AC">
            <wp:extent cx="5311570" cy="3753888"/>
            <wp:effectExtent l="0" t="0" r="3810" b="0"/>
            <wp:docPr id="47" name="Рисунок 47" descr="Y:\3. Инженер расчетчик\shara\Объекты\Николаевское СП ПКР\2. Рабочая\Кристина\Макеты\Канализация\Макет тех зона Сос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3. Инженер расчетчик\shara\Объекты\Николаевское СП ПКР\2. Рабочая\Кристина\Макеты\Канализация\Макет тех зона Сосновка.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327483" cy="3765134"/>
                    </a:xfrm>
                    <a:prstGeom prst="rect">
                      <a:avLst/>
                    </a:prstGeom>
                    <a:noFill/>
                    <a:ln>
                      <a:noFill/>
                    </a:ln>
                  </pic:spPr>
                </pic:pic>
              </a:graphicData>
            </a:graphic>
          </wp:inline>
        </w:drawing>
      </w:r>
    </w:p>
    <w:p w14:paraId="6FC8E398" w14:textId="3974C695" w:rsidR="008A552D" w:rsidRDefault="008A552D" w:rsidP="008A552D">
      <w:pPr>
        <w:pStyle w:val="af9"/>
      </w:pPr>
      <w:r w:rsidRPr="008A552D">
        <w:t xml:space="preserve">Рисунок </w:t>
      </w:r>
      <w:fldSimple w:instr=" SEQ Рисунок \* ARABIC ">
        <w:r w:rsidR="00425FC0">
          <w:rPr>
            <w:noProof/>
          </w:rPr>
          <w:t>60</w:t>
        </w:r>
      </w:fldSimple>
      <w:r w:rsidRPr="008A552D">
        <w:t xml:space="preserve"> – Технологическ</w:t>
      </w:r>
      <w:r>
        <w:t>ая</w:t>
      </w:r>
      <w:r w:rsidRPr="008A552D">
        <w:t xml:space="preserve"> зон</w:t>
      </w:r>
      <w:r>
        <w:t>а</w:t>
      </w:r>
      <w:r w:rsidRPr="008A552D">
        <w:t xml:space="preserve"> водоотведения </w:t>
      </w:r>
      <w:r>
        <w:t>с. Сосновка</w:t>
      </w:r>
    </w:p>
    <w:p w14:paraId="3564F31B" w14:textId="77777777" w:rsidR="008A552D" w:rsidRDefault="008A552D" w:rsidP="0084649F"/>
    <w:p w14:paraId="4E0913CA" w14:textId="77777777" w:rsidR="0084649F" w:rsidRDefault="0084649F" w:rsidP="0084649F">
      <w:pPr>
        <w:ind w:firstLine="0"/>
        <w:jc w:val="left"/>
        <w:sectPr w:rsidR="0084649F">
          <w:pgSz w:w="11906" w:h="16838"/>
          <w:pgMar w:top="1134" w:right="567" w:bottom="1134" w:left="1701" w:header="709" w:footer="709" w:gutter="0"/>
          <w:cols w:space="720"/>
        </w:sectPr>
      </w:pPr>
    </w:p>
    <w:p w14:paraId="2B6F8EBE" w14:textId="77777777" w:rsidR="0084649F" w:rsidRPr="00DF6F44" w:rsidRDefault="0084649F" w:rsidP="00B35F71">
      <w:pPr>
        <w:pStyle w:val="111"/>
        <w:numPr>
          <w:ilvl w:val="2"/>
          <w:numId w:val="38"/>
        </w:numPr>
      </w:pPr>
      <w:bookmarkStart w:id="140" w:name="_Toc26117542"/>
      <w:bookmarkStart w:id="141" w:name="_Toc63244567"/>
      <w:r w:rsidRPr="00DF6F44">
        <w:lastRenderedPageBreak/>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40"/>
      <w:bookmarkEnd w:id="141"/>
    </w:p>
    <w:p w14:paraId="02D7C2D3" w14:textId="0BF982E6" w:rsidR="0084649F" w:rsidRDefault="0084649F" w:rsidP="0084649F">
      <w:r>
        <w:t>Существующие КОС с. </w:t>
      </w:r>
      <w:r w:rsidR="00DF6F44">
        <w:t>Николаевка</w:t>
      </w:r>
      <w:r>
        <w:t xml:space="preserve"> не функционируют, осадок не образуется.</w:t>
      </w:r>
    </w:p>
    <w:p w14:paraId="2A59CCBB" w14:textId="14D8E38C" w:rsidR="0084649F" w:rsidRDefault="0084649F" w:rsidP="0084649F">
      <w:r>
        <w:t>В КОС с. </w:t>
      </w:r>
      <w:r w:rsidR="00DF6F44">
        <w:t>Сосновка</w:t>
      </w:r>
      <w:r>
        <w:t xml:space="preserve"> иловый осадок обезвоживается и вывозится специальным автотранспортом для последующей утилизации на полигон твердых коммунальных отходов (ТКО).</w:t>
      </w:r>
    </w:p>
    <w:p w14:paraId="520FDEA1" w14:textId="77777777" w:rsidR="0084649F" w:rsidRDefault="0084649F" w:rsidP="0084649F">
      <w:r>
        <w:t>На сегодняшний день применяются схемы переработки и утилизации осадков сточных вод, с последующим его применении в сельскохозяйственной деятельности в качестве удобрения. Однако, это влечет значительные капиталовложения, а также поиск постоянного рынка сбыта.</w:t>
      </w:r>
    </w:p>
    <w:p w14:paraId="45DC95EA" w14:textId="77777777" w:rsidR="0084649F" w:rsidRDefault="0084649F" w:rsidP="0084649F"/>
    <w:p w14:paraId="3A6FFA2A" w14:textId="77777777" w:rsidR="0084649F" w:rsidRPr="00545D84" w:rsidRDefault="0084649F" w:rsidP="00B35F71">
      <w:pPr>
        <w:pStyle w:val="111"/>
        <w:numPr>
          <w:ilvl w:val="2"/>
          <w:numId w:val="38"/>
        </w:numPr>
      </w:pPr>
      <w:bookmarkStart w:id="142" w:name="_Toc26117543"/>
      <w:bookmarkStart w:id="143" w:name="_Toc63244568"/>
      <w:r w:rsidRPr="00545D84">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42"/>
      <w:bookmarkEnd w:id="143"/>
    </w:p>
    <w:p w14:paraId="74DCF406" w14:textId="318EBE4C" w:rsidR="0084649F" w:rsidRDefault="0084649F" w:rsidP="0084649F">
      <w:r>
        <w:t>Данный раздел сформирован по техническим данным, предоставленным МУП «</w:t>
      </w:r>
      <w:r w:rsidR="00FD2B72">
        <w:t>Николаевское благоустройство</w:t>
      </w:r>
      <w:r>
        <w:t>».</w:t>
      </w:r>
    </w:p>
    <w:p w14:paraId="5B8A710E" w14:textId="77777777" w:rsidR="0084649F" w:rsidRDefault="0084649F" w:rsidP="0084649F">
      <w:pPr>
        <w:rPr>
          <w:lang w:val="x-none"/>
        </w:rPr>
      </w:pPr>
    </w:p>
    <w:p w14:paraId="69200F0F" w14:textId="671BC29B" w:rsidR="0084649F" w:rsidRPr="00C504E8" w:rsidRDefault="00FD2B72" w:rsidP="00FD2B72">
      <w:pPr>
        <w:pStyle w:val="1111"/>
      </w:pPr>
      <w:r w:rsidRPr="00C504E8">
        <w:t>с. Николаевка</w:t>
      </w:r>
    </w:p>
    <w:p w14:paraId="49D5DD6E" w14:textId="43DBFC47" w:rsidR="0084649F" w:rsidRDefault="00C504E8" w:rsidP="009E6BD7">
      <w:r>
        <w:t>Канализационные сети</w:t>
      </w:r>
      <w:r w:rsidR="0084649F">
        <w:t xml:space="preserve"> централизованной системы водоотведения </w:t>
      </w:r>
      <w:r w:rsidR="007875C4">
        <w:t>с. </w:t>
      </w:r>
      <w:r w:rsidR="00FD2B72">
        <w:t>Николаевка</w:t>
      </w:r>
      <w:r w:rsidR="0084649F">
        <w:t xml:space="preserve">, </w:t>
      </w:r>
      <w:proofErr w:type="gramStart"/>
      <w:r w:rsidR="0084649F">
        <w:t>согласно данным МУП</w:t>
      </w:r>
      <w:proofErr w:type="gramEnd"/>
      <w:r w:rsidR="0084649F">
        <w:t xml:space="preserve"> «</w:t>
      </w:r>
      <w:r w:rsidR="00FD2B72">
        <w:t>Николаевское благоустройство</w:t>
      </w:r>
      <w:r>
        <w:t xml:space="preserve">», во всем поселке представлены диаметром 150 мм. Общая </w:t>
      </w:r>
      <w:r w:rsidR="009E6BD7">
        <w:t>протяженность сетей – 3693,5 м.</w:t>
      </w:r>
    </w:p>
    <w:p w14:paraId="138184B3" w14:textId="10EBCC93" w:rsidR="00593A64" w:rsidRDefault="00593A64" w:rsidP="0084649F">
      <w:r>
        <w:t xml:space="preserve">В п.3.1.1.1 представлены </w:t>
      </w:r>
      <w:r w:rsidR="00EE7A31">
        <w:t>графические материалы,</w:t>
      </w:r>
      <w:r>
        <w:t xml:space="preserve"> на которых видно высокий физический износ оборудования и внутреннего состояния строения</w:t>
      </w:r>
      <w:r w:rsidR="00EE7A31">
        <w:t xml:space="preserve"> канализационной станции в с. Николаевка</w:t>
      </w:r>
      <w:r>
        <w:t>. В рамках настоящей схемы пред</w:t>
      </w:r>
      <w:r w:rsidR="00545D84">
        <w:t>лагается реконструкция КНС в с. </w:t>
      </w:r>
      <w:r>
        <w:t>Николаевка.</w:t>
      </w:r>
    </w:p>
    <w:p w14:paraId="6A972523" w14:textId="77777777" w:rsidR="00593A64" w:rsidRDefault="00593A64" w:rsidP="0084649F"/>
    <w:p w14:paraId="2C9CA3D2" w14:textId="38BB0824" w:rsidR="0084649F" w:rsidRPr="007875C4" w:rsidRDefault="0084649F" w:rsidP="009A23CB">
      <w:pPr>
        <w:pStyle w:val="1111"/>
      </w:pPr>
      <w:r w:rsidRPr="007875C4">
        <w:lastRenderedPageBreak/>
        <w:t>с. </w:t>
      </w:r>
      <w:r w:rsidR="009A23CB" w:rsidRPr="007875C4">
        <w:t>Сосновка</w:t>
      </w:r>
    </w:p>
    <w:p w14:paraId="3A84AC4F" w14:textId="7A15D230" w:rsidR="007875C4" w:rsidRDefault="007875C4" w:rsidP="009E6BD7">
      <w:r>
        <w:t xml:space="preserve">Канализационные сети централизованной системы водоотведения с. Сосновка, </w:t>
      </w:r>
      <w:proofErr w:type="gramStart"/>
      <w:r>
        <w:t>согласно данным МУП</w:t>
      </w:r>
      <w:proofErr w:type="gramEnd"/>
      <w:r>
        <w:t xml:space="preserve"> «Николаевское благоустройство», во всем поселке представлены диаметром 150 мм. Общая протяженность сетей – 3524,2 м.</w:t>
      </w:r>
    </w:p>
    <w:p w14:paraId="5522417A" w14:textId="6670A92A" w:rsidR="00EE7A31" w:rsidRDefault="00EE7A31" w:rsidP="00EE7A31">
      <w:r>
        <w:t>В п.3.1.1.1 представлены графические материалы, на которых видно высокий физический износ оборудования и внутреннего состояния строения канализационной станции в с. Сосновка. В рамках настоящей схемы предлагается реконструкция КНС в с. Сосновка.</w:t>
      </w:r>
    </w:p>
    <w:p w14:paraId="09108CFD" w14:textId="77777777" w:rsidR="00545D84" w:rsidRPr="00545D84" w:rsidRDefault="00545D84" w:rsidP="0084649F"/>
    <w:p w14:paraId="62ABD9BE" w14:textId="77777777" w:rsidR="0084649F" w:rsidRPr="00593A64" w:rsidRDefault="0084649F" w:rsidP="00B35F71">
      <w:pPr>
        <w:pStyle w:val="111"/>
        <w:numPr>
          <w:ilvl w:val="2"/>
          <w:numId w:val="38"/>
        </w:numPr>
      </w:pPr>
      <w:bookmarkStart w:id="144" w:name="_Toc26117544"/>
      <w:bookmarkStart w:id="145" w:name="_Toc63244569"/>
      <w:r w:rsidRPr="00593A64">
        <w:t>Оценка безопасности и надежности объектов централизованной системы водоотведения и их управляемости</w:t>
      </w:r>
      <w:bookmarkEnd w:id="144"/>
      <w:bookmarkEnd w:id="145"/>
    </w:p>
    <w:p w14:paraId="75CD3EA3" w14:textId="77777777" w:rsidR="0084649F" w:rsidRDefault="0084649F" w:rsidP="0084649F">
      <w: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населенного пункта. </w:t>
      </w:r>
    </w:p>
    <w:p w14:paraId="35885915" w14:textId="6C185847" w:rsidR="0084649F" w:rsidRDefault="0084649F" w:rsidP="0084649F">
      <w:r>
        <w:t>Согласно информации, предоставленной МУП «</w:t>
      </w:r>
      <w:r w:rsidR="00C87A0A">
        <w:t>Николаевское благоустройство</w:t>
      </w:r>
      <w:r>
        <w:t xml:space="preserve">», </w:t>
      </w:r>
      <w:r w:rsidR="00C87A0A">
        <w:t>у</w:t>
      </w:r>
      <w:r>
        <w:t>чет количества инцидентов (аварий и засоров) на сетях хозяйственно-бытовой канализации с. </w:t>
      </w:r>
      <w:r w:rsidR="00C87A0A">
        <w:t>Николаевка</w:t>
      </w:r>
      <w:r>
        <w:t xml:space="preserve"> и с. </w:t>
      </w:r>
      <w:r w:rsidR="00C87A0A">
        <w:t>Сосновка</w:t>
      </w:r>
      <w:r>
        <w:t xml:space="preserve"> — не ведется.</w:t>
      </w:r>
    </w:p>
    <w:p w14:paraId="4ACE3C91" w14:textId="7A7D4A27" w:rsidR="0084649F" w:rsidRDefault="0084649F" w:rsidP="0084649F">
      <w:r>
        <w:t>В системе водоотведения преобладают безнапорные участки.</w:t>
      </w:r>
    </w:p>
    <w:p w14:paraId="64F65A85" w14:textId="77777777" w:rsidR="0084649F" w:rsidRDefault="0084649F" w:rsidP="0084649F">
      <w:r>
        <w:t>Принимая во внимание все вышесказанное, следует отметить, что надежность системы водоотведения определяется, в основном состоянием сетей, износ которых на сегодняшний день довольно велик. Вследствие этого, надежность всей системы водоотведения можно охарактеризовать как низкую.</w:t>
      </w:r>
    </w:p>
    <w:p w14:paraId="59FB83F8" w14:textId="77777777" w:rsidR="0084649F" w:rsidRDefault="0084649F" w:rsidP="0084649F">
      <w:r>
        <w:t>Управляемость системы водоснабжения определяется функционированием (исправной работой) всех органов управления, а именно: запорной арматуры, насосным оборудованием и пр.</w:t>
      </w:r>
    </w:p>
    <w:p w14:paraId="2102B143" w14:textId="77777777" w:rsidR="0084649F" w:rsidRDefault="0084649F" w:rsidP="0084649F">
      <w:r>
        <w:t>Учитывая срок эксплуатации органов управления системы (с момента ввода в эксплуатацию канализационных сетей), следует вывод о низком уровне управляемости системы.</w:t>
      </w:r>
    </w:p>
    <w:p w14:paraId="7F572DF4" w14:textId="77777777" w:rsidR="0084649F" w:rsidRDefault="0084649F" w:rsidP="0084649F">
      <w:r>
        <w:t>На экологическую безопасность влияет степень очистки сточных вод и физическое и техническое состояние КОС. Как уже отмечалось, очистка сточных вод не производится, ввиду отсутствия функционирования КОС. Учитывая данный факт, следует вывод о низком уровне экологической безопасности.</w:t>
      </w:r>
    </w:p>
    <w:p w14:paraId="76948B88" w14:textId="77777777" w:rsidR="0084649F" w:rsidRDefault="0084649F" w:rsidP="0084649F"/>
    <w:p w14:paraId="3BB9D944" w14:textId="77777777" w:rsidR="0084649F" w:rsidRPr="009A23CB" w:rsidRDefault="0084649F" w:rsidP="00B35F71">
      <w:pPr>
        <w:pStyle w:val="111"/>
        <w:numPr>
          <w:ilvl w:val="2"/>
          <w:numId w:val="38"/>
        </w:numPr>
      </w:pPr>
      <w:bookmarkStart w:id="146" w:name="_Toc26117545"/>
      <w:bookmarkStart w:id="147" w:name="_Toc63244570"/>
      <w:r w:rsidRPr="009A23CB">
        <w:t>Оценка воздействия сбросов сточных вод через централизованную систему водоотведения на окружающую среду</w:t>
      </w:r>
      <w:bookmarkEnd w:id="146"/>
      <w:bookmarkEnd w:id="147"/>
    </w:p>
    <w:p w14:paraId="63D0DF17" w14:textId="4C4F6706" w:rsidR="0084649F" w:rsidRDefault="0084649F" w:rsidP="0084649F">
      <w:r>
        <w:t xml:space="preserve">Лабораторные анализы, определяющие показатели состава сточных вод, сбрасываемых с действующих КОС </w:t>
      </w:r>
      <w:r w:rsidR="009A23CB">
        <w:t>Николаевского сельского поселения,</w:t>
      </w:r>
      <w:r>
        <w:t xml:space="preserve"> не были представлены.</w:t>
      </w:r>
    </w:p>
    <w:p w14:paraId="5F0B69F1" w14:textId="77777777" w:rsidR="0084649F" w:rsidRDefault="0084649F" w:rsidP="0084649F">
      <w:r>
        <w:t>На существующие выпуски отсутствуют решения о предоставлении водного объекта в пользование для сброса сточных вод, утвержденные нормативы допустимого сброса, разрешения на сброс загрязняющих веществ в составе сточных вод.</w:t>
      </w:r>
    </w:p>
    <w:p w14:paraId="53EC34AA" w14:textId="6FE815BB" w:rsidR="0084649F" w:rsidRDefault="0084649F" w:rsidP="0084649F">
      <w:r>
        <w:t xml:space="preserve">Принимая во внимание тот факт, что на территории </w:t>
      </w:r>
      <w:r w:rsidR="009A23CB">
        <w:t>Николаевского сельского поселения</w:t>
      </w:r>
      <w:r>
        <w:t xml:space="preserve"> </w:t>
      </w:r>
      <w:r w:rsidR="009A23CB">
        <w:t>одна</w:t>
      </w:r>
      <w:r>
        <w:t xml:space="preserve"> из </w:t>
      </w:r>
      <w:r w:rsidR="009A23CB">
        <w:t>двух</w:t>
      </w:r>
      <w:r>
        <w:t xml:space="preserve"> КОС не функционируют, отведенные стоки сбрасывают</w:t>
      </w:r>
      <w:r w:rsidR="009A23CB">
        <w:t>ся без очистки в водный бассейн</w:t>
      </w:r>
      <w:r>
        <w:t>, можно сделать вывод о том, что непосредственное воздействие централизованных систем водоотведения на окружающую среду в целом — негативно.</w:t>
      </w:r>
    </w:p>
    <w:p w14:paraId="3596959B" w14:textId="77777777" w:rsidR="001A376B" w:rsidRDefault="001A376B" w:rsidP="0084649F"/>
    <w:p w14:paraId="3EE6AFF7" w14:textId="77777777" w:rsidR="0084649F" w:rsidRPr="009A23CB" w:rsidRDefault="0084649F" w:rsidP="00B35F71">
      <w:pPr>
        <w:pStyle w:val="111"/>
        <w:numPr>
          <w:ilvl w:val="2"/>
          <w:numId w:val="38"/>
        </w:numPr>
      </w:pPr>
      <w:bookmarkStart w:id="148" w:name="_Toc26117546"/>
      <w:bookmarkStart w:id="149" w:name="_Toc63244571"/>
      <w:r w:rsidRPr="009A23CB">
        <w:t>Описание территорий муниципального образования, не охваченных централизованной системой водоотведения</w:t>
      </w:r>
      <w:bookmarkEnd w:id="148"/>
      <w:bookmarkEnd w:id="149"/>
    </w:p>
    <w:p w14:paraId="02BE5B8A" w14:textId="0AE8528D" w:rsidR="0084649F" w:rsidRDefault="009A23CB" w:rsidP="0084649F">
      <w:r>
        <w:t>В</w:t>
      </w:r>
      <w:r w:rsidR="0084649F">
        <w:t xml:space="preserve"> </w:t>
      </w:r>
      <w:r>
        <w:t>Николаевском сельском поселении</w:t>
      </w:r>
      <w:r w:rsidR="0084649F">
        <w:t xml:space="preserve"> незначительное количество индивидуальных домов не охвачено централизованным водоотведением. </w:t>
      </w:r>
    </w:p>
    <w:p w14:paraId="5BCA81D7" w14:textId="77777777" w:rsidR="0084649F" w:rsidRDefault="0084649F" w:rsidP="0084649F">
      <w:r>
        <w:t>Население использует выгребные ямы и септики, откуда сточные воды вывозятся ассенизаторскими машинами.</w:t>
      </w:r>
    </w:p>
    <w:p w14:paraId="02E4049B" w14:textId="77777777" w:rsidR="0084649F" w:rsidRDefault="0084649F" w:rsidP="0084649F"/>
    <w:p w14:paraId="00915D38" w14:textId="58AEBA4F" w:rsidR="0084649F" w:rsidRPr="002063BB" w:rsidRDefault="0084649F" w:rsidP="00B35F71">
      <w:pPr>
        <w:pStyle w:val="111"/>
        <w:numPr>
          <w:ilvl w:val="2"/>
          <w:numId w:val="38"/>
        </w:numPr>
      </w:pPr>
      <w:bookmarkStart w:id="150" w:name="_Toc26117547"/>
      <w:bookmarkStart w:id="151" w:name="_Toc63244572"/>
      <w:r w:rsidRPr="002063BB">
        <w:t xml:space="preserve">Описание существующих технических и технологических проблем системы водоотведения </w:t>
      </w:r>
      <w:bookmarkEnd w:id="150"/>
      <w:r w:rsidR="00A60AE9">
        <w:t>сельского поселения</w:t>
      </w:r>
      <w:bookmarkEnd w:id="151"/>
    </w:p>
    <w:p w14:paraId="63B1D595" w14:textId="46BE43C3" w:rsidR="0084649F" w:rsidRDefault="0084649F" w:rsidP="0084649F">
      <w:r>
        <w:t xml:space="preserve">Основными проблемами водоотведения </w:t>
      </w:r>
      <w:r w:rsidR="009A23CB">
        <w:t>Николаевского сельского поселения</w:t>
      </w:r>
      <w:r>
        <w:t xml:space="preserve"> являются:</w:t>
      </w:r>
    </w:p>
    <w:p w14:paraId="2B391459" w14:textId="1AEB275D" w:rsidR="0084649F" w:rsidRDefault="002063BB" w:rsidP="00B35F71">
      <w:pPr>
        <w:pStyle w:val="a8"/>
        <w:numPr>
          <w:ilvl w:val="0"/>
          <w:numId w:val="39"/>
        </w:numPr>
      </w:pPr>
      <w:r>
        <w:t>необходимо строительство новых КОС в с. Николаевка, физический износ существующих КОС, которые не функционируют на протяжении последних 10-15 лет, составляет 100 %;</w:t>
      </w:r>
    </w:p>
    <w:p w14:paraId="67879632" w14:textId="78938A35" w:rsidR="00E70C00" w:rsidRPr="00E70C00" w:rsidRDefault="00E70C00" w:rsidP="00B35F71">
      <w:pPr>
        <w:pStyle w:val="a8"/>
        <w:numPr>
          <w:ilvl w:val="0"/>
          <w:numId w:val="39"/>
        </w:numPr>
      </w:pPr>
      <w:r w:rsidRPr="00E70C00">
        <w:lastRenderedPageBreak/>
        <w:t>необходимо строительство новых КОС в с. Сосновка ввиду отсутствия резерва для подключения перспективных абонентов, а также ввиду высокого физического износа;</w:t>
      </w:r>
    </w:p>
    <w:p w14:paraId="7549240D" w14:textId="51A0C543" w:rsidR="0084649F" w:rsidRPr="00593A64" w:rsidRDefault="00BC4AC6" w:rsidP="00B35F71">
      <w:pPr>
        <w:pStyle w:val="a8"/>
        <w:numPr>
          <w:ilvl w:val="0"/>
          <w:numId w:val="39"/>
        </w:numPr>
      </w:pPr>
      <w:r>
        <w:t>высокий физический износ части</w:t>
      </w:r>
      <w:r w:rsidR="002063BB" w:rsidRPr="00593A64">
        <w:t xml:space="preserve"> </w:t>
      </w:r>
      <w:r w:rsidR="0084649F" w:rsidRPr="00593A64">
        <w:t>трубопровод</w:t>
      </w:r>
      <w:r w:rsidR="002063BB" w:rsidRPr="00593A64">
        <w:t>ов</w:t>
      </w:r>
      <w:r w:rsidR="0084649F" w:rsidRPr="00593A64">
        <w:t xml:space="preserve"> канализационных сетей </w:t>
      </w:r>
      <w:r w:rsidR="002063BB" w:rsidRPr="00593A64">
        <w:t>Николаевского сельск</w:t>
      </w:r>
      <w:r>
        <w:t>ого поселения</w:t>
      </w:r>
      <w:r w:rsidR="002063BB" w:rsidRPr="00593A64">
        <w:t>.</w:t>
      </w:r>
    </w:p>
    <w:p w14:paraId="4C2205A6" w14:textId="77777777" w:rsidR="002063BB" w:rsidRPr="002063BB" w:rsidRDefault="002063BB" w:rsidP="002063BB">
      <w:pPr>
        <w:ind w:left="1069" w:firstLine="0"/>
        <w:rPr>
          <w:highlight w:val="yellow"/>
        </w:rPr>
      </w:pPr>
    </w:p>
    <w:p w14:paraId="11F8EE80" w14:textId="768C9248" w:rsidR="0084649F" w:rsidRPr="00DC44E9" w:rsidRDefault="0084649F" w:rsidP="00B35F71">
      <w:pPr>
        <w:pStyle w:val="111"/>
        <w:numPr>
          <w:ilvl w:val="2"/>
          <w:numId w:val="38"/>
        </w:numPr>
      </w:pPr>
      <w:bookmarkStart w:id="152" w:name="_Toc26117548"/>
      <w:bookmarkStart w:id="153" w:name="_Toc63244573"/>
      <w:r w:rsidRPr="00DC44E9">
        <w:t xml:space="preserve">Сведения об отнесении централизованной системы водоотведения (канализации) к централизованным системам водоотведения </w:t>
      </w:r>
      <w:bookmarkEnd w:id="152"/>
      <w:r w:rsidR="00DC44E9" w:rsidRPr="00DC44E9">
        <w:t>сельского поселения</w:t>
      </w:r>
      <w:bookmarkEnd w:id="153"/>
    </w:p>
    <w:p w14:paraId="15E26E02" w14:textId="1D4BAFB7" w:rsidR="0084649F" w:rsidRDefault="0084649F" w:rsidP="0084649F">
      <w:r>
        <w:t xml:space="preserve">Согласно Постановлению Правительства РФ от 31 мая 2019 года №691 «Об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Российской Федерации от 5 сентября 2013 г. N 782», определен порядок отнесения централизованных систем водоотведения (канализации) к централизованным системам водоотведения поселений или городских округов, который отражен в таблице </w:t>
      </w:r>
      <w:r w:rsidR="002A085C">
        <w:t>ниже.</w:t>
      </w:r>
    </w:p>
    <w:p w14:paraId="2AA2FD79" w14:textId="473C8C46" w:rsidR="0084649F" w:rsidRDefault="00DC7D6D" w:rsidP="0084649F">
      <w:pPr>
        <w:pStyle w:val="af2"/>
      </w:pPr>
      <w:r>
        <w:t xml:space="preserve">Таблица </w:t>
      </w:r>
      <w:fldSimple w:instr=" SEQ Таблица \* ARABIC ">
        <w:r w:rsidR="00425FC0">
          <w:rPr>
            <w:noProof/>
          </w:rPr>
          <w:t>35</w:t>
        </w:r>
      </w:fldSimple>
      <w:r>
        <w:t xml:space="preserve"> – </w:t>
      </w:r>
      <w:r w:rsidR="0084649F">
        <w:t>Порядок отнесения централизованных систем водоотведения (канализации) к централизованным системам водоотведения поселений или городских округов</w:t>
      </w:r>
    </w:p>
    <w:tbl>
      <w:tblPr>
        <w:tblW w:w="0" w:type="auto"/>
        <w:tblLook w:val="04A0" w:firstRow="1" w:lastRow="0" w:firstColumn="1" w:lastColumn="0" w:noHBand="0" w:noVBand="1"/>
      </w:tblPr>
      <w:tblGrid>
        <w:gridCol w:w="986"/>
        <w:gridCol w:w="8642"/>
      </w:tblGrid>
      <w:tr w:rsidR="0084649F" w14:paraId="187B0E49" w14:textId="77777777" w:rsidTr="0084649F">
        <w:trPr>
          <w:trHeight w:val="285"/>
          <w:tblHeader/>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49E2CE04"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п/п</w:t>
            </w:r>
          </w:p>
        </w:tc>
        <w:tc>
          <w:tcPr>
            <w:tcW w:w="9207" w:type="dxa"/>
            <w:tcBorders>
              <w:top w:val="single" w:sz="4" w:space="0" w:color="auto"/>
              <w:left w:val="nil"/>
              <w:bottom w:val="single" w:sz="4" w:space="0" w:color="auto"/>
              <w:right w:val="single" w:sz="4" w:space="0" w:color="auto"/>
            </w:tcBorders>
            <w:vAlign w:val="center"/>
            <w:hideMark/>
          </w:tcPr>
          <w:p w14:paraId="1D065F19"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Критерий отнесения к централизованным системам водоотведения</w:t>
            </w:r>
          </w:p>
        </w:tc>
      </w:tr>
      <w:tr w:rsidR="0084649F" w14:paraId="39A8224F" w14:textId="77777777" w:rsidTr="0084649F">
        <w:trPr>
          <w:trHeight w:val="900"/>
        </w:trPr>
        <w:tc>
          <w:tcPr>
            <w:tcW w:w="421" w:type="dxa"/>
            <w:tcBorders>
              <w:top w:val="nil"/>
              <w:left w:val="single" w:sz="4" w:space="0" w:color="auto"/>
              <w:bottom w:val="single" w:sz="4" w:space="0" w:color="auto"/>
              <w:right w:val="single" w:sz="4" w:space="0" w:color="auto"/>
            </w:tcBorders>
            <w:noWrap/>
            <w:vAlign w:val="center"/>
            <w:hideMark/>
          </w:tcPr>
          <w:p w14:paraId="43DFD5F2"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9207" w:type="dxa"/>
            <w:tcBorders>
              <w:top w:val="nil"/>
              <w:left w:val="nil"/>
              <w:bottom w:val="single" w:sz="4" w:space="0" w:color="auto"/>
              <w:right w:val="single" w:sz="4" w:space="0" w:color="auto"/>
            </w:tcBorders>
            <w:vAlign w:val="center"/>
            <w:hideMark/>
          </w:tcPr>
          <w:p w14:paraId="7D1F6D11"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Централизованная система водоотведения (канализации) подлежит отнесению к централизованным системам водоотведения поселений или городских округов при соблюдении совокупности критериев 1.1 и 1.2.</w:t>
            </w:r>
          </w:p>
        </w:tc>
      </w:tr>
      <w:tr w:rsidR="0084649F" w14:paraId="03F0B9F8" w14:textId="77777777" w:rsidTr="0084649F">
        <w:trPr>
          <w:trHeight w:val="1500"/>
        </w:trPr>
        <w:tc>
          <w:tcPr>
            <w:tcW w:w="421" w:type="dxa"/>
            <w:tcBorders>
              <w:top w:val="nil"/>
              <w:left w:val="single" w:sz="4" w:space="0" w:color="auto"/>
              <w:bottom w:val="single" w:sz="4" w:space="0" w:color="auto"/>
              <w:right w:val="single" w:sz="4" w:space="0" w:color="auto"/>
            </w:tcBorders>
            <w:noWrap/>
            <w:vAlign w:val="center"/>
            <w:hideMark/>
          </w:tcPr>
          <w:p w14:paraId="0238F15E"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w:t>
            </w:r>
          </w:p>
        </w:tc>
        <w:tc>
          <w:tcPr>
            <w:tcW w:w="9207" w:type="dxa"/>
            <w:tcBorders>
              <w:top w:val="nil"/>
              <w:left w:val="nil"/>
              <w:bottom w:val="single" w:sz="4" w:space="0" w:color="auto"/>
              <w:right w:val="single" w:sz="4" w:space="0" w:color="auto"/>
            </w:tcBorders>
            <w:vAlign w:val="center"/>
            <w:hideMark/>
          </w:tcPr>
          <w:p w14:paraId="5D904D42"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Объем сточных вод, принятых в централизованную систему водоотведения (канализации), указанных в подпунктах 1.1.1—1.1.7, составляет более 50 процентов общего объема сточных вод, принятых в такую централизованную систему водоотведения (канализации) (далее - объем сточных вод, являющийся критерием отнесения к централизованным системам водоотведения поселений или городских округов)</w:t>
            </w:r>
          </w:p>
        </w:tc>
      </w:tr>
      <w:tr w:rsidR="0084649F" w14:paraId="3BED3AA2" w14:textId="77777777" w:rsidTr="0084649F">
        <w:trPr>
          <w:trHeight w:val="300"/>
        </w:trPr>
        <w:tc>
          <w:tcPr>
            <w:tcW w:w="421" w:type="dxa"/>
            <w:tcBorders>
              <w:top w:val="nil"/>
              <w:left w:val="single" w:sz="4" w:space="0" w:color="auto"/>
              <w:bottom w:val="single" w:sz="4" w:space="0" w:color="auto"/>
              <w:right w:val="single" w:sz="4" w:space="0" w:color="auto"/>
            </w:tcBorders>
            <w:noWrap/>
            <w:vAlign w:val="center"/>
            <w:hideMark/>
          </w:tcPr>
          <w:p w14:paraId="451B132B"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1.1.1</w:t>
            </w:r>
          </w:p>
        </w:tc>
        <w:tc>
          <w:tcPr>
            <w:tcW w:w="9207" w:type="dxa"/>
            <w:tcBorders>
              <w:top w:val="nil"/>
              <w:left w:val="nil"/>
              <w:bottom w:val="single" w:sz="4" w:space="0" w:color="auto"/>
              <w:right w:val="single" w:sz="4" w:space="0" w:color="auto"/>
            </w:tcBorders>
            <w:vAlign w:val="center"/>
            <w:hideMark/>
          </w:tcPr>
          <w:p w14:paraId="3ABB3BAD"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сточные воды, принимаемые от многоквартирных домов и жилых домов;</w:t>
            </w:r>
          </w:p>
        </w:tc>
      </w:tr>
      <w:tr w:rsidR="0084649F" w14:paraId="2D7D756C" w14:textId="77777777" w:rsidTr="0084649F">
        <w:trPr>
          <w:trHeight w:val="300"/>
        </w:trPr>
        <w:tc>
          <w:tcPr>
            <w:tcW w:w="421" w:type="dxa"/>
            <w:tcBorders>
              <w:top w:val="nil"/>
              <w:left w:val="single" w:sz="4" w:space="0" w:color="auto"/>
              <w:bottom w:val="single" w:sz="4" w:space="0" w:color="auto"/>
              <w:right w:val="single" w:sz="4" w:space="0" w:color="auto"/>
            </w:tcBorders>
            <w:noWrap/>
            <w:vAlign w:val="center"/>
            <w:hideMark/>
          </w:tcPr>
          <w:p w14:paraId="16EF2A14"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1.1.2</w:t>
            </w:r>
          </w:p>
        </w:tc>
        <w:tc>
          <w:tcPr>
            <w:tcW w:w="9207" w:type="dxa"/>
            <w:tcBorders>
              <w:top w:val="nil"/>
              <w:left w:val="nil"/>
              <w:bottom w:val="single" w:sz="4" w:space="0" w:color="auto"/>
              <w:right w:val="single" w:sz="4" w:space="0" w:color="auto"/>
            </w:tcBorders>
            <w:vAlign w:val="center"/>
            <w:hideMark/>
          </w:tcPr>
          <w:p w14:paraId="702DF0D8"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сточные воды, принимаемые от гостиниц, иных объектов для временного проживания;</w:t>
            </w:r>
          </w:p>
        </w:tc>
      </w:tr>
      <w:tr w:rsidR="0084649F" w14:paraId="7DF2A468" w14:textId="77777777" w:rsidTr="0084649F">
        <w:trPr>
          <w:trHeight w:val="1800"/>
        </w:trPr>
        <w:tc>
          <w:tcPr>
            <w:tcW w:w="421" w:type="dxa"/>
            <w:tcBorders>
              <w:top w:val="nil"/>
              <w:left w:val="single" w:sz="4" w:space="0" w:color="auto"/>
              <w:bottom w:val="single" w:sz="4" w:space="0" w:color="auto"/>
              <w:right w:val="single" w:sz="4" w:space="0" w:color="auto"/>
            </w:tcBorders>
            <w:noWrap/>
            <w:vAlign w:val="center"/>
            <w:hideMark/>
          </w:tcPr>
          <w:p w14:paraId="410E79E4"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1.1.3</w:t>
            </w:r>
          </w:p>
        </w:tc>
        <w:tc>
          <w:tcPr>
            <w:tcW w:w="9207" w:type="dxa"/>
            <w:tcBorders>
              <w:top w:val="nil"/>
              <w:left w:val="nil"/>
              <w:bottom w:val="single" w:sz="4" w:space="0" w:color="auto"/>
              <w:right w:val="single" w:sz="4" w:space="0" w:color="auto"/>
            </w:tcBorders>
            <w:vAlign w:val="center"/>
            <w:hideMark/>
          </w:tcPr>
          <w:p w14:paraId="6366E882"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
        </w:tc>
      </w:tr>
      <w:tr w:rsidR="0084649F" w14:paraId="5AD948CD" w14:textId="77777777" w:rsidTr="0084649F">
        <w:trPr>
          <w:trHeight w:val="600"/>
        </w:trPr>
        <w:tc>
          <w:tcPr>
            <w:tcW w:w="421" w:type="dxa"/>
            <w:tcBorders>
              <w:top w:val="nil"/>
              <w:left w:val="single" w:sz="4" w:space="0" w:color="auto"/>
              <w:bottom w:val="single" w:sz="4" w:space="0" w:color="auto"/>
              <w:right w:val="single" w:sz="4" w:space="0" w:color="auto"/>
            </w:tcBorders>
            <w:noWrap/>
            <w:vAlign w:val="center"/>
            <w:hideMark/>
          </w:tcPr>
          <w:p w14:paraId="609A1A2C"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lastRenderedPageBreak/>
              <w:t>1.1.4</w:t>
            </w:r>
          </w:p>
        </w:tc>
        <w:tc>
          <w:tcPr>
            <w:tcW w:w="9207" w:type="dxa"/>
            <w:tcBorders>
              <w:top w:val="nil"/>
              <w:left w:val="nil"/>
              <w:bottom w:val="single" w:sz="4" w:space="0" w:color="auto"/>
              <w:right w:val="single" w:sz="4" w:space="0" w:color="auto"/>
            </w:tcBorders>
            <w:vAlign w:val="center"/>
            <w:hideMark/>
          </w:tcPr>
          <w:p w14:paraId="12EAF582"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сточные воды, принимаемые от складских объектов, стоянок автомобильного транспорта, гаражей;</w:t>
            </w:r>
          </w:p>
        </w:tc>
      </w:tr>
      <w:tr w:rsidR="0084649F" w14:paraId="5BE8BE0B" w14:textId="77777777" w:rsidTr="0084649F">
        <w:trPr>
          <w:trHeight w:val="600"/>
        </w:trPr>
        <w:tc>
          <w:tcPr>
            <w:tcW w:w="421" w:type="dxa"/>
            <w:tcBorders>
              <w:top w:val="nil"/>
              <w:left w:val="single" w:sz="4" w:space="0" w:color="auto"/>
              <w:bottom w:val="single" w:sz="4" w:space="0" w:color="auto"/>
              <w:right w:val="single" w:sz="4" w:space="0" w:color="auto"/>
            </w:tcBorders>
            <w:noWrap/>
            <w:vAlign w:val="center"/>
            <w:hideMark/>
          </w:tcPr>
          <w:p w14:paraId="5CCAD2BD"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1.1.5</w:t>
            </w:r>
          </w:p>
        </w:tc>
        <w:tc>
          <w:tcPr>
            <w:tcW w:w="9207" w:type="dxa"/>
            <w:tcBorders>
              <w:top w:val="nil"/>
              <w:left w:val="nil"/>
              <w:bottom w:val="single" w:sz="4" w:space="0" w:color="auto"/>
              <w:right w:val="single" w:sz="4" w:space="0" w:color="auto"/>
            </w:tcBorders>
            <w:vAlign w:val="center"/>
            <w:hideMark/>
          </w:tcPr>
          <w:p w14:paraId="6C037692"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сточные воды, принимаемые от территорий, предназначенных для ведения сельского хозяйства, садоводства и огородничества;</w:t>
            </w:r>
          </w:p>
        </w:tc>
      </w:tr>
      <w:tr w:rsidR="0084649F" w14:paraId="38BCCE75" w14:textId="77777777" w:rsidTr="0084649F">
        <w:trPr>
          <w:trHeight w:val="600"/>
        </w:trPr>
        <w:tc>
          <w:tcPr>
            <w:tcW w:w="421" w:type="dxa"/>
            <w:tcBorders>
              <w:top w:val="nil"/>
              <w:left w:val="single" w:sz="4" w:space="0" w:color="auto"/>
              <w:bottom w:val="single" w:sz="4" w:space="0" w:color="auto"/>
              <w:right w:val="single" w:sz="4" w:space="0" w:color="auto"/>
            </w:tcBorders>
            <w:noWrap/>
            <w:vAlign w:val="center"/>
            <w:hideMark/>
          </w:tcPr>
          <w:p w14:paraId="0ACF8158"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1.1.6</w:t>
            </w:r>
          </w:p>
        </w:tc>
        <w:tc>
          <w:tcPr>
            <w:tcW w:w="9207" w:type="dxa"/>
            <w:tcBorders>
              <w:top w:val="nil"/>
              <w:left w:val="nil"/>
              <w:bottom w:val="single" w:sz="4" w:space="0" w:color="auto"/>
              <w:right w:val="single" w:sz="4" w:space="0" w:color="auto"/>
            </w:tcBorders>
            <w:vAlign w:val="center"/>
            <w:hideMark/>
          </w:tcPr>
          <w:p w14:paraId="55A1BC2C" w14:textId="77777777" w:rsidR="0084649F" w:rsidRDefault="0084649F">
            <w:pPr>
              <w:spacing w:line="240" w:lineRule="auto"/>
              <w:ind w:firstLine="0"/>
              <w:jc w:val="left"/>
              <w:rPr>
                <w:rFonts w:eastAsia="Times New Roman" w:cs="Times New Roman"/>
                <w:color w:val="000000"/>
                <w:sz w:val="22"/>
                <w:lang w:eastAsia="ru-RU"/>
              </w:rPr>
            </w:pPr>
            <w:r>
              <w:rPr>
                <w:rFonts w:eastAsia="Symbol" w:cs="Symbol"/>
                <w:color w:val="000000"/>
                <w:sz w:val="22"/>
                <w:lang w:eastAsia="ru-RU"/>
              </w:rPr>
              <w:t>— поверхностные сточные воды (для централизованных общесплавных и централизованных комбинированных систем водоотведения);</w:t>
            </w:r>
          </w:p>
        </w:tc>
      </w:tr>
      <w:tr w:rsidR="0084649F" w14:paraId="1B4055BD" w14:textId="77777777" w:rsidTr="0084649F">
        <w:trPr>
          <w:trHeight w:val="900"/>
        </w:trPr>
        <w:tc>
          <w:tcPr>
            <w:tcW w:w="421" w:type="dxa"/>
            <w:tcBorders>
              <w:top w:val="nil"/>
              <w:left w:val="single" w:sz="4" w:space="0" w:color="auto"/>
              <w:bottom w:val="single" w:sz="4" w:space="0" w:color="auto"/>
              <w:right w:val="single" w:sz="4" w:space="0" w:color="auto"/>
            </w:tcBorders>
            <w:noWrap/>
            <w:vAlign w:val="center"/>
            <w:hideMark/>
          </w:tcPr>
          <w:p w14:paraId="3E493C9D"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1.1.7</w:t>
            </w:r>
          </w:p>
        </w:tc>
        <w:tc>
          <w:tcPr>
            <w:tcW w:w="9207" w:type="dxa"/>
            <w:tcBorders>
              <w:top w:val="nil"/>
              <w:left w:val="nil"/>
              <w:bottom w:val="single" w:sz="4" w:space="0" w:color="auto"/>
              <w:right w:val="single" w:sz="4" w:space="0" w:color="auto"/>
            </w:tcBorders>
            <w:vAlign w:val="center"/>
            <w:hideMark/>
          </w:tcPr>
          <w:p w14:paraId="1AA73246"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 сточные воды, не указанные в подпунктах выше, подлежащие учету в составе объема сточных вод, являющегося критерием отнесения к централизованным системам водоотведения поселений или городских округов, в случае, предусмотренном подпунктом 1.1.7.1</w:t>
            </w:r>
          </w:p>
        </w:tc>
      </w:tr>
      <w:tr w:rsidR="0084649F" w14:paraId="0F1AA425" w14:textId="77777777" w:rsidTr="0084649F">
        <w:trPr>
          <w:trHeight w:val="7200"/>
        </w:trPr>
        <w:tc>
          <w:tcPr>
            <w:tcW w:w="421" w:type="dxa"/>
            <w:tcBorders>
              <w:top w:val="nil"/>
              <w:left w:val="single" w:sz="4" w:space="0" w:color="auto"/>
              <w:bottom w:val="single" w:sz="4" w:space="0" w:color="auto"/>
              <w:right w:val="single" w:sz="4" w:space="0" w:color="auto"/>
            </w:tcBorders>
            <w:noWrap/>
            <w:vAlign w:val="center"/>
            <w:hideMark/>
          </w:tcPr>
          <w:p w14:paraId="0E25F0E1"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1.1.7.1</w:t>
            </w:r>
          </w:p>
        </w:tc>
        <w:tc>
          <w:tcPr>
            <w:tcW w:w="9207" w:type="dxa"/>
            <w:tcBorders>
              <w:top w:val="nil"/>
              <w:left w:val="nil"/>
              <w:bottom w:val="single" w:sz="4" w:space="0" w:color="auto"/>
              <w:right w:val="single" w:sz="4" w:space="0" w:color="auto"/>
            </w:tcBorders>
            <w:vAlign w:val="center"/>
            <w:hideMark/>
          </w:tcPr>
          <w:p w14:paraId="6096AA93"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В случае если объем сточных вод, принятых в централизованную систему водоотведения (канализации), указанных в пункте 1.1, за период, указанный в подпункте 1.1.7.1.1, меньше 50 процентов общего объема сточных вод, принятых в такую централизованную систему водоотведения (канализации) за этот период, для целей отнесения централизованной системы водоотведения (канализации) к централизованным системам водоотведения поселений или городских округов в объеме сточных вод, учитываемых в составе объема сточных вод, являющегося критерием отнесения к централизованным системам водоотведения поселений или городских округов, может быть учтен объем сточных вод, принимаемых в централизованную систему водоотведения (канализации), указанный в подпункте 1.1.7 (в размере не более 50 процентов объема учитываемых сточных вод), при условии соответствия показателей состава таких сточных вод следующим показателям:</w:t>
            </w:r>
            <w:r>
              <w:rPr>
                <w:rFonts w:eastAsia="Times New Roman" w:cs="Times New Roman"/>
                <w:color w:val="000000"/>
                <w:sz w:val="22"/>
                <w:lang w:eastAsia="ru-RU"/>
              </w:rPr>
              <w:br/>
              <w:t>-нефтепродукты - не более 3 мг/дм;</w:t>
            </w:r>
            <w:r>
              <w:rPr>
                <w:rFonts w:eastAsia="Times New Roman" w:cs="Times New Roman"/>
                <w:color w:val="000000"/>
                <w:sz w:val="22"/>
                <w:lang w:eastAsia="ru-RU"/>
              </w:rPr>
              <w:br/>
              <w:t>-фенолы (сумма) - не более 0,05 мг/дм;</w:t>
            </w:r>
            <w:r>
              <w:rPr>
                <w:rFonts w:eastAsia="Times New Roman" w:cs="Times New Roman"/>
                <w:color w:val="000000"/>
                <w:sz w:val="22"/>
                <w:lang w:eastAsia="ru-RU"/>
              </w:rPr>
              <w:br/>
              <w:t>-железо - не более 3 мг/дм;</w:t>
            </w:r>
            <w:r>
              <w:rPr>
                <w:rFonts w:eastAsia="Times New Roman" w:cs="Times New Roman"/>
                <w:color w:val="000000"/>
                <w:sz w:val="22"/>
                <w:lang w:eastAsia="ru-RU"/>
              </w:rPr>
              <w:br/>
              <w:t>-медь - не более 0,1 мг/дм;</w:t>
            </w:r>
            <w:r>
              <w:rPr>
                <w:rFonts w:eastAsia="Times New Roman" w:cs="Times New Roman"/>
                <w:color w:val="000000"/>
                <w:sz w:val="22"/>
                <w:lang w:eastAsia="ru-RU"/>
              </w:rPr>
              <w:br/>
              <w:t>-алюминий - не более 1 мг/дм;</w:t>
            </w:r>
            <w:r>
              <w:rPr>
                <w:rFonts w:eastAsia="Times New Roman" w:cs="Times New Roman"/>
                <w:color w:val="000000"/>
                <w:sz w:val="22"/>
                <w:lang w:eastAsia="ru-RU"/>
              </w:rPr>
              <w:br/>
              <w:t>-цинк - не более 0,5 мг/дм;</w:t>
            </w:r>
            <w:r>
              <w:rPr>
                <w:rFonts w:eastAsia="Times New Roman" w:cs="Times New Roman"/>
                <w:color w:val="000000"/>
                <w:sz w:val="22"/>
                <w:lang w:eastAsia="ru-RU"/>
              </w:rPr>
              <w:br/>
              <w:t>-хром (шестивалентный) - не более 0,01 мг/дм;</w:t>
            </w:r>
            <w:r>
              <w:rPr>
                <w:rFonts w:eastAsia="Times New Roman" w:cs="Times New Roman"/>
                <w:color w:val="000000"/>
                <w:sz w:val="22"/>
                <w:lang w:eastAsia="ru-RU"/>
              </w:rPr>
              <w:br/>
              <w:t>-никель - не более 0,1 мг/дм;</w:t>
            </w:r>
            <w:r>
              <w:rPr>
                <w:rFonts w:eastAsia="Times New Roman" w:cs="Times New Roman"/>
                <w:color w:val="000000"/>
                <w:sz w:val="22"/>
                <w:lang w:eastAsia="ru-RU"/>
              </w:rPr>
              <w:br/>
              <w:t>-кадмий - не более 0,005 мг/дм;</w:t>
            </w:r>
            <w:r>
              <w:rPr>
                <w:rFonts w:eastAsia="Times New Roman" w:cs="Times New Roman"/>
                <w:color w:val="000000"/>
                <w:sz w:val="22"/>
                <w:lang w:eastAsia="ru-RU"/>
              </w:rPr>
              <w:br/>
              <w:t>-свинец - не более 0,01 мг/дм;</w:t>
            </w:r>
            <w:r>
              <w:rPr>
                <w:rFonts w:eastAsia="Times New Roman" w:cs="Times New Roman"/>
                <w:color w:val="000000"/>
                <w:sz w:val="22"/>
                <w:lang w:eastAsia="ru-RU"/>
              </w:rPr>
              <w:br/>
              <w:t>-мышьяк - не более 0,01 мг/дм;</w:t>
            </w:r>
            <w:r>
              <w:rPr>
                <w:rFonts w:eastAsia="Times New Roman" w:cs="Times New Roman"/>
                <w:color w:val="000000"/>
                <w:sz w:val="22"/>
                <w:lang w:eastAsia="ru-RU"/>
              </w:rPr>
              <w:br/>
              <w:t>-ртуть - не более 0,0001 мг/дм;</w:t>
            </w:r>
            <w:r>
              <w:rPr>
                <w:rFonts w:eastAsia="Times New Roman" w:cs="Times New Roman"/>
                <w:color w:val="000000"/>
                <w:sz w:val="22"/>
                <w:lang w:eastAsia="ru-RU"/>
              </w:rPr>
              <w:br/>
              <w:t>-ХПК (</w:t>
            </w:r>
            <w:proofErr w:type="spellStart"/>
            <w:r>
              <w:rPr>
                <w:rFonts w:eastAsia="Times New Roman" w:cs="Times New Roman"/>
                <w:color w:val="000000"/>
                <w:sz w:val="22"/>
                <w:lang w:eastAsia="ru-RU"/>
              </w:rPr>
              <w:t>бихроматная</w:t>
            </w:r>
            <w:proofErr w:type="spellEnd"/>
            <w:r>
              <w:rPr>
                <w:rFonts w:eastAsia="Times New Roman" w:cs="Times New Roman"/>
                <w:color w:val="000000"/>
                <w:sz w:val="22"/>
                <w:lang w:eastAsia="ru-RU"/>
              </w:rPr>
              <w:t xml:space="preserve"> окисляемость) - не более 400 мг/дм.</w:t>
            </w:r>
          </w:p>
        </w:tc>
      </w:tr>
      <w:tr w:rsidR="0084649F" w14:paraId="0CE89E3F" w14:textId="77777777" w:rsidTr="0084649F">
        <w:trPr>
          <w:trHeight w:val="4200"/>
        </w:trPr>
        <w:tc>
          <w:tcPr>
            <w:tcW w:w="421" w:type="dxa"/>
            <w:tcBorders>
              <w:top w:val="nil"/>
              <w:left w:val="single" w:sz="4" w:space="0" w:color="auto"/>
              <w:bottom w:val="single" w:sz="4" w:space="0" w:color="auto"/>
              <w:right w:val="single" w:sz="4" w:space="0" w:color="auto"/>
            </w:tcBorders>
            <w:noWrap/>
            <w:vAlign w:val="center"/>
            <w:hideMark/>
          </w:tcPr>
          <w:p w14:paraId="0C17D1A6"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lastRenderedPageBreak/>
              <w:t>1.1.7.1.1</w:t>
            </w:r>
          </w:p>
        </w:tc>
        <w:tc>
          <w:tcPr>
            <w:tcW w:w="9207" w:type="dxa"/>
            <w:tcBorders>
              <w:top w:val="nil"/>
              <w:left w:val="nil"/>
              <w:bottom w:val="single" w:sz="4" w:space="0" w:color="auto"/>
              <w:right w:val="single" w:sz="4" w:space="0" w:color="auto"/>
            </w:tcBorders>
            <w:vAlign w:val="center"/>
            <w:hideMark/>
          </w:tcPr>
          <w:p w14:paraId="08D2753F"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Для целей отнесения централизованной системы водоотведения (канализации) к централизованным системам водоотведения поселений или городских округов объем сточных вод, являющийся критерием отнесения к централизованным системам водоотведения поселений или городских округов, определяется за 3 календарных года, предшествующие календарному году, в котором осуществляются утверждение или актуализация (корректировка) схемы водоснабжения и водоотведения.</w:t>
            </w:r>
            <w:r>
              <w:rPr>
                <w:rFonts w:eastAsia="Times New Roman" w:cs="Times New Roman"/>
                <w:color w:val="000000"/>
                <w:sz w:val="22"/>
                <w:lang w:eastAsia="ru-RU"/>
              </w:rPr>
              <w:br/>
            </w:r>
            <w:r>
              <w:rPr>
                <w:rFonts w:eastAsia="Times New Roman" w:cs="Times New Roman"/>
                <w:color w:val="000000"/>
                <w:sz w:val="22"/>
                <w:lang w:eastAsia="ru-RU"/>
              </w:rPr>
              <w:br/>
              <w:t xml:space="preserve">В случае если прием сточных вод в централизованную систему водоотведения (канализации) производился в течение менее 3 календарных лет, предшествующих календарному году, в котором осуществляются утверждение или актуализация (корректировка) схемы водоснабжения и водоотведения, определение </w:t>
            </w:r>
            <w:proofErr w:type="spellStart"/>
            <w:r>
              <w:rPr>
                <w:rFonts w:eastAsia="Times New Roman" w:cs="Times New Roman"/>
                <w:color w:val="000000"/>
                <w:sz w:val="22"/>
                <w:lang w:eastAsia="ru-RU"/>
              </w:rPr>
              <w:t>объефма</w:t>
            </w:r>
            <w:proofErr w:type="spellEnd"/>
            <w:r>
              <w:rPr>
                <w:rFonts w:eastAsia="Times New Roman" w:cs="Times New Roman"/>
                <w:color w:val="000000"/>
                <w:sz w:val="22"/>
                <w:lang w:eastAsia="ru-RU"/>
              </w:rPr>
              <w:t xml:space="preserve"> сточных вод, являющегося критерием отнесения к централизованным системам водоотведения поселений или городских округов, осуществляется за период, в течение которого осуществлялся фактический прием сточных вод в такую централизованную систему водоотведения (канализации), но не менее 12 календарных месяцев.</w:t>
            </w:r>
          </w:p>
        </w:tc>
      </w:tr>
      <w:tr w:rsidR="0084649F" w14:paraId="463E5B27" w14:textId="77777777" w:rsidTr="0084649F">
        <w:trPr>
          <w:trHeight w:val="900"/>
        </w:trPr>
        <w:tc>
          <w:tcPr>
            <w:tcW w:w="421" w:type="dxa"/>
            <w:tcBorders>
              <w:top w:val="nil"/>
              <w:left w:val="single" w:sz="4" w:space="0" w:color="auto"/>
              <w:bottom w:val="single" w:sz="4" w:space="0" w:color="auto"/>
              <w:right w:val="single" w:sz="4" w:space="0" w:color="auto"/>
            </w:tcBorders>
            <w:noWrap/>
            <w:vAlign w:val="center"/>
            <w:hideMark/>
          </w:tcPr>
          <w:p w14:paraId="530B9EBE"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c>
          <w:tcPr>
            <w:tcW w:w="9207" w:type="dxa"/>
            <w:tcBorders>
              <w:top w:val="nil"/>
              <w:left w:val="nil"/>
              <w:bottom w:val="single" w:sz="4" w:space="0" w:color="auto"/>
              <w:right w:val="single" w:sz="4" w:space="0" w:color="auto"/>
            </w:tcBorders>
            <w:vAlign w:val="center"/>
            <w:hideMark/>
          </w:tcPr>
          <w:p w14:paraId="7FD5C047"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Одним из видов экономической деятельности, определяемых в соответствии с Общероссийским классификатором видов экономической деятельности, организации, является деятельность по сбору и обработке сточных вод</w:t>
            </w:r>
          </w:p>
        </w:tc>
      </w:tr>
      <w:tr w:rsidR="0084649F" w14:paraId="3BCAD98C" w14:textId="77777777" w:rsidTr="0084649F">
        <w:trPr>
          <w:trHeight w:val="5100"/>
        </w:trPr>
        <w:tc>
          <w:tcPr>
            <w:tcW w:w="421" w:type="dxa"/>
            <w:tcBorders>
              <w:top w:val="nil"/>
              <w:left w:val="single" w:sz="4" w:space="0" w:color="auto"/>
              <w:bottom w:val="single" w:sz="4" w:space="0" w:color="auto"/>
              <w:right w:val="single" w:sz="4" w:space="0" w:color="auto"/>
            </w:tcBorders>
            <w:noWrap/>
            <w:vAlign w:val="center"/>
            <w:hideMark/>
          </w:tcPr>
          <w:p w14:paraId="613BCEA4"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9207" w:type="dxa"/>
            <w:tcBorders>
              <w:top w:val="nil"/>
              <w:left w:val="nil"/>
              <w:bottom w:val="single" w:sz="4" w:space="0" w:color="auto"/>
              <w:right w:val="single" w:sz="4" w:space="0" w:color="auto"/>
            </w:tcBorders>
            <w:vAlign w:val="center"/>
            <w:hideMark/>
          </w:tcPr>
          <w:p w14:paraId="4E7363DC"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К централизованным системам водоотведения поселений или городских округов также подлежат отнесению централизованные ливневые системы водоотведения (канализации), предназначенные для отведения поверхностных сточных вод с территорий поселений или городских округов (без оценки соблюдения совокупности критериев отнесения централизованной системы водоотведения (канализации) к централизованным системам водоотведения поселений или городских округов).</w:t>
            </w:r>
            <w:r>
              <w:rPr>
                <w:rFonts w:eastAsia="Times New Roman" w:cs="Times New Roman"/>
                <w:color w:val="000000"/>
                <w:sz w:val="22"/>
                <w:lang w:eastAsia="ru-RU"/>
              </w:rPr>
              <w:br/>
            </w:r>
            <w:r>
              <w:rPr>
                <w:rFonts w:eastAsia="Times New Roman" w:cs="Times New Roman"/>
                <w:color w:val="000000"/>
                <w:sz w:val="22"/>
                <w:lang w:eastAsia="ru-RU"/>
              </w:rPr>
              <w:br/>
              <w:t>Для целей отнесения централизованной ливневой системы водоотведения (канализации), предназначенной для отведения поверхностных сточных вод с территорий поселения или городского округа, к централизованным системам водоотведения поселений или городских округов организация, указанная в пункте 3, представляет в орган, уполномоченный на утверждение схемы водоснабжения и водоотведения, копии одного или нескольких имеющихся у такой организации документов, подтверждающих, что централизованная система водоотведения (канализации) является централизованной ливневой системой водоотведения (канализации), предназначенной для отведения поверхностных сточных вод с территории поселения или городского округа, из числа документов, перечень которых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жилищно-коммунального хозяйства.</w:t>
            </w:r>
          </w:p>
        </w:tc>
      </w:tr>
      <w:tr w:rsidR="0084649F" w14:paraId="6D7AACE7" w14:textId="77777777" w:rsidTr="0084649F">
        <w:trPr>
          <w:trHeight w:val="6300"/>
        </w:trPr>
        <w:tc>
          <w:tcPr>
            <w:tcW w:w="421" w:type="dxa"/>
            <w:tcBorders>
              <w:top w:val="nil"/>
              <w:left w:val="single" w:sz="4" w:space="0" w:color="auto"/>
              <w:bottom w:val="single" w:sz="4" w:space="0" w:color="auto"/>
              <w:right w:val="single" w:sz="4" w:space="0" w:color="auto"/>
            </w:tcBorders>
            <w:noWrap/>
            <w:vAlign w:val="center"/>
            <w:hideMark/>
          </w:tcPr>
          <w:p w14:paraId="7008958A"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lastRenderedPageBreak/>
              <w:t>3</w:t>
            </w:r>
          </w:p>
        </w:tc>
        <w:tc>
          <w:tcPr>
            <w:tcW w:w="9207" w:type="dxa"/>
            <w:tcBorders>
              <w:top w:val="nil"/>
              <w:left w:val="nil"/>
              <w:bottom w:val="single" w:sz="4" w:space="0" w:color="auto"/>
              <w:right w:val="single" w:sz="4" w:space="0" w:color="auto"/>
            </w:tcBorders>
            <w:vAlign w:val="center"/>
            <w:hideMark/>
          </w:tcPr>
          <w:p w14:paraId="145DCC7E"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Утверждение или актуализация (корректировка) схемы водоснабжения и водоотведения осуществляются в порядке, предусмотренном для разработки, утверждения и актуализации (корректировки) схем водоснабжения и водоотведения поселений, городских округов, установленном Правилами разработки и утверждения схем водоснабжения и водоотведения, утвержденными постановлением Правительства Российской Федерации от 5 сентября 2013 г. N 782 "О схемах водоснабжения и водоотведения".</w:t>
            </w:r>
            <w:r>
              <w:rPr>
                <w:rFonts w:eastAsia="Times New Roman" w:cs="Times New Roman"/>
                <w:color w:val="000000"/>
                <w:sz w:val="22"/>
                <w:lang w:eastAsia="ru-RU"/>
              </w:rPr>
              <w:br/>
            </w:r>
            <w:r>
              <w:rPr>
                <w:rFonts w:eastAsia="Times New Roman" w:cs="Times New Roman"/>
                <w:color w:val="000000"/>
                <w:sz w:val="22"/>
                <w:lang w:eastAsia="ru-RU"/>
              </w:rPr>
              <w:br/>
              <w:t>Для целей отнесения централизованной системы водоотведения (канализации) к централизованным системам водоотведения поселений или городских округов сведения о соблюдении совокупности критериев отнесения централизованной системы водоотведения (канализации) к централизованным системам водоотведения поселений или городских округов, указанных в пункте 1, либо документы, подтверждающие, что централизованная система водоотведения (канализации) является централизованной ливневой системой водоотведения (канализации), предназначенной для отведения поверхностных сточных вод с территории поселения или городского округа, предусмотренные пунктом 2, представляются в орган, уполномоченный на утверждение схемы водоснабжения и водоотведения, организацией, осуществляющей водоотведение и являющейся собственником или иным законным владельцем объектов централизованной системы водоотведения (канализации) (организацией, осуществляющей водоотведение и являющейся собственником или иным законным владельцем инженерных сооружений, предназначенных для сброса сточных вод в водный объект (далее - выпуски сточных вод в водный объект), - в случае если собственниками или иными законными владельцами отдельных объектов централизованной системы водоотведения (канализации) являются разные лица).</w:t>
            </w:r>
          </w:p>
        </w:tc>
      </w:tr>
    </w:tbl>
    <w:p w14:paraId="1647FD6D" w14:textId="77777777" w:rsidR="0084649F" w:rsidRDefault="0084649F" w:rsidP="0084649F">
      <w:pPr>
        <w:rPr>
          <w:highlight w:val="yellow"/>
        </w:rPr>
      </w:pPr>
    </w:p>
    <w:p w14:paraId="62D1FA77" w14:textId="4D5FE257" w:rsidR="0084649F" w:rsidRDefault="0084649F" w:rsidP="0084649F">
      <w:r>
        <w:t xml:space="preserve">На момент актуализации схемы водоотведения, в состав </w:t>
      </w:r>
      <w:r w:rsidR="00DC44E9">
        <w:t>Николаевского сельского поселения</w:t>
      </w:r>
      <w:r>
        <w:t>, согласно крит</w:t>
      </w:r>
      <w:r w:rsidR="002A085C">
        <w:t>ериям, представленным в таблице</w:t>
      </w:r>
      <w:r>
        <w:t>, можно отнести следующие централизованные системы водоотведения:</w:t>
      </w:r>
    </w:p>
    <w:p w14:paraId="2C828617" w14:textId="58B317B8" w:rsidR="0084649F" w:rsidRDefault="00DC44E9" w:rsidP="00B35F71">
      <w:pPr>
        <w:pStyle w:val="a8"/>
        <w:numPr>
          <w:ilvl w:val="0"/>
          <w:numId w:val="39"/>
        </w:numPr>
      </w:pPr>
      <w:r>
        <w:t>с. Николаевка;</w:t>
      </w:r>
    </w:p>
    <w:p w14:paraId="265EF88C" w14:textId="37827D70" w:rsidR="0084649F" w:rsidRDefault="0084649F" w:rsidP="00B35F71">
      <w:pPr>
        <w:pStyle w:val="a8"/>
        <w:numPr>
          <w:ilvl w:val="0"/>
          <w:numId w:val="39"/>
        </w:numPr>
      </w:pPr>
      <w:r>
        <w:t xml:space="preserve">с. </w:t>
      </w:r>
      <w:r w:rsidR="00DC44E9">
        <w:t>Сосновка.</w:t>
      </w:r>
    </w:p>
    <w:p w14:paraId="27F62D67" w14:textId="345AF244" w:rsidR="0084649F" w:rsidRDefault="0084649F" w:rsidP="0084649F">
      <w:r>
        <w:t xml:space="preserve">На территории </w:t>
      </w:r>
      <w:r w:rsidR="00DC44E9">
        <w:t>Николаевского сельского поселения</w:t>
      </w:r>
      <w:r>
        <w:t xml:space="preserve"> ресурсоснабжающ</w:t>
      </w:r>
      <w:r w:rsidR="00DC44E9">
        <w:t xml:space="preserve">ей </w:t>
      </w:r>
      <w:r>
        <w:t>организаци</w:t>
      </w:r>
      <w:r w:rsidR="00DC44E9">
        <w:t>ей в сфере водоотведения является МУП «Николаевское благоустройство».</w:t>
      </w:r>
    </w:p>
    <w:p w14:paraId="32DEB57A" w14:textId="7EFFF422" w:rsidR="0084649F" w:rsidRDefault="0084649F" w:rsidP="0084649F">
      <w:r>
        <w:t xml:space="preserve">Описание централизованных систем представлено в п. </w:t>
      </w:r>
      <w:r>
        <w:fldChar w:fldCharType="begin"/>
      </w:r>
      <w:r>
        <w:instrText xml:space="preserve"> REF _Ref24725005 \r \h </w:instrText>
      </w:r>
      <w:r>
        <w:fldChar w:fldCharType="separate"/>
      </w:r>
      <w:r w:rsidR="00425FC0">
        <w:t>3.1.1</w:t>
      </w:r>
      <w:r>
        <w:fldChar w:fldCharType="end"/>
      </w:r>
      <w:r>
        <w:t xml:space="preserve"> настоящей схемы.</w:t>
      </w:r>
    </w:p>
    <w:p w14:paraId="24E4E5DC" w14:textId="584E7D21" w:rsidR="0084649F" w:rsidRDefault="0084649F" w:rsidP="0084649F">
      <w:r>
        <w:t xml:space="preserve">Информация о КОС, на которые поступают сточные воды, отводимые через указанные централизованные системы водоотведения (канализации), с указанием мощности очистных сооружений и среднегодового объема принимаемых сточных вод </w:t>
      </w:r>
      <w:r w:rsidRPr="002A085C">
        <w:t xml:space="preserve">представлена в п. </w:t>
      </w:r>
      <w:r w:rsidRPr="002A085C">
        <w:fldChar w:fldCharType="begin"/>
      </w:r>
      <w:r w:rsidRPr="002A085C">
        <w:instrText xml:space="preserve"> REF _Ref24725005 \r \h </w:instrText>
      </w:r>
      <w:r w:rsidR="00DC44E9" w:rsidRPr="002A085C">
        <w:instrText xml:space="preserve"> \* MERGEFORMAT </w:instrText>
      </w:r>
      <w:r w:rsidRPr="002A085C">
        <w:fldChar w:fldCharType="separate"/>
      </w:r>
      <w:r w:rsidR="00425FC0">
        <w:t>3.1.1</w:t>
      </w:r>
      <w:r w:rsidRPr="002A085C">
        <w:fldChar w:fldCharType="end"/>
      </w:r>
      <w:r w:rsidRPr="002A085C">
        <w:t>.</w:t>
      </w:r>
    </w:p>
    <w:p w14:paraId="7C52E8E8" w14:textId="77777777" w:rsidR="0084649F" w:rsidRDefault="0084649F" w:rsidP="0084649F">
      <w:r>
        <w:t>Описание технологии очистки представлено в п. 3.1.2.</w:t>
      </w:r>
    </w:p>
    <w:p w14:paraId="13BE1122" w14:textId="1CA6B7A1" w:rsidR="0084649F" w:rsidRDefault="0084649F" w:rsidP="0084649F"/>
    <w:p w14:paraId="42DF59AE" w14:textId="10AEC345" w:rsidR="00FD7708" w:rsidRDefault="00FD7708" w:rsidP="0084649F"/>
    <w:p w14:paraId="1B85DB07" w14:textId="77777777" w:rsidR="00FD7708" w:rsidRDefault="00FD7708" w:rsidP="0084649F"/>
    <w:p w14:paraId="7DA3FAC6" w14:textId="77777777" w:rsidR="0084649F" w:rsidRPr="00B84F09" w:rsidRDefault="0084649F" w:rsidP="0035071D">
      <w:pPr>
        <w:pStyle w:val="a0"/>
      </w:pPr>
      <w:bookmarkStart w:id="154" w:name="_Toc26117549"/>
      <w:bookmarkStart w:id="155" w:name="_Toc63244574"/>
      <w:r w:rsidRPr="00B84F09">
        <w:lastRenderedPageBreak/>
        <w:t>Балансы сточных вод в системе водоотведения</w:t>
      </w:r>
      <w:bookmarkEnd w:id="154"/>
      <w:bookmarkEnd w:id="155"/>
    </w:p>
    <w:p w14:paraId="16D86B54" w14:textId="534FD476" w:rsidR="0084649F" w:rsidRPr="00B84F09" w:rsidRDefault="0084649F" w:rsidP="0084649F">
      <w:r w:rsidRPr="00B84F09">
        <w:t>Данный раздел сформирован по отчетным и техническим данным, предоставленным МУП «</w:t>
      </w:r>
      <w:r w:rsidR="00B84F09">
        <w:t>Николаевское благоустройство».</w:t>
      </w:r>
    </w:p>
    <w:p w14:paraId="079A307D" w14:textId="77777777" w:rsidR="0084649F" w:rsidRPr="00B84F09" w:rsidRDefault="0084649F" w:rsidP="0084649F"/>
    <w:p w14:paraId="4142DD03" w14:textId="77777777" w:rsidR="0084649F" w:rsidRPr="00B84F09" w:rsidRDefault="0084649F" w:rsidP="00B35F71">
      <w:pPr>
        <w:pStyle w:val="111"/>
        <w:numPr>
          <w:ilvl w:val="2"/>
          <w:numId w:val="38"/>
        </w:numPr>
      </w:pPr>
      <w:bookmarkStart w:id="156" w:name="_Toc26117550"/>
      <w:bookmarkStart w:id="157" w:name="_Ref526117583"/>
      <w:bookmarkStart w:id="158" w:name="_Ref526117577"/>
      <w:bookmarkStart w:id="159" w:name="_Toc63244575"/>
      <w:r w:rsidRPr="00B84F09">
        <w:t>Баланс поступления сточных вод в централизованную систему водоотведения и отведения стоков по технологическим зонам водоотведения</w:t>
      </w:r>
      <w:bookmarkEnd w:id="156"/>
      <w:bookmarkEnd w:id="157"/>
      <w:bookmarkEnd w:id="158"/>
      <w:bookmarkEnd w:id="159"/>
    </w:p>
    <w:p w14:paraId="3D259F5F" w14:textId="0B6F2638" w:rsidR="0084649F" w:rsidRDefault="0084649F" w:rsidP="0084649F">
      <w:r>
        <w:t xml:space="preserve">В </w:t>
      </w:r>
      <w:r w:rsidR="00B84F09">
        <w:t>Николаевском сельском поселении</w:t>
      </w:r>
      <w:r>
        <w:t xml:space="preserve"> находится </w:t>
      </w:r>
      <w:r w:rsidR="00B84F09">
        <w:t>две</w:t>
      </w:r>
      <w:r>
        <w:t xml:space="preserve"> технологически</w:t>
      </w:r>
      <w:r w:rsidR="00B84F09">
        <w:t>е</w:t>
      </w:r>
      <w:r>
        <w:t xml:space="preserve"> зон</w:t>
      </w:r>
      <w:r w:rsidR="00B84F09">
        <w:t>ы</w:t>
      </w:r>
      <w:r>
        <w:t xml:space="preserve"> водоотведения, которые расположены в </w:t>
      </w:r>
      <w:r w:rsidR="00B84F09">
        <w:t>с. Николаевка и с. Сосновка.</w:t>
      </w:r>
    </w:p>
    <w:p w14:paraId="675FCCD6" w14:textId="7814F909" w:rsidR="0084649F" w:rsidRDefault="0084649F" w:rsidP="0084649F">
      <w:r>
        <w:t xml:space="preserve">Итоговый баланс поступления сточных вод в централизованную систему водоотведения по технологическим зонам представлен в таблице </w:t>
      </w:r>
      <w:r w:rsidR="002A085C">
        <w:t>ниже.</w:t>
      </w:r>
    </w:p>
    <w:p w14:paraId="614218F6" w14:textId="14088D0D" w:rsidR="0084649F" w:rsidRDefault="00DC7D6D" w:rsidP="0084649F">
      <w:pPr>
        <w:pStyle w:val="af2"/>
      </w:pPr>
      <w:r>
        <w:t xml:space="preserve">Таблица </w:t>
      </w:r>
      <w:fldSimple w:instr=" SEQ Таблица \* ARABIC ">
        <w:r w:rsidR="00425FC0">
          <w:rPr>
            <w:noProof/>
          </w:rPr>
          <w:t>36</w:t>
        </w:r>
      </w:fldSimple>
      <w:r>
        <w:t xml:space="preserve"> – </w:t>
      </w:r>
      <w:r w:rsidR="0084649F">
        <w:t xml:space="preserve">Баланс поступления сточных вод </w:t>
      </w:r>
      <w:r w:rsidR="00B84F09">
        <w:t>Николаевского сельского поселения</w:t>
      </w:r>
    </w:p>
    <w:tbl>
      <w:tblPr>
        <w:tblW w:w="5000" w:type="pct"/>
        <w:tblLook w:val="04A0" w:firstRow="1" w:lastRow="0" w:firstColumn="1" w:lastColumn="0" w:noHBand="0" w:noVBand="1"/>
      </w:tblPr>
      <w:tblGrid>
        <w:gridCol w:w="4254"/>
        <w:gridCol w:w="984"/>
        <w:gridCol w:w="878"/>
        <w:gridCol w:w="878"/>
        <w:gridCol w:w="878"/>
        <w:gridCol w:w="878"/>
        <w:gridCol w:w="878"/>
      </w:tblGrid>
      <w:tr w:rsidR="0084649F" w:rsidRPr="00B82DCC" w14:paraId="4F2C9FF3" w14:textId="77777777" w:rsidTr="0084649F">
        <w:trPr>
          <w:trHeight w:val="285"/>
          <w:tblHeader/>
        </w:trPr>
        <w:tc>
          <w:tcPr>
            <w:tcW w:w="2209" w:type="pct"/>
            <w:vMerge w:val="restart"/>
            <w:tcBorders>
              <w:top w:val="single" w:sz="4" w:space="0" w:color="auto"/>
              <w:left w:val="single" w:sz="4" w:space="0" w:color="auto"/>
              <w:bottom w:val="single" w:sz="4" w:space="0" w:color="auto"/>
              <w:right w:val="single" w:sz="4" w:space="0" w:color="auto"/>
            </w:tcBorders>
            <w:vAlign w:val="center"/>
            <w:hideMark/>
          </w:tcPr>
          <w:p w14:paraId="3FC492CC" w14:textId="77777777" w:rsidR="0084649F" w:rsidRPr="00B82DCC" w:rsidRDefault="0084649F">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Статья отвода стоков</w:t>
            </w:r>
          </w:p>
        </w:tc>
        <w:tc>
          <w:tcPr>
            <w:tcW w:w="511" w:type="pct"/>
            <w:vMerge w:val="restart"/>
            <w:tcBorders>
              <w:top w:val="single" w:sz="4" w:space="0" w:color="auto"/>
              <w:left w:val="single" w:sz="4" w:space="0" w:color="auto"/>
              <w:bottom w:val="single" w:sz="4" w:space="0" w:color="auto"/>
              <w:right w:val="single" w:sz="4" w:space="0" w:color="auto"/>
            </w:tcBorders>
            <w:vAlign w:val="center"/>
            <w:hideMark/>
          </w:tcPr>
          <w:p w14:paraId="7340787E" w14:textId="77777777" w:rsidR="0084649F" w:rsidRPr="00B82DCC" w:rsidRDefault="0084649F">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Ед. изм.</w:t>
            </w:r>
          </w:p>
        </w:tc>
        <w:tc>
          <w:tcPr>
            <w:tcW w:w="2280" w:type="pct"/>
            <w:gridSpan w:val="5"/>
            <w:tcBorders>
              <w:top w:val="single" w:sz="4" w:space="0" w:color="auto"/>
              <w:left w:val="nil"/>
              <w:bottom w:val="single" w:sz="4" w:space="0" w:color="auto"/>
              <w:right w:val="single" w:sz="4" w:space="0" w:color="auto"/>
            </w:tcBorders>
            <w:vAlign w:val="center"/>
            <w:hideMark/>
          </w:tcPr>
          <w:p w14:paraId="0B5B788E" w14:textId="77777777" w:rsidR="0084649F" w:rsidRPr="00B82DCC" w:rsidRDefault="0084649F">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Величина показателя по годам</w:t>
            </w:r>
          </w:p>
        </w:tc>
      </w:tr>
      <w:tr w:rsidR="00DC44E9" w:rsidRPr="00B82DCC" w14:paraId="0C8F2971" w14:textId="77777777" w:rsidTr="00DC44E9">
        <w:trPr>
          <w:trHeight w:val="28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1083D" w14:textId="77777777" w:rsidR="00DC44E9" w:rsidRPr="00B82DCC" w:rsidRDefault="00DC44E9" w:rsidP="00DC44E9">
            <w:pPr>
              <w:spacing w:line="256" w:lineRule="auto"/>
              <w:ind w:firstLine="0"/>
              <w:jc w:val="left"/>
              <w:rPr>
                <w:rFonts w:eastAsia="Times New Roman" w:cs="Times New Roman"/>
                <w:b/>
                <w:bCs/>
                <w:sz w:val="22"/>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A5F9A2" w14:textId="77777777" w:rsidR="00DC44E9" w:rsidRPr="00B82DCC" w:rsidRDefault="00DC44E9" w:rsidP="00DC44E9">
            <w:pPr>
              <w:spacing w:line="256" w:lineRule="auto"/>
              <w:ind w:firstLine="0"/>
              <w:jc w:val="left"/>
              <w:rPr>
                <w:rFonts w:eastAsia="Times New Roman" w:cs="Times New Roman"/>
                <w:b/>
                <w:bCs/>
                <w:sz w:val="22"/>
                <w:lang w:eastAsia="ru-RU"/>
              </w:rPr>
            </w:pPr>
          </w:p>
        </w:tc>
        <w:tc>
          <w:tcPr>
            <w:tcW w:w="456" w:type="pct"/>
            <w:tcBorders>
              <w:top w:val="nil"/>
              <w:left w:val="nil"/>
              <w:bottom w:val="single" w:sz="4" w:space="0" w:color="auto"/>
              <w:right w:val="single" w:sz="4" w:space="0" w:color="auto"/>
            </w:tcBorders>
            <w:vAlign w:val="center"/>
            <w:hideMark/>
          </w:tcPr>
          <w:p w14:paraId="62667DDD" w14:textId="5720CABF"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2015</w:t>
            </w:r>
          </w:p>
        </w:tc>
        <w:tc>
          <w:tcPr>
            <w:tcW w:w="456" w:type="pct"/>
            <w:tcBorders>
              <w:top w:val="nil"/>
              <w:left w:val="nil"/>
              <w:bottom w:val="single" w:sz="4" w:space="0" w:color="auto"/>
              <w:right w:val="single" w:sz="4" w:space="0" w:color="auto"/>
            </w:tcBorders>
            <w:vAlign w:val="center"/>
          </w:tcPr>
          <w:p w14:paraId="10F7621A" w14:textId="200EE1E6"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2016</w:t>
            </w:r>
          </w:p>
        </w:tc>
        <w:tc>
          <w:tcPr>
            <w:tcW w:w="456" w:type="pct"/>
            <w:tcBorders>
              <w:top w:val="nil"/>
              <w:left w:val="nil"/>
              <w:bottom w:val="single" w:sz="4" w:space="0" w:color="auto"/>
              <w:right w:val="single" w:sz="4" w:space="0" w:color="auto"/>
            </w:tcBorders>
            <w:vAlign w:val="center"/>
          </w:tcPr>
          <w:p w14:paraId="7D7B389D" w14:textId="75FCE63B"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2017</w:t>
            </w:r>
          </w:p>
        </w:tc>
        <w:tc>
          <w:tcPr>
            <w:tcW w:w="456" w:type="pct"/>
            <w:tcBorders>
              <w:top w:val="nil"/>
              <w:left w:val="nil"/>
              <w:bottom w:val="single" w:sz="4" w:space="0" w:color="auto"/>
              <w:right w:val="single" w:sz="4" w:space="0" w:color="auto"/>
            </w:tcBorders>
            <w:vAlign w:val="center"/>
          </w:tcPr>
          <w:p w14:paraId="7B37CF93" w14:textId="02194FB0"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2018</w:t>
            </w:r>
          </w:p>
        </w:tc>
        <w:tc>
          <w:tcPr>
            <w:tcW w:w="456" w:type="pct"/>
            <w:tcBorders>
              <w:top w:val="nil"/>
              <w:left w:val="nil"/>
              <w:bottom w:val="single" w:sz="4" w:space="0" w:color="auto"/>
              <w:right w:val="single" w:sz="4" w:space="0" w:color="auto"/>
            </w:tcBorders>
            <w:vAlign w:val="center"/>
          </w:tcPr>
          <w:p w14:paraId="27233403" w14:textId="0179DFCA"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2019</w:t>
            </w:r>
          </w:p>
        </w:tc>
      </w:tr>
      <w:tr w:rsidR="00DC44E9" w:rsidRPr="00B82DCC" w14:paraId="7D7250AC" w14:textId="77777777" w:rsidTr="0084649F">
        <w:trPr>
          <w:trHeight w:val="30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B357910" w14:textId="13715CBF"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с. Николаевка</w:t>
            </w:r>
          </w:p>
        </w:tc>
      </w:tr>
      <w:tr w:rsidR="00B82DCC" w:rsidRPr="00B82DCC" w14:paraId="17823F1F" w14:textId="77777777" w:rsidTr="00B82DCC">
        <w:trPr>
          <w:trHeight w:val="600"/>
        </w:trPr>
        <w:tc>
          <w:tcPr>
            <w:tcW w:w="2209" w:type="pct"/>
            <w:tcBorders>
              <w:top w:val="nil"/>
              <w:left w:val="single" w:sz="4" w:space="0" w:color="auto"/>
              <w:bottom w:val="single" w:sz="4" w:space="0" w:color="auto"/>
              <w:right w:val="single" w:sz="4" w:space="0" w:color="auto"/>
            </w:tcBorders>
            <w:vAlign w:val="center"/>
            <w:hideMark/>
          </w:tcPr>
          <w:p w14:paraId="258DCC0C" w14:textId="77777777" w:rsidR="00DC44E9" w:rsidRPr="00B82DCC" w:rsidRDefault="00DC44E9" w:rsidP="00DC44E9">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Установленная пропускная способность очистных сооружений</w:t>
            </w:r>
          </w:p>
        </w:tc>
        <w:tc>
          <w:tcPr>
            <w:tcW w:w="511" w:type="pct"/>
            <w:tcBorders>
              <w:top w:val="nil"/>
              <w:left w:val="nil"/>
              <w:bottom w:val="single" w:sz="4" w:space="0" w:color="auto"/>
              <w:right w:val="single" w:sz="4" w:space="0" w:color="auto"/>
            </w:tcBorders>
            <w:vAlign w:val="center"/>
            <w:hideMark/>
          </w:tcPr>
          <w:p w14:paraId="4BD9C20C" w14:textId="77777777" w:rsidR="00DC44E9" w:rsidRPr="00B82DCC" w:rsidRDefault="00DC44E9" w:rsidP="00DC44E9">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7BF63074" w14:textId="411B5435" w:rsidR="00DC44E9" w:rsidRPr="00B82DCC" w:rsidRDefault="00B82DCC" w:rsidP="00DC44E9">
            <w:pPr>
              <w:spacing w:line="240" w:lineRule="auto"/>
              <w:ind w:firstLine="0"/>
              <w:jc w:val="center"/>
              <w:rPr>
                <w:rFonts w:eastAsia="Times New Roman" w:cs="Times New Roman"/>
                <w:sz w:val="22"/>
                <w:lang w:eastAsia="ru-RU"/>
              </w:rPr>
            </w:pPr>
            <w:r>
              <w:rPr>
                <w:rFonts w:eastAsia="Times New Roman" w:cs="Times New Roman"/>
                <w:sz w:val="22"/>
                <w:lang w:eastAsia="ru-RU"/>
              </w:rPr>
              <w:t>-</w:t>
            </w:r>
          </w:p>
        </w:tc>
        <w:tc>
          <w:tcPr>
            <w:tcW w:w="456" w:type="pct"/>
            <w:tcBorders>
              <w:top w:val="nil"/>
              <w:left w:val="nil"/>
              <w:bottom w:val="single" w:sz="4" w:space="0" w:color="auto"/>
              <w:right w:val="single" w:sz="4" w:space="0" w:color="auto"/>
            </w:tcBorders>
            <w:vAlign w:val="center"/>
          </w:tcPr>
          <w:p w14:paraId="2EADDA23" w14:textId="3D3F5A13" w:rsidR="00DC44E9" w:rsidRPr="00B82DCC" w:rsidRDefault="00B82DCC" w:rsidP="00DC44E9">
            <w:pPr>
              <w:spacing w:line="240" w:lineRule="auto"/>
              <w:ind w:firstLine="0"/>
              <w:jc w:val="center"/>
              <w:rPr>
                <w:rFonts w:eastAsia="Times New Roman" w:cs="Times New Roman"/>
                <w:sz w:val="22"/>
                <w:lang w:eastAsia="ru-RU"/>
              </w:rPr>
            </w:pPr>
            <w:r>
              <w:rPr>
                <w:rFonts w:eastAsia="Times New Roman" w:cs="Times New Roman"/>
                <w:sz w:val="22"/>
                <w:lang w:eastAsia="ru-RU"/>
              </w:rPr>
              <w:t>-</w:t>
            </w:r>
          </w:p>
        </w:tc>
        <w:tc>
          <w:tcPr>
            <w:tcW w:w="456" w:type="pct"/>
            <w:tcBorders>
              <w:top w:val="nil"/>
              <w:left w:val="nil"/>
              <w:bottom w:val="single" w:sz="4" w:space="0" w:color="auto"/>
              <w:right w:val="single" w:sz="4" w:space="0" w:color="auto"/>
            </w:tcBorders>
            <w:vAlign w:val="center"/>
          </w:tcPr>
          <w:p w14:paraId="5E963E44" w14:textId="0666FEC8" w:rsidR="00DC44E9" w:rsidRPr="00B82DCC" w:rsidRDefault="00B82DCC" w:rsidP="00DC44E9">
            <w:pPr>
              <w:spacing w:line="240" w:lineRule="auto"/>
              <w:ind w:firstLine="0"/>
              <w:jc w:val="center"/>
              <w:rPr>
                <w:rFonts w:eastAsia="Times New Roman" w:cs="Times New Roman"/>
                <w:sz w:val="22"/>
                <w:lang w:eastAsia="ru-RU"/>
              </w:rPr>
            </w:pPr>
            <w:r>
              <w:rPr>
                <w:rFonts w:eastAsia="Times New Roman" w:cs="Times New Roman"/>
                <w:sz w:val="22"/>
                <w:lang w:eastAsia="ru-RU"/>
              </w:rPr>
              <w:t>-</w:t>
            </w:r>
          </w:p>
        </w:tc>
        <w:tc>
          <w:tcPr>
            <w:tcW w:w="456" w:type="pct"/>
            <w:tcBorders>
              <w:top w:val="nil"/>
              <w:left w:val="nil"/>
              <w:bottom w:val="single" w:sz="4" w:space="0" w:color="auto"/>
              <w:right w:val="single" w:sz="4" w:space="0" w:color="auto"/>
            </w:tcBorders>
            <w:vAlign w:val="center"/>
          </w:tcPr>
          <w:p w14:paraId="44DF9078" w14:textId="788AC568" w:rsidR="00DC44E9" w:rsidRPr="00B82DCC" w:rsidRDefault="00B82DCC" w:rsidP="00DC44E9">
            <w:pPr>
              <w:spacing w:line="240" w:lineRule="auto"/>
              <w:ind w:firstLine="0"/>
              <w:jc w:val="center"/>
              <w:rPr>
                <w:rFonts w:eastAsia="Times New Roman" w:cs="Times New Roman"/>
                <w:sz w:val="22"/>
                <w:lang w:eastAsia="ru-RU"/>
              </w:rPr>
            </w:pPr>
            <w:r>
              <w:rPr>
                <w:rFonts w:eastAsia="Times New Roman" w:cs="Times New Roman"/>
                <w:sz w:val="22"/>
                <w:lang w:eastAsia="ru-RU"/>
              </w:rPr>
              <w:t>-</w:t>
            </w:r>
          </w:p>
        </w:tc>
        <w:tc>
          <w:tcPr>
            <w:tcW w:w="456" w:type="pct"/>
            <w:tcBorders>
              <w:top w:val="nil"/>
              <w:left w:val="nil"/>
              <w:bottom w:val="single" w:sz="4" w:space="0" w:color="auto"/>
              <w:right w:val="single" w:sz="4" w:space="0" w:color="auto"/>
            </w:tcBorders>
            <w:vAlign w:val="center"/>
          </w:tcPr>
          <w:p w14:paraId="4FB6164C" w14:textId="16837C8F" w:rsidR="00DC44E9" w:rsidRPr="00B82DCC" w:rsidRDefault="00B82DCC" w:rsidP="00DC44E9">
            <w:pPr>
              <w:spacing w:line="240" w:lineRule="auto"/>
              <w:ind w:firstLine="0"/>
              <w:jc w:val="center"/>
              <w:rPr>
                <w:rFonts w:eastAsia="Times New Roman" w:cs="Times New Roman"/>
                <w:sz w:val="22"/>
                <w:lang w:eastAsia="ru-RU"/>
              </w:rPr>
            </w:pPr>
            <w:r>
              <w:rPr>
                <w:rFonts w:eastAsia="Times New Roman" w:cs="Times New Roman"/>
                <w:sz w:val="22"/>
                <w:lang w:eastAsia="ru-RU"/>
              </w:rPr>
              <w:t>-</w:t>
            </w:r>
          </w:p>
        </w:tc>
      </w:tr>
      <w:tr w:rsidR="00C36F41" w:rsidRPr="00B82DCC" w14:paraId="59F11B8B"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7ABC561C"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Прием сточных вод, всего, в т.ч:</w:t>
            </w:r>
          </w:p>
        </w:tc>
        <w:tc>
          <w:tcPr>
            <w:tcW w:w="511" w:type="pct"/>
            <w:tcBorders>
              <w:top w:val="nil"/>
              <w:left w:val="nil"/>
              <w:bottom w:val="single" w:sz="4" w:space="0" w:color="auto"/>
              <w:right w:val="single" w:sz="4" w:space="0" w:color="auto"/>
            </w:tcBorders>
            <w:vAlign w:val="center"/>
            <w:hideMark/>
          </w:tcPr>
          <w:p w14:paraId="264065D0"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0F8E96EF" w14:textId="4A305418"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83,82</w:t>
            </w:r>
          </w:p>
        </w:tc>
        <w:tc>
          <w:tcPr>
            <w:tcW w:w="456" w:type="pct"/>
            <w:tcBorders>
              <w:top w:val="nil"/>
              <w:left w:val="nil"/>
              <w:bottom w:val="single" w:sz="4" w:space="0" w:color="auto"/>
              <w:right w:val="single" w:sz="4" w:space="0" w:color="auto"/>
            </w:tcBorders>
            <w:vAlign w:val="center"/>
          </w:tcPr>
          <w:p w14:paraId="6C411567" w14:textId="3B16FDAD"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84,46</w:t>
            </w:r>
          </w:p>
        </w:tc>
        <w:tc>
          <w:tcPr>
            <w:tcW w:w="456" w:type="pct"/>
            <w:tcBorders>
              <w:top w:val="nil"/>
              <w:left w:val="nil"/>
              <w:bottom w:val="single" w:sz="4" w:space="0" w:color="auto"/>
              <w:right w:val="single" w:sz="4" w:space="0" w:color="auto"/>
            </w:tcBorders>
            <w:vAlign w:val="center"/>
          </w:tcPr>
          <w:p w14:paraId="17DF14AB" w14:textId="7C0EB155"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85,27</w:t>
            </w:r>
          </w:p>
        </w:tc>
        <w:tc>
          <w:tcPr>
            <w:tcW w:w="456" w:type="pct"/>
            <w:tcBorders>
              <w:top w:val="nil"/>
              <w:left w:val="nil"/>
              <w:bottom w:val="single" w:sz="4" w:space="0" w:color="auto"/>
              <w:right w:val="single" w:sz="4" w:space="0" w:color="auto"/>
            </w:tcBorders>
            <w:vAlign w:val="center"/>
          </w:tcPr>
          <w:p w14:paraId="6428AE86" w14:textId="5AB601C3"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86,19</w:t>
            </w:r>
          </w:p>
        </w:tc>
        <w:tc>
          <w:tcPr>
            <w:tcW w:w="456" w:type="pct"/>
            <w:tcBorders>
              <w:top w:val="nil"/>
              <w:left w:val="nil"/>
              <w:bottom w:val="single" w:sz="4" w:space="0" w:color="auto"/>
              <w:right w:val="single" w:sz="4" w:space="0" w:color="auto"/>
            </w:tcBorders>
            <w:vAlign w:val="center"/>
          </w:tcPr>
          <w:p w14:paraId="07BC32AF" w14:textId="136E87A9"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87,32</w:t>
            </w:r>
          </w:p>
        </w:tc>
      </w:tr>
      <w:tr w:rsidR="00C36F41" w:rsidRPr="00B82DCC" w14:paraId="11846BEA"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52593A8C"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населения</w:t>
            </w:r>
          </w:p>
        </w:tc>
        <w:tc>
          <w:tcPr>
            <w:tcW w:w="511" w:type="pct"/>
            <w:tcBorders>
              <w:top w:val="nil"/>
              <w:left w:val="nil"/>
              <w:bottom w:val="single" w:sz="4" w:space="0" w:color="auto"/>
              <w:right w:val="single" w:sz="4" w:space="0" w:color="auto"/>
            </w:tcBorders>
            <w:vAlign w:val="center"/>
            <w:hideMark/>
          </w:tcPr>
          <w:p w14:paraId="4427F28A"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4B905E44" w14:textId="53AF81AA"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76,93</w:t>
            </w:r>
          </w:p>
        </w:tc>
        <w:tc>
          <w:tcPr>
            <w:tcW w:w="456" w:type="pct"/>
            <w:tcBorders>
              <w:top w:val="nil"/>
              <w:left w:val="nil"/>
              <w:bottom w:val="single" w:sz="4" w:space="0" w:color="auto"/>
              <w:right w:val="single" w:sz="4" w:space="0" w:color="auto"/>
            </w:tcBorders>
            <w:vAlign w:val="center"/>
          </w:tcPr>
          <w:p w14:paraId="7C7D3123" w14:textId="0F0E3013"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77,52</w:t>
            </w:r>
          </w:p>
        </w:tc>
        <w:tc>
          <w:tcPr>
            <w:tcW w:w="456" w:type="pct"/>
            <w:tcBorders>
              <w:top w:val="nil"/>
              <w:left w:val="nil"/>
              <w:bottom w:val="single" w:sz="4" w:space="0" w:color="auto"/>
              <w:right w:val="single" w:sz="4" w:space="0" w:color="auto"/>
            </w:tcBorders>
            <w:vAlign w:val="center"/>
          </w:tcPr>
          <w:p w14:paraId="69D31522" w14:textId="2E571029"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78,26</w:t>
            </w:r>
          </w:p>
        </w:tc>
        <w:tc>
          <w:tcPr>
            <w:tcW w:w="456" w:type="pct"/>
            <w:tcBorders>
              <w:top w:val="nil"/>
              <w:left w:val="nil"/>
              <w:bottom w:val="single" w:sz="4" w:space="0" w:color="auto"/>
              <w:right w:val="single" w:sz="4" w:space="0" w:color="auto"/>
            </w:tcBorders>
            <w:vAlign w:val="center"/>
          </w:tcPr>
          <w:p w14:paraId="61DE9849" w14:textId="5D13C4C4"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79,10</w:t>
            </w:r>
          </w:p>
        </w:tc>
        <w:tc>
          <w:tcPr>
            <w:tcW w:w="456" w:type="pct"/>
            <w:tcBorders>
              <w:top w:val="nil"/>
              <w:left w:val="nil"/>
              <w:bottom w:val="single" w:sz="4" w:space="0" w:color="auto"/>
              <w:right w:val="single" w:sz="4" w:space="0" w:color="auto"/>
            </w:tcBorders>
            <w:vAlign w:val="center"/>
          </w:tcPr>
          <w:p w14:paraId="338507AE" w14:textId="5A70852B"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80,14</w:t>
            </w:r>
          </w:p>
        </w:tc>
      </w:tr>
      <w:tr w:rsidR="00C36F41" w:rsidRPr="00B82DCC" w14:paraId="29A55FF6"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202CB159"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бюджетных организаций</w:t>
            </w:r>
          </w:p>
        </w:tc>
        <w:tc>
          <w:tcPr>
            <w:tcW w:w="511" w:type="pct"/>
            <w:tcBorders>
              <w:top w:val="nil"/>
              <w:left w:val="nil"/>
              <w:bottom w:val="single" w:sz="4" w:space="0" w:color="auto"/>
              <w:right w:val="single" w:sz="4" w:space="0" w:color="auto"/>
            </w:tcBorders>
            <w:vAlign w:val="center"/>
            <w:hideMark/>
          </w:tcPr>
          <w:p w14:paraId="6D9C65CA"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23F9FB02" w14:textId="29B1A707"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6,32</w:t>
            </w:r>
          </w:p>
        </w:tc>
        <w:tc>
          <w:tcPr>
            <w:tcW w:w="456" w:type="pct"/>
            <w:tcBorders>
              <w:top w:val="nil"/>
              <w:left w:val="nil"/>
              <w:bottom w:val="single" w:sz="4" w:space="0" w:color="auto"/>
              <w:right w:val="single" w:sz="4" w:space="0" w:color="auto"/>
            </w:tcBorders>
            <w:vAlign w:val="center"/>
          </w:tcPr>
          <w:p w14:paraId="481F42AF" w14:textId="1F617A4E"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6,37</w:t>
            </w:r>
          </w:p>
        </w:tc>
        <w:tc>
          <w:tcPr>
            <w:tcW w:w="456" w:type="pct"/>
            <w:tcBorders>
              <w:top w:val="nil"/>
              <w:left w:val="nil"/>
              <w:bottom w:val="single" w:sz="4" w:space="0" w:color="auto"/>
              <w:right w:val="single" w:sz="4" w:space="0" w:color="auto"/>
            </w:tcBorders>
            <w:vAlign w:val="center"/>
          </w:tcPr>
          <w:p w14:paraId="724E0DEF" w14:textId="799DD61A"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6,43</w:t>
            </w:r>
          </w:p>
        </w:tc>
        <w:tc>
          <w:tcPr>
            <w:tcW w:w="456" w:type="pct"/>
            <w:tcBorders>
              <w:top w:val="nil"/>
              <w:left w:val="nil"/>
              <w:bottom w:val="single" w:sz="4" w:space="0" w:color="auto"/>
              <w:right w:val="single" w:sz="4" w:space="0" w:color="auto"/>
            </w:tcBorders>
            <w:vAlign w:val="center"/>
          </w:tcPr>
          <w:p w14:paraId="37798C46" w14:textId="372BA67F"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6,50</w:t>
            </w:r>
          </w:p>
        </w:tc>
        <w:tc>
          <w:tcPr>
            <w:tcW w:w="456" w:type="pct"/>
            <w:tcBorders>
              <w:top w:val="nil"/>
              <w:left w:val="nil"/>
              <w:bottom w:val="single" w:sz="4" w:space="0" w:color="auto"/>
              <w:right w:val="single" w:sz="4" w:space="0" w:color="auto"/>
            </w:tcBorders>
            <w:vAlign w:val="center"/>
          </w:tcPr>
          <w:p w14:paraId="4D073C69" w14:textId="209F2424"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6,59</w:t>
            </w:r>
          </w:p>
        </w:tc>
      </w:tr>
      <w:tr w:rsidR="00C36F41" w:rsidRPr="00B82DCC" w14:paraId="2C89C75E"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485F35B6"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прочих потребителей</w:t>
            </w:r>
          </w:p>
        </w:tc>
        <w:tc>
          <w:tcPr>
            <w:tcW w:w="511" w:type="pct"/>
            <w:tcBorders>
              <w:top w:val="nil"/>
              <w:left w:val="nil"/>
              <w:bottom w:val="single" w:sz="4" w:space="0" w:color="auto"/>
              <w:right w:val="single" w:sz="4" w:space="0" w:color="auto"/>
            </w:tcBorders>
            <w:vAlign w:val="center"/>
            <w:hideMark/>
          </w:tcPr>
          <w:p w14:paraId="079C5CB0"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149C900D" w14:textId="143A2FEE"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0,57</w:t>
            </w:r>
          </w:p>
        </w:tc>
        <w:tc>
          <w:tcPr>
            <w:tcW w:w="456" w:type="pct"/>
            <w:tcBorders>
              <w:top w:val="nil"/>
              <w:left w:val="nil"/>
              <w:bottom w:val="single" w:sz="4" w:space="0" w:color="auto"/>
              <w:right w:val="single" w:sz="4" w:space="0" w:color="auto"/>
            </w:tcBorders>
            <w:vAlign w:val="center"/>
          </w:tcPr>
          <w:p w14:paraId="554EFA78" w14:textId="174D6F71"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0,57</w:t>
            </w:r>
          </w:p>
        </w:tc>
        <w:tc>
          <w:tcPr>
            <w:tcW w:w="456" w:type="pct"/>
            <w:tcBorders>
              <w:top w:val="nil"/>
              <w:left w:val="nil"/>
              <w:bottom w:val="single" w:sz="4" w:space="0" w:color="auto"/>
              <w:right w:val="single" w:sz="4" w:space="0" w:color="auto"/>
            </w:tcBorders>
            <w:vAlign w:val="center"/>
          </w:tcPr>
          <w:p w14:paraId="51EBACD4" w14:textId="10B8FB73"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0,58</w:t>
            </w:r>
          </w:p>
        </w:tc>
        <w:tc>
          <w:tcPr>
            <w:tcW w:w="456" w:type="pct"/>
            <w:tcBorders>
              <w:top w:val="nil"/>
              <w:left w:val="nil"/>
              <w:bottom w:val="single" w:sz="4" w:space="0" w:color="auto"/>
              <w:right w:val="single" w:sz="4" w:space="0" w:color="auto"/>
            </w:tcBorders>
            <w:vAlign w:val="center"/>
          </w:tcPr>
          <w:p w14:paraId="595215AF" w14:textId="23932380"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0,58</w:t>
            </w:r>
          </w:p>
        </w:tc>
        <w:tc>
          <w:tcPr>
            <w:tcW w:w="456" w:type="pct"/>
            <w:tcBorders>
              <w:top w:val="nil"/>
              <w:left w:val="nil"/>
              <w:bottom w:val="single" w:sz="4" w:space="0" w:color="auto"/>
              <w:right w:val="single" w:sz="4" w:space="0" w:color="auto"/>
            </w:tcBorders>
            <w:vAlign w:val="center"/>
          </w:tcPr>
          <w:p w14:paraId="3D16BE28" w14:textId="5EC5AC3B"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0,59</w:t>
            </w:r>
          </w:p>
        </w:tc>
      </w:tr>
      <w:tr w:rsidR="00B82DCC" w:rsidRPr="00B82DCC" w14:paraId="5CFF323C" w14:textId="77777777" w:rsidTr="00B82DCC">
        <w:trPr>
          <w:trHeight w:val="1200"/>
        </w:trPr>
        <w:tc>
          <w:tcPr>
            <w:tcW w:w="2209" w:type="pct"/>
            <w:tcBorders>
              <w:top w:val="nil"/>
              <w:left w:val="single" w:sz="4" w:space="0" w:color="auto"/>
              <w:bottom w:val="single" w:sz="4" w:space="0" w:color="auto"/>
              <w:right w:val="single" w:sz="4" w:space="0" w:color="auto"/>
            </w:tcBorders>
            <w:vAlign w:val="center"/>
            <w:hideMark/>
          </w:tcPr>
          <w:p w14:paraId="3CB23BE3" w14:textId="77777777" w:rsidR="00B82DCC" w:rsidRPr="00B82DCC" w:rsidRDefault="00B82DCC" w:rsidP="00B82DCC">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511" w:type="pct"/>
            <w:tcBorders>
              <w:top w:val="nil"/>
              <w:left w:val="nil"/>
              <w:bottom w:val="single" w:sz="4" w:space="0" w:color="auto"/>
              <w:right w:val="single" w:sz="4" w:space="0" w:color="auto"/>
            </w:tcBorders>
            <w:vAlign w:val="center"/>
            <w:hideMark/>
          </w:tcPr>
          <w:p w14:paraId="1CB04C08" w14:textId="77777777" w:rsidR="00B82DCC" w:rsidRPr="00B82DCC" w:rsidRDefault="00B82DCC" w:rsidP="00B82DCC">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32619D35" w14:textId="44DEFA20" w:rsidR="00B82DCC" w:rsidRPr="00B82DCC" w:rsidRDefault="00B82DCC" w:rsidP="00B82DCC">
            <w:pPr>
              <w:spacing w:line="240" w:lineRule="auto"/>
              <w:ind w:firstLine="0"/>
              <w:jc w:val="center"/>
              <w:rPr>
                <w:rFonts w:eastAsia="Times New Roman" w:cs="Times New Roman"/>
                <w:sz w:val="22"/>
                <w:lang w:eastAsia="ru-RU"/>
              </w:rPr>
            </w:pPr>
            <w:r>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65D8CCF9" w14:textId="4306106B"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493C5AAD" w14:textId="5AB0B99A"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2B6F801B" w14:textId="48CD35E4"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6F925CCE" w14:textId="039949B8"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r>
      <w:tr w:rsidR="00DC44E9" w:rsidRPr="00B82DCC" w14:paraId="6E17EFEA" w14:textId="77777777" w:rsidTr="0084649F">
        <w:trPr>
          <w:trHeight w:val="30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5371B1D" w14:textId="411C11D2" w:rsidR="00DC44E9" w:rsidRPr="00B82DCC" w:rsidRDefault="00DC44E9" w:rsidP="00DC44E9">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с. Сосновка</w:t>
            </w:r>
          </w:p>
        </w:tc>
      </w:tr>
      <w:tr w:rsidR="00B82DCC" w:rsidRPr="00B82DCC" w14:paraId="31C10ED8" w14:textId="77777777" w:rsidTr="00B82DCC">
        <w:trPr>
          <w:trHeight w:val="600"/>
        </w:trPr>
        <w:tc>
          <w:tcPr>
            <w:tcW w:w="2209" w:type="pct"/>
            <w:tcBorders>
              <w:top w:val="nil"/>
              <w:left w:val="single" w:sz="4" w:space="0" w:color="auto"/>
              <w:bottom w:val="single" w:sz="4" w:space="0" w:color="auto"/>
              <w:right w:val="single" w:sz="4" w:space="0" w:color="auto"/>
            </w:tcBorders>
            <w:vAlign w:val="center"/>
            <w:hideMark/>
          </w:tcPr>
          <w:p w14:paraId="275BCFAE" w14:textId="77777777" w:rsidR="00B82DCC" w:rsidRPr="00B82DCC" w:rsidRDefault="00B82DCC" w:rsidP="00B82DCC">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Установленная пропускная способность очистных сооружений</w:t>
            </w:r>
          </w:p>
        </w:tc>
        <w:tc>
          <w:tcPr>
            <w:tcW w:w="511" w:type="pct"/>
            <w:tcBorders>
              <w:top w:val="nil"/>
              <w:left w:val="nil"/>
              <w:bottom w:val="single" w:sz="4" w:space="0" w:color="auto"/>
              <w:right w:val="single" w:sz="4" w:space="0" w:color="auto"/>
            </w:tcBorders>
            <w:vAlign w:val="center"/>
            <w:hideMark/>
          </w:tcPr>
          <w:p w14:paraId="083B20CE" w14:textId="77777777" w:rsidR="00B82DCC" w:rsidRPr="00B82DCC" w:rsidRDefault="00B82DCC" w:rsidP="00B82DCC">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5F66231A" w14:textId="3713DABE" w:rsidR="00B82DCC" w:rsidRPr="00B82DCC" w:rsidRDefault="00B82DCC" w:rsidP="00B82DCC">
            <w:pPr>
              <w:spacing w:line="240" w:lineRule="auto"/>
              <w:ind w:firstLine="0"/>
              <w:jc w:val="center"/>
              <w:rPr>
                <w:rFonts w:eastAsia="Times New Roman" w:cs="Times New Roman"/>
                <w:sz w:val="22"/>
                <w:lang w:eastAsia="ru-RU"/>
              </w:rPr>
            </w:pPr>
            <w:r>
              <w:rPr>
                <w:sz w:val="22"/>
              </w:rPr>
              <w:t>146</w:t>
            </w:r>
          </w:p>
        </w:tc>
        <w:tc>
          <w:tcPr>
            <w:tcW w:w="456" w:type="pct"/>
            <w:tcBorders>
              <w:top w:val="nil"/>
              <w:left w:val="nil"/>
              <w:bottom w:val="single" w:sz="4" w:space="0" w:color="auto"/>
              <w:right w:val="single" w:sz="4" w:space="0" w:color="auto"/>
            </w:tcBorders>
            <w:vAlign w:val="center"/>
          </w:tcPr>
          <w:p w14:paraId="6C5D72FC" w14:textId="36D3B250" w:rsidR="00B82DCC" w:rsidRPr="00B82DCC" w:rsidRDefault="00B82DCC" w:rsidP="00B82DCC">
            <w:pPr>
              <w:spacing w:line="240" w:lineRule="auto"/>
              <w:ind w:firstLine="0"/>
              <w:jc w:val="center"/>
              <w:rPr>
                <w:rFonts w:eastAsia="Times New Roman" w:cs="Times New Roman"/>
                <w:sz w:val="22"/>
                <w:lang w:eastAsia="ru-RU"/>
              </w:rPr>
            </w:pPr>
            <w:r w:rsidRPr="000130F8">
              <w:rPr>
                <w:sz w:val="22"/>
              </w:rPr>
              <w:t>146</w:t>
            </w:r>
          </w:p>
        </w:tc>
        <w:tc>
          <w:tcPr>
            <w:tcW w:w="456" w:type="pct"/>
            <w:tcBorders>
              <w:top w:val="nil"/>
              <w:left w:val="nil"/>
              <w:bottom w:val="single" w:sz="4" w:space="0" w:color="auto"/>
              <w:right w:val="single" w:sz="4" w:space="0" w:color="auto"/>
            </w:tcBorders>
            <w:vAlign w:val="center"/>
          </w:tcPr>
          <w:p w14:paraId="581125E1" w14:textId="46E1F7DE" w:rsidR="00B82DCC" w:rsidRPr="00B82DCC" w:rsidRDefault="00B82DCC" w:rsidP="00B82DCC">
            <w:pPr>
              <w:spacing w:line="240" w:lineRule="auto"/>
              <w:ind w:firstLine="0"/>
              <w:jc w:val="center"/>
              <w:rPr>
                <w:rFonts w:eastAsia="Times New Roman" w:cs="Times New Roman"/>
                <w:sz w:val="22"/>
                <w:lang w:eastAsia="ru-RU"/>
              </w:rPr>
            </w:pPr>
            <w:r w:rsidRPr="000130F8">
              <w:rPr>
                <w:sz w:val="22"/>
              </w:rPr>
              <w:t>146</w:t>
            </w:r>
          </w:p>
        </w:tc>
        <w:tc>
          <w:tcPr>
            <w:tcW w:w="456" w:type="pct"/>
            <w:tcBorders>
              <w:top w:val="nil"/>
              <w:left w:val="nil"/>
              <w:bottom w:val="single" w:sz="4" w:space="0" w:color="auto"/>
              <w:right w:val="single" w:sz="4" w:space="0" w:color="auto"/>
            </w:tcBorders>
            <w:vAlign w:val="center"/>
          </w:tcPr>
          <w:p w14:paraId="24E71E27" w14:textId="1656EAE1" w:rsidR="00B82DCC" w:rsidRPr="00B82DCC" w:rsidRDefault="00B82DCC" w:rsidP="00B82DCC">
            <w:pPr>
              <w:spacing w:line="240" w:lineRule="auto"/>
              <w:ind w:firstLine="0"/>
              <w:jc w:val="center"/>
              <w:rPr>
                <w:rFonts w:eastAsia="Times New Roman" w:cs="Times New Roman"/>
                <w:sz w:val="22"/>
                <w:lang w:eastAsia="ru-RU"/>
              </w:rPr>
            </w:pPr>
            <w:r w:rsidRPr="000130F8">
              <w:rPr>
                <w:sz w:val="22"/>
              </w:rPr>
              <w:t>146</w:t>
            </w:r>
          </w:p>
        </w:tc>
        <w:tc>
          <w:tcPr>
            <w:tcW w:w="456" w:type="pct"/>
            <w:tcBorders>
              <w:top w:val="nil"/>
              <w:left w:val="nil"/>
              <w:bottom w:val="single" w:sz="4" w:space="0" w:color="auto"/>
              <w:right w:val="single" w:sz="4" w:space="0" w:color="auto"/>
            </w:tcBorders>
            <w:vAlign w:val="center"/>
          </w:tcPr>
          <w:p w14:paraId="517C89D8" w14:textId="2B82D541" w:rsidR="00B82DCC" w:rsidRPr="00B82DCC" w:rsidRDefault="00B82DCC" w:rsidP="00B82DCC">
            <w:pPr>
              <w:spacing w:line="240" w:lineRule="auto"/>
              <w:ind w:firstLine="0"/>
              <w:jc w:val="center"/>
              <w:rPr>
                <w:rFonts w:eastAsia="Times New Roman" w:cs="Times New Roman"/>
                <w:sz w:val="22"/>
                <w:lang w:eastAsia="ru-RU"/>
              </w:rPr>
            </w:pPr>
            <w:r w:rsidRPr="000130F8">
              <w:rPr>
                <w:sz w:val="22"/>
              </w:rPr>
              <w:t>146</w:t>
            </w:r>
          </w:p>
        </w:tc>
      </w:tr>
      <w:tr w:rsidR="00C36F41" w:rsidRPr="00B82DCC" w14:paraId="7485C7CC"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5663331C"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Прием сточных вод, всего, в т.ч:</w:t>
            </w:r>
          </w:p>
        </w:tc>
        <w:tc>
          <w:tcPr>
            <w:tcW w:w="511" w:type="pct"/>
            <w:tcBorders>
              <w:top w:val="nil"/>
              <w:left w:val="nil"/>
              <w:bottom w:val="single" w:sz="4" w:space="0" w:color="auto"/>
              <w:right w:val="single" w:sz="4" w:space="0" w:color="auto"/>
            </w:tcBorders>
            <w:vAlign w:val="center"/>
            <w:hideMark/>
          </w:tcPr>
          <w:p w14:paraId="36AC8D51"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14B63598" w14:textId="4396B7F1"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43,82</w:t>
            </w:r>
          </w:p>
        </w:tc>
        <w:tc>
          <w:tcPr>
            <w:tcW w:w="456" w:type="pct"/>
            <w:tcBorders>
              <w:top w:val="nil"/>
              <w:left w:val="nil"/>
              <w:bottom w:val="single" w:sz="4" w:space="0" w:color="auto"/>
              <w:right w:val="single" w:sz="4" w:space="0" w:color="auto"/>
            </w:tcBorders>
            <w:vAlign w:val="center"/>
          </w:tcPr>
          <w:p w14:paraId="2D32C18A" w14:textId="081B62F5"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44,16</w:t>
            </w:r>
          </w:p>
        </w:tc>
        <w:tc>
          <w:tcPr>
            <w:tcW w:w="456" w:type="pct"/>
            <w:tcBorders>
              <w:top w:val="nil"/>
              <w:left w:val="nil"/>
              <w:bottom w:val="single" w:sz="4" w:space="0" w:color="auto"/>
              <w:right w:val="single" w:sz="4" w:space="0" w:color="auto"/>
            </w:tcBorders>
            <w:vAlign w:val="center"/>
          </w:tcPr>
          <w:p w14:paraId="0F37A340" w14:textId="1DB012A5"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44,58</w:t>
            </w:r>
          </w:p>
        </w:tc>
        <w:tc>
          <w:tcPr>
            <w:tcW w:w="456" w:type="pct"/>
            <w:tcBorders>
              <w:top w:val="nil"/>
              <w:left w:val="nil"/>
              <w:bottom w:val="single" w:sz="4" w:space="0" w:color="auto"/>
              <w:right w:val="single" w:sz="4" w:space="0" w:color="auto"/>
            </w:tcBorders>
            <w:vAlign w:val="center"/>
          </w:tcPr>
          <w:p w14:paraId="647E991A" w14:textId="06C7FBEB"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45,06</w:t>
            </w:r>
          </w:p>
        </w:tc>
        <w:tc>
          <w:tcPr>
            <w:tcW w:w="456" w:type="pct"/>
            <w:tcBorders>
              <w:top w:val="nil"/>
              <w:left w:val="nil"/>
              <w:bottom w:val="single" w:sz="4" w:space="0" w:color="auto"/>
              <w:right w:val="single" w:sz="4" w:space="0" w:color="auto"/>
            </w:tcBorders>
            <w:vAlign w:val="center"/>
          </w:tcPr>
          <w:p w14:paraId="67C465E4" w14:textId="41180DC9"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45,66</w:t>
            </w:r>
          </w:p>
        </w:tc>
      </w:tr>
      <w:tr w:rsidR="00C36F41" w:rsidRPr="00B82DCC" w14:paraId="068BDA5B"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0546B398"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населения</w:t>
            </w:r>
          </w:p>
        </w:tc>
        <w:tc>
          <w:tcPr>
            <w:tcW w:w="511" w:type="pct"/>
            <w:tcBorders>
              <w:top w:val="nil"/>
              <w:left w:val="nil"/>
              <w:bottom w:val="single" w:sz="4" w:space="0" w:color="auto"/>
              <w:right w:val="single" w:sz="4" w:space="0" w:color="auto"/>
            </w:tcBorders>
            <w:vAlign w:val="center"/>
            <w:hideMark/>
          </w:tcPr>
          <w:p w14:paraId="04648572"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1F6014DF" w14:textId="0DDE0593"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40,22</w:t>
            </w:r>
          </w:p>
        </w:tc>
        <w:tc>
          <w:tcPr>
            <w:tcW w:w="456" w:type="pct"/>
            <w:tcBorders>
              <w:top w:val="nil"/>
              <w:left w:val="nil"/>
              <w:bottom w:val="single" w:sz="4" w:space="0" w:color="auto"/>
              <w:right w:val="single" w:sz="4" w:space="0" w:color="auto"/>
            </w:tcBorders>
            <w:vAlign w:val="center"/>
          </w:tcPr>
          <w:p w14:paraId="440D7A2A" w14:textId="19888297"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40,53</w:t>
            </w:r>
          </w:p>
        </w:tc>
        <w:tc>
          <w:tcPr>
            <w:tcW w:w="456" w:type="pct"/>
            <w:tcBorders>
              <w:top w:val="nil"/>
              <w:left w:val="nil"/>
              <w:bottom w:val="single" w:sz="4" w:space="0" w:color="auto"/>
              <w:right w:val="single" w:sz="4" w:space="0" w:color="auto"/>
            </w:tcBorders>
            <w:vAlign w:val="center"/>
          </w:tcPr>
          <w:p w14:paraId="54147E37" w14:textId="25069873"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40,92</w:t>
            </w:r>
          </w:p>
        </w:tc>
        <w:tc>
          <w:tcPr>
            <w:tcW w:w="456" w:type="pct"/>
            <w:tcBorders>
              <w:top w:val="nil"/>
              <w:left w:val="nil"/>
              <w:bottom w:val="single" w:sz="4" w:space="0" w:color="auto"/>
              <w:right w:val="single" w:sz="4" w:space="0" w:color="auto"/>
            </w:tcBorders>
            <w:vAlign w:val="center"/>
          </w:tcPr>
          <w:p w14:paraId="313ADF78" w14:textId="09133318"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41,36</w:t>
            </w:r>
          </w:p>
        </w:tc>
        <w:tc>
          <w:tcPr>
            <w:tcW w:w="456" w:type="pct"/>
            <w:tcBorders>
              <w:top w:val="nil"/>
              <w:left w:val="nil"/>
              <w:bottom w:val="single" w:sz="4" w:space="0" w:color="auto"/>
              <w:right w:val="single" w:sz="4" w:space="0" w:color="auto"/>
            </w:tcBorders>
            <w:vAlign w:val="center"/>
          </w:tcPr>
          <w:p w14:paraId="3A9BD01E" w14:textId="409BE5DA"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41,91</w:t>
            </w:r>
          </w:p>
        </w:tc>
      </w:tr>
      <w:tr w:rsidR="00C36F41" w:rsidRPr="00B82DCC" w14:paraId="1102FC33"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3E44852A"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бюджетных организаций</w:t>
            </w:r>
          </w:p>
        </w:tc>
        <w:tc>
          <w:tcPr>
            <w:tcW w:w="511" w:type="pct"/>
            <w:tcBorders>
              <w:top w:val="nil"/>
              <w:left w:val="nil"/>
              <w:bottom w:val="single" w:sz="4" w:space="0" w:color="auto"/>
              <w:right w:val="single" w:sz="4" w:space="0" w:color="auto"/>
            </w:tcBorders>
            <w:vAlign w:val="center"/>
            <w:hideMark/>
          </w:tcPr>
          <w:p w14:paraId="65B56742"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7B47485B" w14:textId="37CDB6A2"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3,31</w:t>
            </w:r>
          </w:p>
        </w:tc>
        <w:tc>
          <w:tcPr>
            <w:tcW w:w="456" w:type="pct"/>
            <w:tcBorders>
              <w:top w:val="nil"/>
              <w:left w:val="nil"/>
              <w:bottom w:val="single" w:sz="4" w:space="0" w:color="auto"/>
              <w:right w:val="single" w:sz="4" w:space="0" w:color="auto"/>
            </w:tcBorders>
            <w:vAlign w:val="center"/>
          </w:tcPr>
          <w:p w14:paraId="78AFD526" w14:textId="69E447E8"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3,33</w:t>
            </w:r>
          </w:p>
        </w:tc>
        <w:tc>
          <w:tcPr>
            <w:tcW w:w="456" w:type="pct"/>
            <w:tcBorders>
              <w:top w:val="nil"/>
              <w:left w:val="nil"/>
              <w:bottom w:val="single" w:sz="4" w:space="0" w:color="auto"/>
              <w:right w:val="single" w:sz="4" w:space="0" w:color="auto"/>
            </w:tcBorders>
            <w:vAlign w:val="center"/>
          </w:tcPr>
          <w:p w14:paraId="0C910A05" w14:textId="75A76E10"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3,36</w:t>
            </w:r>
          </w:p>
        </w:tc>
        <w:tc>
          <w:tcPr>
            <w:tcW w:w="456" w:type="pct"/>
            <w:tcBorders>
              <w:top w:val="nil"/>
              <w:left w:val="nil"/>
              <w:bottom w:val="single" w:sz="4" w:space="0" w:color="auto"/>
              <w:right w:val="single" w:sz="4" w:space="0" w:color="auto"/>
            </w:tcBorders>
            <w:vAlign w:val="center"/>
          </w:tcPr>
          <w:p w14:paraId="333A14FE" w14:textId="33365366"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3,40</w:t>
            </w:r>
          </w:p>
        </w:tc>
        <w:tc>
          <w:tcPr>
            <w:tcW w:w="456" w:type="pct"/>
            <w:tcBorders>
              <w:top w:val="nil"/>
              <w:left w:val="nil"/>
              <w:bottom w:val="single" w:sz="4" w:space="0" w:color="auto"/>
              <w:right w:val="single" w:sz="4" w:space="0" w:color="auto"/>
            </w:tcBorders>
            <w:vAlign w:val="center"/>
          </w:tcPr>
          <w:p w14:paraId="5644306F" w14:textId="462A45FF"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3,44</w:t>
            </w:r>
          </w:p>
        </w:tc>
      </w:tr>
      <w:tr w:rsidR="00C36F41" w:rsidRPr="00B82DCC" w14:paraId="2669B372"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3A91FD41" w14:textId="77777777" w:rsidR="00C36F41" w:rsidRPr="00B82DCC" w:rsidRDefault="00C36F41" w:rsidP="00C36F41">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 от прочих потребителей</w:t>
            </w:r>
          </w:p>
        </w:tc>
        <w:tc>
          <w:tcPr>
            <w:tcW w:w="511" w:type="pct"/>
            <w:tcBorders>
              <w:top w:val="nil"/>
              <w:left w:val="nil"/>
              <w:bottom w:val="single" w:sz="4" w:space="0" w:color="auto"/>
              <w:right w:val="single" w:sz="4" w:space="0" w:color="auto"/>
            </w:tcBorders>
            <w:vAlign w:val="center"/>
            <w:hideMark/>
          </w:tcPr>
          <w:p w14:paraId="0DAD8075" w14:textId="77777777" w:rsidR="00C36F41" w:rsidRPr="00B82DCC" w:rsidRDefault="00C36F41" w:rsidP="00C36F41">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5425B3D0" w14:textId="5ECC2E96"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0,30</w:t>
            </w:r>
          </w:p>
        </w:tc>
        <w:tc>
          <w:tcPr>
            <w:tcW w:w="456" w:type="pct"/>
            <w:tcBorders>
              <w:top w:val="nil"/>
              <w:left w:val="nil"/>
              <w:bottom w:val="single" w:sz="4" w:space="0" w:color="auto"/>
              <w:right w:val="single" w:sz="4" w:space="0" w:color="auto"/>
            </w:tcBorders>
            <w:vAlign w:val="center"/>
          </w:tcPr>
          <w:p w14:paraId="45700BF4" w14:textId="5A24205C"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0,30</w:t>
            </w:r>
          </w:p>
        </w:tc>
        <w:tc>
          <w:tcPr>
            <w:tcW w:w="456" w:type="pct"/>
            <w:tcBorders>
              <w:top w:val="nil"/>
              <w:left w:val="nil"/>
              <w:bottom w:val="single" w:sz="4" w:space="0" w:color="auto"/>
              <w:right w:val="single" w:sz="4" w:space="0" w:color="auto"/>
            </w:tcBorders>
            <w:vAlign w:val="center"/>
          </w:tcPr>
          <w:p w14:paraId="76875DDD" w14:textId="36FA4A88"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0,30</w:t>
            </w:r>
          </w:p>
        </w:tc>
        <w:tc>
          <w:tcPr>
            <w:tcW w:w="456" w:type="pct"/>
            <w:tcBorders>
              <w:top w:val="nil"/>
              <w:left w:val="nil"/>
              <w:bottom w:val="single" w:sz="4" w:space="0" w:color="auto"/>
              <w:right w:val="single" w:sz="4" w:space="0" w:color="auto"/>
            </w:tcBorders>
            <w:vAlign w:val="center"/>
          </w:tcPr>
          <w:p w14:paraId="4228D967" w14:textId="3B0A0678"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0,30</w:t>
            </w:r>
          </w:p>
        </w:tc>
        <w:tc>
          <w:tcPr>
            <w:tcW w:w="456" w:type="pct"/>
            <w:tcBorders>
              <w:top w:val="nil"/>
              <w:left w:val="nil"/>
              <w:bottom w:val="single" w:sz="4" w:space="0" w:color="auto"/>
              <w:right w:val="single" w:sz="4" w:space="0" w:color="auto"/>
            </w:tcBorders>
            <w:vAlign w:val="center"/>
          </w:tcPr>
          <w:p w14:paraId="34291079" w14:textId="0AA6F2E1" w:rsidR="00C36F41" w:rsidRPr="00B82DCC" w:rsidRDefault="00C36F41" w:rsidP="00C36F41">
            <w:pPr>
              <w:spacing w:line="240" w:lineRule="auto"/>
              <w:ind w:firstLine="0"/>
              <w:jc w:val="center"/>
              <w:rPr>
                <w:rFonts w:eastAsia="Times New Roman" w:cs="Times New Roman"/>
                <w:sz w:val="22"/>
                <w:lang w:eastAsia="ru-RU"/>
              </w:rPr>
            </w:pPr>
            <w:r w:rsidRPr="00B82DCC">
              <w:rPr>
                <w:sz w:val="22"/>
              </w:rPr>
              <w:t>0,31</w:t>
            </w:r>
          </w:p>
        </w:tc>
      </w:tr>
      <w:tr w:rsidR="00B82DCC" w:rsidRPr="00B82DCC" w14:paraId="7A84536C" w14:textId="77777777" w:rsidTr="00DC44E9">
        <w:trPr>
          <w:trHeight w:val="1200"/>
        </w:trPr>
        <w:tc>
          <w:tcPr>
            <w:tcW w:w="2209" w:type="pct"/>
            <w:tcBorders>
              <w:top w:val="nil"/>
              <w:left w:val="single" w:sz="4" w:space="0" w:color="auto"/>
              <w:bottom w:val="single" w:sz="4" w:space="0" w:color="auto"/>
              <w:right w:val="single" w:sz="4" w:space="0" w:color="auto"/>
            </w:tcBorders>
            <w:vAlign w:val="center"/>
            <w:hideMark/>
          </w:tcPr>
          <w:p w14:paraId="4015ECD0" w14:textId="77777777" w:rsidR="00B82DCC" w:rsidRPr="00B82DCC" w:rsidRDefault="00B82DCC" w:rsidP="00B82DCC">
            <w:pPr>
              <w:spacing w:line="240" w:lineRule="auto"/>
              <w:ind w:firstLine="0"/>
              <w:jc w:val="left"/>
              <w:rPr>
                <w:rFonts w:eastAsia="Times New Roman" w:cs="Times New Roman"/>
                <w:sz w:val="22"/>
                <w:lang w:eastAsia="ru-RU"/>
              </w:rPr>
            </w:pPr>
            <w:r w:rsidRPr="00B82DCC">
              <w:rPr>
                <w:rFonts w:eastAsia="Times New Roman" w:cs="Times New Roman"/>
                <w:sz w:val="22"/>
                <w:lang w:eastAsia="ru-RU"/>
              </w:rPr>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511" w:type="pct"/>
            <w:tcBorders>
              <w:top w:val="nil"/>
              <w:left w:val="nil"/>
              <w:bottom w:val="single" w:sz="4" w:space="0" w:color="auto"/>
              <w:right w:val="single" w:sz="4" w:space="0" w:color="auto"/>
            </w:tcBorders>
            <w:vAlign w:val="center"/>
            <w:hideMark/>
          </w:tcPr>
          <w:p w14:paraId="242ABD95" w14:textId="77777777" w:rsidR="00B82DCC" w:rsidRPr="00B82DCC" w:rsidRDefault="00B82DCC" w:rsidP="00B82DCC">
            <w:pPr>
              <w:spacing w:line="240" w:lineRule="auto"/>
              <w:ind w:firstLine="0"/>
              <w:jc w:val="center"/>
              <w:rPr>
                <w:rFonts w:eastAsia="Times New Roman" w:cs="Times New Roman"/>
                <w:sz w:val="22"/>
                <w:lang w:eastAsia="ru-RU"/>
              </w:rPr>
            </w:pPr>
            <w:r w:rsidRPr="00B82DCC">
              <w:rPr>
                <w:rFonts w:eastAsia="Times New Roman" w:cs="Times New Roman"/>
                <w:sz w:val="22"/>
                <w:lang w:eastAsia="ru-RU"/>
              </w:rPr>
              <w:t>тыс. м³</w:t>
            </w:r>
          </w:p>
        </w:tc>
        <w:tc>
          <w:tcPr>
            <w:tcW w:w="456" w:type="pct"/>
            <w:tcBorders>
              <w:top w:val="nil"/>
              <w:left w:val="nil"/>
              <w:bottom w:val="single" w:sz="4" w:space="0" w:color="auto"/>
              <w:right w:val="single" w:sz="4" w:space="0" w:color="auto"/>
            </w:tcBorders>
            <w:vAlign w:val="center"/>
          </w:tcPr>
          <w:p w14:paraId="16B7C4B0" w14:textId="23399886" w:rsidR="00B82DCC" w:rsidRPr="00B82DCC" w:rsidRDefault="00B82DCC" w:rsidP="00B82DCC">
            <w:pPr>
              <w:spacing w:line="240" w:lineRule="auto"/>
              <w:ind w:firstLine="0"/>
              <w:jc w:val="center"/>
              <w:rPr>
                <w:rFonts w:eastAsia="Times New Roman" w:cs="Times New Roman"/>
                <w:sz w:val="22"/>
                <w:lang w:eastAsia="ru-RU"/>
              </w:rPr>
            </w:pPr>
            <w:r>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23015953" w14:textId="739D2026"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05CC8046" w14:textId="6DE738FA"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1161BCF9" w14:textId="5A81D3AB"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c>
          <w:tcPr>
            <w:tcW w:w="456" w:type="pct"/>
            <w:tcBorders>
              <w:top w:val="nil"/>
              <w:left w:val="nil"/>
              <w:bottom w:val="single" w:sz="4" w:space="0" w:color="auto"/>
              <w:right w:val="single" w:sz="4" w:space="0" w:color="auto"/>
            </w:tcBorders>
            <w:vAlign w:val="center"/>
          </w:tcPr>
          <w:p w14:paraId="6D9B5121" w14:textId="41A222E9" w:rsidR="00B82DCC" w:rsidRPr="00B82DCC" w:rsidRDefault="00B82DCC" w:rsidP="00B82DCC">
            <w:pPr>
              <w:spacing w:line="240" w:lineRule="auto"/>
              <w:ind w:firstLine="0"/>
              <w:jc w:val="center"/>
              <w:rPr>
                <w:rFonts w:eastAsia="Times New Roman" w:cs="Times New Roman"/>
                <w:sz w:val="22"/>
                <w:lang w:eastAsia="ru-RU"/>
              </w:rPr>
            </w:pPr>
            <w:r w:rsidRPr="005A1863">
              <w:rPr>
                <w:rFonts w:eastAsia="Times New Roman" w:cs="Times New Roman"/>
                <w:sz w:val="22"/>
                <w:lang w:eastAsia="ru-RU"/>
              </w:rPr>
              <w:t>0,00</w:t>
            </w:r>
          </w:p>
        </w:tc>
      </w:tr>
      <w:tr w:rsidR="00C36F41" w:rsidRPr="00B82DCC" w14:paraId="02E9CEA4"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73D18D2E" w14:textId="0B4D6344" w:rsidR="00C36F41" w:rsidRPr="00B82DCC" w:rsidRDefault="00C36F41" w:rsidP="00C36F41">
            <w:pPr>
              <w:spacing w:line="240" w:lineRule="auto"/>
              <w:ind w:firstLine="0"/>
              <w:jc w:val="left"/>
              <w:rPr>
                <w:rFonts w:eastAsia="Times New Roman" w:cs="Times New Roman"/>
                <w:b/>
                <w:bCs/>
                <w:sz w:val="22"/>
                <w:lang w:eastAsia="ru-RU"/>
              </w:rPr>
            </w:pPr>
            <w:r w:rsidRPr="00B82DCC">
              <w:rPr>
                <w:rFonts w:eastAsia="Times New Roman" w:cs="Times New Roman"/>
                <w:b/>
                <w:bCs/>
                <w:sz w:val="22"/>
                <w:lang w:eastAsia="ru-RU"/>
              </w:rPr>
              <w:t>Прием сточных вод, всего по СП, в т.ч:</w:t>
            </w:r>
          </w:p>
        </w:tc>
        <w:tc>
          <w:tcPr>
            <w:tcW w:w="511" w:type="pct"/>
            <w:tcBorders>
              <w:top w:val="nil"/>
              <w:left w:val="nil"/>
              <w:bottom w:val="single" w:sz="4" w:space="0" w:color="auto"/>
              <w:right w:val="single" w:sz="4" w:space="0" w:color="auto"/>
            </w:tcBorders>
            <w:vAlign w:val="center"/>
            <w:hideMark/>
          </w:tcPr>
          <w:p w14:paraId="49221871" w14:textId="77777777"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тыс. м³</w:t>
            </w:r>
          </w:p>
        </w:tc>
        <w:tc>
          <w:tcPr>
            <w:tcW w:w="456" w:type="pct"/>
            <w:tcBorders>
              <w:top w:val="nil"/>
              <w:left w:val="nil"/>
              <w:bottom w:val="single" w:sz="4" w:space="0" w:color="auto"/>
              <w:right w:val="single" w:sz="4" w:space="0" w:color="auto"/>
            </w:tcBorders>
            <w:noWrap/>
            <w:vAlign w:val="center"/>
          </w:tcPr>
          <w:p w14:paraId="3C109545" w14:textId="13C40934"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127,64</w:t>
            </w:r>
          </w:p>
        </w:tc>
        <w:tc>
          <w:tcPr>
            <w:tcW w:w="456" w:type="pct"/>
            <w:tcBorders>
              <w:top w:val="nil"/>
              <w:left w:val="nil"/>
              <w:bottom w:val="single" w:sz="4" w:space="0" w:color="auto"/>
              <w:right w:val="single" w:sz="4" w:space="0" w:color="auto"/>
            </w:tcBorders>
            <w:noWrap/>
            <w:vAlign w:val="center"/>
          </w:tcPr>
          <w:p w14:paraId="633B5952" w14:textId="62A1D306"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128,62</w:t>
            </w:r>
          </w:p>
        </w:tc>
        <w:tc>
          <w:tcPr>
            <w:tcW w:w="456" w:type="pct"/>
            <w:tcBorders>
              <w:top w:val="nil"/>
              <w:left w:val="nil"/>
              <w:bottom w:val="single" w:sz="4" w:space="0" w:color="auto"/>
              <w:right w:val="single" w:sz="4" w:space="0" w:color="auto"/>
            </w:tcBorders>
            <w:noWrap/>
            <w:vAlign w:val="center"/>
          </w:tcPr>
          <w:p w14:paraId="76DE9626" w14:textId="752983CA"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129,85</w:t>
            </w:r>
          </w:p>
        </w:tc>
        <w:tc>
          <w:tcPr>
            <w:tcW w:w="456" w:type="pct"/>
            <w:tcBorders>
              <w:top w:val="nil"/>
              <w:left w:val="nil"/>
              <w:bottom w:val="single" w:sz="4" w:space="0" w:color="auto"/>
              <w:right w:val="single" w:sz="4" w:space="0" w:color="auto"/>
            </w:tcBorders>
            <w:noWrap/>
            <w:vAlign w:val="center"/>
          </w:tcPr>
          <w:p w14:paraId="54331734" w14:textId="54B1CAD4"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131,25</w:t>
            </w:r>
          </w:p>
        </w:tc>
        <w:tc>
          <w:tcPr>
            <w:tcW w:w="456" w:type="pct"/>
            <w:tcBorders>
              <w:top w:val="nil"/>
              <w:left w:val="nil"/>
              <w:bottom w:val="single" w:sz="4" w:space="0" w:color="auto"/>
              <w:right w:val="single" w:sz="4" w:space="0" w:color="auto"/>
            </w:tcBorders>
            <w:noWrap/>
            <w:vAlign w:val="center"/>
          </w:tcPr>
          <w:p w14:paraId="470E1935" w14:textId="12699AC9"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132,98</w:t>
            </w:r>
          </w:p>
        </w:tc>
      </w:tr>
      <w:tr w:rsidR="00C36F41" w:rsidRPr="00B82DCC" w14:paraId="3050086A"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7FE00C47" w14:textId="77777777" w:rsidR="00C36F41" w:rsidRPr="00B82DCC" w:rsidRDefault="00C36F41" w:rsidP="00C36F41">
            <w:pPr>
              <w:spacing w:line="240" w:lineRule="auto"/>
              <w:ind w:firstLine="0"/>
              <w:jc w:val="left"/>
              <w:rPr>
                <w:rFonts w:eastAsia="Times New Roman" w:cs="Times New Roman"/>
                <w:b/>
                <w:bCs/>
                <w:sz w:val="22"/>
                <w:lang w:eastAsia="ru-RU"/>
              </w:rPr>
            </w:pPr>
            <w:r w:rsidRPr="00B82DCC">
              <w:rPr>
                <w:rFonts w:eastAsia="Times New Roman" w:cs="Times New Roman"/>
                <w:b/>
                <w:bCs/>
                <w:sz w:val="22"/>
                <w:lang w:eastAsia="ru-RU"/>
              </w:rPr>
              <w:t>- от населения</w:t>
            </w:r>
          </w:p>
        </w:tc>
        <w:tc>
          <w:tcPr>
            <w:tcW w:w="511" w:type="pct"/>
            <w:tcBorders>
              <w:top w:val="nil"/>
              <w:left w:val="nil"/>
              <w:bottom w:val="single" w:sz="4" w:space="0" w:color="auto"/>
              <w:right w:val="single" w:sz="4" w:space="0" w:color="auto"/>
            </w:tcBorders>
            <w:vAlign w:val="center"/>
            <w:hideMark/>
          </w:tcPr>
          <w:p w14:paraId="51440670" w14:textId="77777777"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тыс. м³</w:t>
            </w:r>
          </w:p>
        </w:tc>
        <w:tc>
          <w:tcPr>
            <w:tcW w:w="456" w:type="pct"/>
            <w:tcBorders>
              <w:top w:val="nil"/>
              <w:left w:val="nil"/>
              <w:bottom w:val="single" w:sz="4" w:space="0" w:color="auto"/>
              <w:right w:val="single" w:sz="4" w:space="0" w:color="auto"/>
            </w:tcBorders>
            <w:noWrap/>
            <w:vAlign w:val="center"/>
          </w:tcPr>
          <w:p w14:paraId="39B7E043" w14:textId="6E8D11C8"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117,15</w:t>
            </w:r>
          </w:p>
        </w:tc>
        <w:tc>
          <w:tcPr>
            <w:tcW w:w="456" w:type="pct"/>
            <w:tcBorders>
              <w:top w:val="nil"/>
              <w:left w:val="nil"/>
              <w:bottom w:val="single" w:sz="4" w:space="0" w:color="auto"/>
              <w:right w:val="single" w:sz="4" w:space="0" w:color="auto"/>
            </w:tcBorders>
            <w:noWrap/>
            <w:vAlign w:val="center"/>
          </w:tcPr>
          <w:p w14:paraId="5E23418E" w14:textId="34F0141A"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118,05</w:t>
            </w:r>
          </w:p>
        </w:tc>
        <w:tc>
          <w:tcPr>
            <w:tcW w:w="456" w:type="pct"/>
            <w:tcBorders>
              <w:top w:val="nil"/>
              <w:left w:val="nil"/>
              <w:bottom w:val="single" w:sz="4" w:space="0" w:color="auto"/>
              <w:right w:val="single" w:sz="4" w:space="0" w:color="auto"/>
            </w:tcBorders>
            <w:noWrap/>
            <w:vAlign w:val="center"/>
          </w:tcPr>
          <w:p w14:paraId="0996CEEA" w14:textId="793FF964"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119,18</w:t>
            </w:r>
          </w:p>
        </w:tc>
        <w:tc>
          <w:tcPr>
            <w:tcW w:w="456" w:type="pct"/>
            <w:tcBorders>
              <w:top w:val="nil"/>
              <w:left w:val="nil"/>
              <w:bottom w:val="single" w:sz="4" w:space="0" w:color="auto"/>
              <w:right w:val="single" w:sz="4" w:space="0" w:color="auto"/>
            </w:tcBorders>
            <w:noWrap/>
            <w:vAlign w:val="center"/>
          </w:tcPr>
          <w:p w14:paraId="798C90D1" w14:textId="264F6A44"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120,46</w:t>
            </w:r>
          </w:p>
        </w:tc>
        <w:tc>
          <w:tcPr>
            <w:tcW w:w="456" w:type="pct"/>
            <w:tcBorders>
              <w:top w:val="nil"/>
              <w:left w:val="nil"/>
              <w:bottom w:val="single" w:sz="4" w:space="0" w:color="auto"/>
              <w:right w:val="single" w:sz="4" w:space="0" w:color="auto"/>
            </w:tcBorders>
            <w:noWrap/>
            <w:vAlign w:val="center"/>
          </w:tcPr>
          <w:p w14:paraId="209C8967" w14:textId="7A060632"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122,05</w:t>
            </w:r>
          </w:p>
        </w:tc>
      </w:tr>
      <w:tr w:rsidR="00C36F41" w:rsidRPr="00B82DCC" w14:paraId="630F67D9"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095F95BD" w14:textId="77777777" w:rsidR="00C36F41" w:rsidRPr="00B82DCC" w:rsidRDefault="00C36F41" w:rsidP="00C36F41">
            <w:pPr>
              <w:spacing w:line="240" w:lineRule="auto"/>
              <w:ind w:firstLine="0"/>
              <w:jc w:val="left"/>
              <w:rPr>
                <w:rFonts w:eastAsia="Times New Roman" w:cs="Times New Roman"/>
                <w:b/>
                <w:bCs/>
                <w:sz w:val="22"/>
                <w:lang w:eastAsia="ru-RU"/>
              </w:rPr>
            </w:pPr>
            <w:r w:rsidRPr="00B82DCC">
              <w:rPr>
                <w:rFonts w:eastAsia="Times New Roman" w:cs="Times New Roman"/>
                <w:b/>
                <w:bCs/>
                <w:sz w:val="22"/>
                <w:lang w:eastAsia="ru-RU"/>
              </w:rPr>
              <w:t>- от бюджетных организаций</w:t>
            </w:r>
          </w:p>
        </w:tc>
        <w:tc>
          <w:tcPr>
            <w:tcW w:w="511" w:type="pct"/>
            <w:tcBorders>
              <w:top w:val="nil"/>
              <w:left w:val="nil"/>
              <w:bottom w:val="single" w:sz="4" w:space="0" w:color="auto"/>
              <w:right w:val="single" w:sz="4" w:space="0" w:color="auto"/>
            </w:tcBorders>
            <w:vAlign w:val="center"/>
            <w:hideMark/>
          </w:tcPr>
          <w:p w14:paraId="33003539" w14:textId="77777777"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тыс. м³</w:t>
            </w:r>
          </w:p>
        </w:tc>
        <w:tc>
          <w:tcPr>
            <w:tcW w:w="456" w:type="pct"/>
            <w:tcBorders>
              <w:top w:val="nil"/>
              <w:left w:val="nil"/>
              <w:bottom w:val="single" w:sz="4" w:space="0" w:color="auto"/>
              <w:right w:val="single" w:sz="4" w:space="0" w:color="auto"/>
            </w:tcBorders>
            <w:noWrap/>
            <w:vAlign w:val="center"/>
          </w:tcPr>
          <w:p w14:paraId="2A06A313" w14:textId="4FAC6CC6"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9,63</w:t>
            </w:r>
          </w:p>
        </w:tc>
        <w:tc>
          <w:tcPr>
            <w:tcW w:w="456" w:type="pct"/>
            <w:tcBorders>
              <w:top w:val="nil"/>
              <w:left w:val="nil"/>
              <w:bottom w:val="single" w:sz="4" w:space="0" w:color="auto"/>
              <w:right w:val="single" w:sz="4" w:space="0" w:color="auto"/>
            </w:tcBorders>
            <w:noWrap/>
            <w:vAlign w:val="center"/>
          </w:tcPr>
          <w:p w14:paraId="5BAAE1CC" w14:textId="24D5B901"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9,70</w:t>
            </w:r>
          </w:p>
        </w:tc>
        <w:tc>
          <w:tcPr>
            <w:tcW w:w="456" w:type="pct"/>
            <w:tcBorders>
              <w:top w:val="nil"/>
              <w:left w:val="nil"/>
              <w:bottom w:val="single" w:sz="4" w:space="0" w:color="auto"/>
              <w:right w:val="single" w:sz="4" w:space="0" w:color="auto"/>
            </w:tcBorders>
            <w:noWrap/>
            <w:vAlign w:val="center"/>
          </w:tcPr>
          <w:p w14:paraId="45A53D67" w14:textId="3627235F"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9,79</w:t>
            </w:r>
          </w:p>
        </w:tc>
        <w:tc>
          <w:tcPr>
            <w:tcW w:w="456" w:type="pct"/>
            <w:tcBorders>
              <w:top w:val="nil"/>
              <w:left w:val="nil"/>
              <w:bottom w:val="single" w:sz="4" w:space="0" w:color="auto"/>
              <w:right w:val="single" w:sz="4" w:space="0" w:color="auto"/>
            </w:tcBorders>
            <w:noWrap/>
            <w:vAlign w:val="center"/>
          </w:tcPr>
          <w:p w14:paraId="6F3180A4" w14:textId="1684BC58"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9,90</w:t>
            </w:r>
          </w:p>
        </w:tc>
        <w:tc>
          <w:tcPr>
            <w:tcW w:w="456" w:type="pct"/>
            <w:tcBorders>
              <w:top w:val="nil"/>
              <w:left w:val="nil"/>
              <w:bottom w:val="single" w:sz="4" w:space="0" w:color="auto"/>
              <w:right w:val="single" w:sz="4" w:space="0" w:color="auto"/>
            </w:tcBorders>
            <w:noWrap/>
            <w:vAlign w:val="center"/>
          </w:tcPr>
          <w:p w14:paraId="592106D1" w14:textId="16954DCE"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10,03</w:t>
            </w:r>
          </w:p>
        </w:tc>
      </w:tr>
      <w:tr w:rsidR="00C36F41" w:rsidRPr="00B82DCC" w14:paraId="03CC5AB0" w14:textId="77777777" w:rsidTr="00DC44E9">
        <w:trPr>
          <w:trHeight w:val="300"/>
        </w:trPr>
        <w:tc>
          <w:tcPr>
            <w:tcW w:w="2209" w:type="pct"/>
            <w:tcBorders>
              <w:top w:val="nil"/>
              <w:left w:val="single" w:sz="4" w:space="0" w:color="auto"/>
              <w:bottom w:val="single" w:sz="4" w:space="0" w:color="auto"/>
              <w:right w:val="single" w:sz="4" w:space="0" w:color="auto"/>
            </w:tcBorders>
            <w:vAlign w:val="center"/>
            <w:hideMark/>
          </w:tcPr>
          <w:p w14:paraId="610FED8F" w14:textId="77777777" w:rsidR="00C36F41" w:rsidRPr="00B82DCC" w:rsidRDefault="00C36F41" w:rsidP="00C36F41">
            <w:pPr>
              <w:spacing w:line="240" w:lineRule="auto"/>
              <w:ind w:firstLine="0"/>
              <w:jc w:val="left"/>
              <w:rPr>
                <w:rFonts w:eastAsia="Times New Roman" w:cs="Times New Roman"/>
                <w:b/>
                <w:bCs/>
                <w:sz w:val="22"/>
                <w:lang w:eastAsia="ru-RU"/>
              </w:rPr>
            </w:pPr>
            <w:r w:rsidRPr="00B82DCC">
              <w:rPr>
                <w:rFonts w:eastAsia="Times New Roman" w:cs="Times New Roman"/>
                <w:b/>
                <w:bCs/>
                <w:sz w:val="22"/>
                <w:lang w:eastAsia="ru-RU"/>
              </w:rPr>
              <w:t>- от прочих потребителей</w:t>
            </w:r>
          </w:p>
        </w:tc>
        <w:tc>
          <w:tcPr>
            <w:tcW w:w="511" w:type="pct"/>
            <w:tcBorders>
              <w:top w:val="nil"/>
              <w:left w:val="nil"/>
              <w:bottom w:val="single" w:sz="4" w:space="0" w:color="auto"/>
              <w:right w:val="single" w:sz="4" w:space="0" w:color="auto"/>
            </w:tcBorders>
            <w:vAlign w:val="center"/>
            <w:hideMark/>
          </w:tcPr>
          <w:p w14:paraId="3B197F36" w14:textId="77777777"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тыс. м³</w:t>
            </w:r>
          </w:p>
        </w:tc>
        <w:tc>
          <w:tcPr>
            <w:tcW w:w="456" w:type="pct"/>
            <w:tcBorders>
              <w:top w:val="nil"/>
              <w:left w:val="nil"/>
              <w:bottom w:val="single" w:sz="4" w:space="0" w:color="auto"/>
              <w:right w:val="single" w:sz="4" w:space="0" w:color="auto"/>
            </w:tcBorders>
            <w:noWrap/>
            <w:vAlign w:val="center"/>
          </w:tcPr>
          <w:p w14:paraId="5C32028C" w14:textId="7D3A44B9"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0,86</w:t>
            </w:r>
          </w:p>
        </w:tc>
        <w:tc>
          <w:tcPr>
            <w:tcW w:w="456" w:type="pct"/>
            <w:tcBorders>
              <w:top w:val="nil"/>
              <w:left w:val="nil"/>
              <w:bottom w:val="single" w:sz="4" w:space="0" w:color="auto"/>
              <w:right w:val="single" w:sz="4" w:space="0" w:color="auto"/>
            </w:tcBorders>
            <w:noWrap/>
            <w:vAlign w:val="center"/>
          </w:tcPr>
          <w:p w14:paraId="05989D17" w14:textId="3F6B555C"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0,87</w:t>
            </w:r>
          </w:p>
        </w:tc>
        <w:tc>
          <w:tcPr>
            <w:tcW w:w="456" w:type="pct"/>
            <w:tcBorders>
              <w:top w:val="nil"/>
              <w:left w:val="nil"/>
              <w:bottom w:val="single" w:sz="4" w:space="0" w:color="auto"/>
              <w:right w:val="single" w:sz="4" w:space="0" w:color="auto"/>
            </w:tcBorders>
            <w:noWrap/>
            <w:vAlign w:val="center"/>
          </w:tcPr>
          <w:p w14:paraId="4ACF21DE" w14:textId="13B6707C"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0,88</w:t>
            </w:r>
          </w:p>
        </w:tc>
        <w:tc>
          <w:tcPr>
            <w:tcW w:w="456" w:type="pct"/>
            <w:tcBorders>
              <w:top w:val="nil"/>
              <w:left w:val="nil"/>
              <w:bottom w:val="single" w:sz="4" w:space="0" w:color="auto"/>
              <w:right w:val="single" w:sz="4" w:space="0" w:color="auto"/>
            </w:tcBorders>
            <w:noWrap/>
            <w:vAlign w:val="center"/>
          </w:tcPr>
          <w:p w14:paraId="0753296E" w14:textId="5905F227" w:rsidR="00C36F41" w:rsidRPr="00B82DCC" w:rsidRDefault="00C36F41" w:rsidP="00C36F41">
            <w:pPr>
              <w:spacing w:line="240" w:lineRule="auto"/>
              <w:ind w:firstLine="0"/>
              <w:jc w:val="center"/>
              <w:rPr>
                <w:rFonts w:eastAsia="Times New Roman" w:cs="Times New Roman"/>
                <w:b/>
                <w:bCs/>
                <w:sz w:val="22"/>
                <w:lang w:eastAsia="ru-RU"/>
              </w:rPr>
            </w:pPr>
            <w:r w:rsidRPr="00B82DCC">
              <w:rPr>
                <w:b/>
                <w:bCs/>
                <w:sz w:val="22"/>
              </w:rPr>
              <w:t>0,89</w:t>
            </w:r>
          </w:p>
        </w:tc>
        <w:tc>
          <w:tcPr>
            <w:tcW w:w="456" w:type="pct"/>
            <w:tcBorders>
              <w:top w:val="nil"/>
              <w:left w:val="nil"/>
              <w:bottom w:val="single" w:sz="4" w:space="0" w:color="auto"/>
              <w:right w:val="single" w:sz="4" w:space="0" w:color="auto"/>
            </w:tcBorders>
            <w:noWrap/>
            <w:vAlign w:val="center"/>
          </w:tcPr>
          <w:p w14:paraId="1C690408" w14:textId="12296FD0" w:rsidR="00C36F41" w:rsidRPr="00B82DCC" w:rsidRDefault="00C36F41" w:rsidP="00C36F41">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0,90</w:t>
            </w:r>
          </w:p>
        </w:tc>
      </w:tr>
      <w:tr w:rsidR="00B82DCC" w:rsidRPr="00B82DCC" w14:paraId="6957E33F" w14:textId="77777777" w:rsidTr="00DC44E9">
        <w:trPr>
          <w:trHeight w:val="1425"/>
        </w:trPr>
        <w:tc>
          <w:tcPr>
            <w:tcW w:w="2209" w:type="pct"/>
            <w:tcBorders>
              <w:top w:val="nil"/>
              <w:left w:val="single" w:sz="4" w:space="0" w:color="auto"/>
              <w:bottom w:val="single" w:sz="4" w:space="0" w:color="auto"/>
              <w:right w:val="single" w:sz="4" w:space="0" w:color="auto"/>
            </w:tcBorders>
            <w:vAlign w:val="center"/>
            <w:hideMark/>
          </w:tcPr>
          <w:p w14:paraId="51BFB2C1" w14:textId="77777777" w:rsidR="00B82DCC" w:rsidRPr="00B82DCC" w:rsidRDefault="00B82DCC" w:rsidP="00B82DCC">
            <w:pPr>
              <w:spacing w:line="240" w:lineRule="auto"/>
              <w:ind w:firstLine="0"/>
              <w:jc w:val="left"/>
              <w:rPr>
                <w:rFonts w:eastAsia="Times New Roman" w:cs="Times New Roman"/>
                <w:b/>
                <w:bCs/>
                <w:sz w:val="22"/>
                <w:lang w:eastAsia="ru-RU"/>
              </w:rPr>
            </w:pPr>
            <w:r w:rsidRPr="00B82DCC">
              <w:rPr>
                <w:rFonts w:eastAsia="Times New Roman" w:cs="Times New Roman"/>
                <w:b/>
                <w:bCs/>
                <w:sz w:val="22"/>
                <w:lang w:eastAsia="ru-RU"/>
              </w:rPr>
              <w:lastRenderedPageBreak/>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511" w:type="pct"/>
            <w:tcBorders>
              <w:top w:val="nil"/>
              <w:left w:val="nil"/>
              <w:bottom w:val="single" w:sz="4" w:space="0" w:color="auto"/>
              <w:right w:val="single" w:sz="4" w:space="0" w:color="auto"/>
            </w:tcBorders>
            <w:vAlign w:val="center"/>
            <w:hideMark/>
          </w:tcPr>
          <w:p w14:paraId="42398562" w14:textId="77777777"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bCs/>
                <w:sz w:val="22"/>
                <w:lang w:eastAsia="ru-RU"/>
              </w:rPr>
              <w:t>тыс. м³</w:t>
            </w:r>
          </w:p>
        </w:tc>
        <w:tc>
          <w:tcPr>
            <w:tcW w:w="456" w:type="pct"/>
            <w:tcBorders>
              <w:top w:val="nil"/>
              <w:left w:val="nil"/>
              <w:bottom w:val="single" w:sz="4" w:space="0" w:color="auto"/>
              <w:right w:val="single" w:sz="4" w:space="0" w:color="auto"/>
            </w:tcBorders>
            <w:noWrap/>
            <w:vAlign w:val="center"/>
          </w:tcPr>
          <w:p w14:paraId="33BED054" w14:textId="48DC36DF"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sz w:val="22"/>
                <w:lang w:eastAsia="ru-RU"/>
              </w:rPr>
              <w:t>0,00</w:t>
            </w:r>
          </w:p>
        </w:tc>
        <w:tc>
          <w:tcPr>
            <w:tcW w:w="456" w:type="pct"/>
            <w:tcBorders>
              <w:top w:val="nil"/>
              <w:left w:val="nil"/>
              <w:bottom w:val="single" w:sz="4" w:space="0" w:color="auto"/>
              <w:right w:val="single" w:sz="4" w:space="0" w:color="auto"/>
            </w:tcBorders>
            <w:noWrap/>
            <w:vAlign w:val="center"/>
          </w:tcPr>
          <w:p w14:paraId="3A4AE42F" w14:textId="4331D5D0"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sz w:val="22"/>
                <w:lang w:eastAsia="ru-RU"/>
              </w:rPr>
              <w:t>0,00</w:t>
            </w:r>
          </w:p>
        </w:tc>
        <w:tc>
          <w:tcPr>
            <w:tcW w:w="456" w:type="pct"/>
            <w:tcBorders>
              <w:top w:val="nil"/>
              <w:left w:val="nil"/>
              <w:bottom w:val="single" w:sz="4" w:space="0" w:color="auto"/>
              <w:right w:val="single" w:sz="4" w:space="0" w:color="auto"/>
            </w:tcBorders>
            <w:noWrap/>
            <w:vAlign w:val="center"/>
          </w:tcPr>
          <w:p w14:paraId="6620A55B" w14:textId="69E46D5E"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sz w:val="22"/>
                <w:lang w:eastAsia="ru-RU"/>
              </w:rPr>
              <w:t>0,00</w:t>
            </w:r>
          </w:p>
        </w:tc>
        <w:tc>
          <w:tcPr>
            <w:tcW w:w="456" w:type="pct"/>
            <w:tcBorders>
              <w:top w:val="nil"/>
              <w:left w:val="nil"/>
              <w:bottom w:val="single" w:sz="4" w:space="0" w:color="auto"/>
              <w:right w:val="single" w:sz="4" w:space="0" w:color="auto"/>
            </w:tcBorders>
            <w:noWrap/>
            <w:vAlign w:val="center"/>
          </w:tcPr>
          <w:p w14:paraId="0D747C70" w14:textId="7B44A30F"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sz w:val="22"/>
                <w:lang w:eastAsia="ru-RU"/>
              </w:rPr>
              <w:t>0,00</w:t>
            </w:r>
          </w:p>
        </w:tc>
        <w:tc>
          <w:tcPr>
            <w:tcW w:w="456" w:type="pct"/>
            <w:tcBorders>
              <w:top w:val="nil"/>
              <w:left w:val="nil"/>
              <w:bottom w:val="single" w:sz="4" w:space="0" w:color="auto"/>
              <w:right w:val="single" w:sz="4" w:space="0" w:color="auto"/>
            </w:tcBorders>
            <w:noWrap/>
            <w:vAlign w:val="center"/>
          </w:tcPr>
          <w:p w14:paraId="48D68923" w14:textId="13307694" w:rsidR="00B82DCC" w:rsidRPr="00B82DCC" w:rsidRDefault="00B82DCC" w:rsidP="00B82DCC">
            <w:pPr>
              <w:spacing w:line="240" w:lineRule="auto"/>
              <w:ind w:firstLine="0"/>
              <w:jc w:val="center"/>
              <w:rPr>
                <w:rFonts w:eastAsia="Times New Roman" w:cs="Times New Roman"/>
                <w:b/>
                <w:bCs/>
                <w:sz w:val="22"/>
                <w:lang w:eastAsia="ru-RU"/>
              </w:rPr>
            </w:pPr>
            <w:r w:rsidRPr="00B82DCC">
              <w:rPr>
                <w:rFonts w:eastAsia="Times New Roman" w:cs="Times New Roman"/>
                <w:b/>
                <w:sz w:val="22"/>
                <w:lang w:eastAsia="ru-RU"/>
              </w:rPr>
              <w:t>0,00</w:t>
            </w:r>
          </w:p>
        </w:tc>
      </w:tr>
    </w:tbl>
    <w:p w14:paraId="6BB5D86D" w14:textId="77777777" w:rsidR="0084649F" w:rsidRDefault="0084649F" w:rsidP="0084649F"/>
    <w:p w14:paraId="3A3CC70F" w14:textId="1D73A4A8" w:rsidR="0084649F" w:rsidRDefault="0084649F" w:rsidP="0084649F">
      <w:r>
        <w:t>Для наглядности, территориальный баланс</w:t>
      </w:r>
      <w:r w:rsidR="00C36F41">
        <w:t xml:space="preserve"> поступления сточных вод за 2019</w:t>
      </w:r>
      <w:r w:rsidR="002A085C">
        <w:t xml:space="preserve"> год, представлен на рисунке </w:t>
      </w:r>
      <w:r w:rsidR="002A085C">
        <w:fldChar w:fldCharType="begin"/>
      </w:r>
      <w:r w:rsidR="002A085C">
        <w:instrText xml:space="preserve"> REF _Ref52802439 \p \h </w:instrText>
      </w:r>
      <w:r w:rsidR="002A085C">
        <w:fldChar w:fldCharType="separate"/>
      </w:r>
      <w:r w:rsidR="00425FC0">
        <w:t>ниже</w:t>
      </w:r>
      <w:r w:rsidR="002A085C">
        <w:fldChar w:fldCharType="end"/>
      </w:r>
      <w:r>
        <w:t xml:space="preserve"> в виде диаграммы.</w:t>
      </w:r>
    </w:p>
    <w:p w14:paraId="48AD4EDC" w14:textId="4B1D60B4" w:rsidR="0084649F" w:rsidRDefault="005C2C45" w:rsidP="0084649F">
      <w:pPr>
        <w:pStyle w:val="af0"/>
      </w:pPr>
      <w:r>
        <w:rPr>
          <w:noProof/>
          <w:lang w:eastAsia="ru-RU"/>
        </w:rPr>
        <w:drawing>
          <wp:inline distT="0" distB="0" distL="0" distR="0" wp14:anchorId="0479A071" wp14:editId="254AC9C8">
            <wp:extent cx="5535412" cy="3721395"/>
            <wp:effectExtent l="0" t="0" r="825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42822" cy="3726376"/>
                    </a:xfrm>
                    <a:prstGeom prst="rect">
                      <a:avLst/>
                    </a:prstGeom>
                    <a:noFill/>
                  </pic:spPr>
                </pic:pic>
              </a:graphicData>
            </a:graphic>
          </wp:inline>
        </w:drawing>
      </w:r>
    </w:p>
    <w:p w14:paraId="3BB7218B" w14:textId="791BA455" w:rsidR="0084649F" w:rsidRDefault="00B3394E" w:rsidP="00FA0EF9">
      <w:pPr>
        <w:pStyle w:val="af9"/>
      </w:pPr>
      <w:bookmarkStart w:id="160" w:name="_Ref52802439"/>
      <w:r w:rsidRPr="00A95D97">
        <w:t xml:space="preserve">Рисунок </w:t>
      </w:r>
      <w:fldSimple w:instr=" SEQ Рисунок \* ARABIC ">
        <w:r w:rsidR="00425FC0">
          <w:rPr>
            <w:noProof/>
          </w:rPr>
          <w:t>61</w:t>
        </w:r>
      </w:fldSimple>
      <w:r>
        <w:t xml:space="preserve"> –</w:t>
      </w:r>
      <w:r w:rsidRPr="00A95D97">
        <w:t xml:space="preserve"> </w:t>
      </w:r>
      <w:r w:rsidR="0084649F">
        <w:t>Территориальный баланс поступления сточных вод за 201</w:t>
      </w:r>
      <w:r w:rsidR="005C2C45">
        <w:t>9</w:t>
      </w:r>
      <w:r w:rsidR="0084649F">
        <w:t xml:space="preserve"> год</w:t>
      </w:r>
      <w:bookmarkEnd w:id="160"/>
    </w:p>
    <w:p w14:paraId="7B8EA03E" w14:textId="5006E0CA" w:rsidR="0084649F" w:rsidRDefault="0084649F" w:rsidP="0084649F">
      <w:r>
        <w:t xml:space="preserve">Как видно из рисунка, на территории </w:t>
      </w:r>
      <w:r w:rsidR="005C2C45">
        <w:t>Николаевского сельского поселения</w:t>
      </w:r>
      <w:r>
        <w:t>, распределение стоков осуществляется следующим образом:</w:t>
      </w:r>
    </w:p>
    <w:p w14:paraId="29A6670E" w14:textId="6C2AE675" w:rsidR="0084649F" w:rsidRDefault="005C2C45" w:rsidP="00B35F71">
      <w:pPr>
        <w:pStyle w:val="a8"/>
        <w:numPr>
          <w:ilvl w:val="0"/>
          <w:numId w:val="40"/>
        </w:numPr>
      </w:pPr>
      <w:r>
        <w:t>с. Николаевка</w:t>
      </w:r>
      <w:r w:rsidR="0084649F">
        <w:t> — </w:t>
      </w:r>
      <w:r>
        <w:t>87,32</w:t>
      </w:r>
      <w:r w:rsidR="0084649F">
        <w:t> тыс. м</w:t>
      </w:r>
      <w:r w:rsidR="0084649F">
        <w:rPr>
          <w:vertAlign w:val="superscript"/>
        </w:rPr>
        <w:t>3</w:t>
      </w:r>
      <w:r w:rsidR="0084649F">
        <w:t xml:space="preserve"> или 65</w:t>
      </w:r>
      <w:r>
        <w:t>,7</w:t>
      </w:r>
      <w:r w:rsidR="0084649F">
        <w:t>%;</w:t>
      </w:r>
    </w:p>
    <w:p w14:paraId="6FCC59BA" w14:textId="379A42F1" w:rsidR="0084649F" w:rsidRDefault="0084649F" w:rsidP="00B35F71">
      <w:pPr>
        <w:pStyle w:val="a8"/>
        <w:numPr>
          <w:ilvl w:val="0"/>
          <w:numId w:val="40"/>
        </w:numPr>
      </w:pPr>
      <w:r>
        <w:t>с. </w:t>
      </w:r>
      <w:r w:rsidR="005C2C45">
        <w:t>Сосновка</w:t>
      </w:r>
      <w:r>
        <w:t> — </w:t>
      </w:r>
      <w:r w:rsidR="005C2C45">
        <w:t>45,66</w:t>
      </w:r>
      <w:r>
        <w:t> тыс. м</w:t>
      </w:r>
      <w:r>
        <w:rPr>
          <w:vertAlign w:val="superscript"/>
        </w:rPr>
        <w:t>3</w:t>
      </w:r>
      <w:r w:rsidR="005C2C45">
        <w:t xml:space="preserve"> или 34,3%.</w:t>
      </w:r>
    </w:p>
    <w:p w14:paraId="23BCBF26" w14:textId="77777777" w:rsidR="005C2C45" w:rsidRDefault="005C2C45" w:rsidP="005C2C45"/>
    <w:p w14:paraId="75750F4D" w14:textId="41F5649C" w:rsidR="0084649F" w:rsidRDefault="0084649F" w:rsidP="0084649F">
      <w:r>
        <w:t xml:space="preserve">Структура отведенных стоков по каждому населенному пункту </w:t>
      </w:r>
      <w:r w:rsidR="005C2C45">
        <w:t xml:space="preserve">Николаевского сельского поселения за </w:t>
      </w:r>
      <w:r w:rsidR="00B27AA2">
        <w:t>2019</w:t>
      </w:r>
      <w:r>
        <w:t xml:space="preserve"> год, представлена на рисунке ниже.</w:t>
      </w:r>
    </w:p>
    <w:p w14:paraId="7E21890A" w14:textId="77777777" w:rsidR="00B84F09" w:rsidRDefault="00B84F09" w:rsidP="0084649F"/>
    <w:p w14:paraId="26D8F323" w14:textId="63AEE017" w:rsidR="0084649F" w:rsidRDefault="005C2C45" w:rsidP="0084649F">
      <w:pPr>
        <w:pStyle w:val="af0"/>
      </w:pPr>
      <w:r>
        <w:rPr>
          <w:noProof/>
          <w:lang w:eastAsia="ru-RU"/>
        </w:rPr>
        <w:lastRenderedPageBreak/>
        <w:drawing>
          <wp:inline distT="0" distB="0" distL="0" distR="0" wp14:anchorId="141643D4" wp14:editId="282B1927">
            <wp:extent cx="5772667" cy="3898718"/>
            <wp:effectExtent l="0" t="0" r="0" b="698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80406" cy="3903945"/>
                    </a:xfrm>
                    <a:prstGeom prst="rect">
                      <a:avLst/>
                    </a:prstGeom>
                    <a:noFill/>
                  </pic:spPr>
                </pic:pic>
              </a:graphicData>
            </a:graphic>
          </wp:inline>
        </w:drawing>
      </w:r>
    </w:p>
    <w:p w14:paraId="6BF44A6C" w14:textId="6496EEF9" w:rsidR="0084649F" w:rsidRDefault="00B3394E" w:rsidP="00FA0EF9">
      <w:pPr>
        <w:pStyle w:val="af9"/>
      </w:pPr>
      <w:r w:rsidRPr="00A95D97">
        <w:t xml:space="preserve">Рисунок </w:t>
      </w:r>
      <w:fldSimple w:instr=" SEQ Рисунок \* ARABIC ">
        <w:r w:rsidR="00425FC0">
          <w:rPr>
            <w:noProof/>
          </w:rPr>
          <w:t>62</w:t>
        </w:r>
      </w:fldSimple>
      <w:r>
        <w:t xml:space="preserve"> –</w:t>
      </w:r>
      <w:r w:rsidRPr="00A95D97">
        <w:t xml:space="preserve"> </w:t>
      </w:r>
      <w:r w:rsidR="0084649F">
        <w:t xml:space="preserve">Структура отведенных стоков по каждому населенному пункту </w:t>
      </w:r>
      <w:r w:rsidR="00B27AA2">
        <w:t>Николаевского сельского поселения за 2019</w:t>
      </w:r>
      <w:r w:rsidR="0084649F">
        <w:t xml:space="preserve"> год</w:t>
      </w:r>
    </w:p>
    <w:p w14:paraId="15D800BB" w14:textId="4F1846A5" w:rsidR="0084649F" w:rsidRDefault="0084649F" w:rsidP="0084649F">
      <w:r>
        <w:t xml:space="preserve">Анализ структурного распределения показывает, что наибольший отвод стоков в </w:t>
      </w:r>
      <w:r w:rsidR="00B27AA2">
        <w:t>Николаевском сельском поселении за 2019</w:t>
      </w:r>
      <w:r>
        <w:t xml:space="preserve"> год был произведен от населения — </w:t>
      </w:r>
      <w:r w:rsidR="00B27AA2">
        <w:t>122,05</w:t>
      </w:r>
      <w:r>
        <w:t> тыс. м</w:t>
      </w:r>
      <w:r>
        <w:rPr>
          <w:vertAlign w:val="superscript"/>
        </w:rPr>
        <w:t>3</w:t>
      </w:r>
      <w:r w:rsidR="00B27AA2">
        <w:t>, или 91,78 %</w:t>
      </w:r>
      <w:r>
        <w:t>,</w:t>
      </w:r>
      <w:r w:rsidR="00B27AA2" w:rsidRPr="00B27AA2">
        <w:t xml:space="preserve"> </w:t>
      </w:r>
      <w:r w:rsidR="00B27AA2">
        <w:t>на долю бюджетных потребителей приходится — 10,03тыс. м</w:t>
      </w:r>
      <w:r w:rsidR="00B27AA2">
        <w:rPr>
          <w:vertAlign w:val="superscript"/>
        </w:rPr>
        <w:t>3</w:t>
      </w:r>
      <w:r w:rsidR="00B27AA2">
        <w:t xml:space="preserve">, или 7,54%, </w:t>
      </w:r>
      <w:r>
        <w:t>на долю прочих пот</w:t>
      </w:r>
      <w:r w:rsidR="00B27AA2">
        <w:t>ребителей приходится — 0,90</w:t>
      </w:r>
      <w:r>
        <w:t> тыс. м</w:t>
      </w:r>
      <w:r>
        <w:rPr>
          <w:vertAlign w:val="superscript"/>
        </w:rPr>
        <w:t>3</w:t>
      </w:r>
      <w:r w:rsidR="00B27AA2">
        <w:t>, или 0,68</w:t>
      </w:r>
      <w:r>
        <w:t xml:space="preserve">%, </w:t>
      </w:r>
    </w:p>
    <w:p w14:paraId="7C3E118D" w14:textId="172803C1" w:rsidR="0084649F" w:rsidRDefault="0084649F" w:rsidP="0084649F">
      <w:r>
        <w:t xml:space="preserve">Динамика поступления сточных вод в </w:t>
      </w:r>
      <w:r w:rsidR="00B27AA2">
        <w:t>Николаевском сельском поселении с 2015 по 2019</w:t>
      </w:r>
      <w:r>
        <w:t xml:space="preserve"> годы представлена на рисунке </w:t>
      </w:r>
      <w:r w:rsidR="002A085C">
        <w:t>ниже.</w:t>
      </w:r>
    </w:p>
    <w:p w14:paraId="743459BC" w14:textId="634A2420" w:rsidR="0084649F" w:rsidRDefault="00B27AA2" w:rsidP="0084649F">
      <w:pPr>
        <w:pStyle w:val="af0"/>
      </w:pPr>
      <w:r>
        <w:rPr>
          <w:noProof/>
          <w:lang w:eastAsia="ru-RU"/>
        </w:rPr>
        <w:lastRenderedPageBreak/>
        <w:drawing>
          <wp:inline distT="0" distB="0" distL="0" distR="0" wp14:anchorId="3702F5BF" wp14:editId="3BB6947C">
            <wp:extent cx="5829398" cy="3892151"/>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43759" cy="3901740"/>
                    </a:xfrm>
                    <a:prstGeom prst="rect">
                      <a:avLst/>
                    </a:prstGeom>
                    <a:noFill/>
                  </pic:spPr>
                </pic:pic>
              </a:graphicData>
            </a:graphic>
          </wp:inline>
        </w:drawing>
      </w:r>
    </w:p>
    <w:p w14:paraId="176389E5" w14:textId="464A7020" w:rsidR="0084649F" w:rsidRDefault="00B3394E" w:rsidP="00FA0EF9">
      <w:pPr>
        <w:pStyle w:val="af9"/>
      </w:pPr>
      <w:r w:rsidRPr="00A95D97">
        <w:t xml:space="preserve">Рисунок </w:t>
      </w:r>
      <w:fldSimple w:instr=" SEQ Рисунок \* ARABIC ">
        <w:r w:rsidR="00425FC0">
          <w:rPr>
            <w:noProof/>
          </w:rPr>
          <w:t>63</w:t>
        </w:r>
      </w:fldSimple>
      <w:r>
        <w:t xml:space="preserve"> –</w:t>
      </w:r>
      <w:r w:rsidRPr="00A95D97">
        <w:t xml:space="preserve"> </w:t>
      </w:r>
      <w:r w:rsidR="0084649F">
        <w:t xml:space="preserve">Динамика поступления сточных вод </w:t>
      </w:r>
      <w:r w:rsidR="00B27AA2">
        <w:t>Николаевском сельском поселении с 2015 по 2019</w:t>
      </w:r>
      <w:r w:rsidR="0084649F">
        <w:t> гг.</w:t>
      </w:r>
    </w:p>
    <w:p w14:paraId="60ADCEC3" w14:textId="22863DC3" w:rsidR="0084649F" w:rsidRDefault="0084649F" w:rsidP="0084649F">
      <w:pPr>
        <w:rPr>
          <w:lang w:eastAsia="ru-RU"/>
        </w:rPr>
      </w:pPr>
      <w:r>
        <w:rPr>
          <w:lang w:eastAsia="ru-RU"/>
        </w:rPr>
        <w:t xml:space="preserve">Как видно из графика, в среднем по </w:t>
      </w:r>
      <w:r w:rsidR="00B27AA2">
        <w:rPr>
          <w:lang w:eastAsia="ru-RU"/>
        </w:rPr>
        <w:t>сельскому поселению</w:t>
      </w:r>
      <w:r>
        <w:rPr>
          <w:lang w:eastAsia="ru-RU"/>
        </w:rPr>
        <w:t>, за рассматриваемый период, наблюдается увеличение поступления сточных вод, связанное с изменением численности населения.</w:t>
      </w:r>
    </w:p>
    <w:p w14:paraId="06E1EE01" w14:textId="77777777" w:rsidR="0084649F" w:rsidRDefault="0084649F" w:rsidP="0084649F"/>
    <w:p w14:paraId="247443B4" w14:textId="77777777" w:rsidR="0084649F" w:rsidRPr="00B84F09" w:rsidRDefault="0084649F" w:rsidP="00B35F71">
      <w:pPr>
        <w:pStyle w:val="111"/>
        <w:numPr>
          <w:ilvl w:val="2"/>
          <w:numId w:val="38"/>
        </w:numPr>
      </w:pPr>
      <w:bookmarkStart w:id="161" w:name="_Toc26117551"/>
      <w:bookmarkStart w:id="162" w:name="_Toc63244576"/>
      <w:r w:rsidRPr="00B84F09">
        <w:t>Оценка фактического притока неорганизованного стока по технологическим зонам водоотведения</w:t>
      </w:r>
      <w:bookmarkEnd w:id="161"/>
      <w:bookmarkEnd w:id="162"/>
    </w:p>
    <w:p w14:paraId="1B5611BB" w14:textId="77777777" w:rsidR="0084649F" w:rsidRPr="00B84F09" w:rsidRDefault="0084649F" w:rsidP="0084649F">
      <w:pPr>
        <w:rPr>
          <w:lang w:eastAsia="ru-RU"/>
        </w:rPr>
      </w:pPr>
      <w:r w:rsidRPr="00B84F09">
        <w:rPr>
          <w:lang w:eastAsia="ru-RU"/>
        </w:rPr>
        <w:t>Инфильтрационный сток — неорганизованные дренажные воды, поступающие в системы коммунальной канализации через неплотности сетей и сооружений.</w:t>
      </w:r>
    </w:p>
    <w:p w14:paraId="4FF2F565" w14:textId="77777777" w:rsidR="0084649F" w:rsidRDefault="0084649F" w:rsidP="0084649F">
      <w:pPr>
        <w:rPr>
          <w:lang w:eastAsia="ru-RU"/>
        </w:rPr>
      </w:pPr>
      <w:r w:rsidRPr="00B84F09">
        <w:rPr>
          <w:lang w:eastAsia="ru-RU"/>
        </w:rPr>
        <w:t>По предоставленным данным гарантирующих организаций в сфере водоотведения, учёт притока неорганизационного стока (сточных вод, поступающих по поверхности рельефа местности) не ведётся, централизованная система ливневой канализации отсутствует.</w:t>
      </w:r>
    </w:p>
    <w:p w14:paraId="36BD01F4" w14:textId="77777777" w:rsidR="0084649F" w:rsidRDefault="0084649F" w:rsidP="0084649F">
      <w:pPr>
        <w:rPr>
          <w:lang w:eastAsia="ru-RU"/>
        </w:rPr>
      </w:pPr>
    </w:p>
    <w:p w14:paraId="0C00B474" w14:textId="77777777" w:rsidR="0084649F" w:rsidRPr="00B84F09" w:rsidRDefault="0084649F" w:rsidP="00B35F71">
      <w:pPr>
        <w:pStyle w:val="111"/>
        <w:numPr>
          <w:ilvl w:val="2"/>
          <w:numId w:val="38"/>
        </w:numPr>
      </w:pPr>
      <w:bookmarkStart w:id="163" w:name="_Toc26117552"/>
      <w:bookmarkStart w:id="164" w:name="_Toc63244577"/>
      <w:r w:rsidRPr="00B84F09">
        <w:lastRenderedPageBreak/>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3"/>
      <w:bookmarkEnd w:id="164"/>
    </w:p>
    <w:p w14:paraId="12176C35" w14:textId="0137E8EF" w:rsidR="0084649F" w:rsidRDefault="0084649F" w:rsidP="0084649F">
      <w:r>
        <w:t xml:space="preserve">Здания, строения и сооружения на территории </w:t>
      </w:r>
      <w:r w:rsidR="00B84F09">
        <w:t>Николаевского сельского поселения</w:t>
      </w:r>
      <w:r>
        <w:t xml:space="preserve"> не оборудованы общедомовыми приборами учета принимаемых сточных вод, так как система водоотведения выполнена в безнапорном исполнении. Для ультразвуковых приборов учета и аналогичных по принципу действия одним из необходимых параметров является полное заполнение трубопровода, в котором осуществляется измерение. При самотечном водоотведении такое правило не выполняется. </w:t>
      </w:r>
    </w:p>
    <w:p w14:paraId="279EEB39" w14:textId="442AF9D8" w:rsidR="0084649F" w:rsidRDefault="0084649F" w:rsidP="0084649F">
      <w:r>
        <w:t>На сегодняшний день существуют приборы, способные измерять расход жидкости с частичным заполнением трубы, но их стоимость значительно выше, н</w:t>
      </w:r>
      <w:r w:rsidR="00B84F09">
        <w:t>ежели стоимость ультразвуковых.</w:t>
      </w:r>
    </w:p>
    <w:p w14:paraId="5E83F764" w14:textId="77777777" w:rsidR="0084649F" w:rsidRDefault="0084649F" w:rsidP="0084649F"/>
    <w:p w14:paraId="07B693A5" w14:textId="77777777" w:rsidR="0084649F" w:rsidRPr="00593A64" w:rsidRDefault="0084649F" w:rsidP="00B35F71">
      <w:pPr>
        <w:pStyle w:val="111"/>
        <w:numPr>
          <w:ilvl w:val="2"/>
          <w:numId w:val="38"/>
        </w:numPr>
      </w:pPr>
      <w:bookmarkStart w:id="165" w:name="_Toc26117553"/>
      <w:bookmarkStart w:id="166" w:name="_Toc63244578"/>
      <w:r w:rsidRPr="00593A64">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w:t>
      </w:r>
      <w:bookmarkEnd w:id="165"/>
      <w:bookmarkEnd w:id="166"/>
    </w:p>
    <w:p w14:paraId="356F0022" w14:textId="74CEFBCE" w:rsidR="0084649F" w:rsidRDefault="0084649F" w:rsidP="00B84F09">
      <w:r>
        <w:t>МУП «</w:t>
      </w:r>
      <w:r w:rsidR="00B84F09">
        <w:t>Николаевское благоустройство</w:t>
      </w:r>
      <w:r>
        <w:t xml:space="preserve">» является гарантирующим поставщиком в сфере водоотведения на территории </w:t>
      </w:r>
      <w:r w:rsidR="00B84F09">
        <w:t>Николаевского сельского поселения</w:t>
      </w:r>
      <w:r>
        <w:t xml:space="preserve"> с </w:t>
      </w:r>
      <w:r w:rsidR="00B84F09">
        <w:t xml:space="preserve">2015 года. </w:t>
      </w:r>
      <w:r>
        <w:t xml:space="preserve">Исходя из </w:t>
      </w:r>
      <w:r w:rsidR="00B84F09">
        <w:t>этого</w:t>
      </w:r>
      <w:r>
        <w:t>, ретроспективный баланс поступления сточных вод в централизованную систему водоотведения представлен з</w:t>
      </w:r>
      <w:r w:rsidR="00B84F09">
        <w:t>а период 2015-2019</w:t>
      </w:r>
      <w:r>
        <w:t xml:space="preserve"> гг. и сведен в таблицу </w:t>
      </w:r>
      <w:r w:rsidR="00920AE4">
        <w:t>ниже.</w:t>
      </w:r>
    </w:p>
    <w:p w14:paraId="7E64F9F8" w14:textId="21C1E97D" w:rsidR="0084649F" w:rsidRDefault="00DC7D6D" w:rsidP="0084649F">
      <w:pPr>
        <w:pStyle w:val="af2"/>
      </w:pPr>
      <w:r>
        <w:t xml:space="preserve">Таблица </w:t>
      </w:r>
      <w:fldSimple w:instr=" SEQ Таблица \* ARABIC ">
        <w:r w:rsidR="00425FC0">
          <w:rPr>
            <w:noProof/>
          </w:rPr>
          <w:t>37</w:t>
        </w:r>
      </w:fldSimple>
      <w:r>
        <w:t xml:space="preserve"> – </w:t>
      </w:r>
      <w:r w:rsidR="0084649F">
        <w:t>Ретроспективный баланс</w:t>
      </w:r>
      <w:r w:rsidR="00B84F09">
        <w:t xml:space="preserve"> поступления сточных вод за 2015-2019</w:t>
      </w:r>
      <w:r w:rsidR="0084649F">
        <w:t> гг.</w:t>
      </w:r>
    </w:p>
    <w:tbl>
      <w:tblPr>
        <w:tblW w:w="5000" w:type="pct"/>
        <w:tblLook w:val="04A0" w:firstRow="1" w:lastRow="0" w:firstColumn="1" w:lastColumn="0" w:noHBand="0" w:noVBand="1"/>
      </w:tblPr>
      <w:tblGrid>
        <w:gridCol w:w="3841"/>
        <w:gridCol w:w="1176"/>
        <w:gridCol w:w="918"/>
        <w:gridCol w:w="919"/>
        <w:gridCol w:w="919"/>
        <w:gridCol w:w="919"/>
        <w:gridCol w:w="936"/>
      </w:tblGrid>
      <w:tr w:rsidR="0084649F" w14:paraId="20A36FDC" w14:textId="77777777" w:rsidTr="00B84F09">
        <w:trPr>
          <w:trHeight w:val="454"/>
          <w:tblHeader/>
        </w:trPr>
        <w:tc>
          <w:tcPr>
            <w:tcW w:w="1995" w:type="pct"/>
            <w:vMerge w:val="restart"/>
            <w:tcBorders>
              <w:top w:val="single" w:sz="4" w:space="0" w:color="auto"/>
              <w:left w:val="single" w:sz="4" w:space="0" w:color="auto"/>
              <w:bottom w:val="single" w:sz="4" w:space="0" w:color="auto"/>
              <w:right w:val="single" w:sz="4" w:space="0" w:color="auto"/>
            </w:tcBorders>
            <w:vAlign w:val="center"/>
            <w:hideMark/>
          </w:tcPr>
          <w:p w14:paraId="02D6AA04"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Статья отвода стоков</w:t>
            </w:r>
          </w:p>
        </w:tc>
        <w:tc>
          <w:tcPr>
            <w:tcW w:w="611" w:type="pct"/>
            <w:vMerge w:val="restart"/>
            <w:tcBorders>
              <w:top w:val="single" w:sz="4" w:space="0" w:color="auto"/>
              <w:left w:val="single" w:sz="4" w:space="0" w:color="auto"/>
              <w:bottom w:val="single" w:sz="4" w:space="0" w:color="auto"/>
              <w:right w:val="single" w:sz="4" w:space="0" w:color="auto"/>
            </w:tcBorders>
            <w:vAlign w:val="center"/>
            <w:hideMark/>
          </w:tcPr>
          <w:p w14:paraId="004505F1"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Ед. изм.</w:t>
            </w:r>
          </w:p>
        </w:tc>
        <w:tc>
          <w:tcPr>
            <w:tcW w:w="2394" w:type="pct"/>
            <w:gridSpan w:val="5"/>
            <w:tcBorders>
              <w:top w:val="single" w:sz="4" w:space="0" w:color="auto"/>
              <w:left w:val="nil"/>
              <w:bottom w:val="single" w:sz="4" w:space="0" w:color="auto"/>
              <w:right w:val="single" w:sz="4" w:space="0" w:color="auto"/>
            </w:tcBorders>
            <w:vAlign w:val="center"/>
            <w:hideMark/>
          </w:tcPr>
          <w:p w14:paraId="7301A1A7"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Величина показателя по годам</w:t>
            </w:r>
          </w:p>
        </w:tc>
      </w:tr>
      <w:tr w:rsidR="0084649F" w14:paraId="68346FA1" w14:textId="77777777" w:rsidTr="00B84F09">
        <w:trPr>
          <w:trHeight w:val="454"/>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71FAB" w14:textId="77777777" w:rsidR="0084649F" w:rsidRDefault="0084649F">
            <w:pPr>
              <w:spacing w:line="256" w:lineRule="auto"/>
              <w:ind w:firstLine="0"/>
              <w:jc w:val="left"/>
              <w:rPr>
                <w:rFonts w:eastAsia="Times New Roman" w:cs="Times New Roman"/>
                <w:b/>
                <w:bCs/>
                <w:color w:val="000000"/>
                <w:sz w:val="22"/>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6A74E" w14:textId="77777777" w:rsidR="0084649F" w:rsidRDefault="0084649F">
            <w:pPr>
              <w:spacing w:line="256" w:lineRule="auto"/>
              <w:ind w:firstLine="0"/>
              <w:jc w:val="left"/>
              <w:rPr>
                <w:rFonts w:eastAsia="Times New Roman" w:cs="Times New Roman"/>
                <w:b/>
                <w:bCs/>
                <w:color w:val="000000"/>
                <w:sz w:val="22"/>
                <w:lang w:eastAsia="ru-RU"/>
              </w:rPr>
            </w:pPr>
          </w:p>
        </w:tc>
        <w:tc>
          <w:tcPr>
            <w:tcW w:w="477" w:type="pct"/>
            <w:tcBorders>
              <w:top w:val="nil"/>
              <w:left w:val="nil"/>
              <w:bottom w:val="single" w:sz="4" w:space="0" w:color="auto"/>
              <w:right w:val="single" w:sz="4" w:space="0" w:color="auto"/>
            </w:tcBorders>
            <w:vAlign w:val="center"/>
            <w:hideMark/>
          </w:tcPr>
          <w:p w14:paraId="545D406A"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2014</w:t>
            </w:r>
          </w:p>
        </w:tc>
        <w:tc>
          <w:tcPr>
            <w:tcW w:w="477" w:type="pct"/>
            <w:tcBorders>
              <w:top w:val="nil"/>
              <w:left w:val="nil"/>
              <w:bottom w:val="single" w:sz="4" w:space="0" w:color="auto"/>
              <w:right w:val="single" w:sz="4" w:space="0" w:color="auto"/>
            </w:tcBorders>
            <w:vAlign w:val="center"/>
            <w:hideMark/>
          </w:tcPr>
          <w:p w14:paraId="187CFDA0"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2015</w:t>
            </w:r>
          </w:p>
        </w:tc>
        <w:tc>
          <w:tcPr>
            <w:tcW w:w="477" w:type="pct"/>
            <w:tcBorders>
              <w:top w:val="nil"/>
              <w:left w:val="nil"/>
              <w:bottom w:val="single" w:sz="4" w:space="0" w:color="auto"/>
              <w:right w:val="single" w:sz="4" w:space="0" w:color="auto"/>
            </w:tcBorders>
            <w:vAlign w:val="center"/>
            <w:hideMark/>
          </w:tcPr>
          <w:p w14:paraId="0E1A91CF"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2016</w:t>
            </w:r>
          </w:p>
        </w:tc>
        <w:tc>
          <w:tcPr>
            <w:tcW w:w="477" w:type="pct"/>
            <w:tcBorders>
              <w:top w:val="nil"/>
              <w:left w:val="nil"/>
              <w:bottom w:val="single" w:sz="4" w:space="0" w:color="auto"/>
              <w:right w:val="single" w:sz="4" w:space="0" w:color="auto"/>
            </w:tcBorders>
            <w:vAlign w:val="center"/>
            <w:hideMark/>
          </w:tcPr>
          <w:p w14:paraId="2C586BE5"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2017</w:t>
            </w:r>
          </w:p>
        </w:tc>
        <w:tc>
          <w:tcPr>
            <w:tcW w:w="485" w:type="pct"/>
            <w:tcBorders>
              <w:top w:val="nil"/>
              <w:left w:val="nil"/>
              <w:bottom w:val="single" w:sz="4" w:space="0" w:color="auto"/>
              <w:right w:val="single" w:sz="4" w:space="0" w:color="auto"/>
            </w:tcBorders>
            <w:vAlign w:val="center"/>
            <w:hideMark/>
          </w:tcPr>
          <w:p w14:paraId="573004C9"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2018</w:t>
            </w:r>
          </w:p>
        </w:tc>
      </w:tr>
      <w:tr w:rsidR="0084649F" w14:paraId="4FADBF90" w14:textId="77777777" w:rsidTr="0084649F">
        <w:trPr>
          <w:trHeight w:val="300"/>
        </w:trPr>
        <w:tc>
          <w:tcPr>
            <w:tcW w:w="5000" w:type="pct"/>
            <w:gridSpan w:val="7"/>
            <w:tcBorders>
              <w:top w:val="single" w:sz="4" w:space="0" w:color="auto"/>
              <w:left w:val="single" w:sz="4" w:space="0" w:color="auto"/>
              <w:bottom w:val="single" w:sz="4" w:space="0" w:color="auto"/>
              <w:right w:val="single" w:sz="4" w:space="0" w:color="auto"/>
            </w:tcBorders>
            <w:noWrap/>
            <w:vAlign w:val="center"/>
            <w:hideMark/>
          </w:tcPr>
          <w:p w14:paraId="3EAB60CF" w14:textId="0336C3EC" w:rsidR="0084649F" w:rsidRDefault="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 Николаевка</w:t>
            </w:r>
          </w:p>
        </w:tc>
      </w:tr>
      <w:tr w:rsidR="00B84F09" w14:paraId="6E84A24C"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579AD366"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Прием сточных вод, всего, в т.ч:</w:t>
            </w:r>
          </w:p>
        </w:tc>
        <w:tc>
          <w:tcPr>
            <w:tcW w:w="611" w:type="pct"/>
            <w:tcBorders>
              <w:top w:val="nil"/>
              <w:left w:val="nil"/>
              <w:bottom w:val="single" w:sz="4" w:space="0" w:color="auto"/>
              <w:right w:val="single" w:sz="4" w:space="0" w:color="auto"/>
            </w:tcBorders>
            <w:vAlign w:val="center"/>
            <w:hideMark/>
          </w:tcPr>
          <w:p w14:paraId="69ACD2F5"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2625F837" w14:textId="4A203241"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83,82</w:t>
            </w:r>
          </w:p>
        </w:tc>
        <w:tc>
          <w:tcPr>
            <w:tcW w:w="477" w:type="pct"/>
            <w:tcBorders>
              <w:top w:val="nil"/>
              <w:left w:val="nil"/>
              <w:bottom w:val="single" w:sz="4" w:space="0" w:color="auto"/>
              <w:right w:val="single" w:sz="4" w:space="0" w:color="auto"/>
            </w:tcBorders>
            <w:noWrap/>
            <w:vAlign w:val="center"/>
            <w:hideMark/>
          </w:tcPr>
          <w:p w14:paraId="19B02F73" w14:textId="14A05D4A"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84,46</w:t>
            </w:r>
          </w:p>
        </w:tc>
        <w:tc>
          <w:tcPr>
            <w:tcW w:w="477" w:type="pct"/>
            <w:tcBorders>
              <w:top w:val="nil"/>
              <w:left w:val="nil"/>
              <w:bottom w:val="single" w:sz="4" w:space="0" w:color="auto"/>
              <w:right w:val="single" w:sz="4" w:space="0" w:color="auto"/>
            </w:tcBorders>
            <w:noWrap/>
            <w:vAlign w:val="center"/>
            <w:hideMark/>
          </w:tcPr>
          <w:p w14:paraId="1718FD9C" w14:textId="72F6F17B"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85,27</w:t>
            </w:r>
          </w:p>
        </w:tc>
        <w:tc>
          <w:tcPr>
            <w:tcW w:w="477" w:type="pct"/>
            <w:tcBorders>
              <w:top w:val="nil"/>
              <w:left w:val="nil"/>
              <w:bottom w:val="single" w:sz="4" w:space="0" w:color="auto"/>
              <w:right w:val="single" w:sz="4" w:space="0" w:color="auto"/>
            </w:tcBorders>
            <w:noWrap/>
            <w:vAlign w:val="center"/>
            <w:hideMark/>
          </w:tcPr>
          <w:p w14:paraId="34C6114E" w14:textId="016DB46C"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86,19</w:t>
            </w:r>
          </w:p>
        </w:tc>
        <w:tc>
          <w:tcPr>
            <w:tcW w:w="485" w:type="pct"/>
            <w:tcBorders>
              <w:top w:val="nil"/>
              <w:left w:val="nil"/>
              <w:bottom w:val="single" w:sz="4" w:space="0" w:color="auto"/>
              <w:right w:val="single" w:sz="4" w:space="0" w:color="auto"/>
            </w:tcBorders>
            <w:noWrap/>
            <w:vAlign w:val="center"/>
            <w:hideMark/>
          </w:tcPr>
          <w:p w14:paraId="2D92A9B0" w14:textId="26C2AB18"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87,32</w:t>
            </w:r>
          </w:p>
        </w:tc>
      </w:tr>
      <w:tr w:rsidR="00B84F09" w14:paraId="5E22BB35"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715323E2"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Население</w:t>
            </w:r>
          </w:p>
        </w:tc>
        <w:tc>
          <w:tcPr>
            <w:tcW w:w="611" w:type="pct"/>
            <w:tcBorders>
              <w:top w:val="nil"/>
              <w:left w:val="nil"/>
              <w:bottom w:val="single" w:sz="4" w:space="0" w:color="auto"/>
              <w:right w:val="single" w:sz="4" w:space="0" w:color="auto"/>
            </w:tcBorders>
            <w:vAlign w:val="center"/>
            <w:hideMark/>
          </w:tcPr>
          <w:p w14:paraId="1D94930F"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67DA66F6" w14:textId="1B58C10F"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76,93</w:t>
            </w:r>
          </w:p>
        </w:tc>
        <w:tc>
          <w:tcPr>
            <w:tcW w:w="477" w:type="pct"/>
            <w:tcBorders>
              <w:top w:val="nil"/>
              <w:left w:val="nil"/>
              <w:bottom w:val="single" w:sz="4" w:space="0" w:color="auto"/>
              <w:right w:val="single" w:sz="4" w:space="0" w:color="auto"/>
            </w:tcBorders>
            <w:noWrap/>
            <w:vAlign w:val="center"/>
            <w:hideMark/>
          </w:tcPr>
          <w:p w14:paraId="40ACD444" w14:textId="257D4B5C"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77,52</w:t>
            </w:r>
          </w:p>
        </w:tc>
        <w:tc>
          <w:tcPr>
            <w:tcW w:w="477" w:type="pct"/>
            <w:tcBorders>
              <w:top w:val="nil"/>
              <w:left w:val="nil"/>
              <w:bottom w:val="single" w:sz="4" w:space="0" w:color="auto"/>
              <w:right w:val="single" w:sz="4" w:space="0" w:color="auto"/>
            </w:tcBorders>
            <w:noWrap/>
            <w:vAlign w:val="center"/>
            <w:hideMark/>
          </w:tcPr>
          <w:p w14:paraId="415819EE" w14:textId="47BE6F2C"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78,26</w:t>
            </w:r>
          </w:p>
        </w:tc>
        <w:tc>
          <w:tcPr>
            <w:tcW w:w="477" w:type="pct"/>
            <w:tcBorders>
              <w:top w:val="nil"/>
              <w:left w:val="nil"/>
              <w:bottom w:val="single" w:sz="4" w:space="0" w:color="auto"/>
              <w:right w:val="single" w:sz="4" w:space="0" w:color="auto"/>
            </w:tcBorders>
            <w:noWrap/>
            <w:vAlign w:val="center"/>
            <w:hideMark/>
          </w:tcPr>
          <w:p w14:paraId="6BE7A882" w14:textId="142C854A"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79,10</w:t>
            </w:r>
          </w:p>
        </w:tc>
        <w:tc>
          <w:tcPr>
            <w:tcW w:w="485" w:type="pct"/>
            <w:tcBorders>
              <w:top w:val="nil"/>
              <w:left w:val="nil"/>
              <w:bottom w:val="single" w:sz="4" w:space="0" w:color="auto"/>
              <w:right w:val="single" w:sz="4" w:space="0" w:color="auto"/>
            </w:tcBorders>
            <w:noWrap/>
            <w:vAlign w:val="center"/>
            <w:hideMark/>
          </w:tcPr>
          <w:p w14:paraId="31387665" w14:textId="6C16DC20"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80,14</w:t>
            </w:r>
          </w:p>
        </w:tc>
      </w:tr>
      <w:tr w:rsidR="00B84F09" w14:paraId="33E40B36"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7574DB22"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Бюджетные потребители</w:t>
            </w:r>
          </w:p>
        </w:tc>
        <w:tc>
          <w:tcPr>
            <w:tcW w:w="611" w:type="pct"/>
            <w:tcBorders>
              <w:top w:val="nil"/>
              <w:left w:val="nil"/>
              <w:bottom w:val="single" w:sz="4" w:space="0" w:color="auto"/>
              <w:right w:val="single" w:sz="4" w:space="0" w:color="auto"/>
            </w:tcBorders>
            <w:vAlign w:val="center"/>
            <w:hideMark/>
          </w:tcPr>
          <w:p w14:paraId="1F07A35C"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0312CB94" w14:textId="739D7A5E"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6,32</w:t>
            </w:r>
          </w:p>
        </w:tc>
        <w:tc>
          <w:tcPr>
            <w:tcW w:w="477" w:type="pct"/>
            <w:tcBorders>
              <w:top w:val="nil"/>
              <w:left w:val="nil"/>
              <w:bottom w:val="single" w:sz="4" w:space="0" w:color="auto"/>
              <w:right w:val="single" w:sz="4" w:space="0" w:color="auto"/>
            </w:tcBorders>
            <w:noWrap/>
            <w:vAlign w:val="center"/>
            <w:hideMark/>
          </w:tcPr>
          <w:p w14:paraId="0318A75D" w14:textId="08597CF7"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6,37</w:t>
            </w:r>
          </w:p>
        </w:tc>
        <w:tc>
          <w:tcPr>
            <w:tcW w:w="477" w:type="pct"/>
            <w:tcBorders>
              <w:top w:val="nil"/>
              <w:left w:val="nil"/>
              <w:bottom w:val="single" w:sz="4" w:space="0" w:color="auto"/>
              <w:right w:val="single" w:sz="4" w:space="0" w:color="auto"/>
            </w:tcBorders>
            <w:noWrap/>
            <w:vAlign w:val="center"/>
            <w:hideMark/>
          </w:tcPr>
          <w:p w14:paraId="63D94FE9" w14:textId="02CE7AE4"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6,43</w:t>
            </w:r>
          </w:p>
        </w:tc>
        <w:tc>
          <w:tcPr>
            <w:tcW w:w="477" w:type="pct"/>
            <w:tcBorders>
              <w:top w:val="nil"/>
              <w:left w:val="nil"/>
              <w:bottom w:val="single" w:sz="4" w:space="0" w:color="auto"/>
              <w:right w:val="single" w:sz="4" w:space="0" w:color="auto"/>
            </w:tcBorders>
            <w:noWrap/>
            <w:vAlign w:val="center"/>
            <w:hideMark/>
          </w:tcPr>
          <w:p w14:paraId="22DB862B" w14:textId="1B79640C"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6,50</w:t>
            </w:r>
          </w:p>
        </w:tc>
        <w:tc>
          <w:tcPr>
            <w:tcW w:w="485" w:type="pct"/>
            <w:tcBorders>
              <w:top w:val="nil"/>
              <w:left w:val="nil"/>
              <w:bottom w:val="single" w:sz="4" w:space="0" w:color="auto"/>
              <w:right w:val="single" w:sz="4" w:space="0" w:color="auto"/>
            </w:tcBorders>
            <w:noWrap/>
            <w:vAlign w:val="center"/>
            <w:hideMark/>
          </w:tcPr>
          <w:p w14:paraId="5AB6DA5D" w14:textId="635A6B51"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6,59</w:t>
            </w:r>
          </w:p>
        </w:tc>
      </w:tr>
      <w:tr w:rsidR="00B84F09" w14:paraId="12D5BA00"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4E8EDFE6"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Прочие организации</w:t>
            </w:r>
          </w:p>
        </w:tc>
        <w:tc>
          <w:tcPr>
            <w:tcW w:w="611" w:type="pct"/>
            <w:tcBorders>
              <w:top w:val="nil"/>
              <w:left w:val="nil"/>
              <w:bottom w:val="single" w:sz="4" w:space="0" w:color="auto"/>
              <w:right w:val="single" w:sz="4" w:space="0" w:color="auto"/>
            </w:tcBorders>
            <w:vAlign w:val="center"/>
            <w:hideMark/>
          </w:tcPr>
          <w:p w14:paraId="5A3046C1"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09174FE7" w14:textId="44F75D5C"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0,57</w:t>
            </w:r>
          </w:p>
        </w:tc>
        <w:tc>
          <w:tcPr>
            <w:tcW w:w="477" w:type="pct"/>
            <w:tcBorders>
              <w:top w:val="nil"/>
              <w:left w:val="nil"/>
              <w:bottom w:val="single" w:sz="4" w:space="0" w:color="auto"/>
              <w:right w:val="single" w:sz="4" w:space="0" w:color="auto"/>
            </w:tcBorders>
            <w:noWrap/>
            <w:vAlign w:val="center"/>
            <w:hideMark/>
          </w:tcPr>
          <w:p w14:paraId="5E611913" w14:textId="126C65C8"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0,57</w:t>
            </w:r>
          </w:p>
        </w:tc>
        <w:tc>
          <w:tcPr>
            <w:tcW w:w="477" w:type="pct"/>
            <w:tcBorders>
              <w:top w:val="nil"/>
              <w:left w:val="nil"/>
              <w:bottom w:val="single" w:sz="4" w:space="0" w:color="auto"/>
              <w:right w:val="single" w:sz="4" w:space="0" w:color="auto"/>
            </w:tcBorders>
            <w:noWrap/>
            <w:vAlign w:val="center"/>
            <w:hideMark/>
          </w:tcPr>
          <w:p w14:paraId="4E0BC4AB" w14:textId="26DDDD80"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0,58</w:t>
            </w:r>
          </w:p>
        </w:tc>
        <w:tc>
          <w:tcPr>
            <w:tcW w:w="477" w:type="pct"/>
            <w:tcBorders>
              <w:top w:val="nil"/>
              <w:left w:val="nil"/>
              <w:bottom w:val="single" w:sz="4" w:space="0" w:color="auto"/>
              <w:right w:val="single" w:sz="4" w:space="0" w:color="auto"/>
            </w:tcBorders>
            <w:noWrap/>
            <w:vAlign w:val="center"/>
            <w:hideMark/>
          </w:tcPr>
          <w:p w14:paraId="3484BB00" w14:textId="687F3CD7"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0,58</w:t>
            </w:r>
          </w:p>
        </w:tc>
        <w:tc>
          <w:tcPr>
            <w:tcW w:w="485" w:type="pct"/>
            <w:tcBorders>
              <w:top w:val="nil"/>
              <w:left w:val="nil"/>
              <w:bottom w:val="single" w:sz="4" w:space="0" w:color="auto"/>
              <w:right w:val="single" w:sz="4" w:space="0" w:color="auto"/>
            </w:tcBorders>
            <w:noWrap/>
            <w:vAlign w:val="center"/>
            <w:hideMark/>
          </w:tcPr>
          <w:p w14:paraId="6306B189" w14:textId="6AACFA0F"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0,59</w:t>
            </w:r>
          </w:p>
        </w:tc>
      </w:tr>
      <w:tr w:rsidR="0084649F" w14:paraId="2125B431" w14:textId="77777777" w:rsidTr="00B84F09">
        <w:trPr>
          <w:trHeight w:val="1800"/>
        </w:trPr>
        <w:tc>
          <w:tcPr>
            <w:tcW w:w="1995" w:type="pct"/>
            <w:tcBorders>
              <w:top w:val="nil"/>
              <w:left w:val="single" w:sz="4" w:space="0" w:color="auto"/>
              <w:bottom w:val="single" w:sz="4" w:space="0" w:color="auto"/>
              <w:right w:val="single" w:sz="4" w:space="0" w:color="auto"/>
            </w:tcBorders>
            <w:vAlign w:val="center"/>
            <w:hideMark/>
          </w:tcPr>
          <w:p w14:paraId="2C4D54B0" w14:textId="77777777" w:rsidR="0084649F" w:rsidRDefault="0084649F">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lastRenderedPageBreak/>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611" w:type="pct"/>
            <w:tcBorders>
              <w:top w:val="nil"/>
              <w:left w:val="nil"/>
              <w:bottom w:val="single" w:sz="4" w:space="0" w:color="auto"/>
              <w:right w:val="single" w:sz="4" w:space="0" w:color="auto"/>
            </w:tcBorders>
            <w:vAlign w:val="center"/>
            <w:hideMark/>
          </w:tcPr>
          <w:p w14:paraId="2DB6B0BE"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54A72377"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2B088025"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0028E536"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3BEDECF5"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0,00</w:t>
            </w:r>
          </w:p>
        </w:tc>
        <w:tc>
          <w:tcPr>
            <w:tcW w:w="485" w:type="pct"/>
            <w:tcBorders>
              <w:top w:val="nil"/>
              <w:left w:val="nil"/>
              <w:bottom w:val="single" w:sz="4" w:space="0" w:color="auto"/>
              <w:right w:val="single" w:sz="4" w:space="0" w:color="auto"/>
            </w:tcBorders>
            <w:noWrap/>
            <w:vAlign w:val="center"/>
            <w:hideMark/>
          </w:tcPr>
          <w:p w14:paraId="31A85084" w14:textId="77777777" w:rsidR="0084649F" w:rsidRDefault="0084649F">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0,00</w:t>
            </w:r>
          </w:p>
        </w:tc>
      </w:tr>
      <w:tr w:rsidR="0084649F" w14:paraId="16F240C4" w14:textId="77777777" w:rsidTr="0084649F">
        <w:trPr>
          <w:trHeight w:val="300"/>
        </w:trPr>
        <w:tc>
          <w:tcPr>
            <w:tcW w:w="5000" w:type="pct"/>
            <w:gridSpan w:val="7"/>
            <w:tcBorders>
              <w:top w:val="single" w:sz="4" w:space="0" w:color="auto"/>
              <w:left w:val="single" w:sz="4" w:space="0" w:color="auto"/>
              <w:bottom w:val="single" w:sz="4" w:space="0" w:color="auto"/>
              <w:right w:val="single" w:sz="4" w:space="0" w:color="auto"/>
            </w:tcBorders>
            <w:noWrap/>
            <w:vAlign w:val="center"/>
            <w:hideMark/>
          </w:tcPr>
          <w:p w14:paraId="3E7E8648" w14:textId="0DE081A7" w:rsidR="0084649F" w:rsidRDefault="0084649F"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xml:space="preserve">с. </w:t>
            </w:r>
            <w:r w:rsidR="00B84F09">
              <w:rPr>
                <w:rFonts w:eastAsia="Times New Roman" w:cs="Times New Roman"/>
                <w:b/>
                <w:bCs/>
                <w:color w:val="000000"/>
                <w:sz w:val="22"/>
                <w:lang w:eastAsia="ru-RU"/>
              </w:rPr>
              <w:t>Сосновка</w:t>
            </w:r>
          </w:p>
        </w:tc>
      </w:tr>
      <w:tr w:rsidR="00B84F09" w14:paraId="50D2E82A"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66AB530D"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Прием сточных вод, всего, в т.ч:</w:t>
            </w:r>
          </w:p>
        </w:tc>
        <w:tc>
          <w:tcPr>
            <w:tcW w:w="611" w:type="pct"/>
            <w:tcBorders>
              <w:top w:val="nil"/>
              <w:left w:val="nil"/>
              <w:bottom w:val="single" w:sz="4" w:space="0" w:color="auto"/>
              <w:right w:val="single" w:sz="4" w:space="0" w:color="auto"/>
            </w:tcBorders>
            <w:vAlign w:val="center"/>
            <w:hideMark/>
          </w:tcPr>
          <w:p w14:paraId="559E0E3C"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2B94FEF2" w14:textId="75255D0E"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43,82</w:t>
            </w:r>
          </w:p>
        </w:tc>
        <w:tc>
          <w:tcPr>
            <w:tcW w:w="477" w:type="pct"/>
            <w:tcBorders>
              <w:top w:val="nil"/>
              <w:left w:val="nil"/>
              <w:bottom w:val="single" w:sz="4" w:space="0" w:color="auto"/>
              <w:right w:val="single" w:sz="4" w:space="0" w:color="auto"/>
            </w:tcBorders>
            <w:noWrap/>
            <w:vAlign w:val="center"/>
            <w:hideMark/>
          </w:tcPr>
          <w:p w14:paraId="0E055A04" w14:textId="1CF908B5"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44,16</w:t>
            </w:r>
          </w:p>
        </w:tc>
        <w:tc>
          <w:tcPr>
            <w:tcW w:w="477" w:type="pct"/>
            <w:tcBorders>
              <w:top w:val="nil"/>
              <w:left w:val="nil"/>
              <w:bottom w:val="single" w:sz="4" w:space="0" w:color="auto"/>
              <w:right w:val="single" w:sz="4" w:space="0" w:color="auto"/>
            </w:tcBorders>
            <w:noWrap/>
            <w:vAlign w:val="center"/>
            <w:hideMark/>
          </w:tcPr>
          <w:p w14:paraId="7E5B0598" w14:textId="78340B3A"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44,58</w:t>
            </w:r>
          </w:p>
        </w:tc>
        <w:tc>
          <w:tcPr>
            <w:tcW w:w="477" w:type="pct"/>
            <w:tcBorders>
              <w:top w:val="nil"/>
              <w:left w:val="nil"/>
              <w:bottom w:val="single" w:sz="4" w:space="0" w:color="auto"/>
              <w:right w:val="single" w:sz="4" w:space="0" w:color="auto"/>
            </w:tcBorders>
            <w:noWrap/>
            <w:vAlign w:val="center"/>
            <w:hideMark/>
          </w:tcPr>
          <w:p w14:paraId="04F296A0" w14:textId="2A93B21D"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45,06</w:t>
            </w:r>
          </w:p>
        </w:tc>
        <w:tc>
          <w:tcPr>
            <w:tcW w:w="485" w:type="pct"/>
            <w:tcBorders>
              <w:top w:val="nil"/>
              <w:left w:val="nil"/>
              <w:bottom w:val="single" w:sz="4" w:space="0" w:color="auto"/>
              <w:right w:val="single" w:sz="4" w:space="0" w:color="auto"/>
            </w:tcBorders>
            <w:noWrap/>
            <w:vAlign w:val="center"/>
            <w:hideMark/>
          </w:tcPr>
          <w:p w14:paraId="69893C15" w14:textId="42E52F08"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45,66</w:t>
            </w:r>
          </w:p>
        </w:tc>
      </w:tr>
      <w:tr w:rsidR="00B84F09" w14:paraId="55FDC776"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46217ABC"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Население</w:t>
            </w:r>
          </w:p>
        </w:tc>
        <w:tc>
          <w:tcPr>
            <w:tcW w:w="611" w:type="pct"/>
            <w:tcBorders>
              <w:top w:val="nil"/>
              <w:left w:val="nil"/>
              <w:bottom w:val="single" w:sz="4" w:space="0" w:color="auto"/>
              <w:right w:val="single" w:sz="4" w:space="0" w:color="auto"/>
            </w:tcBorders>
            <w:vAlign w:val="center"/>
            <w:hideMark/>
          </w:tcPr>
          <w:p w14:paraId="0D6E5238"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5C54F29A" w14:textId="4FD33282"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40,22</w:t>
            </w:r>
          </w:p>
        </w:tc>
        <w:tc>
          <w:tcPr>
            <w:tcW w:w="477" w:type="pct"/>
            <w:tcBorders>
              <w:top w:val="nil"/>
              <w:left w:val="nil"/>
              <w:bottom w:val="single" w:sz="4" w:space="0" w:color="auto"/>
              <w:right w:val="single" w:sz="4" w:space="0" w:color="auto"/>
            </w:tcBorders>
            <w:noWrap/>
            <w:vAlign w:val="center"/>
            <w:hideMark/>
          </w:tcPr>
          <w:p w14:paraId="41EBE9FE" w14:textId="27739482"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40,53</w:t>
            </w:r>
          </w:p>
        </w:tc>
        <w:tc>
          <w:tcPr>
            <w:tcW w:w="477" w:type="pct"/>
            <w:tcBorders>
              <w:top w:val="nil"/>
              <w:left w:val="nil"/>
              <w:bottom w:val="single" w:sz="4" w:space="0" w:color="auto"/>
              <w:right w:val="single" w:sz="4" w:space="0" w:color="auto"/>
            </w:tcBorders>
            <w:noWrap/>
            <w:vAlign w:val="center"/>
            <w:hideMark/>
          </w:tcPr>
          <w:p w14:paraId="127C8C45" w14:textId="78871FDA"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40,92</w:t>
            </w:r>
          </w:p>
        </w:tc>
        <w:tc>
          <w:tcPr>
            <w:tcW w:w="477" w:type="pct"/>
            <w:tcBorders>
              <w:top w:val="nil"/>
              <w:left w:val="nil"/>
              <w:bottom w:val="single" w:sz="4" w:space="0" w:color="auto"/>
              <w:right w:val="single" w:sz="4" w:space="0" w:color="auto"/>
            </w:tcBorders>
            <w:noWrap/>
            <w:vAlign w:val="center"/>
            <w:hideMark/>
          </w:tcPr>
          <w:p w14:paraId="4F1DE21F" w14:textId="4371FA72"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41,36</w:t>
            </w:r>
          </w:p>
        </w:tc>
        <w:tc>
          <w:tcPr>
            <w:tcW w:w="485" w:type="pct"/>
            <w:tcBorders>
              <w:top w:val="nil"/>
              <w:left w:val="nil"/>
              <w:bottom w:val="single" w:sz="4" w:space="0" w:color="auto"/>
              <w:right w:val="single" w:sz="4" w:space="0" w:color="auto"/>
            </w:tcBorders>
            <w:noWrap/>
            <w:vAlign w:val="center"/>
            <w:hideMark/>
          </w:tcPr>
          <w:p w14:paraId="48789BCC" w14:textId="0520FC11"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41,91</w:t>
            </w:r>
          </w:p>
        </w:tc>
      </w:tr>
      <w:tr w:rsidR="00B84F09" w14:paraId="686F477C"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03D9D85B"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Бюджетные потребители</w:t>
            </w:r>
          </w:p>
        </w:tc>
        <w:tc>
          <w:tcPr>
            <w:tcW w:w="611" w:type="pct"/>
            <w:tcBorders>
              <w:top w:val="nil"/>
              <w:left w:val="nil"/>
              <w:bottom w:val="single" w:sz="4" w:space="0" w:color="auto"/>
              <w:right w:val="single" w:sz="4" w:space="0" w:color="auto"/>
            </w:tcBorders>
            <w:vAlign w:val="center"/>
            <w:hideMark/>
          </w:tcPr>
          <w:p w14:paraId="574DD068"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5F410C35" w14:textId="18859123"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3,31</w:t>
            </w:r>
          </w:p>
        </w:tc>
        <w:tc>
          <w:tcPr>
            <w:tcW w:w="477" w:type="pct"/>
            <w:tcBorders>
              <w:top w:val="nil"/>
              <w:left w:val="nil"/>
              <w:bottom w:val="single" w:sz="4" w:space="0" w:color="auto"/>
              <w:right w:val="single" w:sz="4" w:space="0" w:color="auto"/>
            </w:tcBorders>
            <w:noWrap/>
            <w:vAlign w:val="center"/>
            <w:hideMark/>
          </w:tcPr>
          <w:p w14:paraId="5D7E32B5" w14:textId="2579B799"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3,33</w:t>
            </w:r>
          </w:p>
        </w:tc>
        <w:tc>
          <w:tcPr>
            <w:tcW w:w="477" w:type="pct"/>
            <w:tcBorders>
              <w:top w:val="nil"/>
              <w:left w:val="nil"/>
              <w:bottom w:val="single" w:sz="4" w:space="0" w:color="auto"/>
              <w:right w:val="single" w:sz="4" w:space="0" w:color="auto"/>
            </w:tcBorders>
            <w:noWrap/>
            <w:vAlign w:val="center"/>
            <w:hideMark/>
          </w:tcPr>
          <w:p w14:paraId="4D6C2158" w14:textId="13DFAE1F"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3,36</w:t>
            </w:r>
          </w:p>
        </w:tc>
        <w:tc>
          <w:tcPr>
            <w:tcW w:w="477" w:type="pct"/>
            <w:tcBorders>
              <w:top w:val="nil"/>
              <w:left w:val="nil"/>
              <w:bottom w:val="single" w:sz="4" w:space="0" w:color="auto"/>
              <w:right w:val="single" w:sz="4" w:space="0" w:color="auto"/>
            </w:tcBorders>
            <w:noWrap/>
            <w:vAlign w:val="center"/>
            <w:hideMark/>
          </w:tcPr>
          <w:p w14:paraId="484813C5" w14:textId="16A3D76B"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3,40</w:t>
            </w:r>
          </w:p>
        </w:tc>
        <w:tc>
          <w:tcPr>
            <w:tcW w:w="485" w:type="pct"/>
            <w:tcBorders>
              <w:top w:val="nil"/>
              <w:left w:val="nil"/>
              <w:bottom w:val="single" w:sz="4" w:space="0" w:color="auto"/>
              <w:right w:val="single" w:sz="4" w:space="0" w:color="auto"/>
            </w:tcBorders>
            <w:noWrap/>
            <w:vAlign w:val="center"/>
            <w:hideMark/>
          </w:tcPr>
          <w:p w14:paraId="102B4E80" w14:textId="5DBA4409"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3,44</w:t>
            </w:r>
          </w:p>
        </w:tc>
      </w:tr>
      <w:tr w:rsidR="00B84F09" w14:paraId="508622B1"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101648BA"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Прочие организации</w:t>
            </w:r>
          </w:p>
        </w:tc>
        <w:tc>
          <w:tcPr>
            <w:tcW w:w="611" w:type="pct"/>
            <w:tcBorders>
              <w:top w:val="nil"/>
              <w:left w:val="nil"/>
              <w:bottom w:val="single" w:sz="4" w:space="0" w:color="auto"/>
              <w:right w:val="single" w:sz="4" w:space="0" w:color="auto"/>
            </w:tcBorders>
            <w:vAlign w:val="center"/>
            <w:hideMark/>
          </w:tcPr>
          <w:p w14:paraId="41F0B188"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49D77D75" w14:textId="671E76B7"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0,30</w:t>
            </w:r>
          </w:p>
        </w:tc>
        <w:tc>
          <w:tcPr>
            <w:tcW w:w="477" w:type="pct"/>
            <w:tcBorders>
              <w:top w:val="nil"/>
              <w:left w:val="nil"/>
              <w:bottom w:val="single" w:sz="4" w:space="0" w:color="auto"/>
              <w:right w:val="single" w:sz="4" w:space="0" w:color="auto"/>
            </w:tcBorders>
            <w:noWrap/>
            <w:vAlign w:val="center"/>
            <w:hideMark/>
          </w:tcPr>
          <w:p w14:paraId="6AF4BD2E" w14:textId="73439725"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0,30</w:t>
            </w:r>
          </w:p>
        </w:tc>
        <w:tc>
          <w:tcPr>
            <w:tcW w:w="477" w:type="pct"/>
            <w:tcBorders>
              <w:top w:val="nil"/>
              <w:left w:val="nil"/>
              <w:bottom w:val="single" w:sz="4" w:space="0" w:color="auto"/>
              <w:right w:val="single" w:sz="4" w:space="0" w:color="auto"/>
            </w:tcBorders>
            <w:noWrap/>
            <w:vAlign w:val="center"/>
            <w:hideMark/>
          </w:tcPr>
          <w:p w14:paraId="4A0A7915" w14:textId="3FDFE766"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0,30</w:t>
            </w:r>
          </w:p>
        </w:tc>
        <w:tc>
          <w:tcPr>
            <w:tcW w:w="477" w:type="pct"/>
            <w:tcBorders>
              <w:top w:val="nil"/>
              <w:left w:val="nil"/>
              <w:bottom w:val="single" w:sz="4" w:space="0" w:color="auto"/>
              <w:right w:val="single" w:sz="4" w:space="0" w:color="auto"/>
            </w:tcBorders>
            <w:noWrap/>
            <w:vAlign w:val="center"/>
            <w:hideMark/>
          </w:tcPr>
          <w:p w14:paraId="0ED3FFB6" w14:textId="6C3E7039"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0,30</w:t>
            </w:r>
          </w:p>
        </w:tc>
        <w:tc>
          <w:tcPr>
            <w:tcW w:w="485" w:type="pct"/>
            <w:tcBorders>
              <w:top w:val="nil"/>
              <w:left w:val="nil"/>
              <w:bottom w:val="single" w:sz="4" w:space="0" w:color="auto"/>
              <w:right w:val="single" w:sz="4" w:space="0" w:color="auto"/>
            </w:tcBorders>
            <w:noWrap/>
            <w:vAlign w:val="center"/>
            <w:hideMark/>
          </w:tcPr>
          <w:p w14:paraId="76059DDD" w14:textId="453E478E" w:rsidR="00B84F09" w:rsidRDefault="00B84F09" w:rsidP="00B84F09">
            <w:pPr>
              <w:spacing w:line="240" w:lineRule="auto"/>
              <w:ind w:firstLine="0"/>
              <w:jc w:val="center"/>
              <w:rPr>
                <w:rFonts w:eastAsia="Times New Roman" w:cs="Times New Roman"/>
                <w:color w:val="000000"/>
                <w:sz w:val="22"/>
                <w:lang w:eastAsia="ru-RU"/>
              </w:rPr>
            </w:pPr>
            <w:r>
              <w:rPr>
                <w:color w:val="000000"/>
                <w:sz w:val="22"/>
              </w:rPr>
              <w:t>0,31</w:t>
            </w:r>
          </w:p>
        </w:tc>
      </w:tr>
      <w:tr w:rsidR="00B84F09" w14:paraId="5BAA0323" w14:textId="77777777" w:rsidTr="00B84F09">
        <w:trPr>
          <w:trHeight w:val="1800"/>
        </w:trPr>
        <w:tc>
          <w:tcPr>
            <w:tcW w:w="1995" w:type="pct"/>
            <w:tcBorders>
              <w:top w:val="nil"/>
              <w:left w:val="single" w:sz="4" w:space="0" w:color="auto"/>
              <w:bottom w:val="single" w:sz="4" w:space="0" w:color="auto"/>
              <w:right w:val="single" w:sz="4" w:space="0" w:color="auto"/>
            </w:tcBorders>
            <w:vAlign w:val="center"/>
            <w:hideMark/>
          </w:tcPr>
          <w:p w14:paraId="44EDC06F" w14:textId="77777777" w:rsidR="00B84F09" w:rsidRDefault="00B84F09" w:rsidP="00B84F09">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611" w:type="pct"/>
            <w:tcBorders>
              <w:top w:val="nil"/>
              <w:left w:val="nil"/>
              <w:bottom w:val="single" w:sz="4" w:space="0" w:color="auto"/>
              <w:right w:val="single" w:sz="4" w:space="0" w:color="auto"/>
            </w:tcBorders>
            <w:vAlign w:val="center"/>
            <w:hideMark/>
          </w:tcPr>
          <w:p w14:paraId="6FFC3DE2" w14:textId="77777777" w:rsidR="00B84F09" w:rsidRDefault="00B84F09" w:rsidP="00B84F09">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тыс. м³</w:t>
            </w:r>
          </w:p>
        </w:tc>
        <w:tc>
          <w:tcPr>
            <w:tcW w:w="477" w:type="pct"/>
            <w:tcBorders>
              <w:top w:val="nil"/>
              <w:left w:val="nil"/>
              <w:bottom w:val="single" w:sz="4" w:space="0" w:color="auto"/>
              <w:right w:val="single" w:sz="4" w:space="0" w:color="auto"/>
            </w:tcBorders>
            <w:noWrap/>
            <w:vAlign w:val="center"/>
            <w:hideMark/>
          </w:tcPr>
          <w:p w14:paraId="3ADF05F5" w14:textId="56B75A6B" w:rsidR="00B84F09" w:rsidRDefault="00B84F09" w:rsidP="00B84F09">
            <w:pPr>
              <w:spacing w:line="240" w:lineRule="auto"/>
              <w:ind w:firstLine="0"/>
              <w:jc w:val="center"/>
              <w:rPr>
                <w:rFonts w:eastAsia="Times New Roman" w:cs="Times New Roman"/>
                <w:color w:val="000000"/>
                <w:sz w:val="22"/>
                <w:lang w:eastAsia="ru-RU"/>
              </w:rPr>
            </w:pPr>
            <w:r w:rsidRPr="002C10A7">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18F44F6A" w14:textId="58D8F8E6" w:rsidR="00B84F09" w:rsidRDefault="00B84F09" w:rsidP="00B84F09">
            <w:pPr>
              <w:spacing w:line="240" w:lineRule="auto"/>
              <w:ind w:firstLine="0"/>
              <w:jc w:val="center"/>
              <w:rPr>
                <w:rFonts w:eastAsia="Times New Roman" w:cs="Times New Roman"/>
                <w:color w:val="000000"/>
                <w:sz w:val="22"/>
                <w:lang w:eastAsia="ru-RU"/>
              </w:rPr>
            </w:pPr>
            <w:r w:rsidRPr="002C10A7">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6F974CF4" w14:textId="79F062EE" w:rsidR="00B84F09" w:rsidRDefault="00B84F09" w:rsidP="00B84F09">
            <w:pPr>
              <w:spacing w:line="240" w:lineRule="auto"/>
              <w:ind w:firstLine="0"/>
              <w:jc w:val="center"/>
              <w:rPr>
                <w:rFonts w:eastAsia="Times New Roman" w:cs="Times New Roman"/>
                <w:color w:val="000000"/>
                <w:sz w:val="22"/>
                <w:lang w:eastAsia="ru-RU"/>
              </w:rPr>
            </w:pPr>
            <w:r w:rsidRPr="002C10A7">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noWrap/>
            <w:vAlign w:val="center"/>
            <w:hideMark/>
          </w:tcPr>
          <w:p w14:paraId="1A70165E" w14:textId="08CB03A6" w:rsidR="00B84F09" w:rsidRDefault="00B84F09" w:rsidP="00B84F09">
            <w:pPr>
              <w:spacing w:line="240" w:lineRule="auto"/>
              <w:ind w:firstLine="0"/>
              <w:jc w:val="center"/>
              <w:rPr>
                <w:rFonts w:eastAsia="Times New Roman" w:cs="Times New Roman"/>
                <w:color w:val="000000"/>
                <w:sz w:val="22"/>
                <w:lang w:eastAsia="ru-RU"/>
              </w:rPr>
            </w:pPr>
            <w:r w:rsidRPr="002C10A7">
              <w:rPr>
                <w:rFonts w:eastAsia="Times New Roman" w:cs="Times New Roman"/>
                <w:color w:val="000000"/>
                <w:sz w:val="22"/>
                <w:lang w:eastAsia="ru-RU"/>
              </w:rPr>
              <w:t>0,00</w:t>
            </w:r>
          </w:p>
        </w:tc>
        <w:tc>
          <w:tcPr>
            <w:tcW w:w="485" w:type="pct"/>
            <w:tcBorders>
              <w:top w:val="nil"/>
              <w:left w:val="nil"/>
              <w:bottom w:val="single" w:sz="4" w:space="0" w:color="auto"/>
              <w:right w:val="single" w:sz="4" w:space="0" w:color="auto"/>
            </w:tcBorders>
            <w:noWrap/>
            <w:vAlign w:val="center"/>
            <w:hideMark/>
          </w:tcPr>
          <w:p w14:paraId="5916D303" w14:textId="0EFDC653" w:rsidR="00B84F09" w:rsidRDefault="00B84F09" w:rsidP="00B84F09">
            <w:pPr>
              <w:spacing w:line="240" w:lineRule="auto"/>
              <w:ind w:firstLine="0"/>
              <w:jc w:val="center"/>
              <w:rPr>
                <w:rFonts w:eastAsia="Times New Roman" w:cs="Times New Roman"/>
                <w:color w:val="000000"/>
                <w:sz w:val="22"/>
                <w:lang w:eastAsia="ru-RU"/>
              </w:rPr>
            </w:pPr>
            <w:r w:rsidRPr="002C10A7">
              <w:rPr>
                <w:rFonts w:eastAsia="Times New Roman" w:cs="Times New Roman"/>
                <w:color w:val="000000"/>
                <w:sz w:val="22"/>
                <w:lang w:eastAsia="ru-RU"/>
              </w:rPr>
              <w:t>0,00</w:t>
            </w:r>
          </w:p>
        </w:tc>
      </w:tr>
      <w:tr w:rsidR="00B84F09" w14:paraId="6B961A95"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59609A7A" w14:textId="77777777" w:rsidR="00B84F09" w:rsidRDefault="00B84F09" w:rsidP="00B84F09">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Прием сточных вод, всего, в т.ч:</w:t>
            </w:r>
          </w:p>
        </w:tc>
        <w:tc>
          <w:tcPr>
            <w:tcW w:w="611" w:type="pct"/>
            <w:tcBorders>
              <w:top w:val="nil"/>
              <w:left w:val="nil"/>
              <w:bottom w:val="single" w:sz="4" w:space="0" w:color="auto"/>
              <w:right w:val="single" w:sz="4" w:space="0" w:color="auto"/>
            </w:tcBorders>
            <w:vAlign w:val="center"/>
            <w:hideMark/>
          </w:tcPr>
          <w:p w14:paraId="6A13114F" w14:textId="77777777"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тыс. м³</w:t>
            </w:r>
          </w:p>
        </w:tc>
        <w:tc>
          <w:tcPr>
            <w:tcW w:w="477" w:type="pct"/>
            <w:tcBorders>
              <w:top w:val="nil"/>
              <w:left w:val="nil"/>
              <w:bottom w:val="single" w:sz="4" w:space="0" w:color="auto"/>
              <w:right w:val="single" w:sz="4" w:space="0" w:color="auto"/>
            </w:tcBorders>
            <w:vAlign w:val="center"/>
            <w:hideMark/>
          </w:tcPr>
          <w:p w14:paraId="788BFF7A" w14:textId="77DBB506"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127,64</w:t>
            </w:r>
          </w:p>
        </w:tc>
        <w:tc>
          <w:tcPr>
            <w:tcW w:w="477" w:type="pct"/>
            <w:tcBorders>
              <w:top w:val="nil"/>
              <w:left w:val="nil"/>
              <w:bottom w:val="single" w:sz="4" w:space="0" w:color="auto"/>
              <w:right w:val="single" w:sz="4" w:space="0" w:color="auto"/>
            </w:tcBorders>
            <w:vAlign w:val="center"/>
            <w:hideMark/>
          </w:tcPr>
          <w:p w14:paraId="2DD4EE39" w14:textId="58C4BF7D"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128,62</w:t>
            </w:r>
          </w:p>
        </w:tc>
        <w:tc>
          <w:tcPr>
            <w:tcW w:w="477" w:type="pct"/>
            <w:tcBorders>
              <w:top w:val="nil"/>
              <w:left w:val="nil"/>
              <w:bottom w:val="single" w:sz="4" w:space="0" w:color="auto"/>
              <w:right w:val="single" w:sz="4" w:space="0" w:color="auto"/>
            </w:tcBorders>
            <w:vAlign w:val="center"/>
            <w:hideMark/>
          </w:tcPr>
          <w:p w14:paraId="5CC3C0C5" w14:textId="1A8F1C66"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129,85</w:t>
            </w:r>
          </w:p>
        </w:tc>
        <w:tc>
          <w:tcPr>
            <w:tcW w:w="477" w:type="pct"/>
            <w:tcBorders>
              <w:top w:val="nil"/>
              <w:left w:val="nil"/>
              <w:bottom w:val="single" w:sz="4" w:space="0" w:color="auto"/>
              <w:right w:val="single" w:sz="4" w:space="0" w:color="auto"/>
            </w:tcBorders>
            <w:vAlign w:val="center"/>
            <w:hideMark/>
          </w:tcPr>
          <w:p w14:paraId="5CC72B05" w14:textId="030D0BF3"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131,25</w:t>
            </w:r>
          </w:p>
        </w:tc>
        <w:tc>
          <w:tcPr>
            <w:tcW w:w="485" w:type="pct"/>
            <w:tcBorders>
              <w:top w:val="nil"/>
              <w:left w:val="nil"/>
              <w:bottom w:val="single" w:sz="4" w:space="0" w:color="auto"/>
              <w:right w:val="single" w:sz="4" w:space="0" w:color="auto"/>
            </w:tcBorders>
            <w:vAlign w:val="center"/>
            <w:hideMark/>
          </w:tcPr>
          <w:p w14:paraId="5FCA3668" w14:textId="0418CDDB"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132,98</w:t>
            </w:r>
          </w:p>
        </w:tc>
      </w:tr>
      <w:tr w:rsidR="00B84F09" w14:paraId="6A70CB81"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7886A80F" w14:textId="77777777" w:rsidR="00B84F09" w:rsidRDefault="00B84F09" w:rsidP="00B84F09">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Население</w:t>
            </w:r>
          </w:p>
        </w:tc>
        <w:tc>
          <w:tcPr>
            <w:tcW w:w="611" w:type="pct"/>
            <w:tcBorders>
              <w:top w:val="nil"/>
              <w:left w:val="nil"/>
              <w:bottom w:val="single" w:sz="4" w:space="0" w:color="auto"/>
              <w:right w:val="single" w:sz="4" w:space="0" w:color="auto"/>
            </w:tcBorders>
            <w:vAlign w:val="center"/>
            <w:hideMark/>
          </w:tcPr>
          <w:p w14:paraId="60EA30DF" w14:textId="77777777"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тыс. м³</w:t>
            </w:r>
          </w:p>
        </w:tc>
        <w:tc>
          <w:tcPr>
            <w:tcW w:w="477" w:type="pct"/>
            <w:tcBorders>
              <w:top w:val="nil"/>
              <w:left w:val="nil"/>
              <w:bottom w:val="single" w:sz="4" w:space="0" w:color="auto"/>
              <w:right w:val="single" w:sz="4" w:space="0" w:color="auto"/>
            </w:tcBorders>
            <w:vAlign w:val="center"/>
            <w:hideMark/>
          </w:tcPr>
          <w:p w14:paraId="1361CABC" w14:textId="385DB777"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117,15</w:t>
            </w:r>
          </w:p>
        </w:tc>
        <w:tc>
          <w:tcPr>
            <w:tcW w:w="477" w:type="pct"/>
            <w:tcBorders>
              <w:top w:val="nil"/>
              <w:left w:val="nil"/>
              <w:bottom w:val="single" w:sz="4" w:space="0" w:color="auto"/>
              <w:right w:val="single" w:sz="4" w:space="0" w:color="auto"/>
            </w:tcBorders>
            <w:vAlign w:val="center"/>
            <w:hideMark/>
          </w:tcPr>
          <w:p w14:paraId="29AB3B1B" w14:textId="7CDEF1B8"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118,05</w:t>
            </w:r>
          </w:p>
        </w:tc>
        <w:tc>
          <w:tcPr>
            <w:tcW w:w="477" w:type="pct"/>
            <w:tcBorders>
              <w:top w:val="nil"/>
              <w:left w:val="nil"/>
              <w:bottom w:val="single" w:sz="4" w:space="0" w:color="auto"/>
              <w:right w:val="single" w:sz="4" w:space="0" w:color="auto"/>
            </w:tcBorders>
            <w:vAlign w:val="center"/>
            <w:hideMark/>
          </w:tcPr>
          <w:p w14:paraId="2907461D" w14:textId="6E011BD9"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119,18</w:t>
            </w:r>
          </w:p>
        </w:tc>
        <w:tc>
          <w:tcPr>
            <w:tcW w:w="477" w:type="pct"/>
            <w:tcBorders>
              <w:top w:val="nil"/>
              <w:left w:val="nil"/>
              <w:bottom w:val="single" w:sz="4" w:space="0" w:color="auto"/>
              <w:right w:val="single" w:sz="4" w:space="0" w:color="auto"/>
            </w:tcBorders>
            <w:vAlign w:val="center"/>
            <w:hideMark/>
          </w:tcPr>
          <w:p w14:paraId="17198F12" w14:textId="106D9718"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120,46</w:t>
            </w:r>
          </w:p>
        </w:tc>
        <w:tc>
          <w:tcPr>
            <w:tcW w:w="485" w:type="pct"/>
            <w:tcBorders>
              <w:top w:val="nil"/>
              <w:left w:val="nil"/>
              <w:bottom w:val="single" w:sz="4" w:space="0" w:color="auto"/>
              <w:right w:val="single" w:sz="4" w:space="0" w:color="auto"/>
            </w:tcBorders>
            <w:vAlign w:val="center"/>
            <w:hideMark/>
          </w:tcPr>
          <w:p w14:paraId="4A92526C" w14:textId="51672B00"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122,05</w:t>
            </w:r>
          </w:p>
        </w:tc>
      </w:tr>
      <w:tr w:rsidR="00B84F09" w14:paraId="26813A0A"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043BFEA4" w14:textId="77777777" w:rsidR="00B84F09" w:rsidRDefault="00B84F09" w:rsidP="00B84F09">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Бюджетные потребители</w:t>
            </w:r>
          </w:p>
        </w:tc>
        <w:tc>
          <w:tcPr>
            <w:tcW w:w="611" w:type="pct"/>
            <w:tcBorders>
              <w:top w:val="nil"/>
              <w:left w:val="nil"/>
              <w:bottom w:val="single" w:sz="4" w:space="0" w:color="auto"/>
              <w:right w:val="single" w:sz="4" w:space="0" w:color="auto"/>
            </w:tcBorders>
            <w:vAlign w:val="center"/>
            <w:hideMark/>
          </w:tcPr>
          <w:p w14:paraId="0CA486D7" w14:textId="77777777"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тыс. м³</w:t>
            </w:r>
          </w:p>
        </w:tc>
        <w:tc>
          <w:tcPr>
            <w:tcW w:w="477" w:type="pct"/>
            <w:tcBorders>
              <w:top w:val="nil"/>
              <w:left w:val="nil"/>
              <w:bottom w:val="single" w:sz="4" w:space="0" w:color="auto"/>
              <w:right w:val="single" w:sz="4" w:space="0" w:color="auto"/>
            </w:tcBorders>
            <w:vAlign w:val="center"/>
            <w:hideMark/>
          </w:tcPr>
          <w:p w14:paraId="1ED58E7F" w14:textId="0331E63C"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9,63</w:t>
            </w:r>
          </w:p>
        </w:tc>
        <w:tc>
          <w:tcPr>
            <w:tcW w:w="477" w:type="pct"/>
            <w:tcBorders>
              <w:top w:val="nil"/>
              <w:left w:val="nil"/>
              <w:bottom w:val="single" w:sz="4" w:space="0" w:color="auto"/>
              <w:right w:val="single" w:sz="4" w:space="0" w:color="auto"/>
            </w:tcBorders>
            <w:vAlign w:val="center"/>
            <w:hideMark/>
          </w:tcPr>
          <w:p w14:paraId="01C84DF2" w14:textId="1DDB2ADD"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9,70</w:t>
            </w:r>
          </w:p>
        </w:tc>
        <w:tc>
          <w:tcPr>
            <w:tcW w:w="477" w:type="pct"/>
            <w:tcBorders>
              <w:top w:val="nil"/>
              <w:left w:val="nil"/>
              <w:bottom w:val="single" w:sz="4" w:space="0" w:color="auto"/>
              <w:right w:val="single" w:sz="4" w:space="0" w:color="auto"/>
            </w:tcBorders>
            <w:vAlign w:val="center"/>
            <w:hideMark/>
          </w:tcPr>
          <w:p w14:paraId="7C62EC0A" w14:textId="60352B9E"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9,79</w:t>
            </w:r>
          </w:p>
        </w:tc>
        <w:tc>
          <w:tcPr>
            <w:tcW w:w="477" w:type="pct"/>
            <w:tcBorders>
              <w:top w:val="nil"/>
              <w:left w:val="nil"/>
              <w:bottom w:val="single" w:sz="4" w:space="0" w:color="auto"/>
              <w:right w:val="single" w:sz="4" w:space="0" w:color="auto"/>
            </w:tcBorders>
            <w:vAlign w:val="center"/>
            <w:hideMark/>
          </w:tcPr>
          <w:p w14:paraId="7A064580" w14:textId="45D9A1B1"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9,90</w:t>
            </w:r>
          </w:p>
        </w:tc>
        <w:tc>
          <w:tcPr>
            <w:tcW w:w="485" w:type="pct"/>
            <w:tcBorders>
              <w:top w:val="nil"/>
              <w:left w:val="nil"/>
              <w:bottom w:val="single" w:sz="4" w:space="0" w:color="auto"/>
              <w:right w:val="single" w:sz="4" w:space="0" w:color="auto"/>
            </w:tcBorders>
            <w:vAlign w:val="center"/>
            <w:hideMark/>
          </w:tcPr>
          <w:p w14:paraId="5DA538CF" w14:textId="7140180F"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10,03</w:t>
            </w:r>
          </w:p>
        </w:tc>
      </w:tr>
      <w:tr w:rsidR="00B84F09" w14:paraId="2F498D69" w14:textId="77777777" w:rsidTr="00B84F09">
        <w:trPr>
          <w:trHeight w:val="300"/>
        </w:trPr>
        <w:tc>
          <w:tcPr>
            <w:tcW w:w="1995" w:type="pct"/>
            <w:tcBorders>
              <w:top w:val="nil"/>
              <w:left w:val="single" w:sz="4" w:space="0" w:color="auto"/>
              <w:bottom w:val="single" w:sz="4" w:space="0" w:color="auto"/>
              <w:right w:val="single" w:sz="4" w:space="0" w:color="auto"/>
            </w:tcBorders>
            <w:vAlign w:val="center"/>
            <w:hideMark/>
          </w:tcPr>
          <w:p w14:paraId="469C4722" w14:textId="77777777" w:rsidR="00B84F09" w:rsidRDefault="00B84F09" w:rsidP="00B84F09">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Прочие организации</w:t>
            </w:r>
          </w:p>
        </w:tc>
        <w:tc>
          <w:tcPr>
            <w:tcW w:w="611" w:type="pct"/>
            <w:tcBorders>
              <w:top w:val="nil"/>
              <w:left w:val="nil"/>
              <w:bottom w:val="single" w:sz="4" w:space="0" w:color="auto"/>
              <w:right w:val="single" w:sz="4" w:space="0" w:color="auto"/>
            </w:tcBorders>
            <w:vAlign w:val="center"/>
            <w:hideMark/>
          </w:tcPr>
          <w:p w14:paraId="7461B159" w14:textId="77777777"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тыс. м³</w:t>
            </w:r>
          </w:p>
        </w:tc>
        <w:tc>
          <w:tcPr>
            <w:tcW w:w="477" w:type="pct"/>
            <w:tcBorders>
              <w:top w:val="nil"/>
              <w:left w:val="nil"/>
              <w:bottom w:val="single" w:sz="4" w:space="0" w:color="auto"/>
              <w:right w:val="single" w:sz="4" w:space="0" w:color="auto"/>
            </w:tcBorders>
            <w:vAlign w:val="center"/>
            <w:hideMark/>
          </w:tcPr>
          <w:p w14:paraId="62DDA6E8" w14:textId="5922C742"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0,86</w:t>
            </w:r>
          </w:p>
        </w:tc>
        <w:tc>
          <w:tcPr>
            <w:tcW w:w="477" w:type="pct"/>
            <w:tcBorders>
              <w:top w:val="nil"/>
              <w:left w:val="nil"/>
              <w:bottom w:val="single" w:sz="4" w:space="0" w:color="auto"/>
              <w:right w:val="single" w:sz="4" w:space="0" w:color="auto"/>
            </w:tcBorders>
            <w:vAlign w:val="center"/>
            <w:hideMark/>
          </w:tcPr>
          <w:p w14:paraId="6C58EA9F" w14:textId="752066CF"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0,87</w:t>
            </w:r>
          </w:p>
        </w:tc>
        <w:tc>
          <w:tcPr>
            <w:tcW w:w="477" w:type="pct"/>
            <w:tcBorders>
              <w:top w:val="nil"/>
              <w:left w:val="nil"/>
              <w:bottom w:val="single" w:sz="4" w:space="0" w:color="auto"/>
              <w:right w:val="single" w:sz="4" w:space="0" w:color="auto"/>
            </w:tcBorders>
            <w:vAlign w:val="center"/>
            <w:hideMark/>
          </w:tcPr>
          <w:p w14:paraId="2A2DB586" w14:textId="7EAA4755"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0,88</w:t>
            </w:r>
          </w:p>
        </w:tc>
        <w:tc>
          <w:tcPr>
            <w:tcW w:w="477" w:type="pct"/>
            <w:tcBorders>
              <w:top w:val="nil"/>
              <w:left w:val="nil"/>
              <w:bottom w:val="single" w:sz="4" w:space="0" w:color="auto"/>
              <w:right w:val="single" w:sz="4" w:space="0" w:color="auto"/>
            </w:tcBorders>
            <w:vAlign w:val="center"/>
            <w:hideMark/>
          </w:tcPr>
          <w:p w14:paraId="36998E8D" w14:textId="6649F9C2" w:rsidR="00B84F09" w:rsidRDefault="00B84F09" w:rsidP="00B84F09">
            <w:pPr>
              <w:spacing w:line="240" w:lineRule="auto"/>
              <w:ind w:firstLine="0"/>
              <w:jc w:val="center"/>
              <w:rPr>
                <w:rFonts w:eastAsia="Times New Roman" w:cs="Times New Roman"/>
                <w:b/>
                <w:bCs/>
                <w:color w:val="000000"/>
                <w:sz w:val="22"/>
                <w:lang w:eastAsia="ru-RU"/>
              </w:rPr>
            </w:pPr>
            <w:r>
              <w:rPr>
                <w:b/>
                <w:bCs/>
                <w:color w:val="000000"/>
                <w:sz w:val="22"/>
              </w:rPr>
              <w:t>0,89</w:t>
            </w:r>
          </w:p>
        </w:tc>
        <w:tc>
          <w:tcPr>
            <w:tcW w:w="485" w:type="pct"/>
            <w:tcBorders>
              <w:top w:val="nil"/>
              <w:left w:val="nil"/>
              <w:bottom w:val="single" w:sz="4" w:space="0" w:color="auto"/>
              <w:right w:val="single" w:sz="4" w:space="0" w:color="auto"/>
            </w:tcBorders>
            <w:vAlign w:val="center"/>
            <w:hideMark/>
          </w:tcPr>
          <w:p w14:paraId="3BFE8BE4" w14:textId="66C0CC89"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0,90</w:t>
            </w:r>
          </w:p>
        </w:tc>
      </w:tr>
      <w:tr w:rsidR="00B84F09" w14:paraId="0CFE8CB0" w14:textId="77777777" w:rsidTr="00B84F09">
        <w:trPr>
          <w:trHeight w:val="1710"/>
        </w:trPr>
        <w:tc>
          <w:tcPr>
            <w:tcW w:w="1995" w:type="pct"/>
            <w:tcBorders>
              <w:top w:val="nil"/>
              <w:left w:val="single" w:sz="4" w:space="0" w:color="auto"/>
              <w:bottom w:val="single" w:sz="4" w:space="0" w:color="auto"/>
              <w:right w:val="single" w:sz="4" w:space="0" w:color="auto"/>
            </w:tcBorders>
            <w:vAlign w:val="center"/>
            <w:hideMark/>
          </w:tcPr>
          <w:p w14:paraId="33C2B7FB" w14:textId="77777777" w:rsidR="00B84F09" w:rsidRDefault="00B84F09" w:rsidP="00B84F09">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Неучтенный приток воды (инфильтрация, талые, дождевые воды), изменения по учету услуг водоотведения (Постановление Правительства РФ №344 от 16.04.2013г.)</w:t>
            </w:r>
          </w:p>
        </w:tc>
        <w:tc>
          <w:tcPr>
            <w:tcW w:w="611" w:type="pct"/>
            <w:tcBorders>
              <w:top w:val="nil"/>
              <w:left w:val="nil"/>
              <w:bottom w:val="single" w:sz="4" w:space="0" w:color="auto"/>
              <w:right w:val="single" w:sz="4" w:space="0" w:color="auto"/>
            </w:tcBorders>
            <w:vAlign w:val="center"/>
            <w:hideMark/>
          </w:tcPr>
          <w:p w14:paraId="5018F2EC" w14:textId="77777777" w:rsidR="00B84F09" w:rsidRDefault="00B84F09" w:rsidP="00B84F09">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тыс. м³</w:t>
            </w:r>
          </w:p>
        </w:tc>
        <w:tc>
          <w:tcPr>
            <w:tcW w:w="477" w:type="pct"/>
            <w:tcBorders>
              <w:top w:val="nil"/>
              <w:left w:val="nil"/>
              <w:bottom w:val="single" w:sz="4" w:space="0" w:color="auto"/>
              <w:right w:val="single" w:sz="4" w:space="0" w:color="auto"/>
            </w:tcBorders>
            <w:vAlign w:val="center"/>
            <w:hideMark/>
          </w:tcPr>
          <w:p w14:paraId="682C204C" w14:textId="24C5E2E7" w:rsidR="00B84F09" w:rsidRDefault="00B84F09" w:rsidP="00B84F09">
            <w:pPr>
              <w:spacing w:line="240" w:lineRule="auto"/>
              <w:ind w:firstLine="0"/>
              <w:jc w:val="center"/>
              <w:rPr>
                <w:rFonts w:eastAsia="Times New Roman" w:cs="Times New Roman"/>
                <w:b/>
                <w:bCs/>
                <w:color w:val="000000"/>
                <w:sz w:val="22"/>
                <w:lang w:eastAsia="ru-RU"/>
              </w:rPr>
            </w:pPr>
            <w:r w:rsidRPr="00EF3320">
              <w:rPr>
                <w:rFonts w:eastAsia="Times New Roman" w:cs="Times New Roman"/>
                <w:color w:val="000000"/>
                <w:sz w:val="22"/>
                <w:lang w:eastAsia="ru-RU"/>
              </w:rPr>
              <w:t>0</w:t>
            </w:r>
            <w:r>
              <w:rPr>
                <w:rFonts w:eastAsia="Times New Roman" w:cs="Times New Roman"/>
                <w:color w:val="000000"/>
                <w:sz w:val="22"/>
                <w:lang w:eastAsia="ru-RU"/>
              </w:rPr>
              <w:t>,00</w:t>
            </w:r>
          </w:p>
        </w:tc>
        <w:tc>
          <w:tcPr>
            <w:tcW w:w="477" w:type="pct"/>
            <w:tcBorders>
              <w:top w:val="nil"/>
              <w:left w:val="nil"/>
              <w:bottom w:val="single" w:sz="4" w:space="0" w:color="auto"/>
              <w:right w:val="single" w:sz="4" w:space="0" w:color="auto"/>
            </w:tcBorders>
            <w:vAlign w:val="center"/>
            <w:hideMark/>
          </w:tcPr>
          <w:p w14:paraId="7FDFF845" w14:textId="1A7BC5F9" w:rsidR="00B84F09" w:rsidRDefault="00B84F09" w:rsidP="00B84F09">
            <w:pPr>
              <w:spacing w:line="240" w:lineRule="auto"/>
              <w:ind w:firstLine="0"/>
              <w:jc w:val="center"/>
              <w:rPr>
                <w:rFonts w:eastAsia="Times New Roman" w:cs="Times New Roman"/>
                <w:b/>
                <w:bCs/>
                <w:color w:val="000000"/>
                <w:sz w:val="22"/>
                <w:lang w:eastAsia="ru-RU"/>
              </w:rPr>
            </w:pPr>
            <w:r w:rsidRPr="00EF22A6">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vAlign w:val="center"/>
            <w:hideMark/>
          </w:tcPr>
          <w:p w14:paraId="4E446826" w14:textId="110D33BF" w:rsidR="00B84F09" w:rsidRDefault="00B84F09" w:rsidP="00B84F09">
            <w:pPr>
              <w:spacing w:line="240" w:lineRule="auto"/>
              <w:ind w:firstLine="0"/>
              <w:jc w:val="center"/>
              <w:rPr>
                <w:rFonts w:eastAsia="Times New Roman" w:cs="Times New Roman"/>
                <w:b/>
                <w:bCs/>
                <w:color w:val="000000"/>
                <w:sz w:val="22"/>
                <w:lang w:eastAsia="ru-RU"/>
              </w:rPr>
            </w:pPr>
            <w:r w:rsidRPr="00EF22A6">
              <w:rPr>
                <w:rFonts w:eastAsia="Times New Roman" w:cs="Times New Roman"/>
                <w:color w:val="000000"/>
                <w:sz w:val="22"/>
                <w:lang w:eastAsia="ru-RU"/>
              </w:rPr>
              <w:t>0,00</w:t>
            </w:r>
          </w:p>
        </w:tc>
        <w:tc>
          <w:tcPr>
            <w:tcW w:w="477" w:type="pct"/>
            <w:tcBorders>
              <w:top w:val="nil"/>
              <w:left w:val="nil"/>
              <w:bottom w:val="single" w:sz="4" w:space="0" w:color="auto"/>
              <w:right w:val="single" w:sz="4" w:space="0" w:color="auto"/>
            </w:tcBorders>
            <w:vAlign w:val="center"/>
            <w:hideMark/>
          </w:tcPr>
          <w:p w14:paraId="315C6807" w14:textId="4CBF49AB" w:rsidR="00B84F09" w:rsidRDefault="00B84F09" w:rsidP="00B84F09">
            <w:pPr>
              <w:spacing w:line="240" w:lineRule="auto"/>
              <w:ind w:firstLine="0"/>
              <w:jc w:val="center"/>
              <w:rPr>
                <w:rFonts w:eastAsia="Times New Roman" w:cs="Times New Roman"/>
                <w:b/>
                <w:bCs/>
                <w:color w:val="000000"/>
                <w:sz w:val="22"/>
                <w:lang w:eastAsia="ru-RU"/>
              </w:rPr>
            </w:pPr>
            <w:r w:rsidRPr="00EF22A6">
              <w:rPr>
                <w:rFonts w:eastAsia="Times New Roman" w:cs="Times New Roman"/>
                <w:color w:val="000000"/>
                <w:sz w:val="22"/>
                <w:lang w:eastAsia="ru-RU"/>
              </w:rPr>
              <w:t>0,00</w:t>
            </w:r>
          </w:p>
        </w:tc>
        <w:tc>
          <w:tcPr>
            <w:tcW w:w="485" w:type="pct"/>
            <w:tcBorders>
              <w:top w:val="nil"/>
              <w:left w:val="nil"/>
              <w:bottom w:val="single" w:sz="4" w:space="0" w:color="auto"/>
              <w:right w:val="single" w:sz="4" w:space="0" w:color="auto"/>
            </w:tcBorders>
            <w:vAlign w:val="center"/>
            <w:hideMark/>
          </w:tcPr>
          <w:p w14:paraId="410F8F70" w14:textId="22113FB4" w:rsidR="00B84F09" w:rsidRDefault="00B84F09" w:rsidP="00B84F09">
            <w:pPr>
              <w:spacing w:line="240" w:lineRule="auto"/>
              <w:ind w:firstLine="0"/>
              <w:jc w:val="center"/>
              <w:rPr>
                <w:rFonts w:eastAsia="Times New Roman" w:cs="Times New Roman"/>
                <w:b/>
                <w:bCs/>
                <w:color w:val="000000"/>
                <w:sz w:val="22"/>
                <w:lang w:eastAsia="ru-RU"/>
              </w:rPr>
            </w:pPr>
            <w:r w:rsidRPr="00EF22A6">
              <w:rPr>
                <w:rFonts w:eastAsia="Times New Roman" w:cs="Times New Roman"/>
                <w:color w:val="000000"/>
                <w:sz w:val="22"/>
                <w:lang w:eastAsia="ru-RU"/>
              </w:rPr>
              <w:t>0,00</w:t>
            </w:r>
          </w:p>
        </w:tc>
      </w:tr>
    </w:tbl>
    <w:p w14:paraId="1C67FCFA" w14:textId="77777777" w:rsidR="0084649F" w:rsidRDefault="0084649F" w:rsidP="0084649F"/>
    <w:p w14:paraId="5C60CFC5" w14:textId="2F659DDA" w:rsidR="0084649F" w:rsidRDefault="0084649F" w:rsidP="0084649F">
      <w:r>
        <w:t xml:space="preserve">Данные таблицы проиллюстрированы на рисунке </w:t>
      </w:r>
      <w:bookmarkStart w:id="167" w:name="р_45_ретро_диаграм"/>
      <w:bookmarkEnd w:id="167"/>
      <w:r>
        <w:fldChar w:fldCharType="begin"/>
      </w:r>
      <w:r>
        <w:instrText xml:space="preserve"> REF р_45_ретро_диаграм \h </w:instrText>
      </w:r>
      <w:r>
        <w:fldChar w:fldCharType="end"/>
      </w:r>
      <w:r>
        <w:t>ниже.</w:t>
      </w:r>
      <w:r>
        <w:fldChar w:fldCharType="begin"/>
      </w:r>
      <w:r>
        <w:instrText xml:space="preserve"> REF р_45_ретро_диаграм \h </w:instrText>
      </w:r>
      <w:r>
        <w:fldChar w:fldCharType="end"/>
      </w:r>
      <w:r>
        <w:fldChar w:fldCharType="begin"/>
      </w:r>
      <w:r>
        <w:instrText xml:space="preserve"> REF р_45_ретро_диаграм \h </w:instrText>
      </w:r>
      <w:r>
        <w:fldChar w:fldCharType="end"/>
      </w:r>
      <w:r>
        <w:fldChar w:fldCharType="begin"/>
      </w:r>
      <w:r>
        <w:instrText xml:space="preserve"> REF р_45_ретро_диаграм \h </w:instrText>
      </w:r>
      <w:r>
        <w:fldChar w:fldCharType="end"/>
      </w:r>
      <w:r>
        <w:fldChar w:fldCharType="begin"/>
      </w:r>
      <w:r>
        <w:instrText xml:space="preserve"> REF р_45_ретро_диаграм \h </w:instrText>
      </w:r>
      <w:r>
        <w:fldChar w:fldCharType="end"/>
      </w:r>
      <w:r>
        <w:fldChar w:fldCharType="begin"/>
      </w:r>
      <w:r>
        <w:instrText xml:space="preserve"> REF р_45_ретро_диаграм \h </w:instrText>
      </w:r>
      <w:r>
        <w:fldChar w:fldCharType="end"/>
      </w:r>
    </w:p>
    <w:p w14:paraId="090FA750" w14:textId="3A89BE40" w:rsidR="0084649F" w:rsidRDefault="00B82DCC" w:rsidP="0084649F">
      <w:pPr>
        <w:pStyle w:val="af0"/>
      </w:pPr>
      <w:r>
        <w:rPr>
          <w:noProof/>
          <w:lang w:eastAsia="ru-RU"/>
        </w:rPr>
        <w:lastRenderedPageBreak/>
        <w:drawing>
          <wp:inline distT="0" distB="0" distL="0" distR="0" wp14:anchorId="02A0D91F" wp14:editId="3803C0A4">
            <wp:extent cx="5976546" cy="4027569"/>
            <wp:effectExtent l="0" t="0" r="571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90262" cy="4036812"/>
                    </a:xfrm>
                    <a:prstGeom prst="rect">
                      <a:avLst/>
                    </a:prstGeom>
                    <a:noFill/>
                  </pic:spPr>
                </pic:pic>
              </a:graphicData>
            </a:graphic>
          </wp:inline>
        </w:drawing>
      </w:r>
    </w:p>
    <w:p w14:paraId="38926D5F" w14:textId="0E8E287D" w:rsidR="0084649F" w:rsidRDefault="00B3394E" w:rsidP="00FA0EF9">
      <w:pPr>
        <w:pStyle w:val="af9"/>
      </w:pPr>
      <w:r w:rsidRPr="00A95D97">
        <w:t xml:space="preserve">Рисунок </w:t>
      </w:r>
      <w:fldSimple w:instr=" SEQ Рисунок \* ARABIC ">
        <w:r w:rsidR="00425FC0">
          <w:rPr>
            <w:noProof/>
          </w:rPr>
          <w:t>64</w:t>
        </w:r>
      </w:fldSimple>
      <w:r>
        <w:t xml:space="preserve"> –</w:t>
      </w:r>
      <w:r w:rsidRPr="00A95D97">
        <w:t xml:space="preserve"> </w:t>
      </w:r>
      <w:r w:rsidR="0084649F">
        <w:t xml:space="preserve">Ретроспективный баланс поступления сточных вод </w:t>
      </w:r>
      <w:r w:rsidR="00B82DCC">
        <w:t>Николаевского сельского поселения</w:t>
      </w:r>
      <w:r w:rsidR="0084649F">
        <w:t xml:space="preserve"> за 201</w:t>
      </w:r>
      <w:r w:rsidR="00B82DCC">
        <w:t>5 — 2019</w:t>
      </w:r>
      <w:r w:rsidR="0084649F">
        <w:t> гг.</w:t>
      </w:r>
    </w:p>
    <w:p w14:paraId="647AB006" w14:textId="77777777" w:rsidR="0084649F" w:rsidRDefault="0084649F" w:rsidP="0084649F">
      <w:r>
        <w:t>Из вышеприведенных данных следует, что прием сточных вод от абонентов в течении рассматриваемого периода увеличивался, что объясняется изменением численности населения.</w:t>
      </w:r>
    </w:p>
    <w:p w14:paraId="51BFC034" w14:textId="7BBBAD6B" w:rsidR="0084649F" w:rsidRDefault="0084649F" w:rsidP="0084649F">
      <w:r>
        <w:t>Отвод сточных вод с разби</w:t>
      </w:r>
      <w:r w:rsidR="00B82DCC">
        <w:t>вкой по типам абонентов, за 2019</w:t>
      </w:r>
      <w:r>
        <w:t xml:space="preserve"> год, представлена на рисунке </w:t>
      </w:r>
      <w:r w:rsidR="00920AE4">
        <w:t>ниже.</w:t>
      </w:r>
    </w:p>
    <w:p w14:paraId="443D658E" w14:textId="5BD2DE78" w:rsidR="0084649F" w:rsidRDefault="00B82DCC" w:rsidP="0084649F">
      <w:pPr>
        <w:pStyle w:val="af0"/>
      </w:pPr>
      <w:r>
        <w:rPr>
          <w:noProof/>
          <w:lang w:eastAsia="ru-RU"/>
        </w:rPr>
        <w:lastRenderedPageBreak/>
        <w:drawing>
          <wp:inline distT="0" distB="0" distL="0" distR="0" wp14:anchorId="7DE87039" wp14:editId="3B0203DA">
            <wp:extent cx="5726085" cy="3831191"/>
            <wp:effectExtent l="0" t="0" r="825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0587" cy="3834203"/>
                    </a:xfrm>
                    <a:prstGeom prst="rect">
                      <a:avLst/>
                    </a:prstGeom>
                    <a:noFill/>
                  </pic:spPr>
                </pic:pic>
              </a:graphicData>
            </a:graphic>
          </wp:inline>
        </w:drawing>
      </w:r>
    </w:p>
    <w:p w14:paraId="026DCA30" w14:textId="4CE219E8" w:rsidR="0084649F" w:rsidRDefault="00B3394E" w:rsidP="00FA0EF9">
      <w:pPr>
        <w:pStyle w:val="af9"/>
      </w:pPr>
      <w:r w:rsidRPr="00A95D97">
        <w:t xml:space="preserve">Рисунок </w:t>
      </w:r>
      <w:fldSimple w:instr=" SEQ Рисунок \* ARABIC ">
        <w:r w:rsidR="00425FC0">
          <w:rPr>
            <w:noProof/>
          </w:rPr>
          <w:t>65</w:t>
        </w:r>
      </w:fldSimple>
      <w:r>
        <w:t xml:space="preserve"> –</w:t>
      </w:r>
      <w:r w:rsidRPr="00A95D97">
        <w:t xml:space="preserve"> </w:t>
      </w:r>
      <w:r w:rsidR="0084649F">
        <w:t>Реализация сточн</w:t>
      </w:r>
      <w:r w:rsidR="00B82DCC">
        <w:t>ых вот по типу абонентов за 2019</w:t>
      </w:r>
      <w:r w:rsidR="0084649F">
        <w:t xml:space="preserve"> год</w:t>
      </w:r>
    </w:p>
    <w:p w14:paraId="48F23F7F" w14:textId="14C24474" w:rsidR="0084649F" w:rsidRDefault="0084649F" w:rsidP="0084649F">
      <w:r>
        <w:t xml:space="preserve">На территории </w:t>
      </w:r>
      <w:r w:rsidR="003640E2">
        <w:t>Николаевского сельского поселения</w:t>
      </w:r>
      <w:r>
        <w:t>, основная часть поступления сточных вод от абонен</w:t>
      </w:r>
      <w:r w:rsidR="008C2144">
        <w:t xml:space="preserve">тов приходится на население – </w:t>
      </w:r>
      <w:r w:rsidR="00B82DCC">
        <w:t>91,8</w:t>
      </w:r>
      <w:r>
        <w:t>%. На долю прочих предприятий п</w:t>
      </w:r>
      <w:r w:rsidR="00B82DCC">
        <w:t>риходится 0,7%, бюджетных потребителей</w:t>
      </w:r>
      <w:r w:rsidR="008C2144">
        <w:t xml:space="preserve"> – </w:t>
      </w:r>
      <w:r w:rsidR="00B82DCC">
        <w:t>7,5</w:t>
      </w:r>
      <w:r>
        <w:t>%. Неучтенный приток в составе сточных вод не учитывается.</w:t>
      </w:r>
    </w:p>
    <w:p w14:paraId="107ABD7D" w14:textId="5C1A72FE" w:rsidR="0084649F" w:rsidRDefault="0084649F" w:rsidP="0084649F">
      <w:r>
        <w:t xml:space="preserve">На территории </w:t>
      </w:r>
      <w:r w:rsidR="00B82DCC">
        <w:t>Николаевского сельского поселения</w:t>
      </w:r>
      <w:r>
        <w:t xml:space="preserve"> в настоящий момент функционируют только КОС с. </w:t>
      </w:r>
      <w:r w:rsidR="00B82DCC">
        <w:t>Сосновка (только аэротенки, без биологической очистки)</w:t>
      </w:r>
      <w:r>
        <w:t xml:space="preserve">. На КОС </w:t>
      </w:r>
      <w:r w:rsidR="00B82DCC">
        <w:t>с. Николаевка</w:t>
      </w:r>
      <w:r>
        <w:t xml:space="preserve"> сброс сточных вод производится без очистки.</w:t>
      </w:r>
    </w:p>
    <w:p w14:paraId="4FC4206D" w14:textId="23228AFA" w:rsidR="0084649F" w:rsidRDefault="0084649F" w:rsidP="0084649F">
      <w:r>
        <w:t xml:space="preserve">В связи с вышесказанным, анализ резервов и дефицитов производственных мощностей системы водоотведения </w:t>
      </w:r>
      <w:r w:rsidR="003640E2">
        <w:t>Николаевского сельского поселения</w:t>
      </w:r>
      <w:r>
        <w:t xml:space="preserve"> выполнен лишь для КОС с. </w:t>
      </w:r>
      <w:r w:rsidR="00B82DCC">
        <w:t>Сосновка</w:t>
      </w:r>
      <w:r>
        <w:t>, согласно СП 32.13330.2012 «Канализация. Наружные сети и сооружения», а также по фактическому потреблению воды в с. </w:t>
      </w:r>
      <w:r w:rsidR="00B82DCC">
        <w:t>Сосновка за 2019</w:t>
      </w:r>
      <w:r>
        <w:t xml:space="preserve"> г. </w:t>
      </w:r>
    </w:p>
    <w:p w14:paraId="321CE265" w14:textId="530A0AED" w:rsidR="0084649F" w:rsidRDefault="0084649F" w:rsidP="0084649F">
      <w:r>
        <w:t xml:space="preserve">Анализ представлен в таблице </w:t>
      </w:r>
      <w:r w:rsidR="00920AE4">
        <w:t>ниже.</w:t>
      </w:r>
    </w:p>
    <w:p w14:paraId="19260CA5" w14:textId="77777777" w:rsidR="0084649F" w:rsidRDefault="0084649F" w:rsidP="0084649F"/>
    <w:p w14:paraId="63BFC226" w14:textId="5063AD91" w:rsidR="0084649F" w:rsidRDefault="00DC7D6D" w:rsidP="0084649F">
      <w:pPr>
        <w:pStyle w:val="af2"/>
        <w:pageBreakBefore/>
      </w:pPr>
      <w:r>
        <w:lastRenderedPageBreak/>
        <w:t xml:space="preserve">Таблица </w:t>
      </w:r>
      <w:fldSimple w:instr=" SEQ Таблица \* ARABIC ">
        <w:r w:rsidR="00425FC0">
          <w:rPr>
            <w:noProof/>
          </w:rPr>
          <w:t>38</w:t>
        </w:r>
      </w:fldSimple>
      <w:r>
        <w:t xml:space="preserve"> – </w:t>
      </w:r>
      <w:r w:rsidR="0084649F">
        <w:t>Анализ резервов и дефицитов производственных мощностей системы водоотведения за 2014-2018 гг.</w:t>
      </w:r>
    </w:p>
    <w:tbl>
      <w:tblPr>
        <w:tblW w:w="5000" w:type="pct"/>
        <w:tblLook w:val="04A0" w:firstRow="1" w:lastRow="0" w:firstColumn="1" w:lastColumn="0" w:noHBand="0" w:noVBand="1"/>
      </w:tblPr>
      <w:tblGrid>
        <w:gridCol w:w="4064"/>
        <w:gridCol w:w="1091"/>
        <w:gridCol w:w="895"/>
        <w:gridCol w:w="895"/>
        <w:gridCol w:w="895"/>
        <w:gridCol w:w="895"/>
        <w:gridCol w:w="893"/>
      </w:tblGrid>
      <w:tr w:rsidR="0084649F" w14:paraId="21E03143" w14:textId="77777777" w:rsidTr="00763577">
        <w:trPr>
          <w:trHeight w:val="300"/>
          <w:tblHeader/>
        </w:trPr>
        <w:tc>
          <w:tcPr>
            <w:tcW w:w="2110" w:type="pct"/>
            <w:vMerge w:val="restart"/>
            <w:tcBorders>
              <w:top w:val="single" w:sz="4" w:space="0" w:color="auto"/>
              <w:left w:val="single" w:sz="4" w:space="0" w:color="auto"/>
              <w:bottom w:val="single" w:sz="4" w:space="0" w:color="auto"/>
              <w:right w:val="single" w:sz="4" w:space="0" w:color="auto"/>
            </w:tcBorders>
            <w:vAlign w:val="center"/>
            <w:hideMark/>
          </w:tcPr>
          <w:p w14:paraId="4E880C16"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Показатель</w:t>
            </w:r>
          </w:p>
        </w:tc>
        <w:tc>
          <w:tcPr>
            <w:tcW w:w="566" w:type="pct"/>
            <w:vMerge w:val="restart"/>
            <w:tcBorders>
              <w:top w:val="single" w:sz="4" w:space="0" w:color="auto"/>
              <w:left w:val="single" w:sz="4" w:space="0" w:color="auto"/>
              <w:bottom w:val="single" w:sz="4" w:space="0" w:color="auto"/>
              <w:right w:val="single" w:sz="4" w:space="0" w:color="auto"/>
            </w:tcBorders>
            <w:vAlign w:val="center"/>
            <w:hideMark/>
          </w:tcPr>
          <w:p w14:paraId="5444917E"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Ед. изм.</w:t>
            </w:r>
          </w:p>
        </w:tc>
        <w:tc>
          <w:tcPr>
            <w:tcW w:w="2324" w:type="pct"/>
            <w:gridSpan w:val="5"/>
            <w:tcBorders>
              <w:top w:val="single" w:sz="4" w:space="0" w:color="auto"/>
              <w:left w:val="nil"/>
              <w:bottom w:val="single" w:sz="4" w:space="0" w:color="auto"/>
              <w:right w:val="single" w:sz="4" w:space="0" w:color="auto"/>
            </w:tcBorders>
            <w:vAlign w:val="center"/>
            <w:hideMark/>
          </w:tcPr>
          <w:p w14:paraId="658E5F05"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Среднесуточный расход воды в максимальные сутки, м³/</w:t>
            </w:r>
            <w:proofErr w:type="spellStart"/>
            <w:r>
              <w:rPr>
                <w:rFonts w:eastAsia="Times New Roman" w:cs="Times New Roman"/>
                <w:b/>
                <w:bCs/>
                <w:color w:val="000000"/>
                <w:sz w:val="22"/>
                <w:lang w:eastAsia="ru-RU"/>
              </w:rPr>
              <w:t>сут</w:t>
            </w:r>
            <w:proofErr w:type="spellEnd"/>
          </w:p>
        </w:tc>
      </w:tr>
      <w:tr w:rsidR="00B82DCC" w14:paraId="42E192BC" w14:textId="77777777" w:rsidTr="00763577">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CEA724" w14:textId="77777777" w:rsidR="00B82DCC" w:rsidRDefault="00B82DCC" w:rsidP="00B82DCC">
            <w:pPr>
              <w:spacing w:line="256" w:lineRule="auto"/>
              <w:ind w:firstLine="0"/>
              <w:jc w:val="left"/>
              <w:rPr>
                <w:rFonts w:eastAsia="Times New Roman" w:cs="Times New Roman"/>
                <w:b/>
                <w:bCs/>
                <w:color w:val="000000"/>
                <w:sz w:val="22"/>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ED4B7" w14:textId="77777777" w:rsidR="00B82DCC" w:rsidRDefault="00B82DCC" w:rsidP="00B82DCC">
            <w:pPr>
              <w:spacing w:line="256" w:lineRule="auto"/>
              <w:ind w:firstLine="0"/>
              <w:jc w:val="left"/>
              <w:rPr>
                <w:rFonts w:eastAsia="Times New Roman" w:cs="Times New Roman"/>
                <w:b/>
                <w:bCs/>
                <w:color w:val="000000"/>
                <w:sz w:val="22"/>
                <w:lang w:eastAsia="ru-RU"/>
              </w:rPr>
            </w:pPr>
          </w:p>
        </w:tc>
        <w:tc>
          <w:tcPr>
            <w:tcW w:w="465" w:type="pct"/>
            <w:tcBorders>
              <w:top w:val="nil"/>
              <w:left w:val="nil"/>
              <w:bottom w:val="single" w:sz="4" w:space="0" w:color="auto"/>
              <w:right w:val="single" w:sz="4" w:space="0" w:color="auto"/>
            </w:tcBorders>
            <w:vAlign w:val="center"/>
            <w:hideMark/>
          </w:tcPr>
          <w:p w14:paraId="1F6332A5" w14:textId="3C36CF0B" w:rsidR="00B82DCC" w:rsidRDefault="00B82DCC" w:rsidP="00B82DCC">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2015</w:t>
            </w:r>
          </w:p>
        </w:tc>
        <w:tc>
          <w:tcPr>
            <w:tcW w:w="465" w:type="pct"/>
            <w:tcBorders>
              <w:top w:val="nil"/>
              <w:left w:val="nil"/>
              <w:bottom w:val="single" w:sz="4" w:space="0" w:color="auto"/>
              <w:right w:val="single" w:sz="4" w:space="0" w:color="auto"/>
            </w:tcBorders>
            <w:vAlign w:val="center"/>
          </w:tcPr>
          <w:p w14:paraId="3B9AA655" w14:textId="1DB1B95B" w:rsidR="00B82DCC" w:rsidRDefault="00B82DCC" w:rsidP="00B82DCC">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2016</w:t>
            </w:r>
          </w:p>
        </w:tc>
        <w:tc>
          <w:tcPr>
            <w:tcW w:w="465" w:type="pct"/>
            <w:tcBorders>
              <w:top w:val="nil"/>
              <w:left w:val="nil"/>
              <w:bottom w:val="single" w:sz="4" w:space="0" w:color="auto"/>
              <w:right w:val="single" w:sz="4" w:space="0" w:color="auto"/>
            </w:tcBorders>
            <w:vAlign w:val="center"/>
          </w:tcPr>
          <w:p w14:paraId="36EBD2D0" w14:textId="4620A22A" w:rsidR="00B82DCC" w:rsidRDefault="00B82DCC" w:rsidP="00B82DCC">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2017</w:t>
            </w:r>
          </w:p>
        </w:tc>
        <w:tc>
          <w:tcPr>
            <w:tcW w:w="465" w:type="pct"/>
            <w:tcBorders>
              <w:top w:val="nil"/>
              <w:left w:val="nil"/>
              <w:bottom w:val="single" w:sz="4" w:space="0" w:color="auto"/>
              <w:right w:val="single" w:sz="4" w:space="0" w:color="auto"/>
            </w:tcBorders>
            <w:vAlign w:val="center"/>
          </w:tcPr>
          <w:p w14:paraId="1003376D" w14:textId="6CF9F162" w:rsidR="00B82DCC" w:rsidRDefault="00B82DCC" w:rsidP="00B82DCC">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2018</w:t>
            </w:r>
          </w:p>
        </w:tc>
        <w:tc>
          <w:tcPr>
            <w:tcW w:w="465" w:type="pct"/>
            <w:tcBorders>
              <w:top w:val="nil"/>
              <w:left w:val="nil"/>
              <w:bottom w:val="single" w:sz="4" w:space="0" w:color="auto"/>
              <w:right w:val="single" w:sz="4" w:space="0" w:color="auto"/>
            </w:tcBorders>
            <w:vAlign w:val="center"/>
          </w:tcPr>
          <w:p w14:paraId="66721D79" w14:textId="67D9836D" w:rsidR="00B82DCC" w:rsidRDefault="00B82DCC" w:rsidP="00B82DCC">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2019</w:t>
            </w:r>
          </w:p>
        </w:tc>
      </w:tr>
      <w:tr w:rsidR="00B82DCC" w14:paraId="074D5CB6" w14:textId="77777777" w:rsidTr="0084649F">
        <w:trPr>
          <w:trHeight w:val="300"/>
        </w:trPr>
        <w:tc>
          <w:tcPr>
            <w:tcW w:w="5000" w:type="pct"/>
            <w:gridSpan w:val="7"/>
            <w:tcBorders>
              <w:top w:val="single" w:sz="4" w:space="0" w:color="auto"/>
              <w:left w:val="single" w:sz="4" w:space="0" w:color="auto"/>
              <w:bottom w:val="single" w:sz="4" w:space="0" w:color="auto"/>
              <w:right w:val="single" w:sz="4" w:space="0" w:color="auto"/>
            </w:tcBorders>
            <w:noWrap/>
            <w:vAlign w:val="center"/>
            <w:hideMark/>
          </w:tcPr>
          <w:p w14:paraId="62C6FFBA" w14:textId="511D3194" w:rsidR="00B82DCC" w:rsidRDefault="00B82DCC" w:rsidP="00022465">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xml:space="preserve">с. </w:t>
            </w:r>
            <w:r w:rsidR="00022465">
              <w:rPr>
                <w:rFonts w:eastAsia="Times New Roman" w:cs="Times New Roman"/>
                <w:b/>
                <w:bCs/>
                <w:color w:val="000000"/>
                <w:sz w:val="22"/>
                <w:lang w:eastAsia="ru-RU"/>
              </w:rPr>
              <w:t>Сосновка</w:t>
            </w:r>
          </w:p>
        </w:tc>
      </w:tr>
      <w:tr w:rsidR="00763577" w14:paraId="612BE56E" w14:textId="77777777" w:rsidTr="00763577">
        <w:trPr>
          <w:trHeight w:val="600"/>
        </w:trPr>
        <w:tc>
          <w:tcPr>
            <w:tcW w:w="2110" w:type="pct"/>
            <w:tcBorders>
              <w:top w:val="nil"/>
              <w:left w:val="single" w:sz="4" w:space="0" w:color="auto"/>
              <w:bottom w:val="single" w:sz="4" w:space="0" w:color="auto"/>
              <w:right w:val="single" w:sz="4" w:space="0" w:color="auto"/>
            </w:tcBorders>
            <w:vAlign w:val="center"/>
            <w:hideMark/>
          </w:tcPr>
          <w:p w14:paraId="3DEA794D"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Фактическая максимальная производительность КОС</w:t>
            </w:r>
          </w:p>
        </w:tc>
        <w:tc>
          <w:tcPr>
            <w:tcW w:w="566" w:type="pct"/>
            <w:tcBorders>
              <w:top w:val="nil"/>
              <w:left w:val="nil"/>
              <w:bottom w:val="single" w:sz="4" w:space="0" w:color="auto"/>
              <w:right w:val="single" w:sz="4" w:space="0" w:color="auto"/>
            </w:tcBorders>
            <w:noWrap/>
            <w:vAlign w:val="center"/>
            <w:hideMark/>
          </w:tcPr>
          <w:p w14:paraId="673C47E0"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м³/</w:t>
            </w:r>
            <w:proofErr w:type="spellStart"/>
            <w:r>
              <w:rPr>
                <w:rFonts w:eastAsia="Times New Roman" w:cs="Times New Roman"/>
                <w:color w:val="000000"/>
                <w:sz w:val="22"/>
                <w:lang w:eastAsia="ru-RU"/>
              </w:rPr>
              <w:t>сут</w:t>
            </w:r>
            <w:proofErr w:type="spellEnd"/>
          </w:p>
        </w:tc>
        <w:tc>
          <w:tcPr>
            <w:tcW w:w="465" w:type="pct"/>
            <w:tcBorders>
              <w:top w:val="nil"/>
              <w:left w:val="nil"/>
              <w:bottom w:val="single" w:sz="4" w:space="0" w:color="auto"/>
              <w:right w:val="single" w:sz="4" w:space="0" w:color="auto"/>
            </w:tcBorders>
            <w:vAlign w:val="center"/>
          </w:tcPr>
          <w:p w14:paraId="0E9E5277" w14:textId="00040F9F"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400,0</w:t>
            </w:r>
          </w:p>
        </w:tc>
        <w:tc>
          <w:tcPr>
            <w:tcW w:w="465" w:type="pct"/>
            <w:tcBorders>
              <w:top w:val="nil"/>
              <w:left w:val="nil"/>
              <w:bottom w:val="single" w:sz="4" w:space="0" w:color="auto"/>
              <w:right w:val="single" w:sz="4" w:space="0" w:color="auto"/>
            </w:tcBorders>
            <w:vAlign w:val="center"/>
          </w:tcPr>
          <w:p w14:paraId="6ACE5CE5" w14:textId="13E78785"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400,0</w:t>
            </w:r>
          </w:p>
        </w:tc>
        <w:tc>
          <w:tcPr>
            <w:tcW w:w="465" w:type="pct"/>
            <w:tcBorders>
              <w:top w:val="nil"/>
              <w:left w:val="nil"/>
              <w:bottom w:val="single" w:sz="4" w:space="0" w:color="auto"/>
              <w:right w:val="single" w:sz="4" w:space="0" w:color="auto"/>
            </w:tcBorders>
            <w:vAlign w:val="center"/>
          </w:tcPr>
          <w:p w14:paraId="09CEA9D7" w14:textId="1A36CD31"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400,0</w:t>
            </w:r>
          </w:p>
        </w:tc>
        <w:tc>
          <w:tcPr>
            <w:tcW w:w="465" w:type="pct"/>
            <w:tcBorders>
              <w:top w:val="nil"/>
              <w:left w:val="nil"/>
              <w:bottom w:val="single" w:sz="4" w:space="0" w:color="auto"/>
              <w:right w:val="single" w:sz="4" w:space="0" w:color="auto"/>
            </w:tcBorders>
            <w:vAlign w:val="center"/>
          </w:tcPr>
          <w:p w14:paraId="58565F44" w14:textId="69D158E9"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400,0</w:t>
            </w:r>
          </w:p>
        </w:tc>
        <w:tc>
          <w:tcPr>
            <w:tcW w:w="465" w:type="pct"/>
            <w:tcBorders>
              <w:top w:val="nil"/>
              <w:left w:val="nil"/>
              <w:bottom w:val="single" w:sz="4" w:space="0" w:color="auto"/>
              <w:right w:val="single" w:sz="4" w:space="0" w:color="auto"/>
            </w:tcBorders>
            <w:vAlign w:val="center"/>
          </w:tcPr>
          <w:p w14:paraId="04919C75" w14:textId="5F4662F0"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400,0</w:t>
            </w:r>
          </w:p>
        </w:tc>
      </w:tr>
      <w:tr w:rsidR="00763577" w14:paraId="2DB62F10" w14:textId="77777777" w:rsidTr="00763577">
        <w:trPr>
          <w:trHeight w:val="600"/>
        </w:trPr>
        <w:tc>
          <w:tcPr>
            <w:tcW w:w="2110" w:type="pct"/>
            <w:tcBorders>
              <w:top w:val="nil"/>
              <w:left w:val="single" w:sz="4" w:space="0" w:color="auto"/>
              <w:bottom w:val="single" w:sz="4" w:space="0" w:color="auto"/>
              <w:right w:val="single" w:sz="4" w:space="0" w:color="auto"/>
            </w:tcBorders>
            <w:vAlign w:val="center"/>
            <w:hideMark/>
          </w:tcPr>
          <w:p w14:paraId="6C0D9E40"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Расчетная (требуемая) производительность КОС</w:t>
            </w:r>
          </w:p>
        </w:tc>
        <w:tc>
          <w:tcPr>
            <w:tcW w:w="566" w:type="pct"/>
            <w:tcBorders>
              <w:top w:val="nil"/>
              <w:left w:val="nil"/>
              <w:bottom w:val="single" w:sz="4" w:space="0" w:color="auto"/>
              <w:right w:val="single" w:sz="4" w:space="0" w:color="auto"/>
            </w:tcBorders>
            <w:noWrap/>
            <w:vAlign w:val="center"/>
            <w:hideMark/>
          </w:tcPr>
          <w:p w14:paraId="617CEFAA"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м³/</w:t>
            </w:r>
            <w:proofErr w:type="spellStart"/>
            <w:r>
              <w:rPr>
                <w:rFonts w:eastAsia="Times New Roman" w:cs="Times New Roman"/>
                <w:color w:val="000000"/>
                <w:sz w:val="22"/>
                <w:lang w:eastAsia="ru-RU"/>
              </w:rPr>
              <w:t>сут</w:t>
            </w:r>
            <w:proofErr w:type="spellEnd"/>
          </w:p>
        </w:tc>
        <w:tc>
          <w:tcPr>
            <w:tcW w:w="465" w:type="pct"/>
            <w:tcBorders>
              <w:top w:val="nil"/>
              <w:left w:val="nil"/>
              <w:bottom w:val="single" w:sz="4" w:space="0" w:color="auto"/>
              <w:right w:val="single" w:sz="4" w:space="0" w:color="auto"/>
            </w:tcBorders>
            <w:vAlign w:val="center"/>
            <w:hideMark/>
          </w:tcPr>
          <w:p w14:paraId="110334B0" w14:textId="228002C3"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120,1</w:t>
            </w:r>
          </w:p>
        </w:tc>
        <w:tc>
          <w:tcPr>
            <w:tcW w:w="465" w:type="pct"/>
            <w:tcBorders>
              <w:top w:val="nil"/>
              <w:left w:val="nil"/>
              <w:bottom w:val="single" w:sz="4" w:space="0" w:color="auto"/>
              <w:right w:val="single" w:sz="4" w:space="0" w:color="auto"/>
            </w:tcBorders>
            <w:vAlign w:val="center"/>
            <w:hideMark/>
          </w:tcPr>
          <w:p w14:paraId="4308F4F1" w14:textId="4AD56663"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121,0</w:t>
            </w:r>
          </w:p>
        </w:tc>
        <w:tc>
          <w:tcPr>
            <w:tcW w:w="465" w:type="pct"/>
            <w:tcBorders>
              <w:top w:val="nil"/>
              <w:left w:val="nil"/>
              <w:bottom w:val="single" w:sz="4" w:space="0" w:color="auto"/>
              <w:right w:val="single" w:sz="4" w:space="0" w:color="auto"/>
            </w:tcBorders>
            <w:vAlign w:val="center"/>
            <w:hideMark/>
          </w:tcPr>
          <w:p w14:paraId="49A99372" w14:textId="78DE5031"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122,1</w:t>
            </w:r>
          </w:p>
        </w:tc>
        <w:tc>
          <w:tcPr>
            <w:tcW w:w="465" w:type="pct"/>
            <w:tcBorders>
              <w:top w:val="nil"/>
              <w:left w:val="nil"/>
              <w:bottom w:val="single" w:sz="4" w:space="0" w:color="auto"/>
              <w:right w:val="single" w:sz="4" w:space="0" w:color="auto"/>
            </w:tcBorders>
            <w:vAlign w:val="center"/>
            <w:hideMark/>
          </w:tcPr>
          <w:p w14:paraId="098A6AB6" w14:textId="2F992F0A"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123,5</w:t>
            </w:r>
          </w:p>
        </w:tc>
        <w:tc>
          <w:tcPr>
            <w:tcW w:w="465" w:type="pct"/>
            <w:tcBorders>
              <w:top w:val="nil"/>
              <w:left w:val="nil"/>
              <w:bottom w:val="single" w:sz="4" w:space="0" w:color="auto"/>
              <w:right w:val="single" w:sz="4" w:space="0" w:color="auto"/>
            </w:tcBorders>
            <w:vAlign w:val="center"/>
            <w:hideMark/>
          </w:tcPr>
          <w:p w14:paraId="1E2C89FB" w14:textId="1875D047"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125,1</w:t>
            </w:r>
          </w:p>
        </w:tc>
      </w:tr>
      <w:tr w:rsidR="00763577" w14:paraId="119A4940" w14:textId="77777777" w:rsidTr="00763577">
        <w:trPr>
          <w:trHeight w:val="600"/>
        </w:trPr>
        <w:tc>
          <w:tcPr>
            <w:tcW w:w="2110" w:type="pct"/>
            <w:tcBorders>
              <w:top w:val="nil"/>
              <w:left w:val="single" w:sz="4" w:space="0" w:color="auto"/>
              <w:bottom w:val="single" w:sz="4" w:space="0" w:color="auto"/>
              <w:right w:val="single" w:sz="4" w:space="0" w:color="auto"/>
            </w:tcBorders>
            <w:vAlign w:val="center"/>
            <w:hideMark/>
          </w:tcPr>
          <w:p w14:paraId="41383A3A"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Резерв/дефицит производительности КОС</w:t>
            </w:r>
          </w:p>
        </w:tc>
        <w:tc>
          <w:tcPr>
            <w:tcW w:w="566" w:type="pct"/>
            <w:tcBorders>
              <w:top w:val="nil"/>
              <w:left w:val="nil"/>
              <w:bottom w:val="single" w:sz="4" w:space="0" w:color="auto"/>
              <w:right w:val="single" w:sz="4" w:space="0" w:color="auto"/>
            </w:tcBorders>
            <w:noWrap/>
            <w:vAlign w:val="center"/>
            <w:hideMark/>
          </w:tcPr>
          <w:p w14:paraId="251E8C81"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м³/</w:t>
            </w:r>
            <w:proofErr w:type="spellStart"/>
            <w:r>
              <w:rPr>
                <w:rFonts w:eastAsia="Times New Roman" w:cs="Times New Roman"/>
                <w:color w:val="000000"/>
                <w:sz w:val="22"/>
                <w:lang w:eastAsia="ru-RU"/>
              </w:rPr>
              <w:t>сут</w:t>
            </w:r>
            <w:proofErr w:type="spellEnd"/>
          </w:p>
        </w:tc>
        <w:tc>
          <w:tcPr>
            <w:tcW w:w="465" w:type="pct"/>
            <w:tcBorders>
              <w:top w:val="nil"/>
              <w:left w:val="nil"/>
              <w:bottom w:val="single" w:sz="4" w:space="0" w:color="auto"/>
              <w:right w:val="single" w:sz="4" w:space="0" w:color="auto"/>
            </w:tcBorders>
            <w:vAlign w:val="center"/>
            <w:hideMark/>
          </w:tcPr>
          <w:p w14:paraId="2000E4A4" w14:textId="4B9150F3"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279,9</w:t>
            </w:r>
          </w:p>
        </w:tc>
        <w:tc>
          <w:tcPr>
            <w:tcW w:w="465" w:type="pct"/>
            <w:tcBorders>
              <w:top w:val="nil"/>
              <w:left w:val="nil"/>
              <w:bottom w:val="single" w:sz="4" w:space="0" w:color="auto"/>
              <w:right w:val="single" w:sz="4" w:space="0" w:color="auto"/>
            </w:tcBorders>
            <w:vAlign w:val="center"/>
            <w:hideMark/>
          </w:tcPr>
          <w:p w14:paraId="5D502EC2" w14:textId="19C0CE5E"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279,0</w:t>
            </w:r>
          </w:p>
        </w:tc>
        <w:tc>
          <w:tcPr>
            <w:tcW w:w="465" w:type="pct"/>
            <w:tcBorders>
              <w:top w:val="nil"/>
              <w:left w:val="nil"/>
              <w:bottom w:val="single" w:sz="4" w:space="0" w:color="auto"/>
              <w:right w:val="single" w:sz="4" w:space="0" w:color="auto"/>
            </w:tcBorders>
            <w:vAlign w:val="center"/>
            <w:hideMark/>
          </w:tcPr>
          <w:p w14:paraId="681EB7BE" w14:textId="2F3659EC"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277,9</w:t>
            </w:r>
          </w:p>
        </w:tc>
        <w:tc>
          <w:tcPr>
            <w:tcW w:w="465" w:type="pct"/>
            <w:tcBorders>
              <w:top w:val="nil"/>
              <w:left w:val="nil"/>
              <w:bottom w:val="single" w:sz="4" w:space="0" w:color="auto"/>
              <w:right w:val="single" w:sz="4" w:space="0" w:color="auto"/>
            </w:tcBorders>
            <w:vAlign w:val="center"/>
            <w:hideMark/>
          </w:tcPr>
          <w:p w14:paraId="7D7BEA1B" w14:textId="37BF684A"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276,5</w:t>
            </w:r>
          </w:p>
        </w:tc>
        <w:tc>
          <w:tcPr>
            <w:tcW w:w="465" w:type="pct"/>
            <w:tcBorders>
              <w:top w:val="nil"/>
              <w:left w:val="nil"/>
              <w:bottom w:val="single" w:sz="4" w:space="0" w:color="auto"/>
              <w:right w:val="single" w:sz="4" w:space="0" w:color="auto"/>
            </w:tcBorders>
            <w:vAlign w:val="center"/>
            <w:hideMark/>
          </w:tcPr>
          <w:p w14:paraId="15D11834" w14:textId="2AD3C22D" w:rsidR="00763577" w:rsidRPr="00763577" w:rsidRDefault="00763577" w:rsidP="00763577">
            <w:pPr>
              <w:spacing w:line="240" w:lineRule="auto"/>
              <w:ind w:firstLine="0"/>
              <w:jc w:val="center"/>
              <w:rPr>
                <w:rFonts w:eastAsia="Times New Roman" w:cs="Times New Roman"/>
                <w:b/>
                <w:color w:val="000000"/>
                <w:sz w:val="22"/>
                <w:lang w:eastAsia="ru-RU"/>
              </w:rPr>
            </w:pPr>
            <w:r>
              <w:rPr>
                <w:color w:val="000000"/>
                <w:sz w:val="22"/>
              </w:rPr>
              <w:t>274,9</w:t>
            </w:r>
          </w:p>
        </w:tc>
      </w:tr>
      <w:tr w:rsidR="00763577" w14:paraId="62095A8A" w14:textId="77777777" w:rsidTr="00763577">
        <w:trPr>
          <w:trHeight w:val="600"/>
        </w:trPr>
        <w:tc>
          <w:tcPr>
            <w:tcW w:w="2110" w:type="pct"/>
            <w:tcBorders>
              <w:top w:val="nil"/>
              <w:left w:val="single" w:sz="4" w:space="0" w:color="auto"/>
              <w:bottom w:val="single" w:sz="4" w:space="0" w:color="auto"/>
              <w:right w:val="single" w:sz="4" w:space="0" w:color="auto"/>
            </w:tcBorders>
            <w:vAlign w:val="center"/>
            <w:hideMark/>
          </w:tcPr>
          <w:p w14:paraId="66F8E53A"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Резерв/дефицит производительности КОС</w:t>
            </w:r>
          </w:p>
        </w:tc>
        <w:tc>
          <w:tcPr>
            <w:tcW w:w="566" w:type="pct"/>
            <w:tcBorders>
              <w:top w:val="nil"/>
              <w:left w:val="nil"/>
              <w:bottom w:val="single" w:sz="4" w:space="0" w:color="auto"/>
              <w:right w:val="single" w:sz="4" w:space="0" w:color="auto"/>
            </w:tcBorders>
            <w:noWrap/>
            <w:vAlign w:val="center"/>
            <w:hideMark/>
          </w:tcPr>
          <w:p w14:paraId="757EDF1F" w14:textId="77777777" w:rsidR="00763577" w:rsidRDefault="00763577" w:rsidP="0076357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c>
          <w:tcPr>
            <w:tcW w:w="465" w:type="pct"/>
            <w:tcBorders>
              <w:top w:val="nil"/>
              <w:left w:val="nil"/>
              <w:bottom w:val="single" w:sz="4" w:space="0" w:color="auto"/>
              <w:right w:val="single" w:sz="4" w:space="0" w:color="auto"/>
            </w:tcBorders>
            <w:vAlign w:val="center"/>
            <w:hideMark/>
          </w:tcPr>
          <w:p w14:paraId="1F42AE89" w14:textId="1AFC62CA" w:rsidR="00763577" w:rsidRDefault="00763577" w:rsidP="00763577">
            <w:pPr>
              <w:spacing w:line="240" w:lineRule="auto"/>
              <w:ind w:firstLine="0"/>
              <w:jc w:val="center"/>
              <w:rPr>
                <w:rFonts w:eastAsia="Times New Roman" w:cs="Times New Roman"/>
                <w:color w:val="000000"/>
                <w:sz w:val="22"/>
                <w:lang w:eastAsia="ru-RU"/>
              </w:rPr>
            </w:pPr>
            <w:r>
              <w:rPr>
                <w:color w:val="000000"/>
                <w:sz w:val="22"/>
              </w:rPr>
              <w:t>70,0%</w:t>
            </w:r>
          </w:p>
        </w:tc>
        <w:tc>
          <w:tcPr>
            <w:tcW w:w="465" w:type="pct"/>
            <w:tcBorders>
              <w:top w:val="nil"/>
              <w:left w:val="nil"/>
              <w:bottom w:val="single" w:sz="4" w:space="0" w:color="auto"/>
              <w:right w:val="single" w:sz="4" w:space="0" w:color="auto"/>
            </w:tcBorders>
            <w:vAlign w:val="center"/>
            <w:hideMark/>
          </w:tcPr>
          <w:p w14:paraId="5C2E846D" w14:textId="7DBAEC7A" w:rsidR="00763577" w:rsidRDefault="00763577" w:rsidP="00763577">
            <w:pPr>
              <w:spacing w:line="240" w:lineRule="auto"/>
              <w:ind w:firstLine="0"/>
              <w:jc w:val="center"/>
              <w:rPr>
                <w:rFonts w:eastAsia="Times New Roman" w:cs="Times New Roman"/>
                <w:color w:val="000000"/>
                <w:sz w:val="22"/>
                <w:lang w:eastAsia="ru-RU"/>
              </w:rPr>
            </w:pPr>
            <w:r>
              <w:rPr>
                <w:color w:val="000000"/>
                <w:sz w:val="22"/>
              </w:rPr>
              <w:t>69,8%</w:t>
            </w:r>
          </w:p>
        </w:tc>
        <w:tc>
          <w:tcPr>
            <w:tcW w:w="465" w:type="pct"/>
            <w:tcBorders>
              <w:top w:val="nil"/>
              <w:left w:val="nil"/>
              <w:bottom w:val="single" w:sz="4" w:space="0" w:color="auto"/>
              <w:right w:val="single" w:sz="4" w:space="0" w:color="auto"/>
            </w:tcBorders>
            <w:vAlign w:val="center"/>
            <w:hideMark/>
          </w:tcPr>
          <w:p w14:paraId="7F9B2E73" w14:textId="66A3350C" w:rsidR="00763577" w:rsidRDefault="00763577" w:rsidP="00763577">
            <w:pPr>
              <w:spacing w:line="240" w:lineRule="auto"/>
              <w:ind w:firstLine="0"/>
              <w:jc w:val="center"/>
              <w:rPr>
                <w:rFonts w:eastAsia="Times New Roman" w:cs="Times New Roman"/>
                <w:color w:val="000000"/>
                <w:sz w:val="22"/>
                <w:lang w:eastAsia="ru-RU"/>
              </w:rPr>
            </w:pPr>
            <w:r>
              <w:rPr>
                <w:color w:val="000000"/>
                <w:sz w:val="22"/>
              </w:rPr>
              <w:t>69,5%</w:t>
            </w:r>
          </w:p>
        </w:tc>
        <w:tc>
          <w:tcPr>
            <w:tcW w:w="465" w:type="pct"/>
            <w:tcBorders>
              <w:top w:val="nil"/>
              <w:left w:val="nil"/>
              <w:bottom w:val="single" w:sz="4" w:space="0" w:color="auto"/>
              <w:right w:val="single" w:sz="4" w:space="0" w:color="auto"/>
            </w:tcBorders>
            <w:vAlign w:val="center"/>
            <w:hideMark/>
          </w:tcPr>
          <w:p w14:paraId="7F51DE58" w14:textId="3EABDA88" w:rsidR="00763577" w:rsidRDefault="00763577" w:rsidP="00763577">
            <w:pPr>
              <w:spacing w:line="240" w:lineRule="auto"/>
              <w:ind w:firstLine="0"/>
              <w:jc w:val="center"/>
              <w:rPr>
                <w:rFonts w:eastAsia="Times New Roman" w:cs="Times New Roman"/>
                <w:color w:val="000000"/>
                <w:sz w:val="22"/>
                <w:lang w:eastAsia="ru-RU"/>
              </w:rPr>
            </w:pPr>
            <w:r>
              <w:rPr>
                <w:color w:val="000000"/>
                <w:sz w:val="22"/>
              </w:rPr>
              <w:t>69,1%</w:t>
            </w:r>
          </w:p>
        </w:tc>
        <w:tc>
          <w:tcPr>
            <w:tcW w:w="465" w:type="pct"/>
            <w:tcBorders>
              <w:top w:val="nil"/>
              <w:left w:val="nil"/>
              <w:bottom w:val="single" w:sz="4" w:space="0" w:color="auto"/>
              <w:right w:val="single" w:sz="4" w:space="0" w:color="auto"/>
            </w:tcBorders>
            <w:vAlign w:val="center"/>
            <w:hideMark/>
          </w:tcPr>
          <w:p w14:paraId="02CBDDD1" w14:textId="1F0A443A" w:rsidR="00763577" w:rsidRDefault="00763577" w:rsidP="00763577">
            <w:pPr>
              <w:spacing w:line="240" w:lineRule="auto"/>
              <w:ind w:firstLine="0"/>
              <w:jc w:val="center"/>
              <w:rPr>
                <w:rFonts w:eastAsia="Times New Roman" w:cs="Times New Roman"/>
                <w:color w:val="000000"/>
                <w:sz w:val="22"/>
                <w:lang w:eastAsia="ru-RU"/>
              </w:rPr>
            </w:pPr>
            <w:r>
              <w:rPr>
                <w:color w:val="000000"/>
                <w:sz w:val="22"/>
              </w:rPr>
              <w:t>68,7%</w:t>
            </w:r>
          </w:p>
        </w:tc>
      </w:tr>
    </w:tbl>
    <w:p w14:paraId="1BE34225" w14:textId="77777777" w:rsidR="0084649F" w:rsidRDefault="0084649F" w:rsidP="0084649F"/>
    <w:p w14:paraId="786D4008" w14:textId="47994C2F" w:rsidR="0084649F" w:rsidRDefault="0084649F" w:rsidP="0084649F">
      <w:r>
        <w:t xml:space="preserve">Из представленной выше таблицы следует, что дефицит производительности КОС </w:t>
      </w:r>
      <w:r w:rsidR="00864AC7">
        <w:t xml:space="preserve">в </w:t>
      </w:r>
      <w:r>
        <w:t>с.</w:t>
      </w:r>
      <w:r w:rsidR="00864AC7">
        <w:t> Сосновка в период с 2015</w:t>
      </w:r>
      <w:r>
        <w:t xml:space="preserve"> по 201</w:t>
      </w:r>
      <w:r w:rsidR="00864AC7">
        <w:t>9</w:t>
      </w:r>
      <w:r>
        <w:t xml:space="preserve"> не возникал.</w:t>
      </w:r>
    </w:p>
    <w:p w14:paraId="4C3F6A61" w14:textId="77777777" w:rsidR="0084649F" w:rsidRDefault="0084649F" w:rsidP="0084649F"/>
    <w:p w14:paraId="37E0E959" w14:textId="3876F033" w:rsidR="0084649F" w:rsidRPr="00D90A28" w:rsidRDefault="0084649F" w:rsidP="00B35F71">
      <w:pPr>
        <w:pStyle w:val="111"/>
        <w:numPr>
          <w:ilvl w:val="2"/>
          <w:numId w:val="38"/>
        </w:numPr>
      </w:pPr>
      <w:bookmarkStart w:id="168" w:name="_Toc26117554"/>
      <w:bookmarkStart w:id="169" w:name="_Ref24738318"/>
      <w:bookmarkStart w:id="170" w:name="_Toc63244579"/>
      <w:r w:rsidRPr="00D90A28">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bookmarkEnd w:id="168"/>
      <w:bookmarkEnd w:id="169"/>
      <w:r w:rsidR="00022465">
        <w:t>сельского поселения</w:t>
      </w:r>
      <w:bookmarkEnd w:id="170"/>
    </w:p>
    <w:p w14:paraId="4A64DA91" w14:textId="506AC4FB" w:rsidR="0084649F" w:rsidRDefault="0084649F" w:rsidP="0084649F">
      <w:r>
        <w:t xml:space="preserve">Для застраиваемых территорий, территорий, планируемых под жилищное строительство, отдельных объектов капитального строительства </w:t>
      </w:r>
      <w:r w:rsidR="00864AC7">
        <w:t>Николаевского сельского поселения</w:t>
      </w:r>
      <w:r>
        <w:t xml:space="preserve"> предусматривается организация централизованного водоотведения.</w:t>
      </w:r>
    </w:p>
    <w:p w14:paraId="1A21C159" w14:textId="74AF4E9E" w:rsidR="0084649F" w:rsidRDefault="0084649F" w:rsidP="0084649F">
      <w:r>
        <w:rPr>
          <w:rFonts w:eastAsia="Times New Roman"/>
          <w:lang w:val="x-none" w:eastAsia="x-none"/>
        </w:rPr>
        <w:t xml:space="preserve">Прогноз </w:t>
      </w:r>
      <w:r>
        <w:rPr>
          <w:rFonts w:eastAsia="Times New Roman"/>
          <w:lang w:eastAsia="x-none"/>
        </w:rPr>
        <w:t>объемов</w:t>
      </w:r>
      <w:r>
        <w:rPr>
          <w:rFonts w:eastAsia="Times New Roman"/>
          <w:lang w:val="x-none" w:eastAsia="x-none"/>
        </w:rPr>
        <w:t xml:space="preserve"> поступления сточных вод </w:t>
      </w:r>
      <w:r>
        <w:rPr>
          <w:rFonts w:eastAsia="Times New Roman"/>
          <w:lang w:val="x-none" w:eastAsia="ru-RU"/>
        </w:rPr>
        <w:t xml:space="preserve">на территории </w:t>
      </w:r>
      <w:r w:rsidR="00022465">
        <w:t>сельского поселения</w:t>
      </w:r>
      <w:r w:rsidR="00022465">
        <w:rPr>
          <w:rFonts w:eastAsia="Times New Roman"/>
          <w:lang w:val="x-none" w:eastAsia="ru-RU"/>
        </w:rPr>
        <w:t xml:space="preserve"> </w:t>
      </w:r>
      <w:r>
        <w:rPr>
          <w:rFonts w:eastAsia="Times New Roman"/>
          <w:lang w:val="x-none" w:eastAsia="ru-RU"/>
        </w:rPr>
        <w:t>на период с 201</w:t>
      </w:r>
      <w:r w:rsidR="00864AC7">
        <w:rPr>
          <w:rFonts w:eastAsia="Times New Roman"/>
          <w:lang w:eastAsia="ru-RU"/>
        </w:rPr>
        <w:t>9</w:t>
      </w:r>
      <w:r>
        <w:rPr>
          <w:rFonts w:eastAsia="Times New Roman"/>
          <w:lang w:val="x-none" w:eastAsia="ru-RU"/>
        </w:rPr>
        <w:t xml:space="preserve"> по </w:t>
      </w:r>
      <w:r w:rsidR="00864AC7">
        <w:rPr>
          <w:rFonts w:eastAsia="Times New Roman"/>
          <w:lang w:eastAsia="ru-RU"/>
        </w:rPr>
        <w:t>2036</w:t>
      </w:r>
      <w:r>
        <w:rPr>
          <w:rFonts w:eastAsia="Times New Roman"/>
          <w:lang w:val="x-none" w:eastAsia="ru-RU"/>
        </w:rPr>
        <w:t xml:space="preserve"> годы рассчитан</w:t>
      </w:r>
      <w:r>
        <w:rPr>
          <w:rFonts w:eastAsia="Times New Roman"/>
          <w:lang w:eastAsia="ru-RU"/>
        </w:rPr>
        <w:t>ы</w:t>
      </w:r>
      <w:r>
        <w:rPr>
          <w:rFonts w:eastAsia="Times New Roman"/>
          <w:lang w:val="x-none" w:eastAsia="ru-RU"/>
        </w:rPr>
        <w:t xml:space="preserve"> в соответствии с:</w:t>
      </w:r>
    </w:p>
    <w:p w14:paraId="1C03308D" w14:textId="77777777" w:rsidR="0084649F" w:rsidRPr="00920AE4" w:rsidRDefault="0084649F" w:rsidP="00B35F71">
      <w:pPr>
        <w:pStyle w:val="a8"/>
        <w:numPr>
          <w:ilvl w:val="0"/>
          <w:numId w:val="42"/>
        </w:numPr>
        <w:rPr>
          <w:szCs w:val="26"/>
        </w:rPr>
      </w:pPr>
      <w:r w:rsidRPr="00920AE4">
        <w:rPr>
          <w:szCs w:val="26"/>
        </w:rPr>
        <w:t xml:space="preserve">СП 32.13330.2012 «Канализация. </w:t>
      </w:r>
      <w:r w:rsidRPr="00920AE4">
        <w:rPr>
          <w:rFonts w:eastAsia="Times New Roman"/>
          <w:szCs w:val="26"/>
          <w:lang w:val="x-none" w:eastAsia="x-none"/>
        </w:rPr>
        <w:t>Наружные сети и сооружения. Актуализированная редакция СНиП</w:t>
      </w:r>
      <w:r w:rsidRPr="00920AE4">
        <w:rPr>
          <w:rFonts w:eastAsia="Times New Roman"/>
          <w:szCs w:val="26"/>
          <w:lang w:eastAsia="x-none"/>
        </w:rPr>
        <w:t xml:space="preserve"> 2.04.03-85</w:t>
      </w:r>
      <w:r w:rsidRPr="00920AE4">
        <w:rPr>
          <w:szCs w:val="26"/>
        </w:rPr>
        <w:t>»;</w:t>
      </w:r>
    </w:p>
    <w:p w14:paraId="416A540F" w14:textId="0A93681A" w:rsidR="0084649F" w:rsidRPr="00920AE4" w:rsidRDefault="0084649F" w:rsidP="00B35F71">
      <w:pPr>
        <w:pStyle w:val="a8"/>
        <w:numPr>
          <w:ilvl w:val="0"/>
          <w:numId w:val="43"/>
        </w:numPr>
        <w:rPr>
          <w:szCs w:val="26"/>
          <w:lang w:eastAsia="ru-RU"/>
        </w:rPr>
      </w:pPr>
      <w:r w:rsidRPr="00920AE4">
        <w:rPr>
          <w:rFonts w:eastAsia="Times New Roman"/>
          <w:szCs w:val="26"/>
          <w:lang w:val="x-none" w:eastAsia="ru-RU"/>
        </w:rPr>
        <w:t>Генеральны</w:t>
      </w:r>
      <w:r w:rsidRPr="00920AE4">
        <w:rPr>
          <w:rFonts w:eastAsia="Times New Roman"/>
          <w:szCs w:val="26"/>
          <w:lang w:eastAsia="ru-RU"/>
        </w:rPr>
        <w:t>м</w:t>
      </w:r>
      <w:r w:rsidRPr="00920AE4">
        <w:rPr>
          <w:rFonts w:eastAsia="Times New Roman"/>
          <w:szCs w:val="26"/>
          <w:lang w:val="x-none" w:eastAsia="ru-RU"/>
        </w:rPr>
        <w:t xml:space="preserve"> план</w:t>
      </w:r>
      <w:r w:rsidRPr="00920AE4">
        <w:rPr>
          <w:rFonts w:eastAsia="Times New Roman"/>
          <w:szCs w:val="26"/>
          <w:lang w:eastAsia="ru-RU"/>
        </w:rPr>
        <w:t>ом</w:t>
      </w:r>
      <w:r w:rsidRPr="00920AE4">
        <w:rPr>
          <w:rFonts w:eastAsia="Times New Roman"/>
          <w:szCs w:val="26"/>
          <w:lang w:val="x-none" w:eastAsia="ru-RU"/>
        </w:rPr>
        <w:t xml:space="preserve"> муниципального образования </w:t>
      </w:r>
      <w:r w:rsidRPr="00920AE4">
        <w:rPr>
          <w:rFonts w:eastAsia="Times New Roman"/>
          <w:szCs w:val="26"/>
          <w:lang w:eastAsia="ru-RU"/>
        </w:rPr>
        <w:t>«</w:t>
      </w:r>
      <w:r w:rsidR="003640E2" w:rsidRPr="00920AE4">
        <w:rPr>
          <w:rFonts w:eastAsia="Times New Roman"/>
          <w:szCs w:val="26"/>
          <w:lang w:eastAsia="ru-RU"/>
        </w:rPr>
        <w:t>Николаевского сельского поселения</w:t>
      </w:r>
      <w:r w:rsidRPr="00920AE4">
        <w:rPr>
          <w:rFonts w:eastAsia="Times New Roman"/>
          <w:szCs w:val="26"/>
          <w:lang w:eastAsia="ru-RU"/>
        </w:rPr>
        <w:t>».</w:t>
      </w:r>
      <w:r w:rsidRPr="00920AE4">
        <w:rPr>
          <w:szCs w:val="26"/>
          <w:lang w:eastAsia="ru-RU"/>
        </w:rPr>
        <w:t xml:space="preserve"> </w:t>
      </w:r>
    </w:p>
    <w:p w14:paraId="7F4BB40A" w14:textId="77777777" w:rsidR="00864AC7" w:rsidRPr="00920AE4" w:rsidRDefault="00864AC7" w:rsidP="00B35F71">
      <w:pPr>
        <w:pStyle w:val="a8"/>
        <w:numPr>
          <w:ilvl w:val="0"/>
          <w:numId w:val="43"/>
        </w:numPr>
        <w:rPr>
          <w:szCs w:val="26"/>
          <w:lang w:eastAsia="ru-RU"/>
        </w:rPr>
      </w:pPr>
      <w:r w:rsidRPr="00920AE4">
        <w:rPr>
          <w:szCs w:val="26"/>
          <w:lang w:eastAsia="ru-RU"/>
        </w:rPr>
        <w:t>Проектом подключения дома-интерната для психических больных на 400 мест в с. Сосновка;</w:t>
      </w:r>
    </w:p>
    <w:p w14:paraId="1646E1AA" w14:textId="3BBBF235" w:rsidR="00864AC7" w:rsidRPr="008A552D" w:rsidRDefault="00864AC7" w:rsidP="00B35F71">
      <w:pPr>
        <w:pStyle w:val="a8"/>
        <w:numPr>
          <w:ilvl w:val="0"/>
          <w:numId w:val="43"/>
        </w:numPr>
        <w:rPr>
          <w:szCs w:val="26"/>
          <w:lang w:eastAsia="ru-RU"/>
        </w:rPr>
      </w:pPr>
      <w:r w:rsidRPr="008A552D">
        <w:rPr>
          <w:szCs w:val="26"/>
          <w:lang w:eastAsia="ru-RU"/>
        </w:rPr>
        <w:lastRenderedPageBreak/>
        <w:t>Сведениями по участкам, выдаваемым многодетным семьям Камчатского края, и участкам, предоставляемым по программе «Дальневосточный гектар».</w:t>
      </w:r>
    </w:p>
    <w:p w14:paraId="3447A19D" w14:textId="77777777" w:rsidR="00864AC7" w:rsidRPr="00864AC7" w:rsidRDefault="00864AC7" w:rsidP="00864AC7">
      <w:pPr>
        <w:ind w:left="1069" w:firstLine="0"/>
        <w:rPr>
          <w:highlight w:val="yellow"/>
          <w:lang w:eastAsia="ru-RU"/>
        </w:rPr>
      </w:pPr>
    </w:p>
    <w:p w14:paraId="4A91A4AA" w14:textId="76EC25CB" w:rsidR="0084649F" w:rsidRPr="00864AC7" w:rsidRDefault="00864AC7" w:rsidP="00864AC7">
      <w:pPr>
        <w:rPr>
          <w:lang w:eastAsia="ru-RU"/>
        </w:rPr>
      </w:pPr>
      <w:r>
        <w:rPr>
          <w:rFonts w:eastAsia="Times New Roman"/>
          <w:lang w:eastAsia="ru-RU"/>
        </w:rPr>
        <w:t>Отвод</w:t>
      </w:r>
      <w:r w:rsidR="0084649F" w:rsidRPr="00864AC7">
        <w:rPr>
          <w:rFonts w:eastAsia="Times New Roman"/>
          <w:lang w:val="x-none" w:eastAsia="ru-RU"/>
        </w:rPr>
        <w:t xml:space="preserve"> стоков от существующего населения </w:t>
      </w:r>
      <w:r>
        <w:t>Николаевского сельского поселения,</w:t>
      </w:r>
      <w:r w:rsidR="0084649F" w:rsidRPr="00864AC7">
        <w:rPr>
          <w:rFonts w:eastAsia="Times New Roman"/>
          <w:lang w:val="x-none" w:eastAsia="ru-RU"/>
        </w:rPr>
        <w:t xml:space="preserve"> подключенного к централизованной системе водоотведения, на расчетный срок будет согласно фактическому </w:t>
      </w:r>
      <w:r w:rsidR="0084649F" w:rsidRPr="00864AC7">
        <w:rPr>
          <w:rFonts w:eastAsia="Times New Roman"/>
          <w:lang w:eastAsia="ru-RU"/>
        </w:rPr>
        <w:t>водопотреблению</w:t>
      </w:r>
      <w:r w:rsidRPr="00864AC7">
        <w:rPr>
          <w:rFonts w:eastAsia="Times New Roman"/>
          <w:lang w:val="x-none" w:eastAsia="ru-RU"/>
        </w:rPr>
        <w:t xml:space="preserve"> за 2036</w:t>
      </w:r>
      <w:r w:rsidR="0084649F" w:rsidRPr="00864AC7">
        <w:rPr>
          <w:rFonts w:eastAsia="Times New Roman"/>
          <w:lang w:eastAsia="ru-RU"/>
        </w:rPr>
        <w:t> </w:t>
      </w:r>
      <w:r>
        <w:rPr>
          <w:rFonts w:eastAsia="Times New Roman"/>
          <w:lang w:val="x-none" w:eastAsia="ru-RU"/>
        </w:rPr>
        <w:t>год.</w:t>
      </w:r>
    </w:p>
    <w:p w14:paraId="2EE59B26" w14:textId="77777777" w:rsidR="00864AC7" w:rsidRDefault="00864AC7" w:rsidP="00864AC7">
      <w:pPr>
        <w:rPr>
          <w:lang w:eastAsia="ru-RU"/>
        </w:rPr>
      </w:pPr>
      <w:r>
        <w:rPr>
          <w:lang w:eastAsia="ru-RU"/>
        </w:rPr>
        <w:t xml:space="preserve">Перспективное удельное среднесуточное водопотребление принято согласно СП 31.13330.2012, </w:t>
      </w:r>
      <w:r w:rsidRPr="006A4A68">
        <w:rPr>
          <w:lang w:eastAsia="ru-RU"/>
        </w:rPr>
        <w:t>Водоснабжение. Наружные сети и сооружения. Актуализированная редакция СНиП 2.04.02-84*</w:t>
      </w:r>
      <w:r>
        <w:rPr>
          <w:lang w:eastAsia="ru-RU"/>
        </w:rPr>
        <w:t>, равное 200 л/</w:t>
      </w:r>
      <w:proofErr w:type="spellStart"/>
      <w:r>
        <w:rPr>
          <w:lang w:eastAsia="ru-RU"/>
        </w:rPr>
        <w:t>сут</w:t>
      </w:r>
      <w:proofErr w:type="spellEnd"/>
      <w:r>
        <w:rPr>
          <w:lang w:eastAsia="ru-RU"/>
        </w:rPr>
        <w:t xml:space="preserve"> для районов жилой застройки с централизованным горячим водоснабжением. П</w:t>
      </w:r>
      <w:r w:rsidRPr="00BB3189">
        <w:rPr>
          <w:lang w:eastAsia="ru-RU"/>
        </w:rPr>
        <w:t>отребление воды на поливку территории</w:t>
      </w:r>
      <w:r>
        <w:rPr>
          <w:lang w:eastAsia="ru-RU"/>
        </w:rPr>
        <w:t xml:space="preserve"> принимается в размере 60 л/</w:t>
      </w:r>
      <w:proofErr w:type="spellStart"/>
      <w:r>
        <w:rPr>
          <w:lang w:eastAsia="ru-RU"/>
        </w:rPr>
        <w:t>сут</w:t>
      </w:r>
      <w:proofErr w:type="spellEnd"/>
      <w:r>
        <w:rPr>
          <w:lang w:eastAsia="ru-RU"/>
        </w:rPr>
        <w:t xml:space="preserve"> на человека. </w:t>
      </w:r>
      <w:r w:rsidRPr="000009FE">
        <w:rPr>
          <w:lang w:eastAsia="ru-RU"/>
        </w:rPr>
        <w:t xml:space="preserve">Количество поливок </w:t>
      </w:r>
      <w:r>
        <w:rPr>
          <w:lang w:eastAsia="ru-RU"/>
        </w:rPr>
        <w:t>— один раз в</w:t>
      </w:r>
      <w:r w:rsidRPr="000009FE">
        <w:rPr>
          <w:lang w:eastAsia="ru-RU"/>
        </w:rPr>
        <w:t xml:space="preserve"> сутки</w:t>
      </w:r>
      <w:r>
        <w:rPr>
          <w:lang w:eastAsia="ru-RU"/>
        </w:rPr>
        <w:t>.</w:t>
      </w:r>
    </w:p>
    <w:p w14:paraId="397DD2A1" w14:textId="77777777" w:rsidR="00864AC7" w:rsidRDefault="00864AC7" w:rsidP="00864AC7">
      <w:pPr>
        <w:rPr>
          <w:lang w:eastAsia="ru-RU"/>
        </w:rPr>
      </w:pPr>
      <w:r>
        <w:rPr>
          <w:lang w:eastAsia="ru-RU"/>
        </w:rPr>
        <w:t>Кроме того, изменение объемов потребления холодной воды обусловлено установкой ИТП для обеспечения горячим водоснабжением существующих абонентов. В настоящее время удельный расход холодной воды (без учета ГВС) составляет 132 м</w:t>
      </w:r>
      <w:r w:rsidRPr="00864AC7">
        <w:rPr>
          <w:vertAlign w:val="superscript"/>
          <w:lang w:eastAsia="ru-RU"/>
        </w:rPr>
        <w:t>3</w:t>
      </w:r>
      <w:r>
        <w:rPr>
          <w:lang w:eastAsia="ru-RU"/>
        </w:rPr>
        <w:t xml:space="preserve"> на 1 человека в сутки. Согласно СП 31.13330.2012 принято среднесуточное водопотребление равное 200 л/</w:t>
      </w:r>
      <w:proofErr w:type="spellStart"/>
      <w:r>
        <w:rPr>
          <w:lang w:eastAsia="ru-RU"/>
        </w:rPr>
        <w:t>сут</w:t>
      </w:r>
      <w:proofErr w:type="spellEnd"/>
      <w:r>
        <w:rPr>
          <w:lang w:eastAsia="ru-RU"/>
        </w:rPr>
        <w:t>., что позволяет оценить прирост потребления холодной воды у существующих потребителей, который составит 68 л/</w:t>
      </w:r>
      <w:proofErr w:type="spellStart"/>
      <w:r>
        <w:rPr>
          <w:lang w:eastAsia="ru-RU"/>
        </w:rPr>
        <w:t>сут</w:t>
      </w:r>
      <w:proofErr w:type="spellEnd"/>
      <w:r>
        <w:rPr>
          <w:lang w:eastAsia="ru-RU"/>
        </w:rPr>
        <w:t>.</w:t>
      </w:r>
    </w:p>
    <w:p w14:paraId="2B062B74" w14:textId="77777777" w:rsidR="00864AC7" w:rsidRDefault="00864AC7" w:rsidP="00864AC7">
      <w:pPr>
        <w:rPr>
          <w:lang w:eastAsia="ru-RU"/>
        </w:rPr>
      </w:pPr>
      <w:r>
        <w:rPr>
          <w:lang w:eastAsia="ru-RU"/>
        </w:rPr>
        <w:t>Расход воды на подпитку в котельной снизится ввиду полного перехода открытой схемы ГВС на закрытую через теплообменник на ИТП.</w:t>
      </w:r>
    </w:p>
    <w:p w14:paraId="22E88654" w14:textId="31CB40D4" w:rsidR="0084649F" w:rsidRDefault="00864AC7" w:rsidP="00864AC7">
      <w:pPr>
        <w:rPr>
          <w:lang w:eastAsia="ru-RU"/>
        </w:rPr>
      </w:pPr>
      <w:r>
        <w:rPr>
          <w:lang w:eastAsia="ru-RU"/>
        </w:rPr>
        <w:t>П</w:t>
      </w:r>
      <w:r w:rsidR="0084649F">
        <w:rPr>
          <w:lang w:eastAsia="ru-RU"/>
        </w:rPr>
        <w:t xml:space="preserve">ерспективное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равное </w:t>
      </w:r>
      <w:r>
        <w:rPr>
          <w:lang w:eastAsia="ru-RU"/>
        </w:rPr>
        <w:t>200 л/</w:t>
      </w:r>
      <w:proofErr w:type="spellStart"/>
      <w:r>
        <w:rPr>
          <w:lang w:eastAsia="ru-RU"/>
        </w:rPr>
        <w:t>сут</w:t>
      </w:r>
      <w:proofErr w:type="spellEnd"/>
      <w:r>
        <w:rPr>
          <w:lang w:eastAsia="ru-RU"/>
        </w:rPr>
        <w:t>. для районов жилой застройки с централизованным горячим водоснабжением.</w:t>
      </w:r>
    </w:p>
    <w:p w14:paraId="4D76058E" w14:textId="7EA2D184" w:rsidR="0084649F" w:rsidRDefault="00864AC7" w:rsidP="00864AC7">
      <w:pPr>
        <w:rPr>
          <w:lang w:eastAsia="ru-RU"/>
        </w:rPr>
      </w:pPr>
      <w:r>
        <w:rPr>
          <w:lang w:eastAsia="ru-RU"/>
        </w:rPr>
        <w:t>Н</w:t>
      </w:r>
      <w:r w:rsidR="0084649F">
        <w:rPr>
          <w:lang w:eastAsia="ru-RU"/>
        </w:rPr>
        <w:t>еучтенные расходы принимаются в размере 5% от суммарного потребления воды на нужды населенного пункта.</w:t>
      </w:r>
    </w:p>
    <w:p w14:paraId="43BFE58A" w14:textId="77777777" w:rsidR="0084649F" w:rsidRDefault="0084649F" w:rsidP="0084649F">
      <w:pPr>
        <w:rPr>
          <w:rFonts w:eastAsia="Times New Roman"/>
          <w:lang w:eastAsia="ru-RU"/>
        </w:rPr>
      </w:pPr>
      <w:r>
        <w:rPr>
          <w:rFonts w:eastAsia="Times New Roman"/>
          <w:lang w:eastAsia="ru-RU"/>
        </w:rPr>
        <w:t>В Главе 2, Тома 2 схемы водоснабжения, был выбран один сценарий развития централизованных систем водоснабжения. В соответствии с ним рассматривается один сценарий перспективного поступления сточных вод в централизованные системы водоотведения.</w:t>
      </w:r>
    </w:p>
    <w:p w14:paraId="33D5A784" w14:textId="71BC3B93" w:rsidR="0084649F" w:rsidRDefault="0084649F" w:rsidP="0084649F">
      <w:r>
        <w:lastRenderedPageBreak/>
        <w:t xml:space="preserve">В таблице </w:t>
      </w:r>
      <w:r w:rsidR="00920AE4">
        <w:t>ниже</w:t>
      </w:r>
      <w:r>
        <w:t xml:space="preserve"> показаны перспективные объемы удельного поступления сточных вод в централизованную систему водоотведения в соответствии со сценарием развития централ</w:t>
      </w:r>
      <w:r w:rsidR="00D90A28">
        <w:t>изованной системы водоснабжения.</w:t>
      </w:r>
    </w:p>
    <w:p w14:paraId="26883844" w14:textId="1AAAA3A0" w:rsidR="0084649F" w:rsidRDefault="00DC7D6D" w:rsidP="0084649F">
      <w:pPr>
        <w:pStyle w:val="af2"/>
      </w:pPr>
      <w:r>
        <w:t xml:space="preserve">Таблица </w:t>
      </w:r>
      <w:fldSimple w:instr=" SEQ Таблица \* ARABIC ">
        <w:r w:rsidR="00425FC0">
          <w:rPr>
            <w:noProof/>
          </w:rPr>
          <w:t>39</w:t>
        </w:r>
      </w:fldSimple>
      <w:r>
        <w:t xml:space="preserve"> – </w:t>
      </w:r>
      <w:r w:rsidR="0084649F">
        <w:t>Перспективный объем поступления сточных вод (при проектировании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845"/>
        <w:gridCol w:w="1560"/>
        <w:gridCol w:w="1702"/>
        <w:gridCol w:w="1983"/>
        <w:gridCol w:w="1698"/>
      </w:tblGrid>
      <w:tr w:rsidR="00EE4488" w14:paraId="2B22AA89" w14:textId="77777777" w:rsidTr="00584530">
        <w:trPr>
          <w:trHeight w:val="340"/>
          <w:tblHeader/>
        </w:trPr>
        <w:tc>
          <w:tcPr>
            <w:tcW w:w="436" w:type="pct"/>
            <w:vAlign w:val="center"/>
            <w:hideMark/>
          </w:tcPr>
          <w:p w14:paraId="52E33CDA" w14:textId="77777777"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п/п</w:t>
            </w:r>
          </w:p>
        </w:tc>
        <w:tc>
          <w:tcPr>
            <w:tcW w:w="958" w:type="pct"/>
            <w:vAlign w:val="center"/>
            <w:hideMark/>
          </w:tcPr>
          <w:p w14:paraId="72A26137" w14:textId="77777777"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Статья отвода стоков</w:t>
            </w:r>
          </w:p>
        </w:tc>
        <w:tc>
          <w:tcPr>
            <w:tcW w:w="810" w:type="pct"/>
            <w:vAlign w:val="center"/>
            <w:hideMark/>
          </w:tcPr>
          <w:p w14:paraId="5A787C01" w14:textId="77777777"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Единицы измерения</w:t>
            </w:r>
          </w:p>
        </w:tc>
        <w:tc>
          <w:tcPr>
            <w:tcW w:w="884" w:type="pct"/>
            <w:vAlign w:val="center"/>
            <w:hideMark/>
          </w:tcPr>
          <w:p w14:paraId="5B3A2A79" w14:textId="105E9261"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Базовый 2019 год</w:t>
            </w:r>
          </w:p>
        </w:tc>
        <w:tc>
          <w:tcPr>
            <w:tcW w:w="1030" w:type="pct"/>
            <w:vAlign w:val="center"/>
            <w:hideMark/>
          </w:tcPr>
          <w:p w14:paraId="33EACF99" w14:textId="77777777"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xml:space="preserve">Расчет на перспективу по I сценарию развития </w:t>
            </w:r>
          </w:p>
          <w:p w14:paraId="617C4450" w14:textId="43B28D7D"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(2036 год)</w:t>
            </w:r>
          </w:p>
        </w:tc>
        <w:tc>
          <w:tcPr>
            <w:tcW w:w="882" w:type="pct"/>
            <w:vAlign w:val="center"/>
            <w:hideMark/>
          </w:tcPr>
          <w:p w14:paraId="7755A187" w14:textId="77777777" w:rsidR="00EE4488" w:rsidRDefault="00EE448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Прирост показателя к базовому году, в %</w:t>
            </w:r>
          </w:p>
        </w:tc>
      </w:tr>
      <w:tr w:rsidR="0084649F" w14:paraId="507708BF" w14:textId="77777777" w:rsidTr="00715F66">
        <w:trPr>
          <w:trHeight w:val="340"/>
        </w:trPr>
        <w:tc>
          <w:tcPr>
            <w:tcW w:w="5000" w:type="pct"/>
            <w:gridSpan w:val="6"/>
            <w:vAlign w:val="center"/>
            <w:hideMark/>
          </w:tcPr>
          <w:p w14:paraId="2FA10CDB" w14:textId="780C253D" w:rsidR="0084649F" w:rsidRDefault="00D90A2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 Николаевка</w:t>
            </w:r>
          </w:p>
        </w:tc>
      </w:tr>
      <w:tr w:rsidR="00F76717" w14:paraId="3CC98AE0" w14:textId="77777777" w:rsidTr="00584530">
        <w:trPr>
          <w:trHeight w:val="340"/>
        </w:trPr>
        <w:tc>
          <w:tcPr>
            <w:tcW w:w="436" w:type="pct"/>
            <w:vMerge w:val="restart"/>
            <w:vAlign w:val="center"/>
            <w:hideMark/>
          </w:tcPr>
          <w:p w14:paraId="01976367"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958" w:type="pct"/>
            <w:vMerge w:val="restart"/>
            <w:vAlign w:val="center"/>
            <w:hideMark/>
          </w:tcPr>
          <w:p w14:paraId="27CD1BFE"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Годовой прием сточных вод:</w:t>
            </w:r>
          </w:p>
        </w:tc>
        <w:tc>
          <w:tcPr>
            <w:tcW w:w="810" w:type="pct"/>
            <w:vAlign w:val="center"/>
            <w:hideMark/>
          </w:tcPr>
          <w:p w14:paraId="02B7B43F"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5C8A931D" w14:textId="19BA22BA"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87,32</w:t>
            </w:r>
          </w:p>
        </w:tc>
        <w:tc>
          <w:tcPr>
            <w:tcW w:w="1030" w:type="pct"/>
            <w:vAlign w:val="center"/>
          </w:tcPr>
          <w:p w14:paraId="4B3AA6E7" w14:textId="7F3524FB"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182,74</w:t>
            </w:r>
          </w:p>
        </w:tc>
        <w:tc>
          <w:tcPr>
            <w:tcW w:w="882" w:type="pct"/>
            <w:vMerge w:val="restart"/>
            <w:vAlign w:val="center"/>
            <w:hideMark/>
          </w:tcPr>
          <w:p w14:paraId="2421B92C" w14:textId="32582B1C"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209,28%</w:t>
            </w:r>
          </w:p>
        </w:tc>
      </w:tr>
      <w:tr w:rsidR="00F76717" w14:paraId="679F0565" w14:textId="77777777" w:rsidTr="00584530">
        <w:trPr>
          <w:trHeight w:val="340"/>
        </w:trPr>
        <w:tc>
          <w:tcPr>
            <w:tcW w:w="0" w:type="auto"/>
            <w:vMerge/>
            <w:vAlign w:val="center"/>
            <w:hideMark/>
          </w:tcPr>
          <w:p w14:paraId="1AE18E91"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5A270653"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262A7A17"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noWrap/>
            <w:vAlign w:val="center"/>
          </w:tcPr>
          <w:p w14:paraId="469A9953" w14:textId="74BE7B4D"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0,239</w:t>
            </w:r>
          </w:p>
        </w:tc>
        <w:tc>
          <w:tcPr>
            <w:tcW w:w="1030" w:type="pct"/>
            <w:noWrap/>
            <w:vAlign w:val="center"/>
          </w:tcPr>
          <w:p w14:paraId="33F8DE3E" w14:textId="27755E0F"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0,501</w:t>
            </w:r>
          </w:p>
        </w:tc>
        <w:tc>
          <w:tcPr>
            <w:tcW w:w="0" w:type="auto"/>
            <w:vMerge/>
            <w:vAlign w:val="center"/>
            <w:hideMark/>
          </w:tcPr>
          <w:p w14:paraId="6D72C93C"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48F2CA19" w14:textId="77777777" w:rsidTr="00584530">
        <w:trPr>
          <w:trHeight w:val="340"/>
        </w:trPr>
        <w:tc>
          <w:tcPr>
            <w:tcW w:w="436" w:type="pct"/>
            <w:vMerge w:val="restart"/>
            <w:vAlign w:val="center"/>
            <w:hideMark/>
          </w:tcPr>
          <w:p w14:paraId="5A9EE49B"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w:t>
            </w:r>
          </w:p>
        </w:tc>
        <w:tc>
          <w:tcPr>
            <w:tcW w:w="958" w:type="pct"/>
            <w:vMerge w:val="restart"/>
            <w:vAlign w:val="center"/>
            <w:hideMark/>
          </w:tcPr>
          <w:p w14:paraId="1CB50440"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Население</w:t>
            </w:r>
          </w:p>
        </w:tc>
        <w:tc>
          <w:tcPr>
            <w:tcW w:w="810" w:type="pct"/>
            <w:vAlign w:val="center"/>
            <w:hideMark/>
          </w:tcPr>
          <w:p w14:paraId="6770BAFA"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6AC1FDB5" w14:textId="6DA39069"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80,14</w:t>
            </w:r>
          </w:p>
        </w:tc>
        <w:tc>
          <w:tcPr>
            <w:tcW w:w="1030" w:type="pct"/>
            <w:vAlign w:val="center"/>
          </w:tcPr>
          <w:p w14:paraId="2F2EF062" w14:textId="7CE6FE41"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142,69</w:t>
            </w:r>
          </w:p>
        </w:tc>
        <w:tc>
          <w:tcPr>
            <w:tcW w:w="882" w:type="pct"/>
            <w:vMerge w:val="restart"/>
            <w:vAlign w:val="center"/>
            <w:hideMark/>
          </w:tcPr>
          <w:p w14:paraId="36C89B18" w14:textId="0C9AEAC9"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178,05%</w:t>
            </w:r>
          </w:p>
        </w:tc>
      </w:tr>
      <w:tr w:rsidR="00F76717" w14:paraId="5B10305E" w14:textId="77777777" w:rsidTr="00584530">
        <w:trPr>
          <w:trHeight w:val="340"/>
        </w:trPr>
        <w:tc>
          <w:tcPr>
            <w:tcW w:w="0" w:type="auto"/>
            <w:vMerge/>
            <w:vAlign w:val="center"/>
            <w:hideMark/>
          </w:tcPr>
          <w:p w14:paraId="25400DE1"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256140B0"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1EFB7283"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2F64C583" w14:textId="6E326853"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0,220</w:t>
            </w:r>
          </w:p>
        </w:tc>
        <w:tc>
          <w:tcPr>
            <w:tcW w:w="1030" w:type="pct"/>
            <w:vAlign w:val="center"/>
          </w:tcPr>
          <w:p w14:paraId="47F9F5BA" w14:textId="0C348554"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0,391</w:t>
            </w:r>
          </w:p>
        </w:tc>
        <w:tc>
          <w:tcPr>
            <w:tcW w:w="0" w:type="auto"/>
            <w:vMerge/>
            <w:vAlign w:val="center"/>
            <w:hideMark/>
          </w:tcPr>
          <w:p w14:paraId="5B54B0D1"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32AAB257" w14:textId="77777777" w:rsidTr="00584530">
        <w:trPr>
          <w:trHeight w:val="340"/>
        </w:trPr>
        <w:tc>
          <w:tcPr>
            <w:tcW w:w="436" w:type="pct"/>
            <w:vMerge w:val="restart"/>
            <w:vAlign w:val="center"/>
            <w:hideMark/>
          </w:tcPr>
          <w:p w14:paraId="171C7C50"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c>
          <w:tcPr>
            <w:tcW w:w="958" w:type="pct"/>
            <w:vMerge w:val="restart"/>
            <w:vAlign w:val="center"/>
            <w:hideMark/>
          </w:tcPr>
          <w:p w14:paraId="3AD9CDB3"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Бюджетные предприятия</w:t>
            </w:r>
          </w:p>
        </w:tc>
        <w:tc>
          <w:tcPr>
            <w:tcW w:w="810" w:type="pct"/>
            <w:vAlign w:val="center"/>
            <w:hideMark/>
          </w:tcPr>
          <w:p w14:paraId="50B50E30"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4CEE3030" w14:textId="48A90AD6"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6,59</w:t>
            </w:r>
          </w:p>
        </w:tc>
        <w:tc>
          <w:tcPr>
            <w:tcW w:w="1030" w:type="pct"/>
            <w:vAlign w:val="center"/>
          </w:tcPr>
          <w:p w14:paraId="68BB78BA" w14:textId="74743EAB"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17,37</w:t>
            </w:r>
          </w:p>
        </w:tc>
        <w:tc>
          <w:tcPr>
            <w:tcW w:w="882" w:type="pct"/>
            <w:vMerge w:val="restart"/>
            <w:vAlign w:val="center"/>
            <w:hideMark/>
          </w:tcPr>
          <w:p w14:paraId="7B1368DC" w14:textId="74CD15B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263,58%</w:t>
            </w:r>
          </w:p>
        </w:tc>
      </w:tr>
      <w:tr w:rsidR="00F76717" w14:paraId="6B0C4655" w14:textId="77777777" w:rsidTr="00584530">
        <w:trPr>
          <w:trHeight w:val="340"/>
        </w:trPr>
        <w:tc>
          <w:tcPr>
            <w:tcW w:w="0" w:type="auto"/>
            <w:vMerge/>
            <w:vAlign w:val="center"/>
            <w:hideMark/>
          </w:tcPr>
          <w:p w14:paraId="5988752B"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6303C9FC"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2368C0CF"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04B98D22" w14:textId="363CB7DD"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0,018</w:t>
            </w:r>
          </w:p>
        </w:tc>
        <w:tc>
          <w:tcPr>
            <w:tcW w:w="1030" w:type="pct"/>
            <w:vAlign w:val="center"/>
          </w:tcPr>
          <w:p w14:paraId="5D681336" w14:textId="3ECE8AA2"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0,048</w:t>
            </w:r>
          </w:p>
        </w:tc>
        <w:tc>
          <w:tcPr>
            <w:tcW w:w="0" w:type="auto"/>
            <w:vMerge/>
            <w:vAlign w:val="center"/>
            <w:hideMark/>
          </w:tcPr>
          <w:p w14:paraId="7CB5F1DB"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3D370589" w14:textId="77777777" w:rsidTr="00584530">
        <w:trPr>
          <w:trHeight w:val="340"/>
        </w:trPr>
        <w:tc>
          <w:tcPr>
            <w:tcW w:w="436" w:type="pct"/>
            <w:vMerge w:val="restart"/>
            <w:vAlign w:val="center"/>
            <w:hideMark/>
          </w:tcPr>
          <w:p w14:paraId="50F31ABF"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1.3</w:t>
            </w:r>
          </w:p>
        </w:tc>
        <w:tc>
          <w:tcPr>
            <w:tcW w:w="958" w:type="pct"/>
            <w:vMerge w:val="restart"/>
            <w:vAlign w:val="center"/>
            <w:hideMark/>
          </w:tcPr>
          <w:p w14:paraId="1955F292"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Прочие предприятия</w:t>
            </w:r>
          </w:p>
        </w:tc>
        <w:tc>
          <w:tcPr>
            <w:tcW w:w="810" w:type="pct"/>
            <w:vAlign w:val="center"/>
            <w:hideMark/>
          </w:tcPr>
          <w:p w14:paraId="11479512"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022E98B4" w14:textId="3DE3214A"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0,59</w:t>
            </w:r>
          </w:p>
        </w:tc>
        <w:tc>
          <w:tcPr>
            <w:tcW w:w="1030" w:type="pct"/>
            <w:vAlign w:val="center"/>
          </w:tcPr>
          <w:p w14:paraId="50A4D79A" w14:textId="66ED3B36"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22,69</w:t>
            </w:r>
          </w:p>
        </w:tc>
        <w:tc>
          <w:tcPr>
            <w:tcW w:w="882" w:type="pct"/>
            <w:vMerge w:val="restart"/>
            <w:vAlign w:val="center"/>
            <w:hideMark/>
          </w:tcPr>
          <w:p w14:paraId="5EF02136" w14:textId="080C0A2C"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3845,76%</w:t>
            </w:r>
          </w:p>
        </w:tc>
      </w:tr>
      <w:tr w:rsidR="00F76717" w14:paraId="6A74E659" w14:textId="77777777" w:rsidTr="00584530">
        <w:trPr>
          <w:trHeight w:val="340"/>
        </w:trPr>
        <w:tc>
          <w:tcPr>
            <w:tcW w:w="0" w:type="auto"/>
            <w:vMerge/>
            <w:vAlign w:val="center"/>
            <w:hideMark/>
          </w:tcPr>
          <w:p w14:paraId="02DC2859"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53048E0F"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70CACA56"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2EC143DF" w14:textId="0BDE65CD"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0,002</w:t>
            </w:r>
          </w:p>
        </w:tc>
        <w:tc>
          <w:tcPr>
            <w:tcW w:w="1030" w:type="pct"/>
            <w:vAlign w:val="center"/>
          </w:tcPr>
          <w:p w14:paraId="47559AF4" w14:textId="4BCD6801"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0,062</w:t>
            </w:r>
          </w:p>
        </w:tc>
        <w:tc>
          <w:tcPr>
            <w:tcW w:w="0" w:type="auto"/>
            <w:vMerge/>
            <w:vAlign w:val="center"/>
            <w:hideMark/>
          </w:tcPr>
          <w:p w14:paraId="3A264D6B"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4905487E" w14:textId="77777777" w:rsidTr="00584530">
        <w:trPr>
          <w:trHeight w:val="340"/>
        </w:trPr>
        <w:tc>
          <w:tcPr>
            <w:tcW w:w="436" w:type="pct"/>
            <w:vMerge w:val="restart"/>
            <w:vAlign w:val="center"/>
            <w:hideMark/>
          </w:tcPr>
          <w:p w14:paraId="21B5D46D"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w:t>
            </w:r>
          </w:p>
        </w:tc>
        <w:tc>
          <w:tcPr>
            <w:tcW w:w="958" w:type="pct"/>
            <w:vMerge w:val="restart"/>
            <w:vAlign w:val="center"/>
            <w:hideMark/>
          </w:tcPr>
          <w:p w14:paraId="57A3293F"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Неучтенный приток</w:t>
            </w:r>
          </w:p>
        </w:tc>
        <w:tc>
          <w:tcPr>
            <w:tcW w:w="810" w:type="pct"/>
            <w:vAlign w:val="center"/>
            <w:hideMark/>
          </w:tcPr>
          <w:p w14:paraId="297232F3"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1D195EAF" w14:textId="217CE64D"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w:t>
            </w:r>
          </w:p>
        </w:tc>
        <w:tc>
          <w:tcPr>
            <w:tcW w:w="1030" w:type="pct"/>
            <w:vAlign w:val="center"/>
          </w:tcPr>
          <w:p w14:paraId="71522135" w14:textId="2BBE1411"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7,13</w:t>
            </w:r>
          </w:p>
        </w:tc>
        <w:tc>
          <w:tcPr>
            <w:tcW w:w="882" w:type="pct"/>
            <w:vMerge w:val="restart"/>
            <w:vAlign w:val="center"/>
            <w:hideMark/>
          </w:tcPr>
          <w:p w14:paraId="76D0F2F3" w14:textId="342F4169"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w:t>
            </w:r>
          </w:p>
        </w:tc>
      </w:tr>
      <w:tr w:rsidR="00F76717" w14:paraId="7E3ABCF3" w14:textId="77777777" w:rsidTr="00584530">
        <w:trPr>
          <w:trHeight w:val="340"/>
        </w:trPr>
        <w:tc>
          <w:tcPr>
            <w:tcW w:w="0" w:type="auto"/>
            <w:vMerge/>
            <w:vAlign w:val="center"/>
            <w:hideMark/>
          </w:tcPr>
          <w:p w14:paraId="6ABAD91F"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1D2861D1"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313D4374"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16517948" w14:textId="4CEBA54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0,000</w:t>
            </w:r>
          </w:p>
        </w:tc>
        <w:tc>
          <w:tcPr>
            <w:tcW w:w="1030" w:type="pct"/>
            <w:vAlign w:val="center"/>
          </w:tcPr>
          <w:p w14:paraId="4EA68537" w14:textId="4353B5AE"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0,020</w:t>
            </w:r>
          </w:p>
        </w:tc>
        <w:tc>
          <w:tcPr>
            <w:tcW w:w="0" w:type="auto"/>
            <w:vMerge/>
            <w:vAlign w:val="center"/>
            <w:hideMark/>
          </w:tcPr>
          <w:p w14:paraId="65516273" w14:textId="77777777" w:rsidR="00F76717" w:rsidRDefault="00F76717" w:rsidP="00F76717">
            <w:pPr>
              <w:spacing w:line="256" w:lineRule="auto"/>
              <w:ind w:firstLine="0"/>
              <w:jc w:val="left"/>
              <w:rPr>
                <w:rFonts w:eastAsia="Times New Roman" w:cs="Times New Roman"/>
                <w:color w:val="000000"/>
                <w:sz w:val="22"/>
                <w:lang w:eastAsia="ru-RU"/>
              </w:rPr>
            </w:pPr>
          </w:p>
        </w:tc>
      </w:tr>
      <w:tr w:rsidR="0084649F" w14:paraId="0F67B678" w14:textId="77777777" w:rsidTr="00715F66">
        <w:trPr>
          <w:trHeight w:val="340"/>
        </w:trPr>
        <w:tc>
          <w:tcPr>
            <w:tcW w:w="5000" w:type="pct"/>
            <w:gridSpan w:val="6"/>
            <w:vAlign w:val="center"/>
            <w:hideMark/>
          </w:tcPr>
          <w:p w14:paraId="2E6FBB0D" w14:textId="08169F07" w:rsidR="0084649F" w:rsidRDefault="0084649F" w:rsidP="00D90A2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xml:space="preserve">с. </w:t>
            </w:r>
            <w:r w:rsidR="00D90A28">
              <w:rPr>
                <w:rFonts w:eastAsia="Times New Roman" w:cs="Times New Roman"/>
                <w:b/>
                <w:bCs/>
                <w:color w:val="000000"/>
                <w:sz w:val="22"/>
                <w:lang w:eastAsia="ru-RU"/>
              </w:rPr>
              <w:t>Сосновка</w:t>
            </w:r>
          </w:p>
        </w:tc>
      </w:tr>
      <w:tr w:rsidR="00F76717" w14:paraId="082A1173" w14:textId="77777777" w:rsidTr="00584530">
        <w:trPr>
          <w:trHeight w:val="340"/>
        </w:trPr>
        <w:tc>
          <w:tcPr>
            <w:tcW w:w="436" w:type="pct"/>
            <w:vMerge w:val="restart"/>
            <w:vAlign w:val="center"/>
            <w:hideMark/>
          </w:tcPr>
          <w:p w14:paraId="18CFDDC8"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958" w:type="pct"/>
            <w:vMerge w:val="restart"/>
            <w:vAlign w:val="center"/>
            <w:hideMark/>
          </w:tcPr>
          <w:p w14:paraId="797C005E"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Годовой прием сточных вод:</w:t>
            </w:r>
          </w:p>
        </w:tc>
        <w:tc>
          <w:tcPr>
            <w:tcW w:w="810" w:type="pct"/>
            <w:vAlign w:val="center"/>
            <w:hideMark/>
          </w:tcPr>
          <w:p w14:paraId="252717A0"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67C22A2B" w14:textId="513BAB68"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45,66</w:t>
            </w:r>
          </w:p>
        </w:tc>
        <w:tc>
          <w:tcPr>
            <w:tcW w:w="1030" w:type="pct"/>
            <w:vAlign w:val="center"/>
          </w:tcPr>
          <w:p w14:paraId="1ED893AE" w14:textId="18D446E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530,02</w:t>
            </w:r>
          </w:p>
        </w:tc>
        <w:tc>
          <w:tcPr>
            <w:tcW w:w="882" w:type="pct"/>
            <w:vMerge w:val="restart"/>
            <w:vAlign w:val="center"/>
            <w:hideMark/>
          </w:tcPr>
          <w:p w14:paraId="75A64ECD" w14:textId="23450C35"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1160,81%</w:t>
            </w:r>
          </w:p>
        </w:tc>
      </w:tr>
      <w:tr w:rsidR="00F76717" w14:paraId="64AEC2C0" w14:textId="77777777" w:rsidTr="00584530">
        <w:trPr>
          <w:trHeight w:val="340"/>
        </w:trPr>
        <w:tc>
          <w:tcPr>
            <w:tcW w:w="0" w:type="auto"/>
            <w:vMerge/>
            <w:vAlign w:val="center"/>
            <w:hideMark/>
          </w:tcPr>
          <w:p w14:paraId="50EC2FBC"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0FF019AA"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0915447C"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0FF10598" w14:textId="48E8ECD1"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0,125</w:t>
            </w:r>
          </w:p>
        </w:tc>
        <w:tc>
          <w:tcPr>
            <w:tcW w:w="1030" w:type="pct"/>
            <w:vAlign w:val="center"/>
          </w:tcPr>
          <w:p w14:paraId="2C7042B4" w14:textId="514DA088"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1,452</w:t>
            </w:r>
          </w:p>
        </w:tc>
        <w:tc>
          <w:tcPr>
            <w:tcW w:w="0" w:type="auto"/>
            <w:vMerge/>
            <w:vAlign w:val="center"/>
            <w:hideMark/>
          </w:tcPr>
          <w:p w14:paraId="69BBCCDA"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6D9BC1F2" w14:textId="77777777" w:rsidTr="00584530">
        <w:trPr>
          <w:trHeight w:val="340"/>
        </w:trPr>
        <w:tc>
          <w:tcPr>
            <w:tcW w:w="436" w:type="pct"/>
            <w:vMerge w:val="restart"/>
            <w:vAlign w:val="center"/>
            <w:hideMark/>
          </w:tcPr>
          <w:p w14:paraId="1F722DBF"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2.1</w:t>
            </w:r>
          </w:p>
        </w:tc>
        <w:tc>
          <w:tcPr>
            <w:tcW w:w="958" w:type="pct"/>
            <w:vMerge w:val="restart"/>
            <w:vAlign w:val="center"/>
            <w:hideMark/>
          </w:tcPr>
          <w:p w14:paraId="7A51C4BC"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Население</w:t>
            </w:r>
          </w:p>
        </w:tc>
        <w:tc>
          <w:tcPr>
            <w:tcW w:w="810" w:type="pct"/>
            <w:vAlign w:val="center"/>
            <w:hideMark/>
          </w:tcPr>
          <w:p w14:paraId="2DF56406"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3A0AFA3E" w14:textId="69289B2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41,91</w:t>
            </w:r>
          </w:p>
        </w:tc>
        <w:tc>
          <w:tcPr>
            <w:tcW w:w="1030" w:type="pct"/>
            <w:vAlign w:val="center"/>
          </w:tcPr>
          <w:p w14:paraId="522F01FA" w14:textId="44BA0CD3"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141,10</w:t>
            </w:r>
          </w:p>
        </w:tc>
        <w:tc>
          <w:tcPr>
            <w:tcW w:w="882" w:type="pct"/>
            <w:vMerge w:val="restart"/>
            <w:vAlign w:val="center"/>
            <w:hideMark/>
          </w:tcPr>
          <w:p w14:paraId="706BAB69" w14:textId="268AB8A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336,68%</w:t>
            </w:r>
          </w:p>
        </w:tc>
      </w:tr>
      <w:tr w:rsidR="00F76717" w14:paraId="408DE8AE" w14:textId="77777777" w:rsidTr="00584530">
        <w:trPr>
          <w:trHeight w:val="340"/>
        </w:trPr>
        <w:tc>
          <w:tcPr>
            <w:tcW w:w="0" w:type="auto"/>
            <w:vMerge/>
            <w:vAlign w:val="center"/>
            <w:hideMark/>
          </w:tcPr>
          <w:p w14:paraId="0B6C42D9"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534D41E4"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55E5B778"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68BC6928" w14:textId="5B795B4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0,115</w:t>
            </w:r>
          </w:p>
        </w:tc>
        <w:tc>
          <w:tcPr>
            <w:tcW w:w="1030" w:type="pct"/>
            <w:vAlign w:val="center"/>
          </w:tcPr>
          <w:p w14:paraId="1F1B1952" w14:textId="19BC1E44"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0,387</w:t>
            </w:r>
          </w:p>
        </w:tc>
        <w:tc>
          <w:tcPr>
            <w:tcW w:w="0" w:type="auto"/>
            <w:vMerge/>
            <w:vAlign w:val="center"/>
            <w:hideMark/>
          </w:tcPr>
          <w:p w14:paraId="6DA726F1"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2B7BE1B3" w14:textId="77777777" w:rsidTr="00584530">
        <w:trPr>
          <w:trHeight w:val="340"/>
        </w:trPr>
        <w:tc>
          <w:tcPr>
            <w:tcW w:w="436" w:type="pct"/>
            <w:vMerge w:val="restart"/>
            <w:vAlign w:val="center"/>
            <w:hideMark/>
          </w:tcPr>
          <w:p w14:paraId="1F24423D"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2.2</w:t>
            </w:r>
          </w:p>
        </w:tc>
        <w:tc>
          <w:tcPr>
            <w:tcW w:w="958" w:type="pct"/>
            <w:vMerge w:val="restart"/>
            <w:vAlign w:val="center"/>
            <w:hideMark/>
          </w:tcPr>
          <w:p w14:paraId="4D0DEEA2"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Бюджетные предприятия</w:t>
            </w:r>
          </w:p>
        </w:tc>
        <w:tc>
          <w:tcPr>
            <w:tcW w:w="810" w:type="pct"/>
            <w:vAlign w:val="center"/>
            <w:hideMark/>
          </w:tcPr>
          <w:p w14:paraId="2A8899D7"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5582908A" w14:textId="54A82F42"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3,44</w:t>
            </w:r>
          </w:p>
        </w:tc>
        <w:tc>
          <w:tcPr>
            <w:tcW w:w="1030" w:type="pct"/>
            <w:vAlign w:val="center"/>
          </w:tcPr>
          <w:p w14:paraId="0CEFEA42" w14:textId="053FBEFB"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369,95</w:t>
            </w:r>
          </w:p>
        </w:tc>
        <w:tc>
          <w:tcPr>
            <w:tcW w:w="882" w:type="pct"/>
            <w:vMerge w:val="restart"/>
            <w:vAlign w:val="center"/>
            <w:hideMark/>
          </w:tcPr>
          <w:p w14:paraId="6AFA9D92" w14:textId="61C6E9FF"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10754,30%</w:t>
            </w:r>
          </w:p>
        </w:tc>
      </w:tr>
      <w:tr w:rsidR="00F76717" w14:paraId="200A1932" w14:textId="77777777" w:rsidTr="00584530">
        <w:trPr>
          <w:trHeight w:val="340"/>
        </w:trPr>
        <w:tc>
          <w:tcPr>
            <w:tcW w:w="0" w:type="auto"/>
            <w:vMerge/>
            <w:vAlign w:val="center"/>
            <w:hideMark/>
          </w:tcPr>
          <w:p w14:paraId="4A8E6D03"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54F8F5E3"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6DFDF195"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4229E574" w14:textId="672905D6"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0,009</w:t>
            </w:r>
          </w:p>
        </w:tc>
        <w:tc>
          <w:tcPr>
            <w:tcW w:w="1030" w:type="pct"/>
            <w:vAlign w:val="center"/>
          </w:tcPr>
          <w:p w14:paraId="5C546496" w14:textId="2C52C2BA"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1,014</w:t>
            </w:r>
          </w:p>
        </w:tc>
        <w:tc>
          <w:tcPr>
            <w:tcW w:w="0" w:type="auto"/>
            <w:vMerge/>
            <w:vAlign w:val="center"/>
            <w:hideMark/>
          </w:tcPr>
          <w:p w14:paraId="2CA3B957"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703287E0" w14:textId="77777777" w:rsidTr="00584530">
        <w:trPr>
          <w:trHeight w:val="340"/>
        </w:trPr>
        <w:tc>
          <w:tcPr>
            <w:tcW w:w="436" w:type="pct"/>
            <w:vMerge w:val="restart"/>
            <w:vAlign w:val="center"/>
            <w:hideMark/>
          </w:tcPr>
          <w:p w14:paraId="3E755DCB"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2.3</w:t>
            </w:r>
          </w:p>
        </w:tc>
        <w:tc>
          <w:tcPr>
            <w:tcW w:w="958" w:type="pct"/>
            <w:vMerge w:val="restart"/>
            <w:vAlign w:val="center"/>
            <w:hideMark/>
          </w:tcPr>
          <w:p w14:paraId="379C0B4A"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Прочие предприятия</w:t>
            </w:r>
          </w:p>
        </w:tc>
        <w:tc>
          <w:tcPr>
            <w:tcW w:w="810" w:type="pct"/>
            <w:vAlign w:val="center"/>
            <w:hideMark/>
          </w:tcPr>
          <w:p w14:paraId="7869E7DA"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11F08B76" w14:textId="27EB5C52"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0,31</w:t>
            </w:r>
          </w:p>
        </w:tc>
        <w:tc>
          <w:tcPr>
            <w:tcW w:w="1030" w:type="pct"/>
            <w:vAlign w:val="center"/>
          </w:tcPr>
          <w:p w14:paraId="5422EBAF" w14:textId="68B218E3"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11,92</w:t>
            </w:r>
          </w:p>
        </w:tc>
        <w:tc>
          <w:tcPr>
            <w:tcW w:w="882" w:type="pct"/>
            <w:vMerge w:val="restart"/>
            <w:vAlign w:val="center"/>
            <w:hideMark/>
          </w:tcPr>
          <w:p w14:paraId="5AB86CCB" w14:textId="0C933D91"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3845,16%</w:t>
            </w:r>
          </w:p>
        </w:tc>
      </w:tr>
      <w:tr w:rsidR="00F76717" w14:paraId="6574587F" w14:textId="77777777" w:rsidTr="00584530">
        <w:trPr>
          <w:trHeight w:val="340"/>
        </w:trPr>
        <w:tc>
          <w:tcPr>
            <w:tcW w:w="0" w:type="auto"/>
            <w:vMerge/>
            <w:vAlign w:val="center"/>
            <w:hideMark/>
          </w:tcPr>
          <w:p w14:paraId="5D939E4D"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032CC89E"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6819044D"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22C6F2F1" w14:textId="0D2080A4"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0,001</w:t>
            </w:r>
          </w:p>
        </w:tc>
        <w:tc>
          <w:tcPr>
            <w:tcW w:w="1030" w:type="pct"/>
            <w:vAlign w:val="center"/>
          </w:tcPr>
          <w:p w14:paraId="4562C06C" w14:textId="4F2D9E7B"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0,033</w:t>
            </w:r>
          </w:p>
        </w:tc>
        <w:tc>
          <w:tcPr>
            <w:tcW w:w="0" w:type="auto"/>
            <w:vMerge/>
            <w:vAlign w:val="center"/>
            <w:hideMark/>
          </w:tcPr>
          <w:p w14:paraId="787CC3E6"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1CD3117B" w14:textId="77777777" w:rsidTr="00584530">
        <w:trPr>
          <w:trHeight w:val="340"/>
        </w:trPr>
        <w:tc>
          <w:tcPr>
            <w:tcW w:w="436" w:type="pct"/>
            <w:vMerge w:val="restart"/>
            <w:vAlign w:val="center"/>
            <w:hideMark/>
          </w:tcPr>
          <w:p w14:paraId="3B73E969"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2.4</w:t>
            </w:r>
          </w:p>
        </w:tc>
        <w:tc>
          <w:tcPr>
            <w:tcW w:w="958" w:type="pct"/>
            <w:vMerge w:val="restart"/>
            <w:vAlign w:val="center"/>
            <w:hideMark/>
          </w:tcPr>
          <w:p w14:paraId="68CE42D9" w14:textId="77777777" w:rsidR="00F76717" w:rsidRDefault="00F76717" w:rsidP="00F76717">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Неучтенный приток</w:t>
            </w:r>
          </w:p>
        </w:tc>
        <w:tc>
          <w:tcPr>
            <w:tcW w:w="810" w:type="pct"/>
            <w:vAlign w:val="center"/>
            <w:hideMark/>
          </w:tcPr>
          <w:p w14:paraId="4BE779A4"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884" w:type="pct"/>
            <w:vAlign w:val="center"/>
          </w:tcPr>
          <w:p w14:paraId="0A325742" w14:textId="52A5735F"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w:t>
            </w:r>
          </w:p>
        </w:tc>
        <w:tc>
          <w:tcPr>
            <w:tcW w:w="1030" w:type="pct"/>
            <w:vAlign w:val="center"/>
          </w:tcPr>
          <w:p w14:paraId="484A27D0" w14:textId="50A49020"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7,06</w:t>
            </w:r>
          </w:p>
        </w:tc>
        <w:tc>
          <w:tcPr>
            <w:tcW w:w="882" w:type="pct"/>
            <w:vMerge w:val="restart"/>
            <w:vAlign w:val="center"/>
            <w:hideMark/>
          </w:tcPr>
          <w:p w14:paraId="5FE6302D" w14:textId="2955E74C"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w:t>
            </w:r>
          </w:p>
        </w:tc>
      </w:tr>
      <w:tr w:rsidR="00F76717" w14:paraId="7A5E6BCE" w14:textId="77777777" w:rsidTr="00584530">
        <w:trPr>
          <w:trHeight w:val="340"/>
        </w:trPr>
        <w:tc>
          <w:tcPr>
            <w:tcW w:w="0" w:type="auto"/>
            <w:vMerge/>
            <w:vAlign w:val="center"/>
            <w:hideMark/>
          </w:tcPr>
          <w:p w14:paraId="68525B12" w14:textId="77777777" w:rsidR="00F76717" w:rsidRDefault="00F76717" w:rsidP="00F76717">
            <w:pPr>
              <w:spacing w:line="256" w:lineRule="auto"/>
              <w:ind w:firstLine="0"/>
              <w:jc w:val="left"/>
              <w:rPr>
                <w:rFonts w:eastAsia="Times New Roman" w:cs="Times New Roman"/>
                <w:color w:val="000000"/>
                <w:sz w:val="22"/>
                <w:lang w:eastAsia="ru-RU"/>
              </w:rPr>
            </w:pPr>
          </w:p>
        </w:tc>
        <w:tc>
          <w:tcPr>
            <w:tcW w:w="0" w:type="auto"/>
            <w:vMerge/>
            <w:vAlign w:val="center"/>
            <w:hideMark/>
          </w:tcPr>
          <w:p w14:paraId="3A7CB501" w14:textId="77777777" w:rsidR="00F76717" w:rsidRDefault="00F76717" w:rsidP="00F76717">
            <w:pPr>
              <w:spacing w:line="256" w:lineRule="auto"/>
              <w:ind w:firstLine="0"/>
              <w:jc w:val="left"/>
              <w:rPr>
                <w:rFonts w:eastAsia="Times New Roman" w:cs="Times New Roman"/>
                <w:color w:val="000000"/>
                <w:sz w:val="22"/>
                <w:lang w:eastAsia="ru-RU"/>
              </w:rPr>
            </w:pPr>
          </w:p>
        </w:tc>
        <w:tc>
          <w:tcPr>
            <w:tcW w:w="810" w:type="pct"/>
            <w:vAlign w:val="center"/>
            <w:hideMark/>
          </w:tcPr>
          <w:p w14:paraId="5D38BDAE" w14:textId="77777777" w:rsidR="00F76717" w:rsidRDefault="00F76717" w:rsidP="00F76717">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884" w:type="pct"/>
            <w:vAlign w:val="center"/>
          </w:tcPr>
          <w:p w14:paraId="64D19FA4" w14:textId="4E6269B6"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0,000</w:t>
            </w:r>
          </w:p>
        </w:tc>
        <w:tc>
          <w:tcPr>
            <w:tcW w:w="1030" w:type="pct"/>
            <w:vAlign w:val="center"/>
          </w:tcPr>
          <w:p w14:paraId="58E631D7" w14:textId="79FC9C15" w:rsidR="00F76717" w:rsidRDefault="00F76717" w:rsidP="00F76717">
            <w:pPr>
              <w:spacing w:line="240" w:lineRule="auto"/>
              <w:ind w:firstLine="0"/>
              <w:jc w:val="center"/>
              <w:rPr>
                <w:rFonts w:eastAsia="Times New Roman" w:cs="Times New Roman"/>
                <w:color w:val="000000"/>
                <w:sz w:val="22"/>
                <w:lang w:eastAsia="ru-RU"/>
              </w:rPr>
            </w:pPr>
            <w:r>
              <w:rPr>
                <w:color w:val="000000"/>
                <w:sz w:val="22"/>
              </w:rPr>
              <w:t>0,019</w:t>
            </w:r>
          </w:p>
        </w:tc>
        <w:tc>
          <w:tcPr>
            <w:tcW w:w="0" w:type="auto"/>
            <w:vMerge/>
            <w:vAlign w:val="center"/>
            <w:hideMark/>
          </w:tcPr>
          <w:p w14:paraId="1212E817" w14:textId="77777777" w:rsidR="00F76717" w:rsidRDefault="00F76717" w:rsidP="00F76717">
            <w:pPr>
              <w:spacing w:line="256" w:lineRule="auto"/>
              <w:ind w:firstLine="0"/>
              <w:jc w:val="left"/>
              <w:rPr>
                <w:rFonts w:eastAsia="Times New Roman" w:cs="Times New Roman"/>
                <w:color w:val="000000"/>
                <w:sz w:val="22"/>
                <w:lang w:eastAsia="ru-RU"/>
              </w:rPr>
            </w:pPr>
          </w:p>
        </w:tc>
      </w:tr>
      <w:tr w:rsidR="00F76717" w14:paraId="346E0E4A" w14:textId="77777777" w:rsidTr="00584530">
        <w:trPr>
          <w:trHeight w:val="340"/>
        </w:trPr>
        <w:tc>
          <w:tcPr>
            <w:tcW w:w="1394" w:type="pct"/>
            <w:gridSpan w:val="2"/>
            <w:vMerge w:val="restart"/>
            <w:vAlign w:val="center"/>
            <w:hideMark/>
          </w:tcPr>
          <w:p w14:paraId="59C0AF2F" w14:textId="6E974A9C" w:rsidR="00F76717" w:rsidRDefault="00F76717" w:rsidP="00F76717">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Годовой прием сточных вод, всего, в т.ч:</w:t>
            </w:r>
          </w:p>
        </w:tc>
        <w:tc>
          <w:tcPr>
            <w:tcW w:w="810" w:type="pct"/>
            <w:vAlign w:val="center"/>
            <w:hideMark/>
          </w:tcPr>
          <w:p w14:paraId="500D8F4A" w14:textId="06965297"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³/год</w:t>
            </w:r>
          </w:p>
        </w:tc>
        <w:tc>
          <w:tcPr>
            <w:tcW w:w="884" w:type="pct"/>
            <w:vAlign w:val="center"/>
            <w:hideMark/>
          </w:tcPr>
          <w:p w14:paraId="333EF555" w14:textId="7963400E"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132,98</w:t>
            </w:r>
          </w:p>
        </w:tc>
        <w:tc>
          <w:tcPr>
            <w:tcW w:w="1030" w:type="pct"/>
            <w:vAlign w:val="center"/>
            <w:hideMark/>
          </w:tcPr>
          <w:p w14:paraId="1156837E" w14:textId="03FE2C0C"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712,76</w:t>
            </w:r>
          </w:p>
        </w:tc>
        <w:tc>
          <w:tcPr>
            <w:tcW w:w="882" w:type="pct"/>
            <w:vMerge w:val="restart"/>
            <w:vAlign w:val="center"/>
            <w:hideMark/>
          </w:tcPr>
          <w:p w14:paraId="3EFF226F" w14:textId="11762A06"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535,82%</w:t>
            </w:r>
          </w:p>
        </w:tc>
      </w:tr>
      <w:tr w:rsidR="00F76717" w14:paraId="420874B5" w14:textId="77777777" w:rsidTr="00584530">
        <w:trPr>
          <w:trHeight w:val="340"/>
        </w:trPr>
        <w:tc>
          <w:tcPr>
            <w:tcW w:w="1394" w:type="pct"/>
            <w:gridSpan w:val="2"/>
            <w:vMerge/>
            <w:vAlign w:val="center"/>
          </w:tcPr>
          <w:p w14:paraId="1A611A25" w14:textId="77777777" w:rsidR="00F76717" w:rsidRDefault="00F76717" w:rsidP="00F76717">
            <w:pPr>
              <w:spacing w:line="240" w:lineRule="auto"/>
              <w:ind w:firstLine="0"/>
              <w:jc w:val="left"/>
              <w:rPr>
                <w:rFonts w:eastAsia="Times New Roman" w:cs="Times New Roman"/>
                <w:b/>
                <w:bCs/>
                <w:color w:val="000000"/>
                <w:sz w:val="22"/>
                <w:lang w:eastAsia="ru-RU"/>
              </w:rPr>
            </w:pPr>
          </w:p>
        </w:tc>
        <w:tc>
          <w:tcPr>
            <w:tcW w:w="810" w:type="pct"/>
            <w:vAlign w:val="center"/>
          </w:tcPr>
          <w:p w14:paraId="1A34B39E" w14:textId="4FEB15B7"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w:t>
            </w:r>
            <w:proofErr w:type="spellStart"/>
            <w:r w:rsidRPr="00715F66">
              <w:rPr>
                <w:rFonts w:eastAsia="Times New Roman" w:cs="Times New Roman"/>
                <w:b/>
                <w:color w:val="000000"/>
                <w:sz w:val="22"/>
                <w:lang w:eastAsia="ru-RU"/>
              </w:rPr>
              <w:t>сут</w:t>
            </w:r>
            <w:proofErr w:type="spellEnd"/>
          </w:p>
        </w:tc>
        <w:tc>
          <w:tcPr>
            <w:tcW w:w="884" w:type="pct"/>
            <w:vAlign w:val="center"/>
          </w:tcPr>
          <w:p w14:paraId="72DB7462" w14:textId="30D3AF62" w:rsidR="00F76717" w:rsidRDefault="00F76717" w:rsidP="00F76717">
            <w:pPr>
              <w:spacing w:line="240" w:lineRule="auto"/>
              <w:ind w:firstLine="0"/>
              <w:jc w:val="center"/>
              <w:rPr>
                <w:b/>
                <w:bCs/>
                <w:color w:val="000000"/>
                <w:sz w:val="22"/>
              </w:rPr>
            </w:pPr>
            <w:r>
              <w:rPr>
                <w:b/>
                <w:bCs/>
                <w:color w:val="000000"/>
                <w:sz w:val="22"/>
              </w:rPr>
              <w:t>0,364</w:t>
            </w:r>
          </w:p>
        </w:tc>
        <w:tc>
          <w:tcPr>
            <w:tcW w:w="1030" w:type="pct"/>
            <w:vAlign w:val="center"/>
          </w:tcPr>
          <w:p w14:paraId="680CD873" w14:textId="3A26A95C" w:rsidR="00F76717" w:rsidRDefault="00F76717" w:rsidP="00F76717">
            <w:pPr>
              <w:spacing w:line="240" w:lineRule="auto"/>
              <w:ind w:firstLine="0"/>
              <w:jc w:val="center"/>
              <w:rPr>
                <w:b/>
                <w:bCs/>
                <w:color w:val="000000"/>
                <w:sz w:val="22"/>
              </w:rPr>
            </w:pPr>
            <w:r>
              <w:rPr>
                <w:b/>
                <w:bCs/>
                <w:color w:val="000000"/>
                <w:sz w:val="22"/>
              </w:rPr>
              <w:t>1,953</w:t>
            </w:r>
          </w:p>
        </w:tc>
        <w:tc>
          <w:tcPr>
            <w:tcW w:w="882" w:type="pct"/>
            <w:vMerge/>
            <w:vAlign w:val="center"/>
          </w:tcPr>
          <w:p w14:paraId="4FD88F90" w14:textId="77777777" w:rsidR="00F76717" w:rsidRDefault="00F76717" w:rsidP="00F76717">
            <w:pPr>
              <w:spacing w:line="240" w:lineRule="auto"/>
              <w:ind w:firstLine="0"/>
              <w:jc w:val="center"/>
              <w:rPr>
                <w:b/>
                <w:bCs/>
                <w:color w:val="000000"/>
                <w:sz w:val="22"/>
              </w:rPr>
            </w:pPr>
          </w:p>
        </w:tc>
      </w:tr>
      <w:tr w:rsidR="00F76717" w14:paraId="1F65DF06" w14:textId="77777777" w:rsidTr="00584530">
        <w:trPr>
          <w:trHeight w:val="340"/>
        </w:trPr>
        <w:tc>
          <w:tcPr>
            <w:tcW w:w="1394" w:type="pct"/>
            <w:gridSpan w:val="2"/>
            <w:vMerge w:val="restart"/>
            <w:vAlign w:val="center"/>
            <w:hideMark/>
          </w:tcPr>
          <w:p w14:paraId="7D26F99B" w14:textId="77777777" w:rsidR="00F76717" w:rsidRDefault="00F76717" w:rsidP="00F76717">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Население</w:t>
            </w:r>
          </w:p>
        </w:tc>
        <w:tc>
          <w:tcPr>
            <w:tcW w:w="810" w:type="pct"/>
            <w:vAlign w:val="center"/>
            <w:hideMark/>
          </w:tcPr>
          <w:p w14:paraId="5B42AF82" w14:textId="4A734E7C"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³/год</w:t>
            </w:r>
          </w:p>
        </w:tc>
        <w:tc>
          <w:tcPr>
            <w:tcW w:w="884" w:type="pct"/>
            <w:vAlign w:val="center"/>
            <w:hideMark/>
          </w:tcPr>
          <w:p w14:paraId="28540657" w14:textId="33353715"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122,05</w:t>
            </w:r>
          </w:p>
        </w:tc>
        <w:tc>
          <w:tcPr>
            <w:tcW w:w="1030" w:type="pct"/>
            <w:vAlign w:val="center"/>
            <w:hideMark/>
          </w:tcPr>
          <w:p w14:paraId="3A83F19A" w14:textId="52DBD0ED"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283,79</w:t>
            </w:r>
          </w:p>
        </w:tc>
        <w:tc>
          <w:tcPr>
            <w:tcW w:w="882" w:type="pct"/>
            <w:vMerge w:val="restart"/>
            <w:vAlign w:val="center"/>
            <w:hideMark/>
          </w:tcPr>
          <w:p w14:paraId="72D86B0C" w14:textId="76555E9D"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238,12%</w:t>
            </w:r>
          </w:p>
        </w:tc>
      </w:tr>
      <w:tr w:rsidR="00F76717" w14:paraId="5ABA9EFD" w14:textId="77777777" w:rsidTr="00584530">
        <w:trPr>
          <w:trHeight w:val="340"/>
        </w:trPr>
        <w:tc>
          <w:tcPr>
            <w:tcW w:w="1394" w:type="pct"/>
            <w:gridSpan w:val="2"/>
            <w:vMerge/>
            <w:vAlign w:val="center"/>
          </w:tcPr>
          <w:p w14:paraId="2BAE2A21" w14:textId="77777777" w:rsidR="00F76717" w:rsidRDefault="00F76717" w:rsidP="00F76717">
            <w:pPr>
              <w:spacing w:line="240" w:lineRule="auto"/>
              <w:ind w:firstLine="0"/>
              <w:jc w:val="left"/>
              <w:rPr>
                <w:rFonts w:eastAsia="Times New Roman" w:cs="Times New Roman"/>
                <w:b/>
                <w:bCs/>
                <w:color w:val="000000"/>
                <w:sz w:val="22"/>
                <w:lang w:eastAsia="ru-RU"/>
              </w:rPr>
            </w:pPr>
          </w:p>
        </w:tc>
        <w:tc>
          <w:tcPr>
            <w:tcW w:w="810" w:type="pct"/>
            <w:vAlign w:val="center"/>
          </w:tcPr>
          <w:p w14:paraId="53930044" w14:textId="4496C509"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w:t>
            </w:r>
            <w:proofErr w:type="spellStart"/>
            <w:r w:rsidRPr="00715F66">
              <w:rPr>
                <w:rFonts w:eastAsia="Times New Roman" w:cs="Times New Roman"/>
                <w:b/>
                <w:color w:val="000000"/>
                <w:sz w:val="22"/>
                <w:lang w:eastAsia="ru-RU"/>
              </w:rPr>
              <w:t>сут</w:t>
            </w:r>
            <w:proofErr w:type="spellEnd"/>
          </w:p>
        </w:tc>
        <w:tc>
          <w:tcPr>
            <w:tcW w:w="884" w:type="pct"/>
            <w:vAlign w:val="center"/>
          </w:tcPr>
          <w:p w14:paraId="497E0718" w14:textId="32159215" w:rsidR="00F76717" w:rsidRDefault="00F76717" w:rsidP="00F76717">
            <w:pPr>
              <w:spacing w:line="240" w:lineRule="auto"/>
              <w:ind w:firstLine="0"/>
              <w:jc w:val="center"/>
              <w:rPr>
                <w:b/>
                <w:bCs/>
                <w:color w:val="000000"/>
                <w:sz w:val="22"/>
              </w:rPr>
            </w:pPr>
            <w:r>
              <w:rPr>
                <w:b/>
                <w:bCs/>
                <w:color w:val="000000"/>
                <w:sz w:val="22"/>
              </w:rPr>
              <w:t>0,334</w:t>
            </w:r>
          </w:p>
        </w:tc>
        <w:tc>
          <w:tcPr>
            <w:tcW w:w="1030" w:type="pct"/>
            <w:vAlign w:val="center"/>
          </w:tcPr>
          <w:p w14:paraId="02E30E1F" w14:textId="7CD59A06" w:rsidR="00F76717" w:rsidRDefault="00F76717" w:rsidP="00F76717">
            <w:pPr>
              <w:spacing w:line="240" w:lineRule="auto"/>
              <w:ind w:firstLine="0"/>
              <w:jc w:val="center"/>
              <w:rPr>
                <w:b/>
                <w:bCs/>
                <w:color w:val="000000"/>
                <w:sz w:val="22"/>
              </w:rPr>
            </w:pPr>
            <w:r>
              <w:rPr>
                <w:b/>
                <w:bCs/>
                <w:color w:val="000000"/>
                <w:sz w:val="22"/>
              </w:rPr>
              <w:t>0,778</w:t>
            </w:r>
          </w:p>
        </w:tc>
        <w:tc>
          <w:tcPr>
            <w:tcW w:w="882" w:type="pct"/>
            <w:vMerge/>
            <w:vAlign w:val="center"/>
          </w:tcPr>
          <w:p w14:paraId="5BA16C0A" w14:textId="77777777" w:rsidR="00F76717" w:rsidRDefault="00F76717" w:rsidP="00F76717">
            <w:pPr>
              <w:spacing w:line="240" w:lineRule="auto"/>
              <w:ind w:firstLine="0"/>
              <w:jc w:val="center"/>
              <w:rPr>
                <w:b/>
                <w:bCs/>
                <w:color w:val="000000"/>
                <w:sz w:val="22"/>
              </w:rPr>
            </w:pPr>
          </w:p>
        </w:tc>
      </w:tr>
      <w:tr w:rsidR="00F76717" w14:paraId="02929E94" w14:textId="77777777" w:rsidTr="00584530">
        <w:trPr>
          <w:trHeight w:val="340"/>
        </w:trPr>
        <w:tc>
          <w:tcPr>
            <w:tcW w:w="1394" w:type="pct"/>
            <w:gridSpan w:val="2"/>
            <w:vMerge w:val="restart"/>
            <w:vAlign w:val="center"/>
            <w:hideMark/>
          </w:tcPr>
          <w:p w14:paraId="2229A02E" w14:textId="77777777" w:rsidR="00F76717" w:rsidRDefault="00F76717" w:rsidP="00F76717">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Бюджетные потребители</w:t>
            </w:r>
          </w:p>
        </w:tc>
        <w:tc>
          <w:tcPr>
            <w:tcW w:w="810" w:type="pct"/>
            <w:vAlign w:val="center"/>
            <w:hideMark/>
          </w:tcPr>
          <w:p w14:paraId="31F2C4A0" w14:textId="068D08E7"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³/год</w:t>
            </w:r>
          </w:p>
        </w:tc>
        <w:tc>
          <w:tcPr>
            <w:tcW w:w="884" w:type="pct"/>
            <w:vAlign w:val="center"/>
            <w:hideMark/>
          </w:tcPr>
          <w:p w14:paraId="496E05A4" w14:textId="18726A65"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10,03</w:t>
            </w:r>
          </w:p>
        </w:tc>
        <w:tc>
          <w:tcPr>
            <w:tcW w:w="1030" w:type="pct"/>
            <w:vAlign w:val="center"/>
            <w:hideMark/>
          </w:tcPr>
          <w:p w14:paraId="1CDB446A" w14:textId="57BD47C3"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387,32</w:t>
            </w:r>
          </w:p>
        </w:tc>
        <w:tc>
          <w:tcPr>
            <w:tcW w:w="882" w:type="pct"/>
            <w:vMerge w:val="restart"/>
            <w:vAlign w:val="center"/>
            <w:hideMark/>
          </w:tcPr>
          <w:p w14:paraId="22DC5633" w14:textId="787CFDC2"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3861,42%</w:t>
            </w:r>
          </w:p>
        </w:tc>
      </w:tr>
      <w:tr w:rsidR="00F76717" w14:paraId="06F703FA" w14:textId="77777777" w:rsidTr="00584530">
        <w:trPr>
          <w:trHeight w:val="340"/>
        </w:trPr>
        <w:tc>
          <w:tcPr>
            <w:tcW w:w="1394" w:type="pct"/>
            <w:gridSpan w:val="2"/>
            <w:vMerge/>
            <w:vAlign w:val="center"/>
          </w:tcPr>
          <w:p w14:paraId="53C3D67C" w14:textId="77777777" w:rsidR="00F76717" w:rsidRDefault="00F76717" w:rsidP="00F76717">
            <w:pPr>
              <w:spacing w:line="240" w:lineRule="auto"/>
              <w:ind w:firstLine="0"/>
              <w:jc w:val="left"/>
              <w:rPr>
                <w:rFonts w:eastAsia="Times New Roman" w:cs="Times New Roman"/>
                <w:b/>
                <w:bCs/>
                <w:color w:val="000000"/>
                <w:sz w:val="22"/>
                <w:lang w:eastAsia="ru-RU"/>
              </w:rPr>
            </w:pPr>
          </w:p>
        </w:tc>
        <w:tc>
          <w:tcPr>
            <w:tcW w:w="810" w:type="pct"/>
            <w:vAlign w:val="center"/>
          </w:tcPr>
          <w:p w14:paraId="1B082D7D" w14:textId="6B9B3BCA"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w:t>
            </w:r>
            <w:proofErr w:type="spellStart"/>
            <w:r w:rsidRPr="00715F66">
              <w:rPr>
                <w:rFonts w:eastAsia="Times New Roman" w:cs="Times New Roman"/>
                <w:b/>
                <w:color w:val="000000"/>
                <w:sz w:val="22"/>
                <w:lang w:eastAsia="ru-RU"/>
              </w:rPr>
              <w:t>сут</w:t>
            </w:r>
            <w:proofErr w:type="spellEnd"/>
          </w:p>
        </w:tc>
        <w:tc>
          <w:tcPr>
            <w:tcW w:w="884" w:type="pct"/>
            <w:vAlign w:val="center"/>
          </w:tcPr>
          <w:p w14:paraId="23C5D11B" w14:textId="568FBAED" w:rsidR="00F76717" w:rsidRDefault="00F76717" w:rsidP="00F76717">
            <w:pPr>
              <w:spacing w:line="240" w:lineRule="auto"/>
              <w:ind w:firstLine="0"/>
              <w:jc w:val="center"/>
              <w:rPr>
                <w:b/>
                <w:bCs/>
                <w:color w:val="000000"/>
                <w:sz w:val="22"/>
              </w:rPr>
            </w:pPr>
            <w:r>
              <w:rPr>
                <w:b/>
                <w:bCs/>
                <w:color w:val="000000"/>
                <w:sz w:val="22"/>
              </w:rPr>
              <w:t>0,027</w:t>
            </w:r>
          </w:p>
        </w:tc>
        <w:tc>
          <w:tcPr>
            <w:tcW w:w="1030" w:type="pct"/>
            <w:vAlign w:val="center"/>
          </w:tcPr>
          <w:p w14:paraId="76F3B13A" w14:textId="068CEFE4" w:rsidR="00F76717" w:rsidRDefault="00F76717" w:rsidP="00F76717">
            <w:pPr>
              <w:spacing w:line="240" w:lineRule="auto"/>
              <w:ind w:firstLine="0"/>
              <w:jc w:val="center"/>
              <w:rPr>
                <w:b/>
                <w:bCs/>
                <w:color w:val="000000"/>
                <w:sz w:val="22"/>
              </w:rPr>
            </w:pPr>
            <w:r>
              <w:rPr>
                <w:b/>
                <w:bCs/>
                <w:color w:val="000000"/>
                <w:sz w:val="22"/>
              </w:rPr>
              <w:t>1,061</w:t>
            </w:r>
          </w:p>
        </w:tc>
        <w:tc>
          <w:tcPr>
            <w:tcW w:w="882" w:type="pct"/>
            <w:vMerge/>
            <w:vAlign w:val="center"/>
          </w:tcPr>
          <w:p w14:paraId="7DE2F5A7" w14:textId="77777777" w:rsidR="00F76717" w:rsidRDefault="00F76717" w:rsidP="00F76717">
            <w:pPr>
              <w:spacing w:line="240" w:lineRule="auto"/>
              <w:ind w:firstLine="0"/>
              <w:jc w:val="center"/>
              <w:rPr>
                <w:b/>
                <w:bCs/>
                <w:color w:val="000000"/>
                <w:sz w:val="22"/>
              </w:rPr>
            </w:pPr>
          </w:p>
        </w:tc>
      </w:tr>
      <w:tr w:rsidR="00F76717" w14:paraId="6B1D3BC3" w14:textId="77777777" w:rsidTr="00584530">
        <w:trPr>
          <w:trHeight w:val="340"/>
        </w:trPr>
        <w:tc>
          <w:tcPr>
            <w:tcW w:w="1394" w:type="pct"/>
            <w:gridSpan w:val="2"/>
            <w:vMerge w:val="restart"/>
            <w:vAlign w:val="center"/>
            <w:hideMark/>
          </w:tcPr>
          <w:p w14:paraId="4DDA3A94" w14:textId="77777777" w:rsidR="00F76717" w:rsidRDefault="00F76717" w:rsidP="00F76717">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Прочие организации</w:t>
            </w:r>
          </w:p>
        </w:tc>
        <w:tc>
          <w:tcPr>
            <w:tcW w:w="810" w:type="pct"/>
            <w:vAlign w:val="center"/>
            <w:hideMark/>
          </w:tcPr>
          <w:p w14:paraId="48061D0E" w14:textId="49D78DD4"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³/год</w:t>
            </w:r>
          </w:p>
        </w:tc>
        <w:tc>
          <w:tcPr>
            <w:tcW w:w="884" w:type="pct"/>
            <w:vAlign w:val="center"/>
            <w:hideMark/>
          </w:tcPr>
          <w:p w14:paraId="2D957209" w14:textId="74D9F03A"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0,90</w:t>
            </w:r>
          </w:p>
        </w:tc>
        <w:tc>
          <w:tcPr>
            <w:tcW w:w="1030" w:type="pct"/>
            <w:vAlign w:val="center"/>
            <w:hideMark/>
          </w:tcPr>
          <w:p w14:paraId="594495D7" w14:textId="5C393275"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34,61</w:t>
            </w:r>
          </w:p>
        </w:tc>
        <w:tc>
          <w:tcPr>
            <w:tcW w:w="882" w:type="pct"/>
            <w:vMerge w:val="restart"/>
            <w:vAlign w:val="center"/>
            <w:hideMark/>
          </w:tcPr>
          <w:p w14:paraId="37353964" w14:textId="3F1DA747"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3845,56%</w:t>
            </w:r>
          </w:p>
        </w:tc>
      </w:tr>
      <w:tr w:rsidR="00F76717" w14:paraId="541BB83C" w14:textId="77777777" w:rsidTr="00584530">
        <w:trPr>
          <w:trHeight w:val="340"/>
        </w:trPr>
        <w:tc>
          <w:tcPr>
            <w:tcW w:w="1394" w:type="pct"/>
            <w:gridSpan w:val="2"/>
            <w:vMerge/>
            <w:vAlign w:val="center"/>
          </w:tcPr>
          <w:p w14:paraId="1A30D043" w14:textId="77777777" w:rsidR="00F76717" w:rsidRDefault="00F76717" w:rsidP="00F76717">
            <w:pPr>
              <w:spacing w:line="240" w:lineRule="auto"/>
              <w:ind w:firstLine="0"/>
              <w:jc w:val="left"/>
              <w:rPr>
                <w:rFonts w:eastAsia="Times New Roman" w:cs="Times New Roman"/>
                <w:b/>
                <w:bCs/>
                <w:color w:val="000000"/>
                <w:sz w:val="22"/>
                <w:lang w:eastAsia="ru-RU"/>
              </w:rPr>
            </w:pPr>
          </w:p>
        </w:tc>
        <w:tc>
          <w:tcPr>
            <w:tcW w:w="810" w:type="pct"/>
            <w:vAlign w:val="center"/>
          </w:tcPr>
          <w:p w14:paraId="5DB248B8" w14:textId="6D68E903"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w:t>
            </w:r>
            <w:proofErr w:type="spellStart"/>
            <w:r w:rsidRPr="00715F66">
              <w:rPr>
                <w:rFonts w:eastAsia="Times New Roman" w:cs="Times New Roman"/>
                <w:b/>
                <w:color w:val="000000"/>
                <w:sz w:val="22"/>
                <w:lang w:eastAsia="ru-RU"/>
              </w:rPr>
              <w:t>сут</w:t>
            </w:r>
            <w:proofErr w:type="spellEnd"/>
          </w:p>
        </w:tc>
        <w:tc>
          <w:tcPr>
            <w:tcW w:w="884" w:type="pct"/>
            <w:vAlign w:val="center"/>
          </w:tcPr>
          <w:p w14:paraId="1B9CA565" w14:textId="6850FFD6" w:rsidR="00F76717" w:rsidRDefault="00F76717" w:rsidP="00F76717">
            <w:pPr>
              <w:spacing w:line="240" w:lineRule="auto"/>
              <w:ind w:firstLine="0"/>
              <w:jc w:val="center"/>
              <w:rPr>
                <w:b/>
                <w:bCs/>
                <w:color w:val="000000"/>
                <w:sz w:val="22"/>
              </w:rPr>
            </w:pPr>
            <w:r>
              <w:rPr>
                <w:b/>
                <w:bCs/>
                <w:color w:val="000000"/>
                <w:sz w:val="22"/>
              </w:rPr>
              <w:t>0,002</w:t>
            </w:r>
          </w:p>
        </w:tc>
        <w:tc>
          <w:tcPr>
            <w:tcW w:w="1030" w:type="pct"/>
            <w:vAlign w:val="center"/>
          </w:tcPr>
          <w:p w14:paraId="6381D268" w14:textId="1EE065E0" w:rsidR="00F76717" w:rsidRDefault="00F76717" w:rsidP="00F76717">
            <w:pPr>
              <w:spacing w:line="240" w:lineRule="auto"/>
              <w:ind w:firstLine="0"/>
              <w:jc w:val="center"/>
              <w:rPr>
                <w:b/>
                <w:bCs/>
                <w:color w:val="000000"/>
                <w:sz w:val="22"/>
              </w:rPr>
            </w:pPr>
            <w:r>
              <w:rPr>
                <w:b/>
                <w:bCs/>
                <w:color w:val="000000"/>
                <w:sz w:val="22"/>
              </w:rPr>
              <w:t>0,095</w:t>
            </w:r>
          </w:p>
        </w:tc>
        <w:tc>
          <w:tcPr>
            <w:tcW w:w="882" w:type="pct"/>
            <w:vMerge/>
            <w:vAlign w:val="center"/>
          </w:tcPr>
          <w:p w14:paraId="0671BAE6" w14:textId="77777777" w:rsidR="00F76717" w:rsidRDefault="00F76717" w:rsidP="00F76717">
            <w:pPr>
              <w:spacing w:line="240" w:lineRule="auto"/>
              <w:ind w:firstLine="0"/>
              <w:jc w:val="center"/>
              <w:rPr>
                <w:b/>
                <w:bCs/>
                <w:color w:val="000000"/>
                <w:sz w:val="22"/>
              </w:rPr>
            </w:pPr>
          </w:p>
        </w:tc>
      </w:tr>
      <w:tr w:rsidR="00F76717" w14:paraId="22D7E7F9" w14:textId="77777777" w:rsidTr="00584530">
        <w:trPr>
          <w:trHeight w:val="340"/>
        </w:trPr>
        <w:tc>
          <w:tcPr>
            <w:tcW w:w="1394" w:type="pct"/>
            <w:gridSpan w:val="2"/>
            <w:vMerge w:val="restart"/>
            <w:vAlign w:val="center"/>
            <w:hideMark/>
          </w:tcPr>
          <w:p w14:paraId="5B8A9E00" w14:textId="6F003E16" w:rsidR="00F76717" w:rsidRDefault="00F76717" w:rsidP="00F76717">
            <w:pPr>
              <w:spacing w:line="240" w:lineRule="auto"/>
              <w:ind w:firstLine="0"/>
              <w:jc w:val="left"/>
              <w:rPr>
                <w:rFonts w:eastAsia="Times New Roman" w:cs="Times New Roman"/>
                <w:b/>
                <w:bCs/>
                <w:color w:val="000000"/>
                <w:sz w:val="22"/>
                <w:lang w:eastAsia="ru-RU"/>
              </w:rPr>
            </w:pPr>
            <w:r>
              <w:rPr>
                <w:rFonts w:eastAsia="Times New Roman" w:cs="Times New Roman"/>
                <w:b/>
                <w:bCs/>
                <w:color w:val="000000"/>
                <w:sz w:val="22"/>
                <w:lang w:eastAsia="ru-RU"/>
              </w:rPr>
              <w:t>Неучтенный приток</w:t>
            </w:r>
          </w:p>
        </w:tc>
        <w:tc>
          <w:tcPr>
            <w:tcW w:w="810" w:type="pct"/>
            <w:vAlign w:val="center"/>
            <w:hideMark/>
          </w:tcPr>
          <w:p w14:paraId="6FDC5112" w14:textId="232D5EA4"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³/год</w:t>
            </w:r>
          </w:p>
        </w:tc>
        <w:tc>
          <w:tcPr>
            <w:tcW w:w="884" w:type="pct"/>
            <w:vAlign w:val="center"/>
            <w:hideMark/>
          </w:tcPr>
          <w:p w14:paraId="721F0F08" w14:textId="1DF11111"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0,00</w:t>
            </w:r>
          </w:p>
        </w:tc>
        <w:tc>
          <w:tcPr>
            <w:tcW w:w="1030" w:type="pct"/>
            <w:vAlign w:val="center"/>
            <w:hideMark/>
          </w:tcPr>
          <w:p w14:paraId="2C908A89" w14:textId="5FE55CEE" w:rsidR="00F76717" w:rsidRDefault="00F76717" w:rsidP="00F76717">
            <w:pPr>
              <w:spacing w:line="240" w:lineRule="auto"/>
              <w:ind w:firstLine="0"/>
              <w:jc w:val="center"/>
              <w:rPr>
                <w:rFonts w:eastAsia="Times New Roman" w:cs="Times New Roman"/>
                <w:b/>
                <w:bCs/>
                <w:color w:val="000000"/>
                <w:sz w:val="22"/>
                <w:lang w:eastAsia="ru-RU"/>
              </w:rPr>
            </w:pPr>
            <w:r>
              <w:rPr>
                <w:b/>
                <w:bCs/>
                <w:color w:val="000000"/>
                <w:sz w:val="22"/>
              </w:rPr>
              <w:t>14,19</w:t>
            </w:r>
          </w:p>
        </w:tc>
        <w:tc>
          <w:tcPr>
            <w:tcW w:w="882" w:type="pct"/>
            <w:vAlign w:val="center"/>
            <w:hideMark/>
          </w:tcPr>
          <w:p w14:paraId="401F8183" w14:textId="26243A63" w:rsidR="00F76717" w:rsidRDefault="00F76717" w:rsidP="00F76717">
            <w:pPr>
              <w:spacing w:line="240" w:lineRule="auto"/>
              <w:ind w:firstLine="0"/>
              <w:jc w:val="center"/>
              <w:rPr>
                <w:rFonts w:eastAsia="Times New Roman" w:cs="Times New Roman"/>
                <w:b/>
                <w:bCs/>
                <w:color w:val="000000"/>
                <w:sz w:val="22"/>
                <w:lang w:eastAsia="ru-RU"/>
              </w:rPr>
            </w:pPr>
            <w:r>
              <w:rPr>
                <w:color w:val="000000"/>
                <w:sz w:val="22"/>
              </w:rPr>
              <w:t>—</w:t>
            </w:r>
          </w:p>
        </w:tc>
      </w:tr>
      <w:tr w:rsidR="00F76717" w14:paraId="56B43B42" w14:textId="77777777" w:rsidTr="00584530">
        <w:trPr>
          <w:trHeight w:val="340"/>
        </w:trPr>
        <w:tc>
          <w:tcPr>
            <w:tcW w:w="1394" w:type="pct"/>
            <w:gridSpan w:val="2"/>
            <w:vMerge/>
            <w:vAlign w:val="center"/>
          </w:tcPr>
          <w:p w14:paraId="08C0861D" w14:textId="77777777" w:rsidR="00F76717" w:rsidRDefault="00F76717" w:rsidP="00F76717">
            <w:pPr>
              <w:spacing w:line="240" w:lineRule="auto"/>
              <w:ind w:firstLine="0"/>
              <w:jc w:val="left"/>
              <w:rPr>
                <w:rFonts w:eastAsia="Times New Roman" w:cs="Times New Roman"/>
                <w:b/>
                <w:bCs/>
                <w:color w:val="000000"/>
                <w:sz w:val="22"/>
                <w:lang w:eastAsia="ru-RU"/>
              </w:rPr>
            </w:pPr>
          </w:p>
        </w:tc>
        <w:tc>
          <w:tcPr>
            <w:tcW w:w="810" w:type="pct"/>
            <w:vAlign w:val="center"/>
          </w:tcPr>
          <w:p w14:paraId="5CE5B3F1" w14:textId="1E94711A" w:rsidR="00F76717" w:rsidRPr="00715F66" w:rsidRDefault="00F76717" w:rsidP="00F76717">
            <w:pPr>
              <w:spacing w:line="240" w:lineRule="auto"/>
              <w:ind w:firstLine="0"/>
              <w:jc w:val="center"/>
              <w:rPr>
                <w:rFonts w:eastAsia="Times New Roman" w:cs="Times New Roman"/>
                <w:b/>
                <w:bCs/>
                <w:color w:val="000000"/>
                <w:sz w:val="22"/>
                <w:lang w:eastAsia="ru-RU"/>
              </w:rPr>
            </w:pPr>
            <w:proofErr w:type="gramStart"/>
            <w:r w:rsidRPr="00715F66">
              <w:rPr>
                <w:rFonts w:eastAsia="Times New Roman" w:cs="Times New Roman"/>
                <w:b/>
                <w:color w:val="000000"/>
                <w:sz w:val="22"/>
                <w:lang w:eastAsia="ru-RU"/>
              </w:rPr>
              <w:t>тыс.м</w:t>
            </w:r>
            <w:proofErr w:type="gramEnd"/>
            <w:r w:rsidRPr="00715F66">
              <w:rPr>
                <w:rFonts w:eastAsia="Times New Roman" w:cs="Times New Roman"/>
                <w:b/>
                <w:color w:val="000000"/>
                <w:sz w:val="22"/>
                <w:lang w:eastAsia="ru-RU"/>
              </w:rPr>
              <w:t>³/</w:t>
            </w:r>
            <w:proofErr w:type="spellStart"/>
            <w:r w:rsidRPr="00715F66">
              <w:rPr>
                <w:rFonts w:eastAsia="Times New Roman" w:cs="Times New Roman"/>
                <w:b/>
                <w:color w:val="000000"/>
                <w:sz w:val="22"/>
                <w:lang w:eastAsia="ru-RU"/>
              </w:rPr>
              <w:t>сут</w:t>
            </w:r>
            <w:proofErr w:type="spellEnd"/>
          </w:p>
        </w:tc>
        <w:tc>
          <w:tcPr>
            <w:tcW w:w="884" w:type="pct"/>
            <w:vAlign w:val="center"/>
          </w:tcPr>
          <w:p w14:paraId="7335013C" w14:textId="7673878F" w:rsidR="00F76717" w:rsidRPr="00EF3320" w:rsidRDefault="00F76717" w:rsidP="00F76717">
            <w:pPr>
              <w:spacing w:line="240" w:lineRule="auto"/>
              <w:ind w:firstLine="0"/>
              <w:jc w:val="center"/>
              <w:rPr>
                <w:rFonts w:eastAsia="Times New Roman" w:cs="Times New Roman"/>
                <w:color w:val="000000"/>
                <w:sz w:val="22"/>
                <w:lang w:eastAsia="ru-RU"/>
              </w:rPr>
            </w:pPr>
            <w:r>
              <w:rPr>
                <w:b/>
                <w:bCs/>
                <w:color w:val="000000"/>
                <w:sz w:val="22"/>
              </w:rPr>
              <w:t>0,000</w:t>
            </w:r>
          </w:p>
        </w:tc>
        <w:tc>
          <w:tcPr>
            <w:tcW w:w="1030" w:type="pct"/>
            <w:vAlign w:val="center"/>
          </w:tcPr>
          <w:p w14:paraId="537D4F16" w14:textId="17655DA0" w:rsidR="00F76717" w:rsidRPr="00EF22A6" w:rsidRDefault="00F76717" w:rsidP="00F76717">
            <w:pPr>
              <w:spacing w:line="240" w:lineRule="auto"/>
              <w:ind w:firstLine="0"/>
              <w:jc w:val="center"/>
              <w:rPr>
                <w:rFonts w:eastAsia="Times New Roman" w:cs="Times New Roman"/>
                <w:color w:val="000000"/>
                <w:sz w:val="22"/>
                <w:lang w:eastAsia="ru-RU"/>
              </w:rPr>
            </w:pPr>
            <w:r>
              <w:rPr>
                <w:b/>
                <w:bCs/>
                <w:color w:val="000000"/>
                <w:sz w:val="22"/>
              </w:rPr>
              <w:t>0,039</w:t>
            </w:r>
          </w:p>
        </w:tc>
        <w:tc>
          <w:tcPr>
            <w:tcW w:w="882" w:type="pct"/>
            <w:vAlign w:val="center"/>
          </w:tcPr>
          <w:p w14:paraId="094FD53D" w14:textId="77777777" w:rsidR="00F76717" w:rsidRPr="00EF22A6" w:rsidRDefault="00F76717" w:rsidP="00F76717">
            <w:pPr>
              <w:spacing w:line="240" w:lineRule="auto"/>
              <w:ind w:firstLine="0"/>
              <w:jc w:val="center"/>
              <w:rPr>
                <w:rFonts w:eastAsia="Times New Roman" w:cs="Times New Roman"/>
                <w:color w:val="000000"/>
                <w:sz w:val="22"/>
                <w:lang w:eastAsia="ru-RU"/>
              </w:rPr>
            </w:pPr>
          </w:p>
        </w:tc>
      </w:tr>
    </w:tbl>
    <w:p w14:paraId="38E1DE01" w14:textId="77777777" w:rsidR="0084649F" w:rsidRDefault="0084649F" w:rsidP="0084649F"/>
    <w:p w14:paraId="04F358E5" w14:textId="425E6EFF" w:rsidR="00715F66" w:rsidRDefault="0084649F" w:rsidP="0084649F">
      <w:r>
        <w:t xml:space="preserve">Данные таблицы проиллюстрированы на рисунке </w:t>
      </w:r>
      <w:r w:rsidR="00920AE4">
        <w:t>ниже.</w:t>
      </w:r>
    </w:p>
    <w:p w14:paraId="72DBD640" w14:textId="77777777" w:rsidR="00920AE4" w:rsidRDefault="00920AE4" w:rsidP="0084649F"/>
    <w:p w14:paraId="67673D71" w14:textId="2102A9B1" w:rsidR="0084649F" w:rsidRDefault="00F76717" w:rsidP="0084649F">
      <w:pPr>
        <w:pStyle w:val="af0"/>
      </w:pPr>
      <w:r>
        <w:rPr>
          <w:noProof/>
          <w:lang w:eastAsia="ru-RU"/>
        </w:rPr>
        <w:drawing>
          <wp:inline distT="0" distB="0" distL="0" distR="0" wp14:anchorId="66A2EE78" wp14:editId="36EDCCF6">
            <wp:extent cx="5791672" cy="402923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02381" cy="4036686"/>
                    </a:xfrm>
                    <a:prstGeom prst="rect">
                      <a:avLst/>
                    </a:prstGeom>
                    <a:noFill/>
                  </pic:spPr>
                </pic:pic>
              </a:graphicData>
            </a:graphic>
          </wp:inline>
        </w:drawing>
      </w:r>
    </w:p>
    <w:p w14:paraId="7EAD0BA9" w14:textId="3CC5649E" w:rsidR="0084649F" w:rsidRDefault="00B3394E" w:rsidP="00FA0EF9">
      <w:pPr>
        <w:pStyle w:val="af9"/>
      </w:pPr>
      <w:r w:rsidRPr="00A95D97">
        <w:t xml:space="preserve">Рисунок </w:t>
      </w:r>
      <w:fldSimple w:instr=" SEQ Рисунок \* ARABIC ">
        <w:r w:rsidR="00425FC0">
          <w:rPr>
            <w:noProof/>
          </w:rPr>
          <w:t>66</w:t>
        </w:r>
      </w:fldSimple>
      <w:r>
        <w:t xml:space="preserve"> –</w:t>
      </w:r>
      <w:r w:rsidRPr="00A95D97">
        <w:t xml:space="preserve"> </w:t>
      </w:r>
      <w:r w:rsidR="0084649F">
        <w:t>Объем поступления сточных вод от абонентов (при проектировании СЦВО)</w:t>
      </w:r>
    </w:p>
    <w:p w14:paraId="15EE176E" w14:textId="3D98ABF0" w:rsidR="0084649F" w:rsidRDefault="0084649F" w:rsidP="00715F66">
      <w:r>
        <w:t xml:space="preserve">К расчетному сроку планируемое поступление сточных вод </w:t>
      </w:r>
      <w:r w:rsidR="00715F66">
        <w:t>увеличится</w:t>
      </w:r>
      <w:r>
        <w:t xml:space="preserve"> на </w:t>
      </w:r>
      <w:r w:rsidR="008D6DF0">
        <w:t>579,78</w:t>
      </w:r>
      <w:r>
        <w:t> тыс. м</w:t>
      </w:r>
      <w:r>
        <w:rPr>
          <w:vertAlign w:val="superscript"/>
        </w:rPr>
        <w:t>3</w:t>
      </w:r>
      <w:r w:rsidR="00715F66">
        <w:t>.</w:t>
      </w:r>
    </w:p>
    <w:p w14:paraId="6A059A8B" w14:textId="77777777" w:rsidR="0084649F" w:rsidRPr="006E36A2" w:rsidRDefault="0084649F" w:rsidP="00B35F71">
      <w:pPr>
        <w:pStyle w:val="a0"/>
        <w:keepNext/>
        <w:keepLines/>
        <w:pageBreakBefore/>
        <w:numPr>
          <w:ilvl w:val="1"/>
          <w:numId w:val="38"/>
        </w:numPr>
      </w:pPr>
      <w:bookmarkStart w:id="171" w:name="_Toc26117555"/>
      <w:bookmarkStart w:id="172" w:name="_Toc63244580"/>
      <w:r w:rsidRPr="006E36A2">
        <w:lastRenderedPageBreak/>
        <w:t>Прогноз объема сточных вод</w:t>
      </w:r>
      <w:bookmarkEnd w:id="171"/>
      <w:bookmarkEnd w:id="172"/>
    </w:p>
    <w:p w14:paraId="7406C08D" w14:textId="77777777" w:rsidR="0084649F" w:rsidRPr="006E36A2" w:rsidRDefault="0084649F" w:rsidP="00B35F71">
      <w:pPr>
        <w:pStyle w:val="111"/>
        <w:numPr>
          <w:ilvl w:val="2"/>
          <w:numId w:val="38"/>
        </w:numPr>
      </w:pPr>
      <w:bookmarkStart w:id="173" w:name="_Toc26117556"/>
      <w:bookmarkStart w:id="174" w:name="_Toc63244581"/>
      <w:r w:rsidRPr="006E36A2">
        <w:t>Сведения о фактическом и ожидаемом поступлении сточных вод в централизованную систему водоотведения</w:t>
      </w:r>
      <w:bookmarkEnd w:id="173"/>
      <w:bookmarkEnd w:id="174"/>
    </w:p>
    <w:p w14:paraId="4215DD4E" w14:textId="7103A707" w:rsidR="0084649F" w:rsidRDefault="0084649F" w:rsidP="0084649F">
      <w:r>
        <w:t>Расчет ожидаемого поступления сточных вод в централизованную систему водоотведения выполнен в соответствии с принципами, подробно описанными в п. </w:t>
      </w:r>
      <w:r>
        <w:fldChar w:fldCharType="begin"/>
      </w:r>
      <w:r>
        <w:instrText xml:space="preserve"> REF _Ref24738318 \r \h </w:instrText>
      </w:r>
      <w:r>
        <w:fldChar w:fldCharType="separate"/>
      </w:r>
      <w:r w:rsidR="00425FC0">
        <w:t>3.2.5</w:t>
      </w:r>
      <w:r>
        <w:fldChar w:fldCharType="end"/>
      </w:r>
      <w:r>
        <w:t xml:space="preserve"> настоящей схемы.</w:t>
      </w:r>
    </w:p>
    <w:p w14:paraId="5BD7CB62" w14:textId="2311B3F4" w:rsidR="0084649F" w:rsidRDefault="0084649F" w:rsidP="0084649F">
      <w:r>
        <w:t xml:space="preserve">В таблице </w:t>
      </w:r>
      <w:r w:rsidR="00920AE4">
        <w:t>ниже</w:t>
      </w:r>
      <w:r>
        <w:t xml:space="preserve"> приведены сведения о фактическом и ожидаемом поступлении сточных вод в централизованную систему водоотведения </w:t>
      </w:r>
      <w:r w:rsidR="00715F66">
        <w:t>Николаевского сельского поселения</w:t>
      </w:r>
      <w:r>
        <w:t>.</w:t>
      </w:r>
    </w:p>
    <w:p w14:paraId="00A24479" w14:textId="77777777" w:rsidR="0084649F" w:rsidRDefault="0084649F" w:rsidP="0084649F">
      <w:pPr>
        <w:spacing w:after="160" w:line="256" w:lineRule="auto"/>
        <w:ind w:firstLine="0"/>
        <w:jc w:val="left"/>
      </w:pPr>
      <w:r>
        <w:br w:type="page"/>
      </w:r>
    </w:p>
    <w:p w14:paraId="6C298F93" w14:textId="77777777" w:rsidR="0084649F" w:rsidRDefault="0084649F" w:rsidP="0084649F">
      <w:pPr>
        <w:ind w:firstLine="0"/>
        <w:jc w:val="left"/>
        <w:rPr>
          <w:b/>
          <w:iCs/>
          <w:szCs w:val="18"/>
        </w:rPr>
        <w:sectPr w:rsidR="0084649F">
          <w:pgSz w:w="11906" w:h="16838"/>
          <w:pgMar w:top="1134" w:right="567" w:bottom="1134" w:left="1701" w:header="709" w:footer="709" w:gutter="0"/>
          <w:cols w:space="720"/>
        </w:sectPr>
      </w:pPr>
    </w:p>
    <w:p w14:paraId="1175EE65" w14:textId="2143012A" w:rsidR="0084649F" w:rsidRDefault="00DC7D6D" w:rsidP="0084649F">
      <w:pPr>
        <w:pStyle w:val="af2"/>
      </w:pPr>
      <w:r>
        <w:lastRenderedPageBreak/>
        <w:t xml:space="preserve">Таблица </w:t>
      </w:r>
      <w:fldSimple w:instr=" SEQ Таблица \* ARABIC ">
        <w:r w:rsidR="00425FC0">
          <w:rPr>
            <w:noProof/>
          </w:rPr>
          <w:t>40</w:t>
        </w:r>
      </w:fldSimple>
      <w:r>
        <w:t xml:space="preserve"> – </w:t>
      </w:r>
      <w:r w:rsidR="0084649F">
        <w:t>Сведения о фактическом и ожидаемом поступлении сточных вод (при проектировании СВО) в централизованную систему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272"/>
        <w:gridCol w:w="1088"/>
        <w:gridCol w:w="926"/>
        <w:gridCol w:w="926"/>
        <w:gridCol w:w="926"/>
        <w:gridCol w:w="926"/>
        <w:gridCol w:w="926"/>
        <w:gridCol w:w="927"/>
        <w:gridCol w:w="927"/>
        <w:gridCol w:w="927"/>
        <w:gridCol w:w="927"/>
        <w:gridCol w:w="929"/>
        <w:gridCol w:w="918"/>
      </w:tblGrid>
      <w:tr w:rsidR="006E36A2" w14:paraId="3FA09F72" w14:textId="5F93153D" w:rsidTr="006E36A2">
        <w:trPr>
          <w:trHeight w:val="285"/>
          <w:tblHeader/>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74475E99" w14:textId="77777777" w:rsidR="006E36A2" w:rsidRDefault="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Статья отвода стоков</w:t>
            </w:r>
          </w:p>
        </w:tc>
        <w:tc>
          <w:tcPr>
            <w:tcW w:w="405" w:type="pct"/>
            <w:vMerge w:val="restart"/>
            <w:tcBorders>
              <w:top w:val="single" w:sz="4" w:space="0" w:color="auto"/>
              <w:left w:val="single" w:sz="4" w:space="0" w:color="auto"/>
              <w:bottom w:val="single" w:sz="4" w:space="0" w:color="auto"/>
              <w:right w:val="single" w:sz="4" w:space="0" w:color="auto"/>
            </w:tcBorders>
            <w:vAlign w:val="center"/>
            <w:hideMark/>
          </w:tcPr>
          <w:p w14:paraId="7104FF7A" w14:textId="77777777" w:rsidR="006E36A2" w:rsidRDefault="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Единицы измерения</w:t>
            </w:r>
          </w:p>
        </w:tc>
        <w:tc>
          <w:tcPr>
            <w:tcW w:w="347" w:type="pct"/>
            <w:tcBorders>
              <w:top w:val="single" w:sz="4" w:space="0" w:color="auto"/>
              <w:left w:val="single" w:sz="4" w:space="0" w:color="auto"/>
              <w:bottom w:val="single" w:sz="4" w:space="0" w:color="auto"/>
              <w:right w:val="single" w:sz="4" w:space="0" w:color="auto"/>
            </w:tcBorders>
            <w:vAlign w:val="center"/>
            <w:hideMark/>
          </w:tcPr>
          <w:p w14:paraId="67C9DABD" w14:textId="77777777" w:rsidR="006E36A2" w:rsidRDefault="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Базовый год</w:t>
            </w:r>
          </w:p>
        </w:tc>
        <w:tc>
          <w:tcPr>
            <w:tcW w:w="3551" w:type="pct"/>
            <w:gridSpan w:val="11"/>
            <w:tcBorders>
              <w:top w:val="single" w:sz="4" w:space="0" w:color="auto"/>
              <w:left w:val="single" w:sz="4" w:space="0" w:color="auto"/>
              <w:bottom w:val="single" w:sz="4" w:space="0" w:color="auto"/>
              <w:right w:val="single" w:sz="4" w:space="0" w:color="auto"/>
            </w:tcBorders>
            <w:vAlign w:val="center"/>
            <w:hideMark/>
          </w:tcPr>
          <w:p w14:paraId="28A2BEB2" w14:textId="469A9572" w:rsidR="006E36A2" w:rsidRDefault="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Расчет на перспективу</w:t>
            </w:r>
          </w:p>
        </w:tc>
      </w:tr>
      <w:tr w:rsidR="006E36A2" w14:paraId="5749266A" w14:textId="067A7DF9" w:rsidTr="006E36A2">
        <w:trPr>
          <w:trHeight w:val="285"/>
          <w:tblHeader/>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1011C1B1" w14:textId="77777777" w:rsidR="006E36A2" w:rsidRDefault="006E36A2" w:rsidP="006E36A2">
            <w:pPr>
              <w:spacing w:line="256" w:lineRule="auto"/>
              <w:ind w:firstLine="0"/>
              <w:jc w:val="left"/>
              <w:rPr>
                <w:rFonts w:eastAsia="Times New Roman" w:cs="Times New Roman"/>
                <w:b/>
                <w:bCs/>
                <w:color w:val="000000"/>
                <w:sz w:val="22"/>
                <w:lang w:eastAsia="ru-RU"/>
              </w:rPr>
            </w:pPr>
          </w:p>
        </w:tc>
        <w:tc>
          <w:tcPr>
            <w:tcW w:w="405" w:type="pct"/>
            <w:vMerge/>
            <w:tcBorders>
              <w:top w:val="single" w:sz="4" w:space="0" w:color="auto"/>
              <w:left w:val="single" w:sz="4" w:space="0" w:color="auto"/>
              <w:bottom w:val="single" w:sz="4" w:space="0" w:color="auto"/>
              <w:right w:val="single" w:sz="4" w:space="0" w:color="auto"/>
            </w:tcBorders>
            <w:vAlign w:val="center"/>
            <w:hideMark/>
          </w:tcPr>
          <w:p w14:paraId="14405EA6" w14:textId="77777777" w:rsidR="006E36A2" w:rsidRDefault="006E36A2" w:rsidP="006E36A2">
            <w:pPr>
              <w:spacing w:line="256" w:lineRule="auto"/>
              <w:ind w:firstLine="0"/>
              <w:jc w:val="left"/>
              <w:rPr>
                <w:rFonts w:eastAsia="Times New Roman" w:cs="Times New Roman"/>
                <w:b/>
                <w:bCs/>
                <w:color w:val="000000"/>
                <w:sz w:val="22"/>
                <w:lang w:eastAsia="ru-RU"/>
              </w:rPr>
            </w:pPr>
          </w:p>
        </w:tc>
        <w:tc>
          <w:tcPr>
            <w:tcW w:w="347" w:type="pct"/>
            <w:tcBorders>
              <w:top w:val="single" w:sz="4" w:space="0" w:color="auto"/>
              <w:left w:val="single" w:sz="4" w:space="0" w:color="auto"/>
              <w:bottom w:val="single" w:sz="4" w:space="0" w:color="auto"/>
              <w:right w:val="single" w:sz="4" w:space="0" w:color="auto"/>
            </w:tcBorders>
            <w:vAlign w:val="center"/>
            <w:hideMark/>
          </w:tcPr>
          <w:p w14:paraId="047BB464" w14:textId="03B4ECDD"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2019</w:t>
            </w:r>
          </w:p>
        </w:tc>
        <w:tc>
          <w:tcPr>
            <w:tcW w:w="323" w:type="pct"/>
            <w:tcBorders>
              <w:top w:val="single" w:sz="4" w:space="0" w:color="auto"/>
              <w:left w:val="single" w:sz="4" w:space="0" w:color="auto"/>
              <w:bottom w:val="single" w:sz="4" w:space="0" w:color="auto"/>
              <w:right w:val="single" w:sz="4" w:space="0" w:color="auto"/>
            </w:tcBorders>
            <w:vAlign w:val="center"/>
          </w:tcPr>
          <w:p w14:paraId="18C408A4" w14:textId="4EEF7A34"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2020</w:t>
            </w:r>
          </w:p>
        </w:tc>
        <w:tc>
          <w:tcPr>
            <w:tcW w:w="323" w:type="pct"/>
            <w:tcBorders>
              <w:top w:val="single" w:sz="4" w:space="0" w:color="auto"/>
              <w:left w:val="single" w:sz="4" w:space="0" w:color="auto"/>
              <w:bottom w:val="single" w:sz="4" w:space="0" w:color="auto"/>
              <w:right w:val="single" w:sz="4" w:space="0" w:color="auto"/>
            </w:tcBorders>
            <w:vAlign w:val="center"/>
          </w:tcPr>
          <w:p w14:paraId="338C4AC7" w14:textId="54300544"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2021</w:t>
            </w:r>
          </w:p>
        </w:tc>
        <w:tc>
          <w:tcPr>
            <w:tcW w:w="323" w:type="pct"/>
            <w:tcBorders>
              <w:top w:val="single" w:sz="4" w:space="0" w:color="auto"/>
              <w:left w:val="single" w:sz="4" w:space="0" w:color="auto"/>
              <w:bottom w:val="single" w:sz="4" w:space="0" w:color="auto"/>
              <w:right w:val="single" w:sz="4" w:space="0" w:color="auto"/>
            </w:tcBorders>
            <w:vAlign w:val="center"/>
          </w:tcPr>
          <w:p w14:paraId="281D8DE9" w14:textId="5146DC84"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2022</w:t>
            </w:r>
          </w:p>
        </w:tc>
        <w:tc>
          <w:tcPr>
            <w:tcW w:w="323" w:type="pct"/>
            <w:tcBorders>
              <w:top w:val="single" w:sz="4" w:space="0" w:color="auto"/>
              <w:left w:val="single" w:sz="4" w:space="0" w:color="auto"/>
              <w:bottom w:val="single" w:sz="4" w:space="0" w:color="auto"/>
              <w:right w:val="single" w:sz="4" w:space="0" w:color="auto"/>
            </w:tcBorders>
            <w:vAlign w:val="center"/>
          </w:tcPr>
          <w:p w14:paraId="10D9E06A" w14:textId="2686937D"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2023</w:t>
            </w:r>
          </w:p>
        </w:tc>
        <w:tc>
          <w:tcPr>
            <w:tcW w:w="323" w:type="pct"/>
            <w:tcBorders>
              <w:top w:val="single" w:sz="4" w:space="0" w:color="auto"/>
              <w:left w:val="single" w:sz="4" w:space="0" w:color="auto"/>
              <w:bottom w:val="single" w:sz="4" w:space="0" w:color="auto"/>
              <w:right w:val="single" w:sz="4" w:space="0" w:color="auto"/>
            </w:tcBorders>
            <w:vAlign w:val="center"/>
          </w:tcPr>
          <w:p w14:paraId="118301E6" w14:textId="13D4EC98"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2024</w:t>
            </w:r>
          </w:p>
        </w:tc>
        <w:tc>
          <w:tcPr>
            <w:tcW w:w="323" w:type="pct"/>
            <w:tcBorders>
              <w:top w:val="single" w:sz="4" w:space="0" w:color="auto"/>
              <w:left w:val="single" w:sz="4" w:space="0" w:color="auto"/>
              <w:bottom w:val="single" w:sz="4" w:space="0" w:color="auto"/>
              <w:right w:val="single" w:sz="4" w:space="0" w:color="auto"/>
            </w:tcBorders>
            <w:vAlign w:val="center"/>
          </w:tcPr>
          <w:p w14:paraId="69ECA1A7" w14:textId="6A852FF3"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2025</w:t>
            </w:r>
          </w:p>
        </w:tc>
        <w:tc>
          <w:tcPr>
            <w:tcW w:w="323" w:type="pct"/>
            <w:tcBorders>
              <w:top w:val="single" w:sz="4" w:space="0" w:color="auto"/>
              <w:left w:val="single" w:sz="4" w:space="0" w:color="auto"/>
              <w:bottom w:val="single" w:sz="4" w:space="0" w:color="auto"/>
              <w:right w:val="single" w:sz="4" w:space="0" w:color="auto"/>
            </w:tcBorders>
            <w:vAlign w:val="center"/>
          </w:tcPr>
          <w:p w14:paraId="36028059" w14:textId="128D67FA"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2026</w:t>
            </w:r>
          </w:p>
        </w:tc>
        <w:tc>
          <w:tcPr>
            <w:tcW w:w="323" w:type="pct"/>
            <w:tcBorders>
              <w:top w:val="single" w:sz="4" w:space="0" w:color="auto"/>
              <w:left w:val="single" w:sz="4" w:space="0" w:color="auto"/>
              <w:bottom w:val="single" w:sz="4" w:space="0" w:color="auto"/>
              <w:right w:val="single" w:sz="4" w:space="0" w:color="auto"/>
            </w:tcBorders>
            <w:vAlign w:val="center"/>
          </w:tcPr>
          <w:p w14:paraId="1902B9C4" w14:textId="55DAAE79"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2027</w:t>
            </w:r>
          </w:p>
        </w:tc>
        <w:tc>
          <w:tcPr>
            <w:tcW w:w="323" w:type="pct"/>
            <w:tcBorders>
              <w:top w:val="single" w:sz="4" w:space="0" w:color="auto"/>
              <w:left w:val="single" w:sz="4" w:space="0" w:color="auto"/>
              <w:bottom w:val="single" w:sz="4" w:space="0" w:color="auto"/>
              <w:right w:val="single" w:sz="4" w:space="0" w:color="auto"/>
            </w:tcBorders>
            <w:vAlign w:val="center"/>
          </w:tcPr>
          <w:p w14:paraId="189D491B" w14:textId="41642AD4"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2028</w:t>
            </w:r>
          </w:p>
        </w:tc>
        <w:tc>
          <w:tcPr>
            <w:tcW w:w="324" w:type="pct"/>
            <w:tcBorders>
              <w:top w:val="single" w:sz="4" w:space="0" w:color="auto"/>
              <w:left w:val="single" w:sz="4" w:space="0" w:color="auto"/>
              <w:bottom w:val="single" w:sz="4" w:space="0" w:color="auto"/>
              <w:right w:val="single" w:sz="4" w:space="0" w:color="auto"/>
            </w:tcBorders>
            <w:vAlign w:val="center"/>
          </w:tcPr>
          <w:p w14:paraId="650A4D6C" w14:textId="09928C8B"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2029</w:t>
            </w:r>
          </w:p>
        </w:tc>
        <w:tc>
          <w:tcPr>
            <w:tcW w:w="320" w:type="pct"/>
            <w:tcBorders>
              <w:top w:val="single" w:sz="4" w:space="0" w:color="auto"/>
              <w:left w:val="single" w:sz="4" w:space="0" w:color="auto"/>
              <w:bottom w:val="single" w:sz="4" w:space="0" w:color="auto"/>
              <w:right w:val="single" w:sz="4" w:space="0" w:color="auto"/>
            </w:tcBorders>
          </w:tcPr>
          <w:p w14:paraId="243F5BA0" w14:textId="5C65A27D" w:rsidR="006E36A2" w:rsidRDefault="006E36A2" w:rsidP="006E36A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2030-2036</w:t>
            </w:r>
          </w:p>
        </w:tc>
      </w:tr>
      <w:tr w:rsidR="00765660" w14:paraId="5D463614" w14:textId="2DAADC5F" w:rsidTr="006E36A2">
        <w:trPr>
          <w:trHeight w:val="600"/>
        </w:trPr>
        <w:tc>
          <w:tcPr>
            <w:tcW w:w="697" w:type="pct"/>
            <w:tcBorders>
              <w:top w:val="single" w:sz="4" w:space="0" w:color="auto"/>
              <w:left w:val="single" w:sz="4" w:space="0" w:color="auto"/>
              <w:bottom w:val="single" w:sz="4" w:space="0" w:color="auto"/>
              <w:right w:val="single" w:sz="4" w:space="0" w:color="auto"/>
            </w:tcBorders>
            <w:vAlign w:val="center"/>
            <w:hideMark/>
          </w:tcPr>
          <w:p w14:paraId="2C5385DA"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Годовой прием сточных вод:</w:t>
            </w:r>
          </w:p>
        </w:tc>
        <w:tc>
          <w:tcPr>
            <w:tcW w:w="405" w:type="pct"/>
            <w:tcBorders>
              <w:top w:val="single" w:sz="4" w:space="0" w:color="auto"/>
              <w:left w:val="single" w:sz="4" w:space="0" w:color="auto"/>
              <w:bottom w:val="single" w:sz="4" w:space="0" w:color="auto"/>
              <w:right w:val="single" w:sz="4" w:space="0" w:color="auto"/>
            </w:tcBorders>
            <w:vAlign w:val="center"/>
            <w:hideMark/>
          </w:tcPr>
          <w:p w14:paraId="1B42D1C4"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6D76104F" w14:textId="0016D7E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132,98</w:t>
            </w:r>
          </w:p>
        </w:tc>
        <w:tc>
          <w:tcPr>
            <w:tcW w:w="323" w:type="pct"/>
            <w:tcBorders>
              <w:top w:val="single" w:sz="4" w:space="0" w:color="auto"/>
              <w:left w:val="single" w:sz="4" w:space="0" w:color="auto"/>
              <w:bottom w:val="single" w:sz="4" w:space="0" w:color="auto"/>
              <w:right w:val="single" w:sz="4" w:space="0" w:color="auto"/>
            </w:tcBorders>
            <w:vAlign w:val="center"/>
            <w:hideMark/>
          </w:tcPr>
          <w:p w14:paraId="655CAB2C" w14:textId="7F4BF71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205,86</w:t>
            </w:r>
          </w:p>
        </w:tc>
        <w:tc>
          <w:tcPr>
            <w:tcW w:w="323" w:type="pct"/>
            <w:tcBorders>
              <w:top w:val="single" w:sz="4" w:space="0" w:color="auto"/>
              <w:left w:val="single" w:sz="4" w:space="0" w:color="auto"/>
              <w:bottom w:val="single" w:sz="4" w:space="0" w:color="auto"/>
              <w:right w:val="single" w:sz="4" w:space="0" w:color="auto"/>
            </w:tcBorders>
            <w:vAlign w:val="center"/>
            <w:hideMark/>
          </w:tcPr>
          <w:p w14:paraId="2F1F9638" w14:textId="423F15F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272,63</w:t>
            </w:r>
          </w:p>
        </w:tc>
        <w:tc>
          <w:tcPr>
            <w:tcW w:w="323" w:type="pct"/>
            <w:tcBorders>
              <w:top w:val="single" w:sz="4" w:space="0" w:color="auto"/>
              <w:left w:val="single" w:sz="4" w:space="0" w:color="auto"/>
              <w:bottom w:val="single" w:sz="4" w:space="0" w:color="auto"/>
              <w:right w:val="single" w:sz="4" w:space="0" w:color="auto"/>
            </w:tcBorders>
            <w:vAlign w:val="center"/>
            <w:hideMark/>
          </w:tcPr>
          <w:p w14:paraId="69D2B703" w14:textId="3084898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385,43</w:t>
            </w:r>
          </w:p>
        </w:tc>
        <w:tc>
          <w:tcPr>
            <w:tcW w:w="323" w:type="pct"/>
            <w:tcBorders>
              <w:top w:val="single" w:sz="4" w:space="0" w:color="auto"/>
              <w:left w:val="single" w:sz="4" w:space="0" w:color="auto"/>
              <w:bottom w:val="single" w:sz="4" w:space="0" w:color="auto"/>
              <w:right w:val="single" w:sz="4" w:space="0" w:color="auto"/>
            </w:tcBorders>
            <w:vAlign w:val="center"/>
            <w:hideMark/>
          </w:tcPr>
          <w:p w14:paraId="53C3D1AB" w14:textId="248894E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1A4F7653" w14:textId="08E5AB9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757B0286" w14:textId="68945F4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0B1CCD9D" w14:textId="5A12E41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6B08A81F" w14:textId="475686D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46268DEB" w14:textId="36F166D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4" w:type="pct"/>
            <w:tcBorders>
              <w:top w:val="single" w:sz="4" w:space="0" w:color="auto"/>
              <w:left w:val="single" w:sz="4" w:space="0" w:color="auto"/>
              <w:bottom w:val="single" w:sz="4" w:space="0" w:color="auto"/>
              <w:right w:val="single" w:sz="4" w:space="0" w:color="auto"/>
            </w:tcBorders>
            <w:vAlign w:val="center"/>
            <w:hideMark/>
          </w:tcPr>
          <w:p w14:paraId="501F567F" w14:textId="491A49D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0" w:type="pct"/>
            <w:tcBorders>
              <w:top w:val="single" w:sz="4" w:space="0" w:color="auto"/>
              <w:left w:val="single" w:sz="4" w:space="0" w:color="auto"/>
              <w:bottom w:val="single" w:sz="4" w:space="0" w:color="auto"/>
              <w:right w:val="single" w:sz="4" w:space="0" w:color="auto"/>
            </w:tcBorders>
            <w:vAlign w:val="center"/>
          </w:tcPr>
          <w:p w14:paraId="0ED4FAC9" w14:textId="0A40E0D4" w:rsidR="00765660" w:rsidRDefault="00765660" w:rsidP="00765660">
            <w:pPr>
              <w:spacing w:line="240" w:lineRule="auto"/>
              <w:ind w:firstLine="0"/>
              <w:jc w:val="center"/>
              <w:rPr>
                <w:color w:val="000000"/>
                <w:sz w:val="22"/>
              </w:rPr>
            </w:pPr>
            <w:r>
              <w:rPr>
                <w:color w:val="000000"/>
                <w:sz w:val="22"/>
              </w:rPr>
              <w:t>719,91</w:t>
            </w:r>
          </w:p>
        </w:tc>
      </w:tr>
      <w:tr w:rsidR="00765660" w14:paraId="551C9FE5" w14:textId="1BA5B56E" w:rsidTr="006E36A2">
        <w:trPr>
          <w:trHeight w:val="300"/>
        </w:trPr>
        <w:tc>
          <w:tcPr>
            <w:tcW w:w="697" w:type="pct"/>
            <w:tcBorders>
              <w:top w:val="single" w:sz="4" w:space="0" w:color="auto"/>
              <w:left w:val="single" w:sz="4" w:space="0" w:color="auto"/>
              <w:bottom w:val="single" w:sz="4" w:space="0" w:color="auto"/>
              <w:right w:val="single" w:sz="4" w:space="0" w:color="auto"/>
            </w:tcBorders>
            <w:vAlign w:val="center"/>
            <w:hideMark/>
          </w:tcPr>
          <w:p w14:paraId="69958557"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Среднесуточный</w:t>
            </w:r>
          </w:p>
        </w:tc>
        <w:tc>
          <w:tcPr>
            <w:tcW w:w="405" w:type="pct"/>
            <w:tcBorders>
              <w:top w:val="single" w:sz="4" w:space="0" w:color="auto"/>
              <w:left w:val="single" w:sz="4" w:space="0" w:color="auto"/>
              <w:bottom w:val="single" w:sz="4" w:space="0" w:color="auto"/>
              <w:right w:val="single" w:sz="4" w:space="0" w:color="auto"/>
            </w:tcBorders>
            <w:vAlign w:val="center"/>
            <w:hideMark/>
          </w:tcPr>
          <w:p w14:paraId="28293FE9"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5185974C" w14:textId="27755F4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0,36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D0A2DA8" w14:textId="0324592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0,56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A8640D9" w14:textId="3D8A7AD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0,75</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6B72B539" w14:textId="5DC5C8C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A9F373B" w14:textId="5CBF1D2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9169F16" w14:textId="2E4E2FA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3E1E1DD" w14:textId="4AA64DB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BA2B113" w14:textId="494221B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B702548" w14:textId="4AC8B32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8530CE8" w14:textId="0AD6434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4" w:type="pct"/>
            <w:tcBorders>
              <w:top w:val="single" w:sz="4" w:space="0" w:color="auto"/>
              <w:left w:val="single" w:sz="4" w:space="0" w:color="auto"/>
              <w:bottom w:val="single" w:sz="4" w:space="0" w:color="auto"/>
              <w:right w:val="single" w:sz="4" w:space="0" w:color="auto"/>
            </w:tcBorders>
            <w:noWrap/>
            <w:vAlign w:val="center"/>
            <w:hideMark/>
          </w:tcPr>
          <w:p w14:paraId="7522DA46" w14:textId="00F7CA0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0" w:type="pct"/>
            <w:tcBorders>
              <w:top w:val="single" w:sz="4" w:space="0" w:color="auto"/>
              <w:left w:val="single" w:sz="4" w:space="0" w:color="auto"/>
              <w:bottom w:val="single" w:sz="4" w:space="0" w:color="auto"/>
              <w:right w:val="single" w:sz="4" w:space="0" w:color="auto"/>
            </w:tcBorders>
            <w:vAlign w:val="center"/>
          </w:tcPr>
          <w:p w14:paraId="3F2E1095" w14:textId="1064F7D6" w:rsidR="00765660" w:rsidRDefault="00765660" w:rsidP="00765660">
            <w:pPr>
              <w:spacing w:line="240" w:lineRule="auto"/>
              <w:ind w:firstLine="0"/>
              <w:jc w:val="center"/>
              <w:rPr>
                <w:color w:val="000000"/>
                <w:sz w:val="22"/>
              </w:rPr>
            </w:pPr>
            <w:r>
              <w:rPr>
                <w:color w:val="000000"/>
                <w:sz w:val="22"/>
              </w:rPr>
              <w:t>1,97</w:t>
            </w:r>
          </w:p>
        </w:tc>
      </w:tr>
      <w:tr w:rsidR="00765660" w14:paraId="3524699F" w14:textId="653EF2E0" w:rsidTr="006E36A2">
        <w:trPr>
          <w:trHeight w:val="300"/>
        </w:trPr>
        <w:tc>
          <w:tcPr>
            <w:tcW w:w="697" w:type="pct"/>
            <w:tcBorders>
              <w:top w:val="single" w:sz="4" w:space="0" w:color="auto"/>
              <w:left w:val="single" w:sz="4" w:space="0" w:color="auto"/>
              <w:bottom w:val="single" w:sz="4" w:space="0" w:color="auto"/>
              <w:right w:val="single" w:sz="4" w:space="0" w:color="auto"/>
            </w:tcBorders>
            <w:vAlign w:val="center"/>
            <w:hideMark/>
          </w:tcPr>
          <w:p w14:paraId="462F06C2" w14:textId="77777777" w:rsidR="00765660" w:rsidRDefault="00765660" w:rsidP="00765660">
            <w:pPr>
              <w:spacing w:line="240" w:lineRule="auto"/>
              <w:ind w:firstLine="0"/>
              <w:jc w:val="left"/>
              <w:rPr>
                <w:rFonts w:eastAsia="Times New Roman" w:cs="Times New Roman"/>
                <w:i/>
                <w:iCs/>
                <w:color w:val="000000"/>
                <w:sz w:val="22"/>
                <w:lang w:eastAsia="ru-RU"/>
              </w:rPr>
            </w:pPr>
            <w:r>
              <w:rPr>
                <w:rFonts w:eastAsia="Times New Roman" w:cs="Times New Roman"/>
                <w:i/>
                <w:iCs/>
                <w:color w:val="000000"/>
                <w:sz w:val="22"/>
                <w:lang w:eastAsia="ru-RU"/>
              </w:rPr>
              <w:t>Максимальный суточный</w:t>
            </w:r>
          </w:p>
        </w:tc>
        <w:tc>
          <w:tcPr>
            <w:tcW w:w="405" w:type="pct"/>
            <w:tcBorders>
              <w:top w:val="single" w:sz="4" w:space="0" w:color="auto"/>
              <w:left w:val="single" w:sz="4" w:space="0" w:color="auto"/>
              <w:bottom w:val="single" w:sz="4" w:space="0" w:color="auto"/>
              <w:right w:val="single" w:sz="4" w:space="0" w:color="auto"/>
            </w:tcBorders>
            <w:vAlign w:val="center"/>
            <w:hideMark/>
          </w:tcPr>
          <w:p w14:paraId="15230FE7"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7D25D912" w14:textId="505A8B7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0,44</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00584AC" w14:textId="439B7B0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0,68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EBF7B25" w14:textId="2DF0666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0,90</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2E43146" w14:textId="2C35D8C4"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1,27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7434DC8" w14:textId="5AD958D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C0BB52B" w14:textId="21FE693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831FF59" w14:textId="40422AC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11DD32D" w14:textId="7B10B84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403B10A8" w14:textId="5680B4F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4FAD66C" w14:textId="149C675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4" w:type="pct"/>
            <w:tcBorders>
              <w:top w:val="single" w:sz="4" w:space="0" w:color="auto"/>
              <w:left w:val="single" w:sz="4" w:space="0" w:color="auto"/>
              <w:bottom w:val="single" w:sz="4" w:space="0" w:color="auto"/>
              <w:right w:val="single" w:sz="4" w:space="0" w:color="auto"/>
            </w:tcBorders>
            <w:noWrap/>
            <w:vAlign w:val="center"/>
            <w:hideMark/>
          </w:tcPr>
          <w:p w14:paraId="1600BB76" w14:textId="4757C7E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2,37</w:t>
            </w:r>
          </w:p>
        </w:tc>
        <w:tc>
          <w:tcPr>
            <w:tcW w:w="320" w:type="pct"/>
            <w:tcBorders>
              <w:top w:val="single" w:sz="4" w:space="0" w:color="auto"/>
              <w:left w:val="single" w:sz="4" w:space="0" w:color="auto"/>
              <w:bottom w:val="single" w:sz="4" w:space="0" w:color="auto"/>
              <w:right w:val="single" w:sz="4" w:space="0" w:color="auto"/>
            </w:tcBorders>
            <w:vAlign w:val="center"/>
          </w:tcPr>
          <w:p w14:paraId="3AF877E8" w14:textId="43CB20B6" w:rsidR="00765660" w:rsidRDefault="00765660" w:rsidP="00765660">
            <w:pPr>
              <w:spacing w:line="240" w:lineRule="auto"/>
              <w:ind w:firstLine="0"/>
              <w:jc w:val="center"/>
              <w:rPr>
                <w:color w:val="000000"/>
                <w:sz w:val="22"/>
              </w:rPr>
            </w:pPr>
            <w:r>
              <w:rPr>
                <w:color w:val="000000"/>
                <w:sz w:val="22"/>
              </w:rPr>
              <w:t>2,37</w:t>
            </w:r>
          </w:p>
        </w:tc>
      </w:tr>
      <w:tr w:rsidR="00765660" w14:paraId="3FE21B42" w14:textId="272C3E9B" w:rsidTr="006E36A2">
        <w:trPr>
          <w:trHeight w:val="300"/>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1F08A9B9"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Прием сточных вод от абонентов, в т.ч.:</w:t>
            </w:r>
          </w:p>
        </w:tc>
        <w:tc>
          <w:tcPr>
            <w:tcW w:w="405" w:type="pct"/>
            <w:tcBorders>
              <w:top w:val="single" w:sz="4" w:space="0" w:color="auto"/>
              <w:left w:val="single" w:sz="4" w:space="0" w:color="auto"/>
              <w:bottom w:val="single" w:sz="4" w:space="0" w:color="auto"/>
              <w:right w:val="single" w:sz="4" w:space="0" w:color="auto"/>
            </w:tcBorders>
            <w:vAlign w:val="center"/>
            <w:hideMark/>
          </w:tcPr>
          <w:p w14:paraId="2A63DAAD"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53C8E8BA" w14:textId="3477821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132,98</w:t>
            </w:r>
          </w:p>
        </w:tc>
        <w:tc>
          <w:tcPr>
            <w:tcW w:w="323" w:type="pct"/>
            <w:tcBorders>
              <w:top w:val="single" w:sz="4" w:space="0" w:color="auto"/>
              <w:left w:val="single" w:sz="4" w:space="0" w:color="auto"/>
              <w:bottom w:val="single" w:sz="4" w:space="0" w:color="auto"/>
              <w:right w:val="single" w:sz="4" w:space="0" w:color="auto"/>
            </w:tcBorders>
            <w:vAlign w:val="center"/>
            <w:hideMark/>
          </w:tcPr>
          <w:p w14:paraId="5D950527" w14:textId="400F634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205,86</w:t>
            </w:r>
          </w:p>
        </w:tc>
        <w:tc>
          <w:tcPr>
            <w:tcW w:w="323" w:type="pct"/>
            <w:tcBorders>
              <w:top w:val="single" w:sz="4" w:space="0" w:color="auto"/>
              <w:left w:val="single" w:sz="4" w:space="0" w:color="auto"/>
              <w:bottom w:val="single" w:sz="4" w:space="0" w:color="auto"/>
              <w:right w:val="single" w:sz="4" w:space="0" w:color="auto"/>
            </w:tcBorders>
            <w:vAlign w:val="center"/>
            <w:hideMark/>
          </w:tcPr>
          <w:p w14:paraId="38F3A45A" w14:textId="7E06ADB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272,63</w:t>
            </w:r>
          </w:p>
        </w:tc>
        <w:tc>
          <w:tcPr>
            <w:tcW w:w="323" w:type="pct"/>
            <w:tcBorders>
              <w:top w:val="single" w:sz="4" w:space="0" w:color="auto"/>
              <w:left w:val="single" w:sz="4" w:space="0" w:color="auto"/>
              <w:bottom w:val="single" w:sz="4" w:space="0" w:color="auto"/>
              <w:right w:val="single" w:sz="4" w:space="0" w:color="auto"/>
            </w:tcBorders>
            <w:vAlign w:val="center"/>
            <w:hideMark/>
          </w:tcPr>
          <w:p w14:paraId="75F4DBD8" w14:textId="442C90A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385,43</w:t>
            </w:r>
          </w:p>
        </w:tc>
        <w:tc>
          <w:tcPr>
            <w:tcW w:w="323" w:type="pct"/>
            <w:tcBorders>
              <w:top w:val="single" w:sz="4" w:space="0" w:color="auto"/>
              <w:left w:val="single" w:sz="4" w:space="0" w:color="auto"/>
              <w:bottom w:val="single" w:sz="4" w:space="0" w:color="auto"/>
              <w:right w:val="single" w:sz="4" w:space="0" w:color="auto"/>
            </w:tcBorders>
            <w:vAlign w:val="center"/>
            <w:hideMark/>
          </w:tcPr>
          <w:p w14:paraId="4DA2F4CA" w14:textId="244DB59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7F95C504" w14:textId="1A962E68"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2FB43047" w14:textId="3A32CBB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2EACD728" w14:textId="1B491C2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37C6D852" w14:textId="1530DFC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3" w:type="pct"/>
            <w:tcBorders>
              <w:top w:val="single" w:sz="4" w:space="0" w:color="auto"/>
              <w:left w:val="single" w:sz="4" w:space="0" w:color="auto"/>
              <w:bottom w:val="single" w:sz="4" w:space="0" w:color="auto"/>
              <w:right w:val="single" w:sz="4" w:space="0" w:color="auto"/>
            </w:tcBorders>
            <w:vAlign w:val="center"/>
            <w:hideMark/>
          </w:tcPr>
          <w:p w14:paraId="6265A3DE" w14:textId="4040082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4" w:type="pct"/>
            <w:tcBorders>
              <w:top w:val="single" w:sz="4" w:space="0" w:color="auto"/>
              <w:left w:val="single" w:sz="4" w:space="0" w:color="auto"/>
              <w:bottom w:val="single" w:sz="4" w:space="0" w:color="auto"/>
              <w:right w:val="single" w:sz="4" w:space="0" w:color="auto"/>
            </w:tcBorders>
            <w:vAlign w:val="center"/>
            <w:hideMark/>
          </w:tcPr>
          <w:p w14:paraId="704C72EF" w14:textId="46E2077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719,91</w:t>
            </w:r>
          </w:p>
        </w:tc>
        <w:tc>
          <w:tcPr>
            <w:tcW w:w="320" w:type="pct"/>
            <w:tcBorders>
              <w:top w:val="single" w:sz="4" w:space="0" w:color="auto"/>
              <w:left w:val="single" w:sz="4" w:space="0" w:color="auto"/>
              <w:bottom w:val="single" w:sz="4" w:space="0" w:color="auto"/>
              <w:right w:val="single" w:sz="4" w:space="0" w:color="auto"/>
            </w:tcBorders>
            <w:vAlign w:val="center"/>
          </w:tcPr>
          <w:p w14:paraId="676A9221" w14:textId="234A015C" w:rsidR="00765660" w:rsidRDefault="00765660" w:rsidP="00765660">
            <w:pPr>
              <w:spacing w:line="240" w:lineRule="auto"/>
              <w:ind w:firstLine="0"/>
              <w:jc w:val="center"/>
              <w:rPr>
                <w:color w:val="000000"/>
                <w:sz w:val="22"/>
              </w:rPr>
            </w:pPr>
            <w:r>
              <w:rPr>
                <w:color w:val="000000"/>
                <w:sz w:val="22"/>
              </w:rPr>
              <w:t>719,91</w:t>
            </w:r>
          </w:p>
        </w:tc>
      </w:tr>
      <w:tr w:rsidR="00765660" w14:paraId="2C1526EF" w14:textId="7E74E350" w:rsidTr="006E36A2">
        <w:trPr>
          <w:trHeight w:val="300"/>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603C841F" w14:textId="77777777" w:rsidR="00765660" w:rsidRDefault="00765660" w:rsidP="00765660">
            <w:pPr>
              <w:spacing w:line="256" w:lineRule="auto"/>
              <w:ind w:firstLine="0"/>
              <w:jc w:val="left"/>
              <w:rPr>
                <w:rFonts w:eastAsia="Times New Roman" w:cs="Times New Roman"/>
                <w:color w:val="000000"/>
                <w:sz w:val="22"/>
                <w:lang w:eastAsia="ru-RU"/>
              </w:rPr>
            </w:pPr>
          </w:p>
        </w:tc>
        <w:tc>
          <w:tcPr>
            <w:tcW w:w="405" w:type="pct"/>
            <w:tcBorders>
              <w:top w:val="single" w:sz="4" w:space="0" w:color="auto"/>
              <w:left w:val="single" w:sz="4" w:space="0" w:color="auto"/>
              <w:bottom w:val="single" w:sz="4" w:space="0" w:color="auto"/>
              <w:right w:val="single" w:sz="4" w:space="0" w:color="auto"/>
            </w:tcBorders>
            <w:vAlign w:val="center"/>
            <w:hideMark/>
          </w:tcPr>
          <w:p w14:paraId="0CA58E9A"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vAlign w:val="center"/>
            <w:hideMark/>
          </w:tcPr>
          <w:p w14:paraId="465C6EA8" w14:textId="7CABB49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0,36</w:t>
            </w:r>
          </w:p>
        </w:tc>
        <w:tc>
          <w:tcPr>
            <w:tcW w:w="323" w:type="pct"/>
            <w:tcBorders>
              <w:top w:val="single" w:sz="4" w:space="0" w:color="auto"/>
              <w:left w:val="single" w:sz="4" w:space="0" w:color="auto"/>
              <w:bottom w:val="single" w:sz="4" w:space="0" w:color="auto"/>
              <w:right w:val="single" w:sz="4" w:space="0" w:color="auto"/>
            </w:tcBorders>
            <w:vAlign w:val="center"/>
            <w:hideMark/>
          </w:tcPr>
          <w:p w14:paraId="630DEC29" w14:textId="24A60E7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0,56</w:t>
            </w:r>
          </w:p>
        </w:tc>
        <w:tc>
          <w:tcPr>
            <w:tcW w:w="323" w:type="pct"/>
            <w:tcBorders>
              <w:top w:val="single" w:sz="4" w:space="0" w:color="auto"/>
              <w:left w:val="single" w:sz="4" w:space="0" w:color="auto"/>
              <w:bottom w:val="single" w:sz="4" w:space="0" w:color="auto"/>
              <w:right w:val="single" w:sz="4" w:space="0" w:color="auto"/>
            </w:tcBorders>
            <w:vAlign w:val="center"/>
            <w:hideMark/>
          </w:tcPr>
          <w:p w14:paraId="2829C586" w14:textId="49DF28B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0,75</w:t>
            </w:r>
          </w:p>
        </w:tc>
        <w:tc>
          <w:tcPr>
            <w:tcW w:w="323" w:type="pct"/>
            <w:tcBorders>
              <w:top w:val="single" w:sz="4" w:space="0" w:color="auto"/>
              <w:left w:val="single" w:sz="4" w:space="0" w:color="auto"/>
              <w:bottom w:val="single" w:sz="4" w:space="0" w:color="auto"/>
              <w:right w:val="single" w:sz="4" w:space="0" w:color="auto"/>
            </w:tcBorders>
            <w:vAlign w:val="center"/>
            <w:hideMark/>
          </w:tcPr>
          <w:p w14:paraId="658B7D58" w14:textId="74625FE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vAlign w:val="center"/>
            <w:hideMark/>
          </w:tcPr>
          <w:p w14:paraId="335486BD" w14:textId="4A713B5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vAlign w:val="center"/>
            <w:hideMark/>
          </w:tcPr>
          <w:p w14:paraId="4CC1DE78" w14:textId="039B653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vAlign w:val="center"/>
            <w:hideMark/>
          </w:tcPr>
          <w:p w14:paraId="44808B51" w14:textId="6B93B89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vAlign w:val="center"/>
            <w:hideMark/>
          </w:tcPr>
          <w:p w14:paraId="126D8795" w14:textId="1FEDC01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vAlign w:val="center"/>
            <w:hideMark/>
          </w:tcPr>
          <w:p w14:paraId="0EF71ADA" w14:textId="14A7B16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3" w:type="pct"/>
            <w:tcBorders>
              <w:top w:val="single" w:sz="4" w:space="0" w:color="auto"/>
              <w:left w:val="single" w:sz="4" w:space="0" w:color="auto"/>
              <w:bottom w:val="single" w:sz="4" w:space="0" w:color="auto"/>
              <w:right w:val="single" w:sz="4" w:space="0" w:color="auto"/>
            </w:tcBorders>
            <w:vAlign w:val="center"/>
            <w:hideMark/>
          </w:tcPr>
          <w:p w14:paraId="38CDC7C1" w14:textId="585A27C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4" w:type="pct"/>
            <w:tcBorders>
              <w:top w:val="single" w:sz="4" w:space="0" w:color="auto"/>
              <w:left w:val="single" w:sz="4" w:space="0" w:color="auto"/>
              <w:bottom w:val="single" w:sz="4" w:space="0" w:color="auto"/>
              <w:right w:val="single" w:sz="4" w:space="0" w:color="auto"/>
            </w:tcBorders>
            <w:vAlign w:val="center"/>
            <w:hideMark/>
          </w:tcPr>
          <w:p w14:paraId="4975178C" w14:textId="7466B19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1,97</w:t>
            </w:r>
          </w:p>
        </w:tc>
        <w:tc>
          <w:tcPr>
            <w:tcW w:w="320" w:type="pct"/>
            <w:tcBorders>
              <w:top w:val="single" w:sz="4" w:space="0" w:color="auto"/>
              <w:left w:val="single" w:sz="4" w:space="0" w:color="auto"/>
              <w:bottom w:val="single" w:sz="4" w:space="0" w:color="auto"/>
              <w:right w:val="single" w:sz="4" w:space="0" w:color="auto"/>
            </w:tcBorders>
            <w:vAlign w:val="center"/>
          </w:tcPr>
          <w:p w14:paraId="65416068" w14:textId="6836951D" w:rsidR="00765660" w:rsidRDefault="00765660" w:rsidP="00765660">
            <w:pPr>
              <w:spacing w:line="240" w:lineRule="auto"/>
              <w:ind w:firstLine="0"/>
              <w:jc w:val="center"/>
              <w:rPr>
                <w:color w:val="000000"/>
                <w:sz w:val="22"/>
              </w:rPr>
            </w:pPr>
            <w:r>
              <w:rPr>
                <w:color w:val="000000"/>
                <w:sz w:val="22"/>
              </w:rPr>
              <w:t>1,97</w:t>
            </w:r>
          </w:p>
        </w:tc>
      </w:tr>
      <w:tr w:rsidR="00765660" w14:paraId="6CBE50C3" w14:textId="181C68CD" w:rsidTr="006E36A2">
        <w:trPr>
          <w:trHeight w:val="300"/>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428366D5"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Население</w:t>
            </w:r>
          </w:p>
        </w:tc>
        <w:tc>
          <w:tcPr>
            <w:tcW w:w="405" w:type="pct"/>
            <w:tcBorders>
              <w:top w:val="single" w:sz="4" w:space="0" w:color="auto"/>
              <w:left w:val="single" w:sz="4" w:space="0" w:color="auto"/>
              <w:bottom w:val="single" w:sz="4" w:space="0" w:color="auto"/>
              <w:right w:val="single" w:sz="4" w:space="0" w:color="auto"/>
            </w:tcBorders>
            <w:vAlign w:val="center"/>
            <w:hideMark/>
          </w:tcPr>
          <w:p w14:paraId="460CC236"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72835A5F" w14:textId="4AB3183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122,05</w:t>
            </w:r>
          </w:p>
        </w:tc>
        <w:tc>
          <w:tcPr>
            <w:tcW w:w="323" w:type="pct"/>
            <w:tcBorders>
              <w:top w:val="single" w:sz="4" w:space="0" w:color="auto"/>
              <w:left w:val="single" w:sz="4" w:space="0" w:color="auto"/>
              <w:bottom w:val="single" w:sz="4" w:space="0" w:color="auto"/>
              <w:right w:val="single" w:sz="4" w:space="0" w:color="auto"/>
            </w:tcBorders>
            <w:vAlign w:val="center"/>
            <w:hideMark/>
          </w:tcPr>
          <w:p w14:paraId="342ED6AA" w14:textId="00E263D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149,21</w:t>
            </w:r>
          </w:p>
        </w:tc>
        <w:tc>
          <w:tcPr>
            <w:tcW w:w="323" w:type="pct"/>
            <w:tcBorders>
              <w:top w:val="single" w:sz="4" w:space="0" w:color="auto"/>
              <w:left w:val="single" w:sz="4" w:space="0" w:color="auto"/>
              <w:bottom w:val="single" w:sz="4" w:space="0" w:color="auto"/>
              <w:right w:val="single" w:sz="4" w:space="0" w:color="auto"/>
            </w:tcBorders>
            <w:vAlign w:val="center"/>
            <w:hideMark/>
          </w:tcPr>
          <w:p w14:paraId="03EDFDD2" w14:textId="4EF7FE5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176,36</w:t>
            </w:r>
          </w:p>
        </w:tc>
        <w:tc>
          <w:tcPr>
            <w:tcW w:w="323" w:type="pct"/>
            <w:tcBorders>
              <w:top w:val="single" w:sz="4" w:space="0" w:color="auto"/>
              <w:left w:val="single" w:sz="4" w:space="0" w:color="auto"/>
              <w:bottom w:val="single" w:sz="4" w:space="0" w:color="auto"/>
              <w:right w:val="single" w:sz="4" w:space="0" w:color="auto"/>
            </w:tcBorders>
            <w:vAlign w:val="center"/>
            <w:hideMark/>
          </w:tcPr>
          <w:p w14:paraId="5C2F0E65" w14:textId="6361486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14481FDF" w14:textId="33E2FA8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2DFB660F" w14:textId="25F8AA4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20872232" w14:textId="43A35F8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7B379C58" w14:textId="7358070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1F75E76A" w14:textId="5718C49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3" w:type="pct"/>
            <w:tcBorders>
              <w:top w:val="single" w:sz="4" w:space="0" w:color="auto"/>
              <w:left w:val="single" w:sz="4" w:space="0" w:color="auto"/>
              <w:bottom w:val="single" w:sz="4" w:space="0" w:color="auto"/>
              <w:right w:val="single" w:sz="4" w:space="0" w:color="auto"/>
            </w:tcBorders>
            <w:vAlign w:val="center"/>
            <w:hideMark/>
          </w:tcPr>
          <w:p w14:paraId="093B8256" w14:textId="313328B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B03D2E4" w14:textId="391A520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283,79</w:t>
            </w:r>
          </w:p>
        </w:tc>
        <w:tc>
          <w:tcPr>
            <w:tcW w:w="320" w:type="pct"/>
            <w:tcBorders>
              <w:top w:val="single" w:sz="4" w:space="0" w:color="auto"/>
              <w:left w:val="single" w:sz="4" w:space="0" w:color="auto"/>
              <w:bottom w:val="single" w:sz="4" w:space="0" w:color="auto"/>
              <w:right w:val="single" w:sz="4" w:space="0" w:color="auto"/>
            </w:tcBorders>
            <w:vAlign w:val="center"/>
          </w:tcPr>
          <w:p w14:paraId="14ED2CFC" w14:textId="645788D7" w:rsidR="00765660" w:rsidRDefault="00765660" w:rsidP="00765660">
            <w:pPr>
              <w:spacing w:line="240" w:lineRule="auto"/>
              <w:ind w:firstLine="0"/>
              <w:jc w:val="center"/>
              <w:rPr>
                <w:color w:val="000000"/>
                <w:sz w:val="22"/>
              </w:rPr>
            </w:pPr>
            <w:r>
              <w:rPr>
                <w:color w:val="000000"/>
                <w:sz w:val="22"/>
              </w:rPr>
              <w:t>283,79</w:t>
            </w:r>
          </w:p>
        </w:tc>
      </w:tr>
      <w:tr w:rsidR="00765660" w14:paraId="2B45A8BF" w14:textId="69E36EF9" w:rsidTr="006E36A2">
        <w:trPr>
          <w:trHeight w:val="300"/>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5C2D442C" w14:textId="77777777" w:rsidR="00765660" w:rsidRDefault="00765660" w:rsidP="00765660">
            <w:pPr>
              <w:spacing w:line="256" w:lineRule="auto"/>
              <w:ind w:firstLine="0"/>
              <w:jc w:val="left"/>
              <w:rPr>
                <w:rFonts w:eastAsia="Times New Roman" w:cs="Times New Roman"/>
                <w:color w:val="000000"/>
                <w:sz w:val="22"/>
                <w:lang w:eastAsia="ru-RU"/>
              </w:rPr>
            </w:pPr>
          </w:p>
        </w:tc>
        <w:tc>
          <w:tcPr>
            <w:tcW w:w="405" w:type="pct"/>
            <w:tcBorders>
              <w:top w:val="single" w:sz="4" w:space="0" w:color="auto"/>
              <w:left w:val="single" w:sz="4" w:space="0" w:color="auto"/>
              <w:bottom w:val="single" w:sz="4" w:space="0" w:color="auto"/>
              <w:right w:val="single" w:sz="4" w:space="0" w:color="auto"/>
            </w:tcBorders>
            <w:vAlign w:val="center"/>
            <w:hideMark/>
          </w:tcPr>
          <w:p w14:paraId="4F9D2539"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5AA9E25C" w14:textId="10510FE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0,33</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425DB76B" w14:textId="330DE96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0,41</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0524F1A" w14:textId="3C26399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0,48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0B15A03" w14:textId="13C5875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ED6D617" w14:textId="68792FA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2E0289E" w14:textId="4A1AFF5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3C82FD68" w14:textId="51C28764"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840479E" w14:textId="212F5FB4"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5081ACB" w14:textId="49BB2C8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42F89F89" w14:textId="54FBDA3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4" w:type="pct"/>
            <w:tcBorders>
              <w:top w:val="single" w:sz="4" w:space="0" w:color="auto"/>
              <w:left w:val="single" w:sz="4" w:space="0" w:color="auto"/>
              <w:bottom w:val="single" w:sz="4" w:space="0" w:color="auto"/>
              <w:right w:val="single" w:sz="4" w:space="0" w:color="auto"/>
            </w:tcBorders>
            <w:noWrap/>
            <w:vAlign w:val="center"/>
            <w:hideMark/>
          </w:tcPr>
          <w:p w14:paraId="570D10AD" w14:textId="027D238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0,78</w:t>
            </w:r>
          </w:p>
        </w:tc>
        <w:tc>
          <w:tcPr>
            <w:tcW w:w="320" w:type="pct"/>
            <w:tcBorders>
              <w:top w:val="single" w:sz="4" w:space="0" w:color="auto"/>
              <w:left w:val="single" w:sz="4" w:space="0" w:color="auto"/>
              <w:bottom w:val="single" w:sz="4" w:space="0" w:color="auto"/>
              <w:right w:val="single" w:sz="4" w:space="0" w:color="auto"/>
            </w:tcBorders>
            <w:vAlign w:val="center"/>
          </w:tcPr>
          <w:p w14:paraId="552545D6" w14:textId="7C441679" w:rsidR="00765660" w:rsidRDefault="00765660" w:rsidP="00765660">
            <w:pPr>
              <w:spacing w:line="240" w:lineRule="auto"/>
              <w:ind w:firstLine="0"/>
              <w:jc w:val="center"/>
              <w:rPr>
                <w:color w:val="000000"/>
                <w:sz w:val="22"/>
              </w:rPr>
            </w:pPr>
            <w:r>
              <w:rPr>
                <w:color w:val="000000"/>
                <w:sz w:val="22"/>
              </w:rPr>
              <w:t>0,78</w:t>
            </w:r>
          </w:p>
        </w:tc>
      </w:tr>
      <w:tr w:rsidR="00765660" w14:paraId="6992A660" w14:textId="11F4F47E" w:rsidTr="006E36A2">
        <w:trPr>
          <w:trHeight w:val="300"/>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2A677072"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Бюджетные предприятия</w:t>
            </w:r>
          </w:p>
        </w:tc>
        <w:tc>
          <w:tcPr>
            <w:tcW w:w="405" w:type="pct"/>
            <w:tcBorders>
              <w:top w:val="single" w:sz="4" w:space="0" w:color="auto"/>
              <w:left w:val="single" w:sz="4" w:space="0" w:color="auto"/>
              <w:bottom w:val="single" w:sz="4" w:space="0" w:color="auto"/>
              <w:right w:val="single" w:sz="4" w:space="0" w:color="auto"/>
            </w:tcBorders>
            <w:vAlign w:val="center"/>
            <w:hideMark/>
          </w:tcPr>
          <w:p w14:paraId="5D517CB6"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1A2A2DE8" w14:textId="55C263D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10,03</w:t>
            </w:r>
          </w:p>
        </w:tc>
        <w:tc>
          <w:tcPr>
            <w:tcW w:w="323" w:type="pct"/>
            <w:tcBorders>
              <w:top w:val="single" w:sz="4" w:space="0" w:color="auto"/>
              <w:left w:val="single" w:sz="4" w:space="0" w:color="auto"/>
              <w:bottom w:val="single" w:sz="4" w:space="0" w:color="auto"/>
              <w:right w:val="single" w:sz="4" w:space="0" w:color="auto"/>
            </w:tcBorders>
            <w:vAlign w:val="center"/>
            <w:hideMark/>
          </w:tcPr>
          <w:p w14:paraId="5F2FE450" w14:textId="3AED51C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31,44</w:t>
            </w:r>
          </w:p>
        </w:tc>
        <w:tc>
          <w:tcPr>
            <w:tcW w:w="323" w:type="pct"/>
            <w:tcBorders>
              <w:top w:val="single" w:sz="4" w:space="0" w:color="auto"/>
              <w:left w:val="single" w:sz="4" w:space="0" w:color="auto"/>
              <w:bottom w:val="single" w:sz="4" w:space="0" w:color="auto"/>
              <w:right w:val="single" w:sz="4" w:space="0" w:color="auto"/>
            </w:tcBorders>
            <w:vAlign w:val="center"/>
            <w:hideMark/>
          </w:tcPr>
          <w:p w14:paraId="4B56B265" w14:textId="5B94BC6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52,84</w:t>
            </w:r>
          </w:p>
        </w:tc>
        <w:tc>
          <w:tcPr>
            <w:tcW w:w="323" w:type="pct"/>
            <w:tcBorders>
              <w:top w:val="single" w:sz="4" w:space="0" w:color="auto"/>
              <w:left w:val="single" w:sz="4" w:space="0" w:color="auto"/>
              <w:bottom w:val="single" w:sz="4" w:space="0" w:color="auto"/>
              <w:right w:val="single" w:sz="4" w:space="0" w:color="auto"/>
            </w:tcBorders>
            <w:vAlign w:val="center"/>
            <w:hideMark/>
          </w:tcPr>
          <w:p w14:paraId="5806A4A8" w14:textId="17CB699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52,84</w:t>
            </w:r>
          </w:p>
        </w:tc>
        <w:tc>
          <w:tcPr>
            <w:tcW w:w="323" w:type="pct"/>
            <w:tcBorders>
              <w:top w:val="single" w:sz="4" w:space="0" w:color="auto"/>
              <w:left w:val="single" w:sz="4" w:space="0" w:color="auto"/>
              <w:bottom w:val="single" w:sz="4" w:space="0" w:color="auto"/>
              <w:right w:val="single" w:sz="4" w:space="0" w:color="auto"/>
            </w:tcBorders>
            <w:vAlign w:val="center"/>
            <w:hideMark/>
          </w:tcPr>
          <w:p w14:paraId="11E7A450" w14:textId="186E118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3" w:type="pct"/>
            <w:tcBorders>
              <w:top w:val="single" w:sz="4" w:space="0" w:color="auto"/>
              <w:left w:val="single" w:sz="4" w:space="0" w:color="auto"/>
              <w:bottom w:val="single" w:sz="4" w:space="0" w:color="auto"/>
              <w:right w:val="single" w:sz="4" w:space="0" w:color="auto"/>
            </w:tcBorders>
            <w:vAlign w:val="center"/>
            <w:hideMark/>
          </w:tcPr>
          <w:p w14:paraId="7E975E63" w14:textId="57A8937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3" w:type="pct"/>
            <w:tcBorders>
              <w:top w:val="single" w:sz="4" w:space="0" w:color="auto"/>
              <w:left w:val="single" w:sz="4" w:space="0" w:color="auto"/>
              <w:bottom w:val="single" w:sz="4" w:space="0" w:color="auto"/>
              <w:right w:val="single" w:sz="4" w:space="0" w:color="auto"/>
            </w:tcBorders>
            <w:vAlign w:val="center"/>
            <w:hideMark/>
          </w:tcPr>
          <w:p w14:paraId="100CE731" w14:textId="12FE8C1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3" w:type="pct"/>
            <w:tcBorders>
              <w:top w:val="single" w:sz="4" w:space="0" w:color="auto"/>
              <w:left w:val="single" w:sz="4" w:space="0" w:color="auto"/>
              <w:bottom w:val="single" w:sz="4" w:space="0" w:color="auto"/>
              <w:right w:val="single" w:sz="4" w:space="0" w:color="auto"/>
            </w:tcBorders>
            <w:vAlign w:val="center"/>
            <w:hideMark/>
          </w:tcPr>
          <w:p w14:paraId="5A0DF394" w14:textId="22FF003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3" w:type="pct"/>
            <w:tcBorders>
              <w:top w:val="single" w:sz="4" w:space="0" w:color="auto"/>
              <w:left w:val="single" w:sz="4" w:space="0" w:color="auto"/>
              <w:bottom w:val="single" w:sz="4" w:space="0" w:color="auto"/>
              <w:right w:val="single" w:sz="4" w:space="0" w:color="auto"/>
            </w:tcBorders>
            <w:vAlign w:val="center"/>
            <w:hideMark/>
          </w:tcPr>
          <w:p w14:paraId="6446581E" w14:textId="255E555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3" w:type="pct"/>
            <w:tcBorders>
              <w:top w:val="single" w:sz="4" w:space="0" w:color="auto"/>
              <w:left w:val="single" w:sz="4" w:space="0" w:color="auto"/>
              <w:bottom w:val="single" w:sz="4" w:space="0" w:color="auto"/>
              <w:right w:val="single" w:sz="4" w:space="0" w:color="auto"/>
            </w:tcBorders>
            <w:vAlign w:val="center"/>
            <w:hideMark/>
          </w:tcPr>
          <w:p w14:paraId="79AF718E" w14:textId="0B5D587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AA43BB0" w14:textId="1DE5278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387,32</w:t>
            </w:r>
          </w:p>
        </w:tc>
        <w:tc>
          <w:tcPr>
            <w:tcW w:w="320" w:type="pct"/>
            <w:tcBorders>
              <w:top w:val="single" w:sz="4" w:space="0" w:color="auto"/>
              <w:left w:val="single" w:sz="4" w:space="0" w:color="auto"/>
              <w:bottom w:val="single" w:sz="4" w:space="0" w:color="auto"/>
              <w:right w:val="single" w:sz="4" w:space="0" w:color="auto"/>
            </w:tcBorders>
            <w:vAlign w:val="center"/>
          </w:tcPr>
          <w:p w14:paraId="7D543FC4" w14:textId="756170C2" w:rsidR="00765660" w:rsidRDefault="00765660" w:rsidP="00765660">
            <w:pPr>
              <w:spacing w:line="240" w:lineRule="auto"/>
              <w:ind w:firstLine="0"/>
              <w:jc w:val="center"/>
              <w:rPr>
                <w:color w:val="000000"/>
                <w:sz w:val="22"/>
              </w:rPr>
            </w:pPr>
            <w:r>
              <w:rPr>
                <w:color w:val="000000"/>
                <w:sz w:val="22"/>
              </w:rPr>
              <w:t>387,32</w:t>
            </w:r>
          </w:p>
        </w:tc>
      </w:tr>
      <w:tr w:rsidR="00765660" w14:paraId="390B01BB" w14:textId="241F32AC" w:rsidTr="006E36A2">
        <w:trPr>
          <w:trHeight w:val="300"/>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3A05B01B" w14:textId="77777777" w:rsidR="00765660" w:rsidRDefault="00765660" w:rsidP="00765660">
            <w:pPr>
              <w:spacing w:line="256" w:lineRule="auto"/>
              <w:ind w:firstLine="0"/>
              <w:jc w:val="left"/>
              <w:rPr>
                <w:rFonts w:eastAsia="Times New Roman" w:cs="Times New Roman"/>
                <w:color w:val="000000"/>
                <w:sz w:val="22"/>
                <w:lang w:eastAsia="ru-RU"/>
              </w:rPr>
            </w:pPr>
          </w:p>
        </w:tc>
        <w:tc>
          <w:tcPr>
            <w:tcW w:w="405" w:type="pct"/>
            <w:tcBorders>
              <w:top w:val="single" w:sz="4" w:space="0" w:color="auto"/>
              <w:left w:val="single" w:sz="4" w:space="0" w:color="auto"/>
              <w:bottom w:val="single" w:sz="4" w:space="0" w:color="auto"/>
              <w:right w:val="single" w:sz="4" w:space="0" w:color="auto"/>
            </w:tcBorders>
            <w:vAlign w:val="center"/>
            <w:hideMark/>
          </w:tcPr>
          <w:p w14:paraId="0741BF9F"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0060F901" w14:textId="616EDD6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0,03</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33D3E5B" w14:textId="6878255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F8DFC3A" w14:textId="063DD23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0,14</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5123D20" w14:textId="410C031D"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0,14</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27BFB870" w14:textId="2C12720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11362EE" w14:textId="614BD63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FC6E773" w14:textId="3D4D8B74"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6CAA204F" w14:textId="0887FFD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5A673D4" w14:textId="6A1F7C1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6DB6730A" w14:textId="23B47AA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4" w:type="pct"/>
            <w:tcBorders>
              <w:top w:val="single" w:sz="4" w:space="0" w:color="auto"/>
              <w:left w:val="single" w:sz="4" w:space="0" w:color="auto"/>
              <w:bottom w:val="single" w:sz="4" w:space="0" w:color="auto"/>
              <w:right w:val="single" w:sz="4" w:space="0" w:color="auto"/>
            </w:tcBorders>
            <w:noWrap/>
            <w:vAlign w:val="center"/>
            <w:hideMark/>
          </w:tcPr>
          <w:p w14:paraId="0B683D79" w14:textId="3EF7606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1,06</w:t>
            </w:r>
          </w:p>
        </w:tc>
        <w:tc>
          <w:tcPr>
            <w:tcW w:w="320" w:type="pct"/>
            <w:tcBorders>
              <w:top w:val="single" w:sz="4" w:space="0" w:color="auto"/>
              <w:left w:val="single" w:sz="4" w:space="0" w:color="auto"/>
              <w:bottom w:val="single" w:sz="4" w:space="0" w:color="auto"/>
              <w:right w:val="single" w:sz="4" w:space="0" w:color="auto"/>
            </w:tcBorders>
            <w:vAlign w:val="center"/>
          </w:tcPr>
          <w:p w14:paraId="5BE7BCAF" w14:textId="39250D0A" w:rsidR="00765660" w:rsidRDefault="00765660" w:rsidP="00765660">
            <w:pPr>
              <w:spacing w:line="240" w:lineRule="auto"/>
              <w:ind w:firstLine="0"/>
              <w:jc w:val="center"/>
              <w:rPr>
                <w:color w:val="000000"/>
                <w:sz w:val="22"/>
              </w:rPr>
            </w:pPr>
            <w:r>
              <w:rPr>
                <w:color w:val="000000"/>
                <w:sz w:val="22"/>
              </w:rPr>
              <w:t>1,06</w:t>
            </w:r>
          </w:p>
        </w:tc>
      </w:tr>
      <w:tr w:rsidR="00765660" w14:paraId="5954E9CC" w14:textId="643E7B5C" w:rsidTr="006E36A2">
        <w:trPr>
          <w:trHeight w:val="300"/>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764E344D"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Прочие предприятия</w:t>
            </w:r>
          </w:p>
        </w:tc>
        <w:tc>
          <w:tcPr>
            <w:tcW w:w="405" w:type="pct"/>
            <w:tcBorders>
              <w:top w:val="single" w:sz="4" w:space="0" w:color="auto"/>
              <w:left w:val="single" w:sz="4" w:space="0" w:color="auto"/>
              <w:bottom w:val="single" w:sz="4" w:space="0" w:color="auto"/>
              <w:right w:val="single" w:sz="4" w:space="0" w:color="auto"/>
            </w:tcBorders>
            <w:vAlign w:val="center"/>
            <w:hideMark/>
          </w:tcPr>
          <w:p w14:paraId="31397837"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04C5B4C5" w14:textId="7A30552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0,90</w:t>
            </w:r>
          </w:p>
        </w:tc>
        <w:tc>
          <w:tcPr>
            <w:tcW w:w="323" w:type="pct"/>
            <w:tcBorders>
              <w:top w:val="single" w:sz="4" w:space="0" w:color="auto"/>
              <w:left w:val="single" w:sz="4" w:space="0" w:color="auto"/>
              <w:bottom w:val="single" w:sz="4" w:space="0" w:color="auto"/>
              <w:right w:val="single" w:sz="4" w:space="0" w:color="auto"/>
            </w:tcBorders>
            <w:vAlign w:val="center"/>
            <w:hideMark/>
          </w:tcPr>
          <w:p w14:paraId="2FB4946D" w14:textId="55501B22"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17,76</w:t>
            </w:r>
          </w:p>
        </w:tc>
        <w:tc>
          <w:tcPr>
            <w:tcW w:w="323" w:type="pct"/>
            <w:tcBorders>
              <w:top w:val="single" w:sz="4" w:space="0" w:color="auto"/>
              <w:left w:val="single" w:sz="4" w:space="0" w:color="auto"/>
              <w:bottom w:val="single" w:sz="4" w:space="0" w:color="auto"/>
              <w:right w:val="single" w:sz="4" w:space="0" w:color="auto"/>
            </w:tcBorders>
            <w:vAlign w:val="center"/>
            <w:hideMark/>
          </w:tcPr>
          <w:p w14:paraId="3DAEEF8A" w14:textId="6258C3F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7B286815" w14:textId="7EFDCF9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582DDD7F" w14:textId="20D9FA98"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72973251" w14:textId="7EFFBF3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2D723DD2" w14:textId="3735F7E4"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12BA6673" w14:textId="6FCEF1D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13F9165B" w14:textId="6BF9C69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3" w:type="pct"/>
            <w:tcBorders>
              <w:top w:val="single" w:sz="4" w:space="0" w:color="auto"/>
              <w:left w:val="single" w:sz="4" w:space="0" w:color="auto"/>
              <w:bottom w:val="single" w:sz="4" w:space="0" w:color="auto"/>
              <w:right w:val="single" w:sz="4" w:space="0" w:color="auto"/>
            </w:tcBorders>
            <w:vAlign w:val="center"/>
            <w:hideMark/>
          </w:tcPr>
          <w:p w14:paraId="55DB6CF6" w14:textId="37B2DD1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4" w:type="pct"/>
            <w:tcBorders>
              <w:top w:val="single" w:sz="4" w:space="0" w:color="auto"/>
              <w:left w:val="single" w:sz="4" w:space="0" w:color="auto"/>
              <w:bottom w:val="single" w:sz="4" w:space="0" w:color="auto"/>
              <w:right w:val="single" w:sz="4" w:space="0" w:color="auto"/>
            </w:tcBorders>
            <w:vAlign w:val="center"/>
            <w:hideMark/>
          </w:tcPr>
          <w:p w14:paraId="5DEFF348" w14:textId="200FEEC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34,61</w:t>
            </w:r>
          </w:p>
        </w:tc>
        <w:tc>
          <w:tcPr>
            <w:tcW w:w="320" w:type="pct"/>
            <w:tcBorders>
              <w:top w:val="single" w:sz="4" w:space="0" w:color="auto"/>
              <w:left w:val="single" w:sz="4" w:space="0" w:color="auto"/>
              <w:bottom w:val="single" w:sz="4" w:space="0" w:color="auto"/>
              <w:right w:val="single" w:sz="4" w:space="0" w:color="auto"/>
            </w:tcBorders>
            <w:vAlign w:val="center"/>
          </w:tcPr>
          <w:p w14:paraId="4C0F66F1" w14:textId="33CFEC62" w:rsidR="00765660" w:rsidRDefault="00765660" w:rsidP="00765660">
            <w:pPr>
              <w:spacing w:line="240" w:lineRule="auto"/>
              <w:ind w:firstLine="0"/>
              <w:jc w:val="center"/>
              <w:rPr>
                <w:color w:val="000000"/>
                <w:sz w:val="22"/>
              </w:rPr>
            </w:pPr>
            <w:r>
              <w:rPr>
                <w:color w:val="000000"/>
                <w:sz w:val="22"/>
              </w:rPr>
              <w:t>34,61</w:t>
            </w:r>
          </w:p>
        </w:tc>
      </w:tr>
      <w:tr w:rsidR="00765660" w14:paraId="4971DEC5" w14:textId="05ED0252" w:rsidTr="006E36A2">
        <w:trPr>
          <w:trHeight w:val="300"/>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299A0C61" w14:textId="77777777" w:rsidR="00765660" w:rsidRDefault="00765660" w:rsidP="00765660">
            <w:pPr>
              <w:spacing w:line="256" w:lineRule="auto"/>
              <w:ind w:firstLine="0"/>
              <w:jc w:val="left"/>
              <w:rPr>
                <w:rFonts w:eastAsia="Times New Roman" w:cs="Times New Roman"/>
                <w:color w:val="000000"/>
                <w:sz w:val="22"/>
                <w:lang w:eastAsia="ru-RU"/>
              </w:rPr>
            </w:pPr>
          </w:p>
        </w:tc>
        <w:tc>
          <w:tcPr>
            <w:tcW w:w="405" w:type="pct"/>
            <w:tcBorders>
              <w:top w:val="single" w:sz="4" w:space="0" w:color="auto"/>
              <w:left w:val="single" w:sz="4" w:space="0" w:color="auto"/>
              <w:bottom w:val="single" w:sz="4" w:space="0" w:color="auto"/>
              <w:right w:val="single" w:sz="4" w:space="0" w:color="auto"/>
            </w:tcBorders>
            <w:vAlign w:val="center"/>
            <w:hideMark/>
          </w:tcPr>
          <w:p w14:paraId="15D9B3D7"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5BD50756" w14:textId="4C67037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0,00</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6874BFB" w14:textId="2616F308"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0,05</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F7A9893" w14:textId="26EB6C7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D3C28AC" w14:textId="499C343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07F1568F" w14:textId="7671E7B8"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50925A08" w14:textId="6B306B3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994B395" w14:textId="5359248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78BA2A53" w14:textId="1764193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18F6B222" w14:textId="28E33B6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3" w:type="pct"/>
            <w:tcBorders>
              <w:top w:val="single" w:sz="4" w:space="0" w:color="auto"/>
              <w:left w:val="single" w:sz="4" w:space="0" w:color="auto"/>
              <w:bottom w:val="single" w:sz="4" w:space="0" w:color="auto"/>
              <w:right w:val="single" w:sz="4" w:space="0" w:color="auto"/>
            </w:tcBorders>
            <w:noWrap/>
            <w:vAlign w:val="center"/>
            <w:hideMark/>
          </w:tcPr>
          <w:p w14:paraId="4B1C7F1E" w14:textId="2EC35CA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4" w:type="pct"/>
            <w:tcBorders>
              <w:top w:val="single" w:sz="4" w:space="0" w:color="auto"/>
              <w:left w:val="single" w:sz="4" w:space="0" w:color="auto"/>
              <w:bottom w:val="single" w:sz="4" w:space="0" w:color="auto"/>
              <w:right w:val="single" w:sz="4" w:space="0" w:color="auto"/>
            </w:tcBorders>
            <w:noWrap/>
            <w:vAlign w:val="center"/>
            <w:hideMark/>
          </w:tcPr>
          <w:p w14:paraId="1F4587A7" w14:textId="40A54BC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0,09</w:t>
            </w:r>
          </w:p>
        </w:tc>
        <w:tc>
          <w:tcPr>
            <w:tcW w:w="320" w:type="pct"/>
            <w:tcBorders>
              <w:top w:val="single" w:sz="4" w:space="0" w:color="auto"/>
              <w:left w:val="single" w:sz="4" w:space="0" w:color="auto"/>
              <w:bottom w:val="single" w:sz="4" w:space="0" w:color="auto"/>
              <w:right w:val="single" w:sz="4" w:space="0" w:color="auto"/>
            </w:tcBorders>
            <w:vAlign w:val="center"/>
          </w:tcPr>
          <w:p w14:paraId="707EC44D" w14:textId="67B804DE" w:rsidR="00765660" w:rsidRDefault="00765660" w:rsidP="00765660">
            <w:pPr>
              <w:spacing w:line="240" w:lineRule="auto"/>
              <w:ind w:firstLine="0"/>
              <w:jc w:val="center"/>
              <w:rPr>
                <w:color w:val="000000"/>
                <w:sz w:val="22"/>
              </w:rPr>
            </w:pPr>
            <w:r>
              <w:rPr>
                <w:color w:val="000000"/>
                <w:sz w:val="22"/>
              </w:rPr>
              <w:t>0,09</w:t>
            </w:r>
          </w:p>
        </w:tc>
      </w:tr>
      <w:tr w:rsidR="00765660" w14:paraId="3B14277C" w14:textId="4A3DA6DF" w:rsidTr="006E36A2">
        <w:trPr>
          <w:trHeight w:val="300"/>
        </w:trPr>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307C01E3" w14:textId="77777777" w:rsidR="00765660" w:rsidRDefault="00765660" w:rsidP="00765660">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Неучтенный приток</w:t>
            </w:r>
          </w:p>
        </w:tc>
        <w:tc>
          <w:tcPr>
            <w:tcW w:w="405" w:type="pct"/>
            <w:tcBorders>
              <w:top w:val="single" w:sz="4" w:space="0" w:color="auto"/>
              <w:left w:val="single" w:sz="4" w:space="0" w:color="auto"/>
              <w:bottom w:val="single" w:sz="4" w:space="0" w:color="auto"/>
              <w:right w:val="single" w:sz="4" w:space="0" w:color="auto"/>
            </w:tcBorders>
            <w:vAlign w:val="center"/>
            <w:hideMark/>
          </w:tcPr>
          <w:p w14:paraId="20611E89"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³/год</w:t>
            </w:r>
          </w:p>
        </w:tc>
        <w:tc>
          <w:tcPr>
            <w:tcW w:w="347" w:type="pct"/>
            <w:tcBorders>
              <w:top w:val="single" w:sz="4" w:space="0" w:color="auto"/>
              <w:left w:val="single" w:sz="4" w:space="0" w:color="auto"/>
              <w:bottom w:val="single" w:sz="4" w:space="0" w:color="auto"/>
              <w:right w:val="single" w:sz="4" w:space="0" w:color="auto"/>
            </w:tcBorders>
            <w:vAlign w:val="center"/>
            <w:hideMark/>
          </w:tcPr>
          <w:p w14:paraId="48DD22AB" w14:textId="1D8F2B5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0,00</w:t>
            </w:r>
          </w:p>
        </w:tc>
        <w:tc>
          <w:tcPr>
            <w:tcW w:w="323" w:type="pct"/>
            <w:tcBorders>
              <w:top w:val="single" w:sz="4" w:space="0" w:color="auto"/>
              <w:left w:val="single" w:sz="4" w:space="0" w:color="auto"/>
              <w:bottom w:val="single" w:sz="4" w:space="0" w:color="auto"/>
              <w:right w:val="single" w:sz="4" w:space="0" w:color="auto"/>
            </w:tcBorders>
            <w:vAlign w:val="center"/>
            <w:hideMark/>
          </w:tcPr>
          <w:p w14:paraId="6687DD19" w14:textId="7485A49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7,46</w:t>
            </w:r>
          </w:p>
        </w:tc>
        <w:tc>
          <w:tcPr>
            <w:tcW w:w="323" w:type="pct"/>
            <w:tcBorders>
              <w:top w:val="single" w:sz="4" w:space="0" w:color="auto"/>
              <w:left w:val="single" w:sz="4" w:space="0" w:color="auto"/>
              <w:bottom w:val="single" w:sz="4" w:space="0" w:color="auto"/>
              <w:right w:val="single" w:sz="4" w:space="0" w:color="auto"/>
            </w:tcBorders>
            <w:vAlign w:val="center"/>
            <w:hideMark/>
          </w:tcPr>
          <w:p w14:paraId="053A0644" w14:textId="2AA4B52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8,82</w:t>
            </w:r>
          </w:p>
        </w:tc>
        <w:tc>
          <w:tcPr>
            <w:tcW w:w="323" w:type="pct"/>
            <w:tcBorders>
              <w:top w:val="single" w:sz="4" w:space="0" w:color="auto"/>
              <w:left w:val="single" w:sz="4" w:space="0" w:color="auto"/>
              <w:bottom w:val="single" w:sz="4" w:space="0" w:color="auto"/>
              <w:right w:val="single" w:sz="4" w:space="0" w:color="auto"/>
            </w:tcBorders>
            <w:vAlign w:val="center"/>
            <w:hideMark/>
          </w:tcPr>
          <w:p w14:paraId="1E0F0DB0" w14:textId="7EB47E8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428CC824" w14:textId="4CF6E3EB"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2DE6F78D" w14:textId="2F5AC77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10B3BA56" w14:textId="289DE411"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5A002E1D" w14:textId="481B93E3"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53F5E334" w14:textId="15A559FF"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3" w:type="pct"/>
            <w:tcBorders>
              <w:top w:val="single" w:sz="4" w:space="0" w:color="auto"/>
              <w:left w:val="single" w:sz="4" w:space="0" w:color="auto"/>
              <w:bottom w:val="single" w:sz="4" w:space="0" w:color="auto"/>
              <w:right w:val="single" w:sz="4" w:space="0" w:color="auto"/>
            </w:tcBorders>
            <w:vAlign w:val="center"/>
            <w:hideMark/>
          </w:tcPr>
          <w:p w14:paraId="1B1A2579" w14:textId="029D9B2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51C55CB" w14:textId="65944945"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14,19</w:t>
            </w:r>
          </w:p>
        </w:tc>
        <w:tc>
          <w:tcPr>
            <w:tcW w:w="320" w:type="pct"/>
            <w:tcBorders>
              <w:top w:val="single" w:sz="4" w:space="0" w:color="auto"/>
              <w:left w:val="single" w:sz="4" w:space="0" w:color="auto"/>
              <w:bottom w:val="single" w:sz="4" w:space="0" w:color="auto"/>
              <w:right w:val="single" w:sz="4" w:space="0" w:color="auto"/>
            </w:tcBorders>
            <w:vAlign w:val="center"/>
          </w:tcPr>
          <w:p w14:paraId="3A379E3E" w14:textId="16E8CD21" w:rsidR="00765660" w:rsidRDefault="00765660" w:rsidP="00765660">
            <w:pPr>
              <w:spacing w:line="240" w:lineRule="auto"/>
              <w:ind w:firstLine="0"/>
              <w:jc w:val="center"/>
              <w:rPr>
                <w:color w:val="000000"/>
                <w:sz w:val="22"/>
              </w:rPr>
            </w:pPr>
            <w:r>
              <w:rPr>
                <w:color w:val="000000"/>
                <w:sz w:val="22"/>
              </w:rPr>
              <w:t>14,19</w:t>
            </w:r>
          </w:p>
        </w:tc>
      </w:tr>
      <w:tr w:rsidR="00765660" w14:paraId="33B781D8" w14:textId="02BE7337" w:rsidTr="006E36A2">
        <w:trPr>
          <w:trHeight w:val="300"/>
        </w:trPr>
        <w:tc>
          <w:tcPr>
            <w:tcW w:w="697" w:type="pct"/>
            <w:vMerge/>
            <w:tcBorders>
              <w:top w:val="single" w:sz="4" w:space="0" w:color="auto"/>
              <w:left w:val="single" w:sz="4" w:space="0" w:color="auto"/>
              <w:bottom w:val="single" w:sz="4" w:space="0" w:color="auto"/>
              <w:right w:val="single" w:sz="4" w:space="0" w:color="auto"/>
            </w:tcBorders>
            <w:vAlign w:val="center"/>
            <w:hideMark/>
          </w:tcPr>
          <w:p w14:paraId="0F3B989E" w14:textId="77777777" w:rsidR="00765660" w:rsidRDefault="00765660" w:rsidP="00765660">
            <w:pPr>
              <w:spacing w:line="256" w:lineRule="auto"/>
              <w:ind w:firstLine="0"/>
              <w:jc w:val="left"/>
              <w:rPr>
                <w:rFonts w:eastAsia="Times New Roman" w:cs="Times New Roman"/>
                <w:color w:val="000000"/>
                <w:sz w:val="22"/>
                <w:lang w:eastAsia="ru-RU"/>
              </w:rPr>
            </w:pPr>
          </w:p>
        </w:tc>
        <w:tc>
          <w:tcPr>
            <w:tcW w:w="405" w:type="pct"/>
            <w:tcBorders>
              <w:top w:val="single" w:sz="4" w:space="0" w:color="auto"/>
              <w:left w:val="single" w:sz="4" w:space="0" w:color="auto"/>
              <w:bottom w:val="single" w:sz="4" w:space="0" w:color="auto"/>
              <w:right w:val="single" w:sz="4" w:space="0" w:color="auto"/>
            </w:tcBorders>
            <w:vAlign w:val="center"/>
            <w:hideMark/>
          </w:tcPr>
          <w:p w14:paraId="7C5A8D55" w14:textId="77777777" w:rsidR="00765660" w:rsidRDefault="00765660" w:rsidP="00765660">
            <w:pPr>
              <w:spacing w:line="240" w:lineRule="auto"/>
              <w:ind w:firstLine="0"/>
              <w:jc w:val="center"/>
              <w:rPr>
                <w:rFonts w:eastAsia="Times New Roman" w:cs="Times New Roman"/>
                <w:color w:val="000000"/>
                <w:sz w:val="22"/>
                <w:lang w:eastAsia="ru-RU"/>
              </w:rPr>
            </w:pPr>
            <w:proofErr w:type="gramStart"/>
            <w:r>
              <w:rPr>
                <w:rFonts w:eastAsia="Times New Roman" w:cs="Times New Roman"/>
                <w:color w:val="000000"/>
                <w:sz w:val="22"/>
                <w:lang w:eastAsia="ru-RU"/>
              </w:rPr>
              <w:t>тыс.м</w:t>
            </w:r>
            <w:proofErr w:type="gramEnd"/>
            <w:r>
              <w:rPr>
                <w:rFonts w:eastAsia="Times New Roman" w:cs="Times New Roman"/>
                <w:color w:val="000000"/>
                <w:sz w:val="22"/>
                <w:lang w:eastAsia="ru-RU"/>
              </w:rPr>
              <w:t>³/</w:t>
            </w:r>
            <w:proofErr w:type="spellStart"/>
            <w:r>
              <w:rPr>
                <w:rFonts w:eastAsia="Times New Roman" w:cs="Times New Roman"/>
                <w:color w:val="000000"/>
                <w:sz w:val="22"/>
                <w:lang w:eastAsia="ru-RU"/>
              </w:rPr>
              <w:t>сут</w:t>
            </w:r>
            <w:proofErr w:type="spellEnd"/>
          </w:p>
        </w:tc>
        <w:tc>
          <w:tcPr>
            <w:tcW w:w="347" w:type="pct"/>
            <w:tcBorders>
              <w:top w:val="single" w:sz="4" w:space="0" w:color="auto"/>
              <w:left w:val="single" w:sz="4" w:space="0" w:color="auto"/>
              <w:bottom w:val="single" w:sz="4" w:space="0" w:color="auto"/>
              <w:right w:val="single" w:sz="4" w:space="0" w:color="auto"/>
            </w:tcBorders>
            <w:noWrap/>
            <w:vAlign w:val="center"/>
            <w:hideMark/>
          </w:tcPr>
          <w:p w14:paraId="38ECEEF7" w14:textId="5D24D88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0,00</w:t>
            </w:r>
          </w:p>
        </w:tc>
        <w:tc>
          <w:tcPr>
            <w:tcW w:w="323" w:type="pct"/>
            <w:tcBorders>
              <w:top w:val="single" w:sz="4" w:space="0" w:color="auto"/>
              <w:left w:val="single" w:sz="4" w:space="0" w:color="auto"/>
              <w:bottom w:val="single" w:sz="4" w:space="0" w:color="auto"/>
              <w:right w:val="single" w:sz="4" w:space="0" w:color="auto"/>
            </w:tcBorders>
            <w:vAlign w:val="center"/>
            <w:hideMark/>
          </w:tcPr>
          <w:p w14:paraId="74984195" w14:textId="719599A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0,02</w:t>
            </w:r>
          </w:p>
        </w:tc>
        <w:tc>
          <w:tcPr>
            <w:tcW w:w="323" w:type="pct"/>
            <w:tcBorders>
              <w:top w:val="single" w:sz="4" w:space="0" w:color="auto"/>
              <w:left w:val="single" w:sz="4" w:space="0" w:color="auto"/>
              <w:bottom w:val="single" w:sz="4" w:space="0" w:color="auto"/>
              <w:right w:val="single" w:sz="4" w:space="0" w:color="auto"/>
            </w:tcBorders>
            <w:vAlign w:val="center"/>
            <w:hideMark/>
          </w:tcPr>
          <w:p w14:paraId="1018F8C1" w14:textId="007007A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0,02</w:t>
            </w:r>
          </w:p>
        </w:tc>
        <w:tc>
          <w:tcPr>
            <w:tcW w:w="323" w:type="pct"/>
            <w:tcBorders>
              <w:top w:val="single" w:sz="4" w:space="0" w:color="auto"/>
              <w:left w:val="single" w:sz="4" w:space="0" w:color="auto"/>
              <w:bottom w:val="single" w:sz="4" w:space="0" w:color="auto"/>
              <w:right w:val="single" w:sz="4" w:space="0" w:color="auto"/>
            </w:tcBorders>
            <w:vAlign w:val="center"/>
            <w:hideMark/>
          </w:tcPr>
          <w:p w14:paraId="290BAEE6" w14:textId="741704FA"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40417C88" w14:textId="197D9DA7"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2B53321E" w14:textId="7944A210"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31B67208" w14:textId="75EB48D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3F415B2C" w14:textId="5B455586"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49537EA6" w14:textId="2033F51E"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3" w:type="pct"/>
            <w:tcBorders>
              <w:top w:val="single" w:sz="4" w:space="0" w:color="auto"/>
              <w:left w:val="single" w:sz="4" w:space="0" w:color="auto"/>
              <w:bottom w:val="single" w:sz="4" w:space="0" w:color="auto"/>
              <w:right w:val="single" w:sz="4" w:space="0" w:color="auto"/>
            </w:tcBorders>
            <w:vAlign w:val="center"/>
            <w:hideMark/>
          </w:tcPr>
          <w:p w14:paraId="232E9414" w14:textId="6E729009"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4" w:type="pct"/>
            <w:tcBorders>
              <w:top w:val="single" w:sz="4" w:space="0" w:color="auto"/>
              <w:left w:val="single" w:sz="4" w:space="0" w:color="auto"/>
              <w:bottom w:val="single" w:sz="4" w:space="0" w:color="auto"/>
              <w:right w:val="single" w:sz="4" w:space="0" w:color="auto"/>
            </w:tcBorders>
            <w:vAlign w:val="center"/>
            <w:hideMark/>
          </w:tcPr>
          <w:p w14:paraId="4CF37AB6" w14:textId="49841EAC" w:rsidR="00765660" w:rsidRDefault="00765660" w:rsidP="00765660">
            <w:pPr>
              <w:spacing w:line="240" w:lineRule="auto"/>
              <w:ind w:firstLine="0"/>
              <w:jc w:val="center"/>
              <w:rPr>
                <w:rFonts w:eastAsia="Times New Roman" w:cs="Times New Roman"/>
                <w:color w:val="000000"/>
                <w:sz w:val="22"/>
                <w:lang w:eastAsia="ru-RU"/>
              </w:rPr>
            </w:pPr>
            <w:r>
              <w:rPr>
                <w:color w:val="000000"/>
                <w:sz w:val="22"/>
              </w:rPr>
              <w:t>0,04</w:t>
            </w:r>
          </w:p>
        </w:tc>
        <w:tc>
          <w:tcPr>
            <w:tcW w:w="320" w:type="pct"/>
            <w:tcBorders>
              <w:top w:val="single" w:sz="4" w:space="0" w:color="auto"/>
              <w:left w:val="single" w:sz="4" w:space="0" w:color="auto"/>
              <w:bottom w:val="single" w:sz="4" w:space="0" w:color="auto"/>
              <w:right w:val="single" w:sz="4" w:space="0" w:color="auto"/>
            </w:tcBorders>
            <w:vAlign w:val="center"/>
          </w:tcPr>
          <w:p w14:paraId="5F56AB6B" w14:textId="57C31B55" w:rsidR="00765660" w:rsidRDefault="00765660" w:rsidP="00765660">
            <w:pPr>
              <w:spacing w:line="240" w:lineRule="auto"/>
              <w:ind w:firstLine="0"/>
              <w:jc w:val="center"/>
              <w:rPr>
                <w:color w:val="000000"/>
                <w:sz w:val="22"/>
              </w:rPr>
            </w:pPr>
            <w:r>
              <w:rPr>
                <w:color w:val="000000"/>
                <w:sz w:val="22"/>
              </w:rPr>
              <w:t>0,04</w:t>
            </w:r>
          </w:p>
        </w:tc>
      </w:tr>
    </w:tbl>
    <w:p w14:paraId="21FCFA43" w14:textId="77777777" w:rsidR="0084649F" w:rsidRDefault="0084649F" w:rsidP="0084649F"/>
    <w:p w14:paraId="564444F2" w14:textId="048CD086" w:rsidR="0084649F" w:rsidRDefault="0084649F" w:rsidP="0084649F">
      <w:r>
        <w:t>Данные таблицы проиллюстрированы на рисунке ниже.</w:t>
      </w:r>
    </w:p>
    <w:p w14:paraId="11EBC7FB" w14:textId="77777777" w:rsidR="00EA5549" w:rsidRDefault="00EA5549" w:rsidP="0084649F"/>
    <w:p w14:paraId="1415D474" w14:textId="341DF75B" w:rsidR="0084649F" w:rsidRDefault="00765660" w:rsidP="0084649F">
      <w:pPr>
        <w:pStyle w:val="af0"/>
      </w:pPr>
      <w:r>
        <w:rPr>
          <w:noProof/>
          <w:lang w:eastAsia="ru-RU"/>
        </w:rPr>
        <w:lastRenderedPageBreak/>
        <w:drawing>
          <wp:inline distT="0" distB="0" distL="0" distR="0" wp14:anchorId="4D09F60D" wp14:editId="74D0B39D">
            <wp:extent cx="8565186" cy="5135880"/>
            <wp:effectExtent l="0" t="0" r="762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577368" cy="5143185"/>
                    </a:xfrm>
                    <a:prstGeom prst="rect">
                      <a:avLst/>
                    </a:prstGeom>
                    <a:noFill/>
                  </pic:spPr>
                </pic:pic>
              </a:graphicData>
            </a:graphic>
          </wp:inline>
        </w:drawing>
      </w:r>
    </w:p>
    <w:p w14:paraId="0A5E652E" w14:textId="010D7276" w:rsidR="00765660" w:rsidRDefault="00B3394E" w:rsidP="00FA0EF9">
      <w:pPr>
        <w:pStyle w:val="af9"/>
      </w:pPr>
      <w:r w:rsidRPr="00A95D97">
        <w:t xml:space="preserve">Рисунок </w:t>
      </w:r>
      <w:fldSimple w:instr=" SEQ Рисунок \* ARABIC ">
        <w:r w:rsidR="00425FC0">
          <w:rPr>
            <w:noProof/>
          </w:rPr>
          <w:t>67</w:t>
        </w:r>
      </w:fldSimple>
      <w:r>
        <w:t xml:space="preserve"> –</w:t>
      </w:r>
      <w:r w:rsidRPr="00A95D97">
        <w:t xml:space="preserve"> </w:t>
      </w:r>
      <w:r w:rsidR="0084649F">
        <w:t xml:space="preserve">Прием </w:t>
      </w:r>
      <w:r w:rsidR="00EA5549">
        <w:t>сточных вод от абонентов за 2019-2036</w:t>
      </w:r>
      <w:r w:rsidR="0084649F">
        <w:t xml:space="preserve"> годы (при проектировании СВО)</w:t>
      </w:r>
    </w:p>
    <w:p w14:paraId="6610E06C" w14:textId="77777777" w:rsidR="00765660" w:rsidRDefault="00765660" w:rsidP="00765660">
      <w:pPr>
        <w:sectPr w:rsidR="00765660" w:rsidSect="00765660">
          <w:pgSz w:w="16838" w:h="11906" w:orient="landscape"/>
          <w:pgMar w:top="1701" w:right="1134" w:bottom="567" w:left="1134" w:header="709" w:footer="709" w:gutter="0"/>
          <w:cols w:space="720"/>
          <w:docGrid w:linePitch="354"/>
        </w:sectPr>
      </w:pPr>
    </w:p>
    <w:p w14:paraId="7CB79E78" w14:textId="5EBC0989" w:rsidR="0084649F" w:rsidRDefault="0084649F" w:rsidP="0084649F">
      <w:pPr>
        <w:rPr>
          <w:lang w:eastAsia="ru-RU"/>
        </w:rPr>
      </w:pPr>
      <w:r>
        <w:rPr>
          <w:lang w:val="x-none" w:eastAsia="ru-RU"/>
        </w:rPr>
        <w:lastRenderedPageBreak/>
        <w:t xml:space="preserve">На период </w:t>
      </w:r>
      <w:r>
        <w:rPr>
          <w:lang w:eastAsia="ru-RU"/>
        </w:rPr>
        <w:t>актуализации</w:t>
      </w:r>
      <w:r>
        <w:rPr>
          <w:lang w:val="x-none" w:eastAsia="ru-RU"/>
        </w:rPr>
        <w:t xml:space="preserve"> схемы </w:t>
      </w:r>
      <w:r>
        <w:rPr>
          <w:lang w:eastAsia="ru-RU"/>
        </w:rPr>
        <w:t xml:space="preserve">водоотведения, ожидается увеличение водопотребления на территории </w:t>
      </w:r>
      <w:r w:rsidR="00EA5549">
        <w:rPr>
          <w:lang w:eastAsia="ru-RU"/>
        </w:rPr>
        <w:t>Николаевского сельского поселения</w:t>
      </w:r>
      <w:r>
        <w:rPr>
          <w:lang w:eastAsia="ru-RU"/>
        </w:rPr>
        <w:t xml:space="preserve">, объясняемое </w:t>
      </w:r>
      <w:r w:rsidR="00EA5549">
        <w:rPr>
          <w:lang w:eastAsia="ru-RU"/>
        </w:rPr>
        <w:t>подключением перспективных потребителей системы водоснабжения к системе водоотведения.</w:t>
      </w:r>
    </w:p>
    <w:p w14:paraId="2B4763AC" w14:textId="77777777" w:rsidR="0084649F" w:rsidRDefault="0084649F" w:rsidP="0084649F">
      <w:pPr>
        <w:rPr>
          <w:rFonts w:eastAsia="Calibri"/>
        </w:rPr>
      </w:pPr>
    </w:p>
    <w:p w14:paraId="6CC77D8C" w14:textId="77777777" w:rsidR="0084649F" w:rsidRPr="00EA5549" w:rsidRDefault="0084649F" w:rsidP="00B35F71">
      <w:pPr>
        <w:pStyle w:val="111"/>
        <w:numPr>
          <w:ilvl w:val="2"/>
          <w:numId w:val="38"/>
        </w:numPr>
      </w:pPr>
      <w:bookmarkStart w:id="175" w:name="_Toc26117557"/>
      <w:bookmarkStart w:id="176" w:name="_Toc63244582"/>
      <w:r w:rsidRPr="00EA5549">
        <w:t>Описание структуры централизованной системы водоотведения</w:t>
      </w:r>
      <w:bookmarkEnd w:id="175"/>
      <w:bookmarkEnd w:id="176"/>
    </w:p>
    <w:p w14:paraId="3C284950" w14:textId="1C0D2FC5" w:rsidR="0084649F" w:rsidRDefault="0084649F" w:rsidP="0084649F">
      <w:r>
        <w:t xml:space="preserve">Структура централизованной системы водоотведения </w:t>
      </w:r>
      <w:r w:rsidR="00EA5549">
        <w:t>Николаевского сельского поселения</w:t>
      </w:r>
      <w:r>
        <w:t xml:space="preserve"> состоит из </w:t>
      </w:r>
      <w:r w:rsidR="00EA5549">
        <w:t>двух</w:t>
      </w:r>
      <w:r>
        <w:t xml:space="preserve"> технологических зон водоотведения, которые расположены в </w:t>
      </w:r>
      <w:r w:rsidR="00EA5549">
        <w:t>с. Николаевка и с. Сосновка.</w:t>
      </w:r>
    </w:p>
    <w:p w14:paraId="709159CD" w14:textId="3C62709A" w:rsidR="0084649F" w:rsidRDefault="00EA5549" w:rsidP="0084649F">
      <w:r>
        <w:t>Гарантирующим</w:t>
      </w:r>
      <w:r w:rsidR="0084649F">
        <w:t xml:space="preserve"> поставщи</w:t>
      </w:r>
      <w:r>
        <w:t>ком в сфере водоотведения являе</w:t>
      </w:r>
      <w:r w:rsidR="0084649F">
        <w:t>тся МУП «</w:t>
      </w:r>
      <w:r>
        <w:t>Николаевское благоустройство».</w:t>
      </w:r>
      <w:r w:rsidR="0084649F">
        <w:t xml:space="preserve"> </w:t>
      </w:r>
    </w:p>
    <w:p w14:paraId="0D74AB76" w14:textId="77777777" w:rsidR="0084649F" w:rsidRDefault="0084649F" w:rsidP="0084649F"/>
    <w:p w14:paraId="4FE2792D" w14:textId="77777777" w:rsidR="0084649F" w:rsidRPr="00EA5549" w:rsidRDefault="0084649F" w:rsidP="00B35F71">
      <w:pPr>
        <w:pStyle w:val="111"/>
        <w:numPr>
          <w:ilvl w:val="2"/>
          <w:numId w:val="38"/>
        </w:numPr>
      </w:pPr>
      <w:bookmarkStart w:id="177" w:name="_Toc26117558"/>
      <w:bookmarkStart w:id="178" w:name="_Toc63244583"/>
      <w:r w:rsidRPr="00EA5549">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bookmarkEnd w:id="177"/>
      <w:bookmarkEnd w:id="178"/>
    </w:p>
    <w:p w14:paraId="3E4F8CBD" w14:textId="77777777" w:rsidR="0084649F" w:rsidRDefault="0084649F" w:rsidP="0084649F">
      <w:r>
        <w:t>Расчет требуемой мощности очистных сооружений выполнен в соответствии с прогнозируемыми объемами приема сточных вод (при проектировании СВО) по годам, с учетом перспективного изменения объемов водоотведения.</w:t>
      </w:r>
    </w:p>
    <w:p w14:paraId="0CD6FCE4" w14:textId="5E0B40D7" w:rsidR="0084649F" w:rsidRDefault="0084649F" w:rsidP="0084649F">
      <w:r>
        <w:t xml:space="preserve">В таблице </w:t>
      </w:r>
      <w:r w:rsidR="00920AE4">
        <w:t>ниже</w:t>
      </w:r>
      <w:r>
        <w:t xml:space="preserve"> представлены сведения о приеме сточных вод в максимальные сутки, фактической и н</w:t>
      </w:r>
      <w:r w:rsidR="00EA5549">
        <w:t>еобходимой в перспективе на 2036</w:t>
      </w:r>
      <w:r>
        <w:t xml:space="preserve"> год, </w:t>
      </w:r>
      <w:r w:rsidR="00E70C00">
        <w:t xml:space="preserve">при существующей </w:t>
      </w:r>
      <w:r>
        <w:t>мощности очистных сооружений.</w:t>
      </w:r>
    </w:p>
    <w:p w14:paraId="2EB05C38" w14:textId="77777777" w:rsidR="0084649F" w:rsidRDefault="0084649F" w:rsidP="0084649F">
      <w:pPr>
        <w:spacing w:after="160" w:line="256" w:lineRule="auto"/>
        <w:ind w:firstLine="0"/>
        <w:jc w:val="left"/>
      </w:pPr>
      <w:r>
        <w:br w:type="page"/>
      </w:r>
    </w:p>
    <w:p w14:paraId="3ECE9C52" w14:textId="77777777" w:rsidR="0084649F" w:rsidRDefault="0084649F" w:rsidP="0084649F">
      <w:pPr>
        <w:ind w:firstLine="0"/>
        <w:jc w:val="left"/>
        <w:rPr>
          <w:b/>
          <w:iCs/>
          <w:szCs w:val="18"/>
        </w:rPr>
        <w:sectPr w:rsidR="0084649F">
          <w:pgSz w:w="11906" w:h="16838"/>
          <w:pgMar w:top="1134" w:right="567" w:bottom="1134" w:left="1701" w:header="709" w:footer="709" w:gutter="0"/>
          <w:cols w:space="720"/>
        </w:sectPr>
      </w:pPr>
    </w:p>
    <w:p w14:paraId="174FD6AD" w14:textId="79572817" w:rsidR="0084649F" w:rsidRDefault="00DC7D6D" w:rsidP="0084649F">
      <w:pPr>
        <w:pStyle w:val="af2"/>
      </w:pPr>
      <w:r>
        <w:lastRenderedPageBreak/>
        <w:t xml:space="preserve">Таблица </w:t>
      </w:r>
      <w:fldSimple w:instr=" SEQ Таблица \* ARABIC ">
        <w:r w:rsidR="00425FC0">
          <w:rPr>
            <w:noProof/>
          </w:rPr>
          <w:t>41</w:t>
        </w:r>
      </w:fldSimple>
      <w:r>
        <w:t xml:space="preserve"> – </w:t>
      </w:r>
      <w:r w:rsidR="00E70C00">
        <w:t>Существующая</w:t>
      </w:r>
      <w:r w:rsidR="0084649F">
        <w:t xml:space="preserve"> мощность очистных сооружений </w:t>
      </w:r>
      <w:r w:rsidR="00E70C00">
        <w:t>Николаевского сельского поселения с учетом перспективного водоотведения</w:t>
      </w:r>
    </w:p>
    <w:tbl>
      <w:tblPr>
        <w:tblW w:w="5000" w:type="pct"/>
        <w:tblLayout w:type="fixed"/>
        <w:tblLook w:val="04A0" w:firstRow="1" w:lastRow="0" w:firstColumn="1" w:lastColumn="0" w:noHBand="0" w:noVBand="1"/>
      </w:tblPr>
      <w:tblGrid>
        <w:gridCol w:w="1798"/>
        <w:gridCol w:w="2589"/>
        <w:gridCol w:w="941"/>
        <w:gridCol w:w="941"/>
        <w:gridCol w:w="941"/>
        <w:gridCol w:w="942"/>
        <w:gridCol w:w="942"/>
        <w:gridCol w:w="942"/>
        <w:gridCol w:w="942"/>
        <w:gridCol w:w="942"/>
        <w:gridCol w:w="942"/>
        <w:gridCol w:w="942"/>
        <w:gridCol w:w="942"/>
        <w:gridCol w:w="948"/>
      </w:tblGrid>
      <w:tr w:rsidR="00E70C00" w:rsidRPr="00C14378" w14:paraId="10B88CB3" w14:textId="6A5B41A0" w:rsidTr="00E70C00">
        <w:trPr>
          <w:trHeight w:val="397"/>
          <w:tblHeader/>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6CEB5900" w14:textId="5782D2CC" w:rsidR="00E70C00" w:rsidRPr="00C14378" w:rsidRDefault="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Наименование очистных сооружений</w:t>
            </w:r>
          </w:p>
        </w:tc>
        <w:tc>
          <w:tcPr>
            <w:tcW w:w="825" w:type="pct"/>
            <w:vMerge w:val="restart"/>
            <w:tcBorders>
              <w:top w:val="single" w:sz="4" w:space="0" w:color="auto"/>
              <w:left w:val="single" w:sz="4" w:space="0" w:color="auto"/>
              <w:bottom w:val="single" w:sz="4" w:space="0" w:color="auto"/>
              <w:right w:val="single" w:sz="4" w:space="0" w:color="auto"/>
            </w:tcBorders>
            <w:vAlign w:val="center"/>
            <w:hideMark/>
          </w:tcPr>
          <w:p w14:paraId="1BC25102" w14:textId="77777777" w:rsidR="00E70C00" w:rsidRPr="00C14378" w:rsidRDefault="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Показатель</w:t>
            </w:r>
          </w:p>
        </w:tc>
        <w:tc>
          <w:tcPr>
            <w:tcW w:w="3602" w:type="pct"/>
            <w:gridSpan w:val="12"/>
            <w:tcBorders>
              <w:top w:val="single" w:sz="4" w:space="0" w:color="auto"/>
              <w:left w:val="nil"/>
              <w:bottom w:val="single" w:sz="4" w:space="0" w:color="auto"/>
              <w:right w:val="single" w:sz="4" w:space="0" w:color="auto"/>
            </w:tcBorders>
            <w:vAlign w:val="center"/>
            <w:hideMark/>
          </w:tcPr>
          <w:p w14:paraId="49F1887E" w14:textId="2BDCBC29" w:rsidR="00E70C00" w:rsidRPr="00C14378" w:rsidRDefault="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Среднечасовой расход воды в максимальные сутки, м³/</w:t>
            </w:r>
            <w:proofErr w:type="spellStart"/>
            <w:r w:rsidRPr="00C14378">
              <w:rPr>
                <w:rFonts w:eastAsia="Times New Roman" w:cs="Times New Roman"/>
                <w:b/>
                <w:bCs/>
                <w:color w:val="000000"/>
                <w:sz w:val="20"/>
                <w:szCs w:val="20"/>
                <w:lang w:eastAsia="ru-RU"/>
              </w:rPr>
              <w:t>сут</w:t>
            </w:r>
            <w:proofErr w:type="spellEnd"/>
          </w:p>
        </w:tc>
      </w:tr>
      <w:tr w:rsidR="00E70C00" w:rsidRPr="00C14378" w14:paraId="3C4826D9" w14:textId="520E1CCB" w:rsidTr="00E70C00">
        <w:trPr>
          <w:trHeight w:val="397"/>
          <w:tblHeader/>
        </w:trPr>
        <w:tc>
          <w:tcPr>
            <w:tcW w:w="573" w:type="pct"/>
            <w:vMerge/>
            <w:tcBorders>
              <w:top w:val="single" w:sz="4" w:space="0" w:color="auto"/>
              <w:left w:val="single" w:sz="4" w:space="0" w:color="auto"/>
              <w:bottom w:val="single" w:sz="4" w:space="0" w:color="auto"/>
              <w:right w:val="single" w:sz="4" w:space="0" w:color="auto"/>
            </w:tcBorders>
            <w:vAlign w:val="center"/>
            <w:hideMark/>
          </w:tcPr>
          <w:p w14:paraId="12FA6428" w14:textId="77777777" w:rsidR="00E70C00" w:rsidRPr="00C14378" w:rsidRDefault="00E70C00">
            <w:pPr>
              <w:spacing w:line="256" w:lineRule="auto"/>
              <w:ind w:firstLine="0"/>
              <w:jc w:val="left"/>
              <w:rPr>
                <w:rFonts w:eastAsia="Times New Roman" w:cs="Times New Roman"/>
                <w:b/>
                <w:bCs/>
                <w:color w:val="000000"/>
                <w:sz w:val="20"/>
                <w:szCs w:val="20"/>
                <w:lang w:eastAsia="ru-RU"/>
              </w:rPr>
            </w:pPr>
          </w:p>
        </w:tc>
        <w:tc>
          <w:tcPr>
            <w:tcW w:w="825" w:type="pct"/>
            <w:vMerge/>
            <w:tcBorders>
              <w:top w:val="single" w:sz="4" w:space="0" w:color="auto"/>
              <w:left w:val="single" w:sz="4" w:space="0" w:color="auto"/>
              <w:bottom w:val="single" w:sz="4" w:space="0" w:color="auto"/>
              <w:right w:val="single" w:sz="4" w:space="0" w:color="auto"/>
            </w:tcBorders>
            <w:vAlign w:val="center"/>
            <w:hideMark/>
          </w:tcPr>
          <w:p w14:paraId="2AE0FDB1" w14:textId="77777777" w:rsidR="00E70C00" w:rsidRPr="00C14378" w:rsidRDefault="00E70C00">
            <w:pPr>
              <w:spacing w:line="256" w:lineRule="auto"/>
              <w:ind w:firstLine="0"/>
              <w:jc w:val="left"/>
              <w:rPr>
                <w:rFonts w:eastAsia="Times New Roman" w:cs="Times New Roman"/>
                <w:b/>
                <w:bCs/>
                <w:color w:val="000000"/>
                <w:sz w:val="20"/>
                <w:szCs w:val="20"/>
                <w:lang w:eastAsia="ru-RU"/>
              </w:rPr>
            </w:pPr>
          </w:p>
        </w:tc>
        <w:tc>
          <w:tcPr>
            <w:tcW w:w="300" w:type="pct"/>
            <w:tcBorders>
              <w:top w:val="nil"/>
              <w:left w:val="nil"/>
              <w:bottom w:val="single" w:sz="4" w:space="0" w:color="auto"/>
              <w:right w:val="single" w:sz="4" w:space="0" w:color="auto"/>
            </w:tcBorders>
            <w:vAlign w:val="center"/>
            <w:hideMark/>
          </w:tcPr>
          <w:p w14:paraId="14713AC2"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2019</w:t>
            </w:r>
          </w:p>
        </w:tc>
        <w:tc>
          <w:tcPr>
            <w:tcW w:w="300" w:type="pct"/>
            <w:tcBorders>
              <w:top w:val="nil"/>
              <w:left w:val="nil"/>
              <w:bottom w:val="single" w:sz="4" w:space="0" w:color="auto"/>
              <w:right w:val="single" w:sz="4" w:space="0" w:color="auto"/>
            </w:tcBorders>
            <w:vAlign w:val="center"/>
            <w:hideMark/>
          </w:tcPr>
          <w:p w14:paraId="56E7D494"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2020</w:t>
            </w:r>
          </w:p>
        </w:tc>
        <w:tc>
          <w:tcPr>
            <w:tcW w:w="300" w:type="pct"/>
            <w:tcBorders>
              <w:top w:val="nil"/>
              <w:left w:val="nil"/>
              <w:bottom w:val="single" w:sz="4" w:space="0" w:color="auto"/>
              <w:right w:val="single" w:sz="4" w:space="0" w:color="auto"/>
            </w:tcBorders>
            <w:vAlign w:val="center"/>
            <w:hideMark/>
          </w:tcPr>
          <w:p w14:paraId="16D32323"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2021</w:t>
            </w:r>
          </w:p>
        </w:tc>
        <w:tc>
          <w:tcPr>
            <w:tcW w:w="300" w:type="pct"/>
            <w:tcBorders>
              <w:top w:val="nil"/>
              <w:left w:val="nil"/>
              <w:bottom w:val="single" w:sz="4" w:space="0" w:color="auto"/>
              <w:right w:val="single" w:sz="4" w:space="0" w:color="auto"/>
            </w:tcBorders>
            <w:vAlign w:val="center"/>
            <w:hideMark/>
          </w:tcPr>
          <w:p w14:paraId="3CF7A25F"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2022</w:t>
            </w:r>
          </w:p>
        </w:tc>
        <w:tc>
          <w:tcPr>
            <w:tcW w:w="300" w:type="pct"/>
            <w:tcBorders>
              <w:top w:val="nil"/>
              <w:left w:val="nil"/>
              <w:bottom w:val="single" w:sz="4" w:space="0" w:color="auto"/>
              <w:right w:val="single" w:sz="4" w:space="0" w:color="auto"/>
            </w:tcBorders>
            <w:vAlign w:val="center"/>
            <w:hideMark/>
          </w:tcPr>
          <w:p w14:paraId="031CFA3F"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2023</w:t>
            </w:r>
          </w:p>
        </w:tc>
        <w:tc>
          <w:tcPr>
            <w:tcW w:w="300" w:type="pct"/>
            <w:tcBorders>
              <w:top w:val="nil"/>
              <w:left w:val="nil"/>
              <w:bottom w:val="single" w:sz="4" w:space="0" w:color="auto"/>
              <w:right w:val="single" w:sz="4" w:space="0" w:color="auto"/>
            </w:tcBorders>
            <w:vAlign w:val="center"/>
            <w:hideMark/>
          </w:tcPr>
          <w:p w14:paraId="09B8ED4D"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2024</w:t>
            </w:r>
          </w:p>
        </w:tc>
        <w:tc>
          <w:tcPr>
            <w:tcW w:w="300" w:type="pct"/>
            <w:tcBorders>
              <w:top w:val="nil"/>
              <w:left w:val="nil"/>
              <w:bottom w:val="single" w:sz="4" w:space="0" w:color="auto"/>
              <w:right w:val="single" w:sz="4" w:space="0" w:color="auto"/>
            </w:tcBorders>
            <w:vAlign w:val="center"/>
            <w:hideMark/>
          </w:tcPr>
          <w:p w14:paraId="16744F1C"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2025</w:t>
            </w:r>
          </w:p>
        </w:tc>
        <w:tc>
          <w:tcPr>
            <w:tcW w:w="300" w:type="pct"/>
            <w:tcBorders>
              <w:top w:val="nil"/>
              <w:left w:val="nil"/>
              <w:bottom w:val="single" w:sz="4" w:space="0" w:color="auto"/>
              <w:right w:val="single" w:sz="4" w:space="0" w:color="auto"/>
            </w:tcBorders>
            <w:vAlign w:val="center"/>
            <w:hideMark/>
          </w:tcPr>
          <w:p w14:paraId="070BAF1F"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2026</w:t>
            </w:r>
          </w:p>
        </w:tc>
        <w:tc>
          <w:tcPr>
            <w:tcW w:w="300" w:type="pct"/>
            <w:tcBorders>
              <w:top w:val="nil"/>
              <w:left w:val="nil"/>
              <w:bottom w:val="single" w:sz="4" w:space="0" w:color="auto"/>
              <w:right w:val="single" w:sz="4" w:space="0" w:color="auto"/>
            </w:tcBorders>
            <w:vAlign w:val="center"/>
            <w:hideMark/>
          </w:tcPr>
          <w:p w14:paraId="6649E734"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2027</w:t>
            </w:r>
          </w:p>
        </w:tc>
        <w:tc>
          <w:tcPr>
            <w:tcW w:w="300" w:type="pct"/>
            <w:tcBorders>
              <w:top w:val="nil"/>
              <w:left w:val="nil"/>
              <w:bottom w:val="single" w:sz="4" w:space="0" w:color="auto"/>
              <w:right w:val="single" w:sz="4" w:space="0" w:color="auto"/>
            </w:tcBorders>
            <w:vAlign w:val="center"/>
            <w:hideMark/>
          </w:tcPr>
          <w:p w14:paraId="3C379B28" w14:textId="77777777"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2028</w:t>
            </w:r>
          </w:p>
        </w:tc>
        <w:tc>
          <w:tcPr>
            <w:tcW w:w="300" w:type="pct"/>
            <w:tcBorders>
              <w:top w:val="nil"/>
              <w:left w:val="nil"/>
              <w:bottom w:val="single" w:sz="4" w:space="0" w:color="auto"/>
              <w:right w:val="single" w:sz="4" w:space="0" w:color="auto"/>
            </w:tcBorders>
            <w:vAlign w:val="center"/>
          </w:tcPr>
          <w:p w14:paraId="76677402" w14:textId="5FC48163"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2029</w:t>
            </w:r>
          </w:p>
        </w:tc>
        <w:tc>
          <w:tcPr>
            <w:tcW w:w="302" w:type="pct"/>
            <w:tcBorders>
              <w:top w:val="nil"/>
              <w:left w:val="nil"/>
              <w:bottom w:val="single" w:sz="4" w:space="0" w:color="auto"/>
              <w:right w:val="single" w:sz="4" w:space="0" w:color="auto"/>
            </w:tcBorders>
            <w:vAlign w:val="center"/>
          </w:tcPr>
          <w:p w14:paraId="02737B7B" w14:textId="33F64B46" w:rsidR="00E70C00" w:rsidRPr="00C14378" w:rsidRDefault="00E70C00" w:rsidP="00E70C00">
            <w:pPr>
              <w:spacing w:line="240" w:lineRule="auto"/>
              <w:ind w:firstLine="0"/>
              <w:jc w:val="center"/>
              <w:rPr>
                <w:rFonts w:eastAsia="Times New Roman" w:cs="Times New Roman"/>
                <w:b/>
                <w:bCs/>
                <w:color w:val="000000"/>
                <w:sz w:val="20"/>
                <w:szCs w:val="20"/>
                <w:lang w:eastAsia="ru-RU"/>
              </w:rPr>
            </w:pPr>
            <w:r w:rsidRPr="00C14378">
              <w:rPr>
                <w:rFonts w:eastAsia="Times New Roman" w:cs="Times New Roman"/>
                <w:b/>
                <w:bCs/>
                <w:color w:val="000000"/>
                <w:sz w:val="20"/>
                <w:szCs w:val="20"/>
                <w:lang w:eastAsia="ru-RU"/>
              </w:rPr>
              <w:t>2030-2036</w:t>
            </w:r>
          </w:p>
        </w:tc>
      </w:tr>
      <w:tr w:rsidR="00765660" w:rsidRPr="00C14378" w14:paraId="465EAA49" w14:textId="2354C818" w:rsidTr="00765660">
        <w:trPr>
          <w:trHeight w:val="600"/>
        </w:trPr>
        <w:tc>
          <w:tcPr>
            <w:tcW w:w="573" w:type="pct"/>
            <w:vMerge w:val="restart"/>
            <w:tcBorders>
              <w:top w:val="nil"/>
              <w:left w:val="single" w:sz="4" w:space="0" w:color="auto"/>
              <w:bottom w:val="single" w:sz="4" w:space="0" w:color="auto"/>
              <w:right w:val="single" w:sz="4" w:space="0" w:color="auto"/>
            </w:tcBorders>
            <w:vAlign w:val="center"/>
            <w:hideMark/>
          </w:tcPr>
          <w:p w14:paraId="37071A17" w14:textId="6A561D33"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с. Николаевка</w:t>
            </w:r>
          </w:p>
        </w:tc>
        <w:tc>
          <w:tcPr>
            <w:tcW w:w="825" w:type="pct"/>
            <w:tcBorders>
              <w:top w:val="nil"/>
              <w:left w:val="nil"/>
              <w:bottom w:val="single" w:sz="4" w:space="0" w:color="auto"/>
              <w:right w:val="single" w:sz="4" w:space="0" w:color="auto"/>
            </w:tcBorders>
            <w:vAlign w:val="center"/>
            <w:hideMark/>
          </w:tcPr>
          <w:p w14:paraId="2680B43B"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Проектная максимальная производительность КОС</w:t>
            </w:r>
          </w:p>
        </w:tc>
        <w:tc>
          <w:tcPr>
            <w:tcW w:w="300" w:type="pct"/>
            <w:tcBorders>
              <w:top w:val="nil"/>
              <w:left w:val="nil"/>
              <w:bottom w:val="single" w:sz="4" w:space="0" w:color="auto"/>
              <w:right w:val="single" w:sz="4" w:space="0" w:color="auto"/>
            </w:tcBorders>
            <w:vAlign w:val="center"/>
          </w:tcPr>
          <w:p w14:paraId="328F070A" w14:textId="79FE4187"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w:t>
            </w:r>
          </w:p>
        </w:tc>
        <w:tc>
          <w:tcPr>
            <w:tcW w:w="300" w:type="pct"/>
            <w:tcBorders>
              <w:top w:val="nil"/>
              <w:left w:val="nil"/>
              <w:bottom w:val="single" w:sz="4" w:space="0" w:color="auto"/>
              <w:right w:val="single" w:sz="4" w:space="0" w:color="auto"/>
            </w:tcBorders>
            <w:vAlign w:val="center"/>
          </w:tcPr>
          <w:p w14:paraId="340DC8AD" w14:textId="5E5D6EE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0FD8579D" w14:textId="417526C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79A5CF70" w14:textId="465C9DD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6913FEBC" w14:textId="6A20383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3F2066A9" w14:textId="711A750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590F3E9B" w14:textId="1F081A2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38E198A6" w14:textId="14DF519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41A9F810" w14:textId="564A9D8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309E5CE6" w14:textId="078ACF77"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0" w:type="pct"/>
            <w:tcBorders>
              <w:top w:val="nil"/>
              <w:left w:val="nil"/>
              <w:bottom w:val="single" w:sz="4" w:space="0" w:color="auto"/>
              <w:right w:val="single" w:sz="4" w:space="0" w:color="auto"/>
            </w:tcBorders>
            <w:vAlign w:val="center"/>
          </w:tcPr>
          <w:p w14:paraId="4CE04422" w14:textId="7345C64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c>
          <w:tcPr>
            <w:tcW w:w="302" w:type="pct"/>
            <w:tcBorders>
              <w:top w:val="nil"/>
              <w:left w:val="nil"/>
              <w:bottom w:val="single" w:sz="4" w:space="0" w:color="auto"/>
              <w:right w:val="single" w:sz="4" w:space="0" w:color="auto"/>
            </w:tcBorders>
            <w:vAlign w:val="center"/>
          </w:tcPr>
          <w:p w14:paraId="068D1339" w14:textId="56D42E3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AD6FA3">
              <w:rPr>
                <w:color w:val="000000"/>
                <w:sz w:val="20"/>
              </w:rPr>
              <w:t>-</w:t>
            </w:r>
          </w:p>
        </w:tc>
      </w:tr>
      <w:tr w:rsidR="00765660" w:rsidRPr="00C14378" w14:paraId="6ABE6BD0" w14:textId="6D27154C"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38B79E58"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7742580D"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Расчетная (требуемая) производительность КОС</w:t>
            </w:r>
          </w:p>
        </w:tc>
        <w:tc>
          <w:tcPr>
            <w:tcW w:w="300" w:type="pct"/>
            <w:tcBorders>
              <w:top w:val="nil"/>
              <w:left w:val="nil"/>
              <w:bottom w:val="single" w:sz="4" w:space="0" w:color="auto"/>
              <w:right w:val="single" w:sz="4" w:space="0" w:color="auto"/>
            </w:tcBorders>
            <w:vAlign w:val="center"/>
            <w:hideMark/>
          </w:tcPr>
          <w:p w14:paraId="4738F2DE" w14:textId="62D263E9"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239,2</w:t>
            </w:r>
          </w:p>
        </w:tc>
        <w:tc>
          <w:tcPr>
            <w:tcW w:w="300" w:type="pct"/>
            <w:tcBorders>
              <w:top w:val="nil"/>
              <w:left w:val="nil"/>
              <w:bottom w:val="single" w:sz="4" w:space="0" w:color="auto"/>
              <w:right w:val="single" w:sz="4" w:space="0" w:color="auto"/>
            </w:tcBorders>
            <w:vAlign w:val="center"/>
            <w:hideMark/>
          </w:tcPr>
          <w:p w14:paraId="6ECA0A22" w14:textId="5F3657E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370,3</w:t>
            </w:r>
          </w:p>
        </w:tc>
        <w:tc>
          <w:tcPr>
            <w:tcW w:w="300" w:type="pct"/>
            <w:tcBorders>
              <w:top w:val="nil"/>
              <w:left w:val="nil"/>
              <w:bottom w:val="single" w:sz="4" w:space="0" w:color="auto"/>
              <w:right w:val="single" w:sz="4" w:space="0" w:color="auto"/>
            </w:tcBorders>
            <w:vAlign w:val="center"/>
            <w:hideMark/>
          </w:tcPr>
          <w:p w14:paraId="57F3B23C" w14:textId="4DE685F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466,3</w:t>
            </w:r>
          </w:p>
        </w:tc>
        <w:tc>
          <w:tcPr>
            <w:tcW w:w="300" w:type="pct"/>
            <w:tcBorders>
              <w:top w:val="nil"/>
              <w:left w:val="nil"/>
              <w:bottom w:val="single" w:sz="4" w:space="0" w:color="auto"/>
              <w:right w:val="single" w:sz="4" w:space="0" w:color="auto"/>
            </w:tcBorders>
            <w:vAlign w:val="center"/>
            <w:hideMark/>
          </w:tcPr>
          <w:p w14:paraId="3B09999D" w14:textId="5A14841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7A56F280" w14:textId="289AB3D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74A209DD" w14:textId="341A4B7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07615CBF" w14:textId="5020B5E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3D2FCFCC" w14:textId="45721CC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6E4398BA" w14:textId="559532A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32470CAF" w14:textId="5E6D701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tcPr>
          <w:p w14:paraId="482CD0AD" w14:textId="60C1585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2" w:type="pct"/>
            <w:tcBorders>
              <w:top w:val="nil"/>
              <w:left w:val="nil"/>
              <w:bottom w:val="single" w:sz="4" w:space="0" w:color="auto"/>
              <w:right w:val="single" w:sz="4" w:space="0" w:color="auto"/>
            </w:tcBorders>
            <w:vAlign w:val="center"/>
          </w:tcPr>
          <w:p w14:paraId="0F68E92B" w14:textId="173FC26C"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r>
      <w:tr w:rsidR="00765660" w:rsidRPr="00C14378" w14:paraId="65C11BD7" w14:textId="46C5C11B"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263B0D64"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427D6E59"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Резерв/дефицит производительности КОС</w:t>
            </w:r>
          </w:p>
        </w:tc>
        <w:tc>
          <w:tcPr>
            <w:tcW w:w="300" w:type="pct"/>
            <w:tcBorders>
              <w:top w:val="nil"/>
              <w:left w:val="nil"/>
              <w:bottom w:val="single" w:sz="4" w:space="0" w:color="auto"/>
              <w:right w:val="single" w:sz="4" w:space="0" w:color="auto"/>
            </w:tcBorders>
            <w:vAlign w:val="center"/>
            <w:hideMark/>
          </w:tcPr>
          <w:p w14:paraId="60FF2EF0" w14:textId="539D543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-239,2</w:t>
            </w:r>
          </w:p>
        </w:tc>
        <w:tc>
          <w:tcPr>
            <w:tcW w:w="300" w:type="pct"/>
            <w:tcBorders>
              <w:top w:val="nil"/>
              <w:left w:val="nil"/>
              <w:bottom w:val="single" w:sz="4" w:space="0" w:color="auto"/>
              <w:right w:val="single" w:sz="4" w:space="0" w:color="auto"/>
            </w:tcBorders>
            <w:vAlign w:val="center"/>
            <w:hideMark/>
          </w:tcPr>
          <w:p w14:paraId="38B88887" w14:textId="72AC85C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-370,3</w:t>
            </w:r>
          </w:p>
        </w:tc>
        <w:tc>
          <w:tcPr>
            <w:tcW w:w="300" w:type="pct"/>
            <w:tcBorders>
              <w:top w:val="nil"/>
              <w:left w:val="nil"/>
              <w:bottom w:val="single" w:sz="4" w:space="0" w:color="auto"/>
              <w:right w:val="single" w:sz="4" w:space="0" w:color="auto"/>
            </w:tcBorders>
            <w:vAlign w:val="center"/>
            <w:hideMark/>
          </w:tcPr>
          <w:p w14:paraId="1A5A66A2" w14:textId="6B259F2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-466,3</w:t>
            </w:r>
          </w:p>
        </w:tc>
        <w:tc>
          <w:tcPr>
            <w:tcW w:w="300" w:type="pct"/>
            <w:tcBorders>
              <w:top w:val="nil"/>
              <w:left w:val="nil"/>
              <w:bottom w:val="single" w:sz="4" w:space="0" w:color="auto"/>
              <w:right w:val="single" w:sz="4" w:space="0" w:color="auto"/>
            </w:tcBorders>
            <w:vAlign w:val="center"/>
            <w:hideMark/>
          </w:tcPr>
          <w:p w14:paraId="19200230" w14:textId="2FDCF01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7C009ACA" w14:textId="0B9743A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3E3F2FCB" w14:textId="4E9BAF4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191954B1" w14:textId="4DCCDCD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7BD2CAE3" w14:textId="27A22D5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60BE5655" w14:textId="0FE09E9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hideMark/>
          </w:tcPr>
          <w:p w14:paraId="0102DC11" w14:textId="5BB2596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0" w:type="pct"/>
            <w:tcBorders>
              <w:top w:val="nil"/>
              <w:left w:val="nil"/>
              <w:bottom w:val="single" w:sz="4" w:space="0" w:color="auto"/>
              <w:right w:val="single" w:sz="4" w:space="0" w:color="auto"/>
            </w:tcBorders>
            <w:vAlign w:val="center"/>
          </w:tcPr>
          <w:p w14:paraId="2901BF64" w14:textId="31F70BF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c>
          <w:tcPr>
            <w:tcW w:w="302" w:type="pct"/>
            <w:tcBorders>
              <w:top w:val="nil"/>
              <w:left w:val="nil"/>
              <w:bottom w:val="single" w:sz="4" w:space="0" w:color="auto"/>
              <w:right w:val="single" w:sz="4" w:space="0" w:color="auto"/>
            </w:tcBorders>
            <w:vAlign w:val="center"/>
          </w:tcPr>
          <w:p w14:paraId="2B8E0246" w14:textId="2EA754F9"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-500,7</w:t>
            </w:r>
          </w:p>
        </w:tc>
      </w:tr>
      <w:tr w:rsidR="00765660" w:rsidRPr="00C14378" w14:paraId="55783B57" w14:textId="01FA0CA1"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3C55F2A1"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4849E287"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Резерв/дефицит производительности КОС, %</w:t>
            </w:r>
          </w:p>
        </w:tc>
        <w:tc>
          <w:tcPr>
            <w:tcW w:w="300" w:type="pct"/>
            <w:tcBorders>
              <w:top w:val="nil"/>
              <w:left w:val="nil"/>
              <w:bottom w:val="single" w:sz="4" w:space="0" w:color="auto"/>
              <w:right w:val="single" w:sz="4" w:space="0" w:color="auto"/>
            </w:tcBorders>
            <w:vAlign w:val="center"/>
            <w:hideMark/>
          </w:tcPr>
          <w:p w14:paraId="55843F4A" w14:textId="42E1831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4D7CE973" w14:textId="06655DC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4C14CC60" w14:textId="0A9C0A9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54F1526B" w14:textId="28F8638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48F3C104" w14:textId="4CF938B7"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4A4090BE" w14:textId="29A1FBC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29FD9E25" w14:textId="50992C1F"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01A8B21C" w14:textId="3E6F3EC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3FC58648" w14:textId="5B9F30BF"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hideMark/>
          </w:tcPr>
          <w:p w14:paraId="17BD5525" w14:textId="6BB677A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0" w:type="pct"/>
            <w:tcBorders>
              <w:top w:val="nil"/>
              <w:left w:val="nil"/>
              <w:bottom w:val="single" w:sz="4" w:space="0" w:color="auto"/>
              <w:right w:val="single" w:sz="4" w:space="0" w:color="auto"/>
            </w:tcBorders>
            <w:vAlign w:val="center"/>
          </w:tcPr>
          <w:p w14:paraId="0E20344E" w14:textId="0BAAA53E"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c>
          <w:tcPr>
            <w:tcW w:w="302" w:type="pct"/>
            <w:tcBorders>
              <w:top w:val="nil"/>
              <w:left w:val="nil"/>
              <w:bottom w:val="single" w:sz="4" w:space="0" w:color="auto"/>
              <w:right w:val="single" w:sz="4" w:space="0" w:color="auto"/>
            </w:tcBorders>
            <w:vAlign w:val="center"/>
          </w:tcPr>
          <w:p w14:paraId="70C31DC1" w14:textId="739F1AC9"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-100,0%</w:t>
            </w:r>
          </w:p>
        </w:tc>
      </w:tr>
      <w:tr w:rsidR="00765660" w:rsidRPr="00C14378" w14:paraId="76ED1D55" w14:textId="085967D6" w:rsidTr="00765660">
        <w:trPr>
          <w:trHeight w:val="600"/>
        </w:trPr>
        <w:tc>
          <w:tcPr>
            <w:tcW w:w="573" w:type="pct"/>
            <w:vMerge w:val="restart"/>
            <w:tcBorders>
              <w:top w:val="nil"/>
              <w:left w:val="single" w:sz="4" w:space="0" w:color="auto"/>
              <w:bottom w:val="single" w:sz="4" w:space="0" w:color="auto"/>
              <w:right w:val="single" w:sz="4" w:space="0" w:color="auto"/>
            </w:tcBorders>
            <w:vAlign w:val="center"/>
            <w:hideMark/>
          </w:tcPr>
          <w:p w14:paraId="00895CB7" w14:textId="5FEA2511"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с. Сосновка</w:t>
            </w:r>
          </w:p>
        </w:tc>
        <w:tc>
          <w:tcPr>
            <w:tcW w:w="825" w:type="pct"/>
            <w:tcBorders>
              <w:top w:val="nil"/>
              <w:left w:val="nil"/>
              <w:bottom w:val="single" w:sz="4" w:space="0" w:color="auto"/>
              <w:right w:val="single" w:sz="4" w:space="0" w:color="auto"/>
            </w:tcBorders>
            <w:vAlign w:val="center"/>
            <w:hideMark/>
          </w:tcPr>
          <w:p w14:paraId="30B67F5F"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Проектная максимальная производительность КОС</w:t>
            </w:r>
          </w:p>
        </w:tc>
        <w:tc>
          <w:tcPr>
            <w:tcW w:w="300" w:type="pct"/>
            <w:tcBorders>
              <w:top w:val="nil"/>
              <w:left w:val="nil"/>
              <w:bottom w:val="single" w:sz="4" w:space="0" w:color="auto"/>
              <w:right w:val="single" w:sz="4" w:space="0" w:color="auto"/>
            </w:tcBorders>
            <w:vAlign w:val="center"/>
            <w:hideMark/>
          </w:tcPr>
          <w:p w14:paraId="64411D67" w14:textId="00C5541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3111DF1C" w14:textId="3E385AC9"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15A8F982" w14:textId="762C3167"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0E78BCE2" w14:textId="21BED4F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48F2D69C" w14:textId="5160350A"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271FF477" w14:textId="0608133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0FF25240" w14:textId="68AAC28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5E4A0CA2" w14:textId="7467B20C"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59D38335" w14:textId="63714620"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hideMark/>
          </w:tcPr>
          <w:p w14:paraId="225D78B9" w14:textId="02BF7310"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0" w:type="pct"/>
            <w:tcBorders>
              <w:top w:val="nil"/>
              <w:left w:val="nil"/>
              <w:bottom w:val="single" w:sz="4" w:space="0" w:color="auto"/>
              <w:right w:val="single" w:sz="4" w:space="0" w:color="auto"/>
            </w:tcBorders>
            <w:vAlign w:val="center"/>
          </w:tcPr>
          <w:p w14:paraId="3A6F935B" w14:textId="7B26212F"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c>
          <w:tcPr>
            <w:tcW w:w="302" w:type="pct"/>
            <w:tcBorders>
              <w:top w:val="nil"/>
              <w:left w:val="nil"/>
              <w:bottom w:val="single" w:sz="4" w:space="0" w:color="auto"/>
              <w:right w:val="single" w:sz="4" w:space="0" w:color="auto"/>
            </w:tcBorders>
            <w:vAlign w:val="center"/>
          </w:tcPr>
          <w:p w14:paraId="68F12461" w14:textId="5E3A64F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400,0</w:t>
            </w:r>
          </w:p>
        </w:tc>
      </w:tr>
      <w:tr w:rsidR="00765660" w:rsidRPr="00C14378" w14:paraId="59866511" w14:textId="060D7A74"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018B34B4"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54718361"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Расчетная (требуемая) производительность КОС</w:t>
            </w:r>
          </w:p>
        </w:tc>
        <w:tc>
          <w:tcPr>
            <w:tcW w:w="300" w:type="pct"/>
            <w:tcBorders>
              <w:top w:val="nil"/>
              <w:left w:val="nil"/>
              <w:bottom w:val="single" w:sz="4" w:space="0" w:color="auto"/>
              <w:right w:val="single" w:sz="4" w:space="0" w:color="auto"/>
            </w:tcBorders>
            <w:vAlign w:val="center"/>
            <w:hideMark/>
          </w:tcPr>
          <w:p w14:paraId="21C9FD9A" w14:textId="1422890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125,1</w:t>
            </w:r>
          </w:p>
        </w:tc>
        <w:tc>
          <w:tcPr>
            <w:tcW w:w="300" w:type="pct"/>
            <w:tcBorders>
              <w:top w:val="nil"/>
              <w:left w:val="nil"/>
              <w:bottom w:val="single" w:sz="4" w:space="0" w:color="auto"/>
              <w:right w:val="single" w:sz="4" w:space="0" w:color="auto"/>
            </w:tcBorders>
            <w:vAlign w:val="center"/>
            <w:hideMark/>
          </w:tcPr>
          <w:p w14:paraId="5D12C852" w14:textId="24B7396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193,7</w:t>
            </w:r>
          </w:p>
        </w:tc>
        <w:tc>
          <w:tcPr>
            <w:tcW w:w="300" w:type="pct"/>
            <w:tcBorders>
              <w:top w:val="nil"/>
              <w:left w:val="nil"/>
              <w:bottom w:val="single" w:sz="4" w:space="0" w:color="auto"/>
              <w:right w:val="single" w:sz="4" w:space="0" w:color="auto"/>
            </w:tcBorders>
            <w:vAlign w:val="center"/>
            <w:hideMark/>
          </w:tcPr>
          <w:p w14:paraId="349BE7A7" w14:textId="2E7FE77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256,4</w:t>
            </w:r>
          </w:p>
        </w:tc>
        <w:tc>
          <w:tcPr>
            <w:tcW w:w="300" w:type="pct"/>
            <w:tcBorders>
              <w:top w:val="nil"/>
              <w:left w:val="nil"/>
              <w:bottom w:val="single" w:sz="4" w:space="0" w:color="auto"/>
              <w:right w:val="single" w:sz="4" w:space="0" w:color="auto"/>
            </w:tcBorders>
            <w:vAlign w:val="center"/>
            <w:hideMark/>
          </w:tcPr>
          <w:p w14:paraId="5C12C0CA" w14:textId="3C333DE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516,4</w:t>
            </w:r>
          </w:p>
        </w:tc>
        <w:tc>
          <w:tcPr>
            <w:tcW w:w="300" w:type="pct"/>
            <w:tcBorders>
              <w:top w:val="nil"/>
              <w:left w:val="nil"/>
              <w:bottom w:val="single" w:sz="4" w:space="0" w:color="auto"/>
              <w:right w:val="single" w:sz="4" w:space="0" w:color="auto"/>
            </w:tcBorders>
            <w:vAlign w:val="center"/>
            <w:hideMark/>
          </w:tcPr>
          <w:p w14:paraId="567AFE64" w14:textId="39CDB5DC"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hideMark/>
          </w:tcPr>
          <w:p w14:paraId="477E2994" w14:textId="10F6B72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hideMark/>
          </w:tcPr>
          <w:p w14:paraId="4E0DF825" w14:textId="528B7B1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hideMark/>
          </w:tcPr>
          <w:p w14:paraId="08F57411" w14:textId="4874FC9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hideMark/>
          </w:tcPr>
          <w:p w14:paraId="4B7274BC" w14:textId="189B5D0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hideMark/>
          </w:tcPr>
          <w:p w14:paraId="00F531DC" w14:textId="4EBEB67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0" w:type="pct"/>
            <w:tcBorders>
              <w:top w:val="nil"/>
              <w:left w:val="nil"/>
              <w:bottom w:val="single" w:sz="4" w:space="0" w:color="auto"/>
              <w:right w:val="single" w:sz="4" w:space="0" w:color="auto"/>
            </w:tcBorders>
            <w:vAlign w:val="center"/>
          </w:tcPr>
          <w:p w14:paraId="51A53139" w14:textId="0488318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c>
          <w:tcPr>
            <w:tcW w:w="302" w:type="pct"/>
            <w:tcBorders>
              <w:top w:val="nil"/>
              <w:left w:val="nil"/>
              <w:bottom w:val="single" w:sz="4" w:space="0" w:color="auto"/>
              <w:right w:val="single" w:sz="4" w:space="0" w:color="auto"/>
            </w:tcBorders>
            <w:vAlign w:val="center"/>
          </w:tcPr>
          <w:p w14:paraId="4E1F661E" w14:textId="6A5FD0AD"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1432,8</w:t>
            </w:r>
          </w:p>
        </w:tc>
      </w:tr>
      <w:tr w:rsidR="00765660" w:rsidRPr="00C14378" w14:paraId="1B75B73F" w14:textId="259D6CA9"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13E01419"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166FB6A3"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Резерв/дефицит производительности КОС</w:t>
            </w:r>
          </w:p>
        </w:tc>
        <w:tc>
          <w:tcPr>
            <w:tcW w:w="300" w:type="pct"/>
            <w:tcBorders>
              <w:top w:val="nil"/>
              <w:left w:val="nil"/>
              <w:bottom w:val="single" w:sz="4" w:space="0" w:color="auto"/>
              <w:right w:val="single" w:sz="4" w:space="0" w:color="auto"/>
            </w:tcBorders>
            <w:vAlign w:val="center"/>
            <w:hideMark/>
          </w:tcPr>
          <w:p w14:paraId="56BE3D7E" w14:textId="2EF7C6BE"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274,9</w:t>
            </w:r>
          </w:p>
        </w:tc>
        <w:tc>
          <w:tcPr>
            <w:tcW w:w="300" w:type="pct"/>
            <w:tcBorders>
              <w:top w:val="nil"/>
              <w:left w:val="nil"/>
              <w:bottom w:val="single" w:sz="4" w:space="0" w:color="auto"/>
              <w:right w:val="single" w:sz="4" w:space="0" w:color="auto"/>
            </w:tcBorders>
            <w:vAlign w:val="center"/>
            <w:hideMark/>
          </w:tcPr>
          <w:p w14:paraId="5B49E00A" w14:textId="235A2CD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206,3</w:t>
            </w:r>
          </w:p>
        </w:tc>
        <w:tc>
          <w:tcPr>
            <w:tcW w:w="300" w:type="pct"/>
            <w:tcBorders>
              <w:top w:val="nil"/>
              <w:left w:val="nil"/>
              <w:bottom w:val="single" w:sz="4" w:space="0" w:color="auto"/>
              <w:right w:val="single" w:sz="4" w:space="0" w:color="auto"/>
            </w:tcBorders>
            <w:vAlign w:val="center"/>
            <w:hideMark/>
          </w:tcPr>
          <w:p w14:paraId="3C24D499" w14:textId="66FF6C86"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143,6</w:t>
            </w:r>
          </w:p>
        </w:tc>
        <w:tc>
          <w:tcPr>
            <w:tcW w:w="300" w:type="pct"/>
            <w:tcBorders>
              <w:top w:val="nil"/>
              <w:left w:val="nil"/>
              <w:bottom w:val="single" w:sz="4" w:space="0" w:color="auto"/>
              <w:right w:val="single" w:sz="4" w:space="0" w:color="auto"/>
            </w:tcBorders>
            <w:vAlign w:val="center"/>
            <w:hideMark/>
          </w:tcPr>
          <w:p w14:paraId="6BFCB9D0" w14:textId="5FEF33C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-116,4</w:t>
            </w:r>
          </w:p>
        </w:tc>
        <w:tc>
          <w:tcPr>
            <w:tcW w:w="300" w:type="pct"/>
            <w:tcBorders>
              <w:top w:val="nil"/>
              <w:left w:val="nil"/>
              <w:bottom w:val="single" w:sz="4" w:space="0" w:color="auto"/>
              <w:right w:val="single" w:sz="4" w:space="0" w:color="auto"/>
            </w:tcBorders>
            <w:vAlign w:val="center"/>
            <w:hideMark/>
          </w:tcPr>
          <w:p w14:paraId="59713E4C" w14:textId="318E6E8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hideMark/>
          </w:tcPr>
          <w:p w14:paraId="686FCC70" w14:textId="5C107D9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hideMark/>
          </w:tcPr>
          <w:p w14:paraId="2402D4EF" w14:textId="69D6A34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hideMark/>
          </w:tcPr>
          <w:p w14:paraId="1BAF8C0D" w14:textId="06CE71BB"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hideMark/>
          </w:tcPr>
          <w:p w14:paraId="389C7D2E" w14:textId="12ED525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hideMark/>
          </w:tcPr>
          <w:p w14:paraId="667B18DD" w14:textId="6C80A05E"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0" w:type="pct"/>
            <w:tcBorders>
              <w:top w:val="nil"/>
              <w:left w:val="nil"/>
              <w:bottom w:val="single" w:sz="4" w:space="0" w:color="auto"/>
              <w:right w:val="single" w:sz="4" w:space="0" w:color="auto"/>
            </w:tcBorders>
            <w:vAlign w:val="center"/>
          </w:tcPr>
          <w:p w14:paraId="40A7B69D" w14:textId="7E0E4690"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c>
          <w:tcPr>
            <w:tcW w:w="302" w:type="pct"/>
            <w:tcBorders>
              <w:top w:val="nil"/>
              <w:left w:val="nil"/>
              <w:bottom w:val="single" w:sz="4" w:space="0" w:color="auto"/>
              <w:right w:val="single" w:sz="4" w:space="0" w:color="auto"/>
            </w:tcBorders>
            <w:vAlign w:val="center"/>
          </w:tcPr>
          <w:p w14:paraId="235E481E" w14:textId="54CABC4A"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-1032,8</w:t>
            </w:r>
          </w:p>
        </w:tc>
      </w:tr>
      <w:tr w:rsidR="00765660" w:rsidRPr="00C14378" w14:paraId="4CE44ED3" w14:textId="73016DA1" w:rsidTr="00765660">
        <w:trPr>
          <w:trHeight w:val="600"/>
        </w:trPr>
        <w:tc>
          <w:tcPr>
            <w:tcW w:w="573" w:type="pct"/>
            <w:vMerge/>
            <w:tcBorders>
              <w:top w:val="nil"/>
              <w:left w:val="single" w:sz="4" w:space="0" w:color="auto"/>
              <w:bottom w:val="single" w:sz="4" w:space="0" w:color="auto"/>
              <w:right w:val="single" w:sz="4" w:space="0" w:color="auto"/>
            </w:tcBorders>
            <w:vAlign w:val="center"/>
            <w:hideMark/>
          </w:tcPr>
          <w:p w14:paraId="0E03A104" w14:textId="77777777" w:rsidR="00765660" w:rsidRPr="00C14378" w:rsidRDefault="00765660" w:rsidP="00765660">
            <w:pPr>
              <w:spacing w:line="256" w:lineRule="auto"/>
              <w:ind w:firstLine="0"/>
              <w:jc w:val="left"/>
              <w:rPr>
                <w:rFonts w:eastAsia="Times New Roman" w:cs="Times New Roman"/>
                <w:color w:val="000000"/>
                <w:sz w:val="20"/>
                <w:szCs w:val="20"/>
                <w:lang w:eastAsia="ru-RU"/>
              </w:rPr>
            </w:pPr>
          </w:p>
        </w:tc>
        <w:tc>
          <w:tcPr>
            <w:tcW w:w="825" w:type="pct"/>
            <w:tcBorders>
              <w:top w:val="nil"/>
              <w:left w:val="nil"/>
              <w:bottom w:val="single" w:sz="4" w:space="0" w:color="auto"/>
              <w:right w:val="single" w:sz="4" w:space="0" w:color="auto"/>
            </w:tcBorders>
            <w:vAlign w:val="center"/>
            <w:hideMark/>
          </w:tcPr>
          <w:p w14:paraId="3C44C19D" w14:textId="77777777" w:rsidR="00765660" w:rsidRPr="00C14378" w:rsidRDefault="00765660" w:rsidP="00765660">
            <w:pPr>
              <w:spacing w:line="240" w:lineRule="auto"/>
              <w:ind w:firstLine="0"/>
              <w:jc w:val="center"/>
              <w:rPr>
                <w:rFonts w:eastAsia="Times New Roman" w:cs="Times New Roman"/>
                <w:color w:val="000000"/>
                <w:sz w:val="20"/>
                <w:szCs w:val="20"/>
                <w:lang w:eastAsia="ru-RU"/>
              </w:rPr>
            </w:pPr>
            <w:r w:rsidRPr="00C14378">
              <w:rPr>
                <w:rFonts w:eastAsia="Times New Roman" w:cs="Times New Roman"/>
                <w:color w:val="000000"/>
                <w:sz w:val="20"/>
                <w:szCs w:val="20"/>
                <w:lang w:eastAsia="ru-RU"/>
              </w:rPr>
              <w:t>Резерв/дефицит производительности КОС, %</w:t>
            </w:r>
          </w:p>
        </w:tc>
        <w:tc>
          <w:tcPr>
            <w:tcW w:w="300" w:type="pct"/>
            <w:tcBorders>
              <w:top w:val="nil"/>
              <w:left w:val="nil"/>
              <w:bottom w:val="single" w:sz="4" w:space="0" w:color="auto"/>
              <w:right w:val="single" w:sz="4" w:space="0" w:color="auto"/>
            </w:tcBorders>
            <w:vAlign w:val="center"/>
            <w:hideMark/>
          </w:tcPr>
          <w:p w14:paraId="34C46F7D" w14:textId="05856A99"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68,7%</w:t>
            </w:r>
          </w:p>
        </w:tc>
        <w:tc>
          <w:tcPr>
            <w:tcW w:w="300" w:type="pct"/>
            <w:tcBorders>
              <w:top w:val="nil"/>
              <w:left w:val="nil"/>
              <w:bottom w:val="single" w:sz="4" w:space="0" w:color="auto"/>
              <w:right w:val="single" w:sz="4" w:space="0" w:color="auto"/>
            </w:tcBorders>
            <w:vAlign w:val="center"/>
            <w:hideMark/>
          </w:tcPr>
          <w:p w14:paraId="6EF5E4E0" w14:textId="2AA9C1FA"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51,6%</w:t>
            </w:r>
          </w:p>
        </w:tc>
        <w:tc>
          <w:tcPr>
            <w:tcW w:w="300" w:type="pct"/>
            <w:tcBorders>
              <w:top w:val="nil"/>
              <w:left w:val="nil"/>
              <w:bottom w:val="single" w:sz="4" w:space="0" w:color="auto"/>
              <w:right w:val="single" w:sz="4" w:space="0" w:color="auto"/>
            </w:tcBorders>
            <w:vAlign w:val="center"/>
            <w:hideMark/>
          </w:tcPr>
          <w:p w14:paraId="6A5A56BD" w14:textId="40DFD9F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35,9%</w:t>
            </w:r>
          </w:p>
        </w:tc>
        <w:tc>
          <w:tcPr>
            <w:tcW w:w="300" w:type="pct"/>
            <w:tcBorders>
              <w:top w:val="nil"/>
              <w:left w:val="nil"/>
              <w:bottom w:val="single" w:sz="4" w:space="0" w:color="auto"/>
              <w:right w:val="single" w:sz="4" w:space="0" w:color="auto"/>
            </w:tcBorders>
            <w:vAlign w:val="center"/>
            <w:hideMark/>
          </w:tcPr>
          <w:p w14:paraId="26BE8A1F" w14:textId="5EB05A05"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-29,1%</w:t>
            </w:r>
          </w:p>
        </w:tc>
        <w:tc>
          <w:tcPr>
            <w:tcW w:w="300" w:type="pct"/>
            <w:tcBorders>
              <w:top w:val="nil"/>
              <w:left w:val="nil"/>
              <w:bottom w:val="single" w:sz="4" w:space="0" w:color="auto"/>
              <w:right w:val="single" w:sz="4" w:space="0" w:color="auto"/>
            </w:tcBorders>
            <w:vAlign w:val="center"/>
            <w:hideMark/>
          </w:tcPr>
          <w:p w14:paraId="76C58B98" w14:textId="257B94C8"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hideMark/>
          </w:tcPr>
          <w:p w14:paraId="1389393D" w14:textId="68B593DF"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hideMark/>
          </w:tcPr>
          <w:p w14:paraId="126585BF" w14:textId="4BE3681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hideMark/>
          </w:tcPr>
          <w:p w14:paraId="5BC8A6C9" w14:textId="5E8AD5E1"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hideMark/>
          </w:tcPr>
          <w:p w14:paraId="3BB341EA" w14:textId="0D3A0262"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hideMark/>
          </w:tcPr>
          <w:p w14:paraId="66F48021" w14:textId="3BDF35BA"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0" w:type="pct"/>
            <w:tcBorders>
              <w:top w:val="nil"/>
              <w:left w:val="nil"/>
              <w:bottom w:val="single" w:sz="4" w:space="0" w:color="auto"/>
              <w:right w:val="single" w:sz="4" w:space="0" w:color="auto"/>
            </w:tcBorders>
            <w:vAlign w:val="center"/>
          </w:tcPr>
          <w:p w14:paraId="3C9A2A15" w14:textId="5B3B25C4"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c>
          <w:tcPr>
            <w:tcW w:w="302" w:type="pct"/>
            <w:tcBorders>
              <w:top w:val="nil"/>
              <w:left w:val="nil"/>
              <w:bottom w:val="single" w:sz="4" w:space="0" w:color="auto"/>
              <w:right w:val="single" w:sz="4" w:space="0" w:color="auto"/>
            </w:tcBorders>
            <w:vAlign w:val="center"/>
          </w:tcPr>
          <w:p w14:paraId="18D7A550" w14:textId="2434BE53" w:rsidR="00765660" w:rsidRPr="00765660" w:rsidRDefault="00765660" w:rsidP="00765660">
            <w:pPr>
              <w:spacing w:line="240" w:lineRule="auto"/>
              <w:ind w:firstLine="0"/>
              <w:jc w:val="center"/>
              <w:rPr>
                <w:rFonts w:eastAsia="Times New Roman" w:cs="Times New Roman"/>
                <w:color w:val="000000"/>
                <w:sz w:val="20"/>
                <w:szCs w:val="20"/>
                <w:lang w:eastAsia="ru-RU"/>
              </w:rPr>
            </w:pPr>
            <w:r w:rsidRPr="00765660">
              <w:rPr>
                <w:color w:val="000000"/>
                <w:sz w:val="20"/>
              </w:rPr>
              <w:t>-258,2%</w:t>
            </w:r>
          </w:p>
        </w:tc>
      </w:tr>
    </w:tbl>
    <w:p w14:paraId="3D706B01" w14:textId="77777777" w:rsidR="0084649F" w:rsidRDefault="0084649F" w:rsidP="0084649F"/>
    <w:p w14:paraId="1CC5E367" w14:textId="77777777" w:rsidR="0084649F" w:rsidRDefault="0084649F" w:rsidP="0084649F">
      <w:pPr>
        <w:spacing w:after="160" w:line="256" w:lineRule="auto"/>
        <w:ind w:firstLine="0"/>
        <w:jc w:val="left"/>
      </w:pPr>
      <w:r>
        <w:br w:type="page"/>
      </w:r>
    </w:p>
    <w:p w14:paraId="6EB19851" w14:textId="77777777" w:rsidR="0084649F" w:rsidRDefault="0084649F" w:rsidP="0084649F">
      <w:pPr>
        <w:ind w:firstLine="0"/>
        <w:jc w:val="left"/>
        <w:sectPr w:rsidR="0084649F">
          <w:pgSz w:w="16838" w:h="11906" w:orient="landscape"/>
          <w:pgMar w:top="1701" w:right="567" w:bottom="567" w:left="567" w:header="0" w:footer="590" w:gutter="0"/>
          <w:cols w:space="720"/>
        </w:sectPr>
      </w:pPr>
    </w:p>
    <w:p w14:paraId="2CF414C4" w14:textId="45FCAB82" w:rsidR="00E70C00" w:rsidRDefault="00E70C00" w:rsidP="0084649F">
      <w:r>
        <w:lastRenderedPageBreak/>
        <w:t>Из таблицы видно, что на очистных сооружениях с. Сосновка в 2022 году появляется дефицит проектной мощности КОС вследствие подключения перспективных потребителей.</w:t>
      </w:r>
    </w:p>
    <w:p w14:paraId="2E2D5A95" w14:textId="056740D6" w:rsidR="0084649F" w:rsidRDefault="00E70C00" w:rsidP="0084649F">
      <w:r>
        <w:t>С учетом данных таблицы 25 предлагается следующий перечень мероприятий:</w:t>
      </w:r>
      <w:r w:rsidR="0084649F">
        <w:t xml:space="preserve"> </w:t>
      </w:r>
    </w:p>
    <w:p w14:paraId="1CF8C30C" w14:textId="7C58FC4A" w:rsidR="0084649F" w:rsidRDefault="0084649F" w:rsidP="00B35F71">
      <w:pPr>
        <w:pStyle w:val="a8"/>
        <w:numPr>
          <w:ilvl w:val="0"/>
          <w:numId w:val="44"/>
        </w:numPr>
      </w:pPr>
      <w:r>
        <w:t xml:space="preserve">Строительство КОС в </w:t>
      </w:r>
      <w:r w:rsidR="00E70C00">
        <w:t>с. Николаевка</w:t>
      </w:r>
      <w:r>
        <w:t xml:space="preserve">, производительностью </w:t>
      </w:r>
      <w:r w:rsidR="00E70C00">
        <w:t>600</w:t>
      </w:r>
      <w:r w:rsidR="00C14378">
        <w:t> м3/</w:t>
      </w:r>
      <w:proofErr w:type="spellStart"/>
      <w:r w:rsidR="00C14378">
        <w:t>сут</w:t>
      </w:r>
      <w:proofErr w:type="spellEnd"/>
      <w:r w:rsidR="00C14378">
        <w:t>.</w:t>
      </w:r>
    </w:p>
    <w:p w14:paraId="2515ADEA" w14:textId="6231952B" w:rsidR="00E70C00" w:rsidRDefault="00E70C00" w:rsidP="00B35F71">
      <w:pPr>
        <w:pStyle w:val="a8"/>
        <w:numPr>
          <w:ilvl w:val="0"/>
          <w:numId w:val="44"/>
        </w:numPr>
      </w:pPr>
      <w:r>
        <w:t>Строительство КОС в с. Сосновка, про</w:t>
      </w:r>
      <w:r w:rsidR="00C14378">
        <w:t>изводительностью 1700 м3/</w:t>
      </w:r>
      <w:proofErr w:type="spellStart"/>
      <w:r w:rsidR="00C14378">
        <w:t>сут</w:t>
      </w:r>
      <w:proofErr w:type="spellEnd"/>
      <w:r w:rsidR="00C14378">
        <w:t>.</w:t>
      </w:r>
    </w:p>
    <w:p w14:paraId="55427492" w14:textId="70B6B7C7" w:rsidR="00E70C00" w:rsidRDefault="00E70C00" w:rsidP="00E70C00"/>
    <w:p w14:paraId="16059EC3" w14:textId="3CC392AD" w:rsidR="00E70C00" w:rsidRDefault="00E70C00" w:rsidP="00E70C00">
      <w:r>
        <w:t xml:space="preserve">В таблице </w:t>
      </w:r>
      <w:r w:rsidR="00920AE4">
        <w:t xml:space="preserve">ниже </w:t>
      </w:r>
      <w:r>
        <w:t>представлены сведения о приеме сточных вод в максимальные сутки, фактической и необходимой в перспективе на 2036 год, при перспективной мощности очистных сооружений.</w:t>
      </w:r>
    </w:p>
    <w:p w14:paraId="56ECBB11" w14:textId="77777777" w:rsidR="00E70C00" w:rsidRDefault="00E70C00" w:rsidP="00E70C00">
      <w:pPr>
        <w:spacing w:after="160" w:line="256" w:lineRule="auto"/>
        <w:ind w:firstLine="0"/>
        <w:jc w:val="left"/>
      </w:pPr>
      <w:r>
        <w:br w:type="page"/>
      </w:r>
    </w:p>
    <w:p w14:paraId="52D16D24" w14:textId="77777777" w:rsidR="00E70C00" w:rsidRDefault="00E70C00" w:rsidP="00E70C00">
      <w:pPr>
        <w:ind w:firstLine="0"/>
        <w:jc w:val="left"/>
        <w:rPr>
          <w:b/>
          <w:iCs/>
          <w:szCs w:val="18"/>
        </w:rPr>
        <w:sectPr w:rsidR="00E70C00">
          <w:pgSz w:w="11906" w:h="16838"/>
          <w:pgMar w:top="1134" w:right="567" w:bottom="1134" w:left="1701" w:header="709" w:footer="709" w:gutter="0"/>
          <w:cols w:space="720"/>
        </w:sectPr>
      </w:pPr>
    </w:p>
    <w:p w14:paraId="2CB531A0" w14:textId="10A21D04" w:rsidR="00E70C00" w:rsidRDefault="00DC7D6D" w:rsidP="00FA0EF9">
      <w:pPr>
        <w:pStyle w:val="af9"/>
      </w:pPr>
      <w:r>
        <w:lastRenderedPageBreak/>
        <w:t xml:space="preserve">Таблица </w:t>
      </w:r>
      <w:fldSimple w:instr=" SEQ Таблица \* ARABIC ">
        <w:r w:rsidR="00425FC0">
          <w:rPr>
            <w:noProof/>
          </w:rPr>
          <w:t>42</w:t>
        </w:r>
      </w:fldSimple>
      <w:r>
        <w:t xml:space="preserve"> – </w:t>
      </w:r>
      <w:r w:rsidR="00E70C00">
        <w:t>Перспективная мощность очистных сооружений Николаевского сельского поселения с учетом перспективного водоотведения</w:t>
      </w:r>
    </w:p>
    <w:tbl>
      <w:tblPr>
        <w:tblW w:w="5158" w:type="pct"/>
        <w:tblLayout w:type="fixed"/>
        <w:tblLook w:val="04A0" w:firstRow="1" w:lastRow="0" w:firstColumn="1" w:lastColumn="0" w:noHBand="0" w:noVBand="1"/>
      </w:tblPr>
      <w:tblGrid>
        <w:gridCol w:w="1557"/>
        <w:gridCol w:w="2266"/>
        <w:gridCol w:w="992"/>
        <w:gridCol w:w="991"/>
        <w:gridCol w:w="997"/>
        <w:gridCol w:w="853"/>
        <w:gridCol w:w="922"/>
        <w:gridCol w:w="922"/>
        <w:gridCol w:w="922"/>
        <w:gridCol w:w="922"/>
        <w:gridCol w:w="922"/>
        <w:gridCol w:w="922"/>
        <w:gridCol w:w="922"/>
        <w:gridCol w:w="910"/>
      </w:tblGrid>
      <w:tr w:rsidR="00E70C00" w:rsidRPr="00E70C00" w14:paraId="7A421D0B" w14:textId="77777777" w:rsidTr="00C14378">
        <w:trPr>
          <w:trHeight w:val="397"/>
          <w:tblHeader/>
        </w:trPr>
        <w:tc>
          <w:tcPr>
            <w:tcW w:w="518" w:type="pct"/>
            <w:vMerge w:val="restart"/>
            <w:tcBorders>
              <w:top w:val="single" w:sz="4" w:space="0" w:color="auto"/>
              <w:left w:val="single" w:sz="4" w:space="0" w:color="auto"/>
              <w:bottom w:val="single" w:sz="4" w:space="0" w:color="auto"/>
              <w:right w:val="single" w:sz="4" w:space="0" w:color="auto"/>
            </w:tcBorders>
            <w:vAlign w:val="center"/>
            <w:hideMark/>
          </w:tcPr>
          <w:p w14:paraId="7C34116F"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w:t>
            </w:r>
            <w:r w:rsidRPr="00E70C00">
              <w:rPr>
                <w:rFonts w:eastAsia="Times New Roman" w:cs="Times New Roman"/>
                <w:b/>
                <w:bCs/>
                <w:color w:val="000000"/>
                <w:sz w:val="20"/>
                <w:szCs w:val="20"/>
                <w:lang w:eastAsia="ru-RU"/>
              </w:rPr>
              <w:t xml:space="preserve"> очистных сооружений</w:t>
            </w:r>
          </w:p>
        </w:tc>
        <w:tc>
          <w:tcPr>
            <w:tcW w:w="754" w:type="pct"/>
            <w:vMerge w:val="restart"/>
            <w:tcBorders>
              <w:top w:val="single" w:sz="4" w:space="0" w:color="auto"/>
              <w:left w:val="single" w:sz="4" w:space="0" w:color="auto"/>
              <w:bottom w:val="single" w:sz="4" w:space="0" w:color="auto"/>
              <w:right w:val="single" w:sz="4" w:space="0" w:color="auto"/>
            </w:tcBorders>
            <w:vAlign w:val="center"/>
            <w:hideMark/>
          </w:tcPr>
          <w:p w14:paraId="748DD0A6"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Показатель</w:t>
            </w:r>
          </w:p>
        </w:tc>
        <w:tc>
          <w:tcPr>
            <w:tcW w:w="3727" w:type="pct"/>
            <w:gridSpan w:val="12"/>
            <w:tcBorders>
              <w:top w:val="single" w:sz="4" w:space="0" w:color="auto"/>
              <w:left w:val="nil"/>
              <w:bottom w:val="single" w:sz="4" w:space="0" w:color="auto"/>
              <w:right w:val="single" w:sz="4" w:space="0" w:color="auto"/>
            </w:tcBorders>
            <w:vAlign w:val="center"/>
            <w:hideMark/>
          </w:tcPr>
          <w:p w14:paraId="7F8A5DEC"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Среднечасовой расход воды в максимальные сутки, м³/</w:t>
            </w:r>
            <w:proofErr w:type="spellStart"/>
            <w:r w:rsidRPr="00E70C00">
              <w:rPr>
                <w:rFonts w:eastAsia="Times New Roman" w:cs="Times New Roman"/>
                <w:b/>
                <w:bCs/>
                <w:color w:val="000000"/>
                <w:sz w:val="20"/>
                <w:szCs w:val="20"/>
                <w:lang w:eastAsia="ru-RU"/>
              </w:rPr>
              <w:t>сут</w:t>
            </w:r>
            <w:proofErr w:type="spellEnd"/>
          </w:p>
        </w:tc>
      </w:tr>
      <w:tr w:rsidR="00C14378" w:rsidRPr="00E70C00" w14:paraId="71E9D515" w14:textId="77777777" w:rsidTr="00C14378">
        <w:trPr>
          <w:trHeight w:val="397"/>
          <w:tblHeader/>
        </w:trPr>
        <w:tc>
          <w:tcPr>
            <w:tcW w:w="518" w:type="pct"/>
            <w:vMerge/>
            <w:tcBorders>
              <w:top w:val="single" w:sz="4" w:space="0" w:color="auto"/>
              <w:left w:val="single" w:sz="4" w:space="0" w:color="auto"/>
              <w:bottom w:val="single" w:sz="4" w:space="0" w:color="auto"/>
              <w:right w:val="single" w:sz="4" w:space="0" w:color="auto"/>
            </w:tcBorders>
            <w:vAlign w:val="center"/>
            <w:hideMark/>
          </w:tcPr>
          <w:p w14:paraId="55612801" w14:textId="77777777" w:rsidR="00E70C00" w:rsidRPr="00E70C00" w:rsidRDefault="00E70C00" w:rsidP="00E70C00">
            <w:pPr>
              <w:spacing w:line="256" w:lineRule="auto"/>
              <w:ind w:firstLine="0"/>
              <w:jc w:val="left"/>
              <w:rPr>
                <w:rFonts w:eastAsia="Times New Roman" w:cs="Times New Roman"/>
                <w:b/>
                <w:bCs/>
                <w:color w:val="000000"/>
                <w:sz w:val="20"/>
                <w:szCs w:val="20"/>
                <w:lang w:eastAsia="ru-RU"/>
              </w:rPr>
            </w:pPr>
          </w:p>
        </w:tc>
        <w:tc>
          <w:tcPr>
            <w:tcW w:w="754" w:type="pct"/>
            <w:vMerge/>
            <w:tcBorders>
              <w:top w:val="single" w:sz="4" w:space="0" w:color="auto"/>
              <w:left w:val="single" w:sz="4" w:space="0" w:color="auto"/>
              <w:bottom w:val="single" w:sz="4" w:space="0" w:color="auto"/>
              <w:right w:val="single" w:sz="4" w:space="0" w:color="auto"/>
            </w:tcBorders>
            <w:vAlign w:val="center"/>
            <w:hideMark/>
          </w:tcPr>
          <w:p w14:paraId="0B4895B1" w14:textId="77777777" w:rsidR="00E70C00" w:rsidRPr="00E70C00" w:rsidRDefault="00E70C00" w:rsidP="00E70C00">
            <w:pPr>
              <w:spacing w:line="256" w:lineRule="auto"/>
              <w:ind w:firstLine="0"/>
              <w:jc w:val="left"/>
              <w:rPr>
                <w:rFonts w:eastAsia="Times New Roman" w:cs="Times New Roman"/>
                <w:b/>
                <w:bCs/>
                <w:color w:val="000000"/>
                <w:sz w:val="20"/>
                <w:szCs w:val="20"/>
                <w:lang w:eastAsia="ru-RU"/>
              </w:rPr>
            </w:pPr>
          </w:p>
        </w:tc>
        <w:tc>
          <w:tcPr>
            <w:tcW w:w="330" w:type="pct"/>
            <w:tcBorders>
              <w:top w:val="nil"/>
              <w:left w:val="nil"/>
              <w:bottom w:val="single" w:sz="4" w:space="0" w:color="auto"/>
              <w:right w:val="single" w:sz="4" w:space="0" w:color="auto"/>
            </w:tcBorders>
            <w:vAlign w:val="center"/>
            <w:hideMark/>
          </w:tcPr>
          <w:p w14:paraId="7AA36D48"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2019</w:t>
            </w:r>
          </w:p>
        </w:tc>
        <w:tc>
          <w:tcPr>
            <w:tcW w:w="330" w:type="pct"/>
            <w:tcBorders>
              <w:top w:val="nil"/>
              <w:left w:val="nil"/>
              <w:bottom w:val="single" w:sz="4" w:space="0" w:color="auto"/>
              <w:right w:val="single" w:sz="4" w:space="0" w:color="auto"/>
            </w:tcBorders>
            <w:vAlign w:val="center"/>
            <w:hideMark/>
          </w:tcPr>
          <w:p w14:paraId="6AA45605"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2020</w:t>
            </w:r>
          </w:p>
        </w:tc>
        <w:tc>
          <w:tcPr>
            <w:tcW w:w="332" w:type="pct"/>
            <w:tcBorders>
              <w:top w:val="nil"/>
              <w:left w:val="nil"/>
              <w:bottom w:val="single" w:sz="4" w:space="0" w:color="auto"/>
              <w:right w:val="single" w:sz="4" w:space="0" w:color="auto"/>
            </w:tcBorders>
            <w:vAlign w:val="center"/>
            <w:hideMark/>
          </w:tcPr>
          <w:p w14:paraId="3D84E930"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2021</w:t>
            </w:r>
          </w:p>
        </w:tc>
        <w:tc>
          <w:tcPr>
            <w:tcW w:w="284" w:type="pct"/>
            <w:tcBorders>
              <w:top w:val="nil"/>
              <w:left w:val="nil"/>
              <w:bottom w:val="single" w:sz="4" w:space="0" w:color="auto"/>
              <w:right w:val="single" w:sz="4" w:space="0" w:color="auto"/>
            </w:tcBorders>
            <w:vAlign w:val="center"/>
            <w:hideMark/>
          </w:tcPr>
          <w:p w14:paraId="2EF2BB71"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2022</w:t>
            </w:r>
          </w:p>
        </w:tc>
        <w:tc>
          <w:tcPr>
            <w:tcW w:w="307" w:type="pct"/>
            <w:tcBorders>
              <w:top w:val="nil"/>
              <w:left w:val="nil"/>
              <w:bottom w:val="single" w:sz="4" w:space="0" w:color="auto"/>
              <w:right w:val="single" w:sz="4" w:space="0" w:color="auto"/>
            </w:tcBorders>
            <w:vAlign w:val="center"/>
            <w:hideMark/>
          </w:tcPr>
          <w:p w14:paraId="310DB232"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2023</w:t>
            </w:r>
          </w:p>
        </w:tc>
        <w:tc>
          <w:tcPr>
            <w:tcW w:w="307" w:type="pct"/>
            <w:tcBorders>
              <w:top w:val="nil"/>
              <w:left w:val="nil"/>
              <w:bottom w:val="single" w:sz="4" w:space="0" w:color="auto"/>
              <w:right w:val="single" w:sz="4" w:space="0" w:color="auto"/>
            </w:tcBorders>
            <w:vAlign w:val="center"/>
            <w:hideMark/>
          </w:tcPr>
          <w:p w14:paraId="757A0153"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2024</w:t>
            </w:r>
          </w:p>
        </w:tc>
        <w:tc>
          <w:tcPr>
            <w:tcW w:w="307" w:type="pct"/>
            <w:tcBorders>
              <w:top w:val="nil"/>
              <w:left w:val="nil"/>
              <w:bottom w:val="single" w:sz="4" w:space="0" w:color="auto"/>
              <w:right w:val="single" w:sz="4" w:space="0" w:color="auto"/>
            </w:tcBorders>
            <w:vAlign w:val="center"/>
            <w:hideMark/>
          </w:tcPr>
          <w:p w14:paraId="6491D332"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2025</w:t>
            </w:r>
          </w:p>
        </w:tc>
        <w:tc>
          <w:tcPr>
            <w:tcW w:w="307" w:type="pct"/>
            <w:tcBorders>
              <w:top w:val="nil"/>
              <w:left w:val="nil"/>
              <w:bottom w:val="single" w:sz="4" w:space="0" w:color="auto"/>
              <w:right w:val="single" w:sz="4" w:space="0" w:color="auto"/>
            </w:tcBorders>
            <w:vAlign w:val="center"/>
            <w:hideMark/>
          </w:tcPr>
          <w:p w14:paraId="496023B8"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2026</w:t>
            </w:r>
          </w:p>
        </w:tc>
        <w:tc>
          <w:tcPr>
            <w:tcW w:w="307" w:type="pct"/>
            <w:tcBorders>
              <w:top w:val="nil"/>
              <w:left w:val="nil"/>
              <w:bottom w:val="single" w:sz="4" w:space="0" w:color="auto"/>
              <w:right w:val="single" w:sz="4" w:space="0" w:color="auto"/>
            </w:tcBorders>
            <w:vAlign w:val="center"/>
            <w:hideMark/>
          </w:tcPr>
          <w:p w14:paraId="08471BAB"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2027</w:t>
            </w:r>
          </w:p>
        </w:tc>
        <w:tc>
          <w:tcPr>
            <w:tcW w:w="307" w:type="pct"/>
            <w:tcBorders>
              <w:top w:val="nil"/>
              <w:left w:val="nil"/>
              <w:bottom w:val="single" w:sz="4" w:space="0" w:color="auto"/>
              <w:right w:val="single" w:sz="4" w:space="0" w:color="auto"/>
            </w:tcBorders>
            <w:vAlign w:val="center"/>
            <w:hideMark/>
          </w:tcPr>
          <w:p w14:paraId="2AFD3016"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2028</w:t>
            </w:r>
          </w:p>
        </w:tc>
        <w:tc>
          <w:tcPr>
            <w:tcW w:w="307" w:type="pct"/>
            <w:tcBorders>
              <w:top w:val="nil"/>
              <w:left w:val="nil"/>
              <w:bottom w:val="single" w:sz="4" w:space="0" w:color="auto"/>
              <w:right w:val="single" w:sz="4" w:space="0" w:color="auto"/>
            </w:tcBorders>
            <w:vAlign w:val="center"/>
          </w:tcPr>
          <w:p w14:paraId="4E2A81FA"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2029</w:t>
            </w:r>
          </w:p>
        </w:tc>
        <w:tc>
          <w:tcPr>
            <w:tcW w:w="303" w:type="pct"/>
            <w:tcBorders>
              <w:top w:val="nil"/>
              <w:left w:val="nil"/>
              <w:bottom w:val="single" w:sz="4" w:space="0" w:color="auto"/>
              <w:right w:val="single" w:sz="4" w:space="0" w:color="auto"/>
            </w:tcBorders>
            <w:vAlign w:val="center"/>
          </w:tcPr>
          <w:p w14:paraId="4FC92052" w14:textId="77777777" w:rsidR="00E70C00" w:rsidRPr="00E70C00" w:rsidRDefault="00E70C00" w:rsidP="00E70C00">
            <w:pPr>
              <w:spacing w:line="240" w:lineRule="auto"/>
              <w:ind w:firstLine="0"/>
              <w:jc w:val="center"/>
              <w:rPr>
                <w:rFonts w:eastAsia="Times New Roman" w:cs="Times New Roman"/>
                <w:b/>
                <w:bCs/>
                <w:color w:val="000000"/>
                <w:sz w:val="20"/>
                <w:szCs w:val="20"/>
                <w:lang w:eastAsia="ru-RU"/>
              </w:rPr>
            </w:pPr>
            <w:r w:rsidRPr="00E70C00">
              <w:rPr>
                <w:rFonts w:eastAsia="Times New Roman" w:cs="Times New Roman"/>
                <w:b/>
                <w:bCs/>
                <w:color w:val="000000"/>
                <w:sz w:val="20"/>
                <w:szCs w:val="20"/>
                <w:lang w:eastAsia="ru-RU"/>
              </w:rPr>
              <w:t>2030-2036</w:t>
            </w:r>
          </w:p>
        </w:tc>
      </w:tr>
      <w:tr w:rsidR="00765660" w:rsidRPr="00E70C00" w14:paraId="2BA52840" w14:textId="77777777" w:rsidTr="00C14378">
        <w:trPr>
          <w:trHeight w:val="600"/>
        </w:trPr>
        <w:tc>
          <w:tcPr>
            <w:tcW w:w="518" w:type="pct"/>
            <w:vMerge w:val="restart"/>
            <w:tcBorders>
              <w:top w:val="nil"/>
              <w:left w:val="single" w:sz="4" w:space="0" w:color="auto"/>
              <w:bottom w:val="single" w:sz="4" w:space="0" w:color="auto"/>
              <w:right w:val="single" w:sz="4" w:space="0" w:color="auto"/>
            </w:tcBorders>
            <w:vAlign w:val="center"/>
            <w:hideMark/>
          </w:tcPr>
          <w:p w14:paraId="32A08B07"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с. Николаевка</w:t>
            </w:r>
          </w:p>
        </w:tc>
        <w:tc>
          <w:tcPr>
            <w:tcW w:w="754" w:type="pct"/>
            <w:tcBorders>
              <w:top w:val="nil"/>
              <w:left w:val="nil"/>
              <w:bottom w:val="single" w:sz="4" w:space="0" w:color="auto"/>
              <w:right w:val="single" w:sz="4" w:space="0" w:color="auto"/>
            </w:tcBorders>
            <w:vAlign w:val="center"/>
            <w:hideMark/>
          </w:tcPr>
          <w:p w14:paraId="540263E2"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Проектная максимальная производительность КОС</w:t>
            </w:r>
          </w:p>
        </w:tc>
        <w:tc>
          <w:tcPr>
            <w:tcW w:w="330" w:type="pct"/>
            <w:tcBorders>
              <w:top w:val="nil"/>
              <w:left w:val="nil"/>
              <w:bottom w:val="single" w:sz="4" w:space="0" w:color="auto"/>
              <w:right w:val="single" w:sz="4" w:space="0" w:color="auto"/>
            </w:tcBorders>
            <w:vAlign w:val="center"/>
          </w:tcPr>
          <w:p w14:paraId="7ABEB4DB" w14:textId="1C2A421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w:t>
            </w:r>
          </w:p>
        </w:tc>
        <w:tc>
          <w:tcPr>
            <w:tcW w:w="330" w:type="pct"/>
            <w:tcBorders>
              <w:top w:val="nil"/>
              <w:left w:val="nil"/>
              <w:bottom w:val="single" w:sz="4" w:space="0" w:color="auto"/>
              <w:right w:val="single" w:sz="4" w:space="0" w:color="auto"/>
            </w:tcBorders>
            <w:vAlign w:val="center"/>
          </w:tcPr>
          <w:p w14:paraId="012D3B03" w14:textId="3C2344B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w:t>
            </w:r>
          </w:p>
        </w:tc>
        <w:tc>
          <w:tcPr>
            <w:tcW w:w="332" w:type="pct"/>
            <w:tcBorders>
              <w:top w:val="nil"/>
              <w:left w:val="nil"/>
              <w:bottom w:val="single" w:sz="4" w:space="0" w:color="auto"/>
              <w:right w:val="single" w:sz="4" w:space="0" w:color="auto"/>
            </w:tcBorders>
            <w:vAlign w:val="center"/>
          </w:tcPr>
          <w:p w14:paraId="3F3D8289" w14:textId="10271F3B" w:rsidR="00765660" w:rsidRPr="00E70C00" w:rsidRDefault="00FC1F35" w:rsidP="00765660">
            <w:pPr>
              <w:spacing w:line="240" w:lineRule="auto"/>
              <w:ind w:firstLine="0"/>
              <w:jc w:val="center"/>
              <w:rPr>
                <w:rFonts w:eastAsia="Times New Roman" w:cs="Times New Roman"/>
                <w:color w:val="000000"/>
                <w:sz w:val="20"/>
                <w:szCs w:val="20"/>
                <w:lang w:eastAsia="ru-RU"/>
              </w:rPr>
            </w:pPr>
            <w:r>
              <w:rPr>
                <w:color w:val="000000"/>
                <w:sz w:val="22"/>
              </w:rPr>
              <w:t>-</w:t>
            </w:r>
          </w:p>
        </w:tc>
        <w:tc>
          <w:tcPr>
            <w:tcW w:w="284" w:type="pct"/>
            <w:tcBorders>
              <w:top w:val="nil"/>
              <w:left w:val="nil"/>
              <w:bottom w:val="single" w:sz="4" w:space="0" w:color="auto"/>
              <w:right w:val="single" w:sz="4" w:space="0" w:color="auto"/>
            </w:tcBorders>
            <w:vAlign w:val="center"/>
          </w:tcPr>
          <w:p w14:paraId="35C58E33" w14:textId="1C831CA8"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76ED03F4" w14:textId="2B63560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7DBDA824" w14:textId="0149C7BF"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6FE85AB2" w14:textId="108829B3"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3FEC54FA" w14:textId="7211FF0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6884CD77" w14:textId="77A7AE4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49CB357B" w14:textId="65F5E41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7" w:type="pct"/>
            <w:tcBorders>
              <w:top w:val="nil"/>
              <w:left w:val="nil"/>
              <w:bottom w:val="single" w:sz="4" w:space="0" w:color="auto"/>
              <w:right w:val="single" w:sz="4" w:space="0" w:color="auto"/>
            </w:tcBorders>
            <w:vAlign w:val="center"/>
          </w:tcPr>
          <w:p w14:paraId="13CF9511" w14:textId="7EC5A6F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c>
          <w:tcPr>
            <w:tcW w:w="303" w:type="pct"/>
            <w:tcBorders>
              <w:top w:val="nil"/>
              <w:left w:val="nil"/>
              <w:bottom w:val="single" w:sz="4" w:space="0" w:color="auto"/>
              <w:right w:val="single" w:sz="4" w:space="0" w:color="auto"/>
            </w:tcBorders>
            <w:vAlign w:val="center"/>
          </w:tcPr>
          <w:p w14:paraId="1D965770" w14:textId="2C9B4D8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600,0</w:t>
            </w:r>
          </w:p>
        </w:tc>
      </w:tr>
      <w:tr w:rsidR="00765660" w:rsidRPr="00E70C00" w14:paraId="362666B1"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7A05DA71"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4D9A0DEC"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Расчетная (требуемая) производительность КОС</w:t>
            </w:r>
          </w:p>
        </w:tc>
        <w:tc>
          <w:tcPr>
            <w:tcW w:w="330" w:type="pct"/>
            <w:tcBorders>
              <w:top w:val="nil"/>
              <w:left w:val="nil"/>
              <w:bottom w:val="single" w:sz="4" w:space="0" w:color="auto"/>
              <w:right w:val="single" w:sz="4" w:space="0" w:color="auto"/>
            </w:tcBorders>
            <w:vAlign w:val="center"/>
            <w:hideMark/>
          </w:tcPr>
          <w:p w14:paraId="2A14EDBA" w14:textId="0A4DB18A"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239,2</w:t>
            </w:r>
          </w:p>
        </w:tc>
        <w:tc>
          <w:tcPr>
            <w:tcW w:w="330" w:type="pct"/>
            <w:tcBorders>
              <w:top w:val="nil"/>
              <w:left w:val="nil"/>
              <w:bottom w:val="single" w:sz="4" w:space="0" w:color="auto"/>
              <w:right w:val="single" w:sz="4" w:space="0" w:color="auto"/>
            </w:tcBorders>
            <w:vAlign w:val="center"/>
            <w:hideMark/>
          </w:tcPr>
          <w:p w14:paraId="7FF0CDFC" w14:textId="6C06EBF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370,3</w:t>
            </w:r>
          </w:p>
        </w:tc>
        <w:tc>
          <w:tcPr>
            <w:tcW w:w="332" w:type="pct"/>
            <w:tcBorders>
              <w:top w:val="nil"/>
              <w:left w:val="nil"/>
              <w:bottom w:val="single" w:sz="4" w:space="0" w:color="auto"/>
              <w:right w:val="single" w:sz="4" w:space="0" w:color="auto"/>
            </w:tcBorders>
            <w:vAlign w:val="center"/>
            <w:hideMark/>
          </w:tcPr>
          <w:p w14:paraId="541B3F72" w14:textId="24F5BF0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466,3</w:t>
            </w:r>
          </w:p>
        </w:tc>
        <w:tc>
          <w:tcPr>
            <w:tcW w:w="284" w:type="pct"/>
            <w:tcBorders>
              <w:top w:val="nil"/>
              <w:left w:val="nil"/>
              <w:bottom w:val="single" w:sz="4" w:space="0" w:color="auto"/>
              <w:right w:val="single" w:sz="4" w:space="0" w:color="auto"/>
            </w:tcBorders>
            <w:vAlign w:val="center"/>
            <w:hideMark/>
          </w:tcPr>
          <w:p w14:paraId="345DDED8" w14:textId="0C7743F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103AC390" w14:textId="0CEAA8B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396D1C8B" w14:textId="32A5B4F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29ECC0F0" w14:textId="1F2A721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7AB272C1" w14:textId="4161FF2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2AE93F77" w14:textId="0AED082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hideMark/>
          </w:tcPr>
          <w:p w14:paraId="51347AB1" w14:textId="3718113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7" w:type="pct"/>
            <w:tcBorders>
              <w:top w:val="nil"/>
              <w:left w:val="nil"/>
              <w:bottom w:val="single" w:sz="4" w:space="0" w:color="auto"/>
              <w:right w:val="single" w:sz="4" w:space="0" w:color="auto"/>
            </w:tcBorders>
            <w:vAlign w:val="center"/>
          </w:tcPr>
          <w:p w14:paraId="6553B68F" w14:textId="3D15C3AF"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c>
          <w:tcPr>
            <w:tcW w:w="303" w:type="pct"/>
            <w:tcBorders>
              <w:top w:val="nil"/>
              <w:left w:val="nil"/>
              <w:bottom w:val="single" w:sz="4" w:space="0" w:color="auto"/>
              <w:right w:val="single" w:sz="4" w:space="0" w:color="auto"/>
            </w:tcBorders>
            <w:vAlign w:val="center"/>
          </w:tcPr>
          <w:p w14:paraId="578F791E" w14:textId="4989B20A"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500,7</w:t>
            </w:r>
          </w:p>
        </w:tc>
      </w:tr>
      <w:tr w:rsidR="00765660" w:rsidRPr="00E70C00" w14:paraId="6DB6F599"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7A3E5243"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43E6DCDC"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Резерв/дефицит производительности КОС</w:t>
            </w:r>
          </w:p>
        </w:tc>
        <w:tc>
          <w:tcPr>
            <w:tcW w:w="330" w:type="pct"/>
            <w:tcBorders>
              <w:top w:val="nil"/>
              <w:left w:val="nil"/>
              <w:bottom w:val="single" w:sz="4" w:space="0" w:color="auto"/>
              <w:right w:val="single" w:sz="4" w:space="0" w:color="auto"/>
            </w:tcBorders>
            <w:vAlign w:val="center"/>
            <w:hideMark/>
          </w:tcPr>
          <w:p w14:paraId="0AB3BBF7" w14:textId="473CA62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-239,2</w:t>
            </w:r>
          </w:p>
        </w:tc>
        <w:tc>
          <w:tcPr>
            <w:tcW w:w="330" w:type="pct"/>
            <w:tcBorders>
              <w:top w:val="nil"/>
              <w:left w:val="nil"/>
              <w:bottom w:val="single" w:sz="4" w:space="0" w:color="auto"/>
              <w:right w:val="single" w:sz="4" w:space="0" w:color="auto"/>
            </w:tcBorders>
            <w:vAlign w:val="center"/>
            <w:hideMark/>
          </w:tcPr>
          <w:p w14:paraId="2C3EB69E" w14:textId="502F2E2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-370,3</w:t>
            </w:r>
          </w:p>
        </w:tc>
        <w:tc>
          <w:tcPr>
            <w:tcW w:w="332" w:type="pct"/>
            <w:tcBorders>
              <w:top w:val="nil"/>
              <w:left w:val="nil"/>
              <w:bottom w:val="single" w:sz="4" w:space="0" w:color="auto"/>
              <w:right w:val="single" w:sz="4" w:space="0" w:color="auto"/>
            </w:tcBorders>
            <w:vAlign w:val="center"/>
            <w:hideMark/>
          </w:tcPr>
          <w:p w14:paraId="7CF0949A" w14:textId="46557B6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-466,3</w:t>
            </w:r>
          </w:p>
        </w:tc>
        <w:tc>
          <w:tcPr>
            <w:tcW w:w="284" w:type="pct"/>
            <w:tcBorders>
              <w:top w:val="nil"/>
              <w:left w:val="nil"/>
              <w:bottom w:val="single" w:sz="4" w:space="0" w:color="auto"/>
              <w:right w:val="single" w:sz="4" w:space="0" w:color="auto"/>
            </w:tcBorders>
            <w:vAlign w:val="center"/>
            <w:hideMark/>
          </w:tcPr>
          <w:p w14:paraId="3481C38B" w14:textId="22DFEA0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71377F0A" w14:textId="6B8EA2A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791190C6" w14:textId="1E59432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31EBFCBC" w14:textId="76E3266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454B7510" w14:textId="1C6C3A6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7AD6CC90" w14:textId="4B1DC497"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hideMark/>
          </w:tcPr>
          <w:p w14:paraId="1D72A3C8" w14:textId="6B8A30B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7" w:type="pct"/>
            <w:tcBorders>
              <w:top w:val="nil"/>
              <w:left w:val="nil"/>
              <w:bottom w:val="single" w:sz="4" w:space="0" w:color="auto"/>
              <w:right w:val="single" w:sz="4" w:space="0" w:color="auto"/>
            </w:tcBorders>
            <w:vAlign w:val="center"/>
          </w:tcPr>
          <w:p w14:paraId="5201DFAF" w14:textId="37F17AD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c>
          <w:tcPr>
            <w:tcW w:w="303" w:type="pct"/>
            <w:tcBorders>
              <w:top w:val="nil"/>
              <w:left w:val="nil"/>
              <w:bottom w:val="single" w:sz="4" w:space="0" w:color="auto"/>
              <w:right w:val="single" w:sz="4" w:space="0" w:color="auto"/>
            </w:tcBorders>
            <w:vAlign w:val="center"/>
          </w:tcPr>
          <w:p w14:paraId="2CEF26F9" w14:textId="54E9231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99,3</w:t>
            </w:r>
          </w:p>
        </w:tc>
      </w:tr>
      <w:tr w:rsidR="00765660" w:rsidRPr="00E70C00" w14:paraId="1C53205F"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1EF8D1F0"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4A9AB8A2"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Резерв/дефицит производительности КОС, %</w:t>
            </w:r>
          </w:p>
        </w:tc>
        <w:tc>
          <w:tcPr>
            <w:tcW w:w="330" w:type="pct"/>
            <w:tcBorders>
              <w:top w:val="nil"/>
              <w:left w:val="nil"/>
              <w:bottom w:val="single" w:sz="4" w:space="0" w:color="auto"/>
              <w:right w:val="single" w:sz="4" w:space="0" w:color="auto"/>
            </w:tcBorders>
            <w:vAlign w:val="center"/>
            <w:hideMark/>
          </w:tcPr>
          <w:p w14:paraId="2CA9ED87" w14:textId="1D26313A"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-100,0%</w:t>
            </w:r>
          </w:p>
        </w:tc>
        <w:tc>
          <w:tcPr>
            <w:tcW w:w="330" w:type="pct"/>
            <w:tcBorders>
              <w:top w:val="nil"/>
              <w:left w:val="nil"/>
              <w:bottom w:val="single" w:sz="4" w:space="0" w:color="auto"/>
              <w:right w:val="single" w:sz="4" w:space="0" w:color="auto"/>
            </w:tcBorders>
            <w:vAlign w:val="center"/>
            <w:hideMark/>
          </w:tcPr>
          <w:p w14:paraId="0E0A233F" w14:textId="43D16F0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-100,0%</w:t>
            </w:r>
          </w:p>
        </w:tc>
        <w:tc>
          <w:tcPr>
            <w:tcW w:w="332" w:type="pct"/>
            <w:tcBorders>
              <w:top w:val="nil"/>
              <w:left w:val="nil"/>
              <w:bottom w:val="single" w:sz="4" w:space="0" w:color="auto"/>
              <w:right w:val="single" w:sz="4" w:space="0" w:color="auto"/>
            </w:tcBorders>
            <w:vAlign w:val="center"/>
            <w:hideMark/>
          </w:tcPr>
          <w:p w14:paraId="35F6DB23" w14:textId="5893F3C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-100,0%</w:t>
            </w:r>
          </w:p>
        </w:tc>
        <w:tc>
          <w:tcPr>
            <w:tcW w:w="284" w:type="pct"/>
            <w:tcBorders>
              <w:top w:val="nil"/>
              <w:left w:val="nil"/>
              <w:bottom w:val="single" w:sz="4" w:space="0" w:color="auto"/>
              <w:right w:val="single" w:sz="4" w:space="0" w:color="auto"/>
            </w:tcBorders>
            <w:vAlign w:val="center"/>
            <w:hideMark/>
          </w:tcPr>
          <w:p w14:paraId="5A41B0D8" w14:textId="470ECF0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252A3439" w14:textId="360B28AA"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5F223BCF" w14:textId="2800588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3F5D4A84" w14:textId="48109B4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79008D61" w14:textId="7531273D"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253CC3DE" w14:textId="231F864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hideMark/>
          </w:tcPr>
          <w:p w14:paraId="2732D86B" w14:textId="1D23EA9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7" w:type="pct"/>
            <w:tcBorders>
              <w:top w:val="nil"/>
              <w:left w:val="nil"/>
              <w:bottom w:val="single" w:sz="4" w:space="0" w:color="auto"/>
              <w:right w:val="single" w:sz="4" w:space="0" w:color="auto"/>
            </w:tcBorders>
            <w:vAlign w:val="center"/>
          </w:tcPr>
          <w:p w14:paraId="64A54042" w14:textId="2127BBA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c>
          <w:tcPr>
            <w:tcW w:w="303" w:type="pct"/>
            <w:tcBorders>
              <w:top w:val="nil"/>
              <w:left w:val="nil"/>
              <w:bottom w:val="single" w:sz="4" w:space="0" w:color="auto"/>
              <w:right w:val="single" w:sz="4" w:space="0" w:color="auto"/>
            </w:tcBorders>
            <w:vAlign w:val="center"/>
          </w:tcPr>
          <w:p w14:paraId="329F1771" w14:textId="01A720B8"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19,8%</w:t>
            </w:r>
          </w:p>
        </w:tc>
      </w:tr>
      <w:tr w:rsidR="00765660" w:rsidRPr="00E70C00" w14:paraId="6DDA8E5E" w14:textId="77777777" w:rsidTr="00C14378">
        <w:trPr>
          <w:trHeight w:val="600"/>
        </w:trPr>
        <w:tc>
          <w:tcPr>
            <w:tcW w:w="518" w:type="pct"/>
            <w:vMerge w:val="restart"/>
            <w:tcBorders>
              <w:top w:val="nil"/>
              <w:left w:val="single" w:sz="4" w:space="0" w:color="auto"/>
              <w:bottom w:val="single" w:sz="4" w:space="0" w:color="auto"/>
              <w:right w:val="single" w:sz="4" w:space="0" w:color="auto"/>
            </w:tcBorders>
            <w:vAlign w:val="center"/>
            <w:hideMark/>
          </w:tcPr>
          <w:p w14:paraId="3C0D9994"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с. Сосновка</w:t>
            </w:r>
          </w:p>
        </w:tc>
        <w:tc>
          <w:tcPr>
            <w:tcW w:w="754" w:type="pct"/>
            <w:tcBorders>
              <w:top w:val="nil"/>
              <w:left w:val="nil"/>
              <w:bottom w:val="single" w:sz="4" w:space="0" w:color="auto"/>
              <w:right w:val="single" w:sz="4" w:space="0" w:color="auto"/>
            </w:tcBorders>
            <w:vAlign w:val="center"/>
            <w:hideMark/>
          </w:tcPr>
          <w:p w14:paraId="70C99E07"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Проектная максимальная производительность КОС</w:t>
            </w:r>
          </w:p>
        </w:tc>
        <w:tc>
          <w:tcPr>
            <w:tcW w:w="330" w:type="pct"/>
            <w:tcBorders>
              <w:top w:val="nil"/>
              <w:left w:val="nil"/>
              <w:bottom w:val="single" w:sz="4" w:space="0" w:color="auto"/>
              <w:right w:val="single" w:sz="4" w:space="0" w:color="auto"/>
            </w:tcBorders>
            <w:vAlign w:val="center"/>
            <w:hideMark/>
          </w:tcPr>
          <w:p w14:paraId="01C05587" w14:textId="01896E6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400,0</w:t>
            </w:r>
          </w:p>
        </w:tc>
        <w:tc>
          <w:tcPr>
            <w:tcW w:w="330" w:type="pct"/>
            <w:tcBorders>
              <w:top w:val="nil"/>
              <w:left w:val="nil"/>
              <w:bottom w:val="single" w:sz="4" w:space="0" w:color="auto"/>
              <w:right w:val="single" w:sz="4" w:space="0" w:color="auto"/>
            </w:tcBorders>
            <w:vAlign w:val="center"/>
            <w:hideMark/>
          </w:tcPr>
          <w:p w14:paraId="4A9DCD92" w14:textId="3E32F1A8"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400,0</w:t>
            </w:r>
          </w:p>
        </w:tc>
        <w:tc>
          <w:tcPr>
            <w:tcW w:w="332" w:type="pct"/>
            <w:tcBorders>
              <w:top w:val="nil"/>
              <w:left w:val="nil"/>
              <w:bottom w:val="single" w:sz="4" w:space="0" w:color="auto"/>
              <w:right w:val="single" w:sz="4" w:space="0" w:color="auto"/>
            </w:tcBorders>
            <w:vAlign w:val="center"/>
            <w:hideMark/>
          </w:tcPr>
          <w:p w14:paraId="22E4365B" w14:textId="5AF034B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400,0</w:t>
            </w:r>
          </w:p>
        </w:tc>
        <w:tc>
          <w:tcPr>
            <w:tcW w:w="284" w:type="pct"/>
            <w:tcBorders>
              <w:top w:val="nil"/>
              <w:left w:val="nil"/>
              <w:bottom w:val="single" w:sz="4" w:space="0" w:color="auto"/>
              <w:right w:val="single" w:sz="4" w:space="0" w:color="auto"/>
            </w:tcBorders>
            <w:vAlign w:val="center"/>
            <w:hideMark/>
          </w:tcPr>
          <w:p w14:paraId="28060326" w14:textId="55D7163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09B3843A" w14:textId="1D976C2D"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46E45A1F" w14:textId="715FA9C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416221D1" w14:textId="7D33EA4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6CB81E7F" w14:textId="1DA7E45B"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6E76EA97" w14:textId="35A7EF6A"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hideMark/>
          </w:tcPr>
          <w:p w14:paraId="631297D1" w14:textId="25BD3B23"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7" w:type="pct"/>
            <w:tcBorders>
              <w:top w:val="nil"/>
              <w:left w:val="nil"/>
              <w:bottom w:val="single" w:sz="4" w:space="0" w:color="auto"/>
              <w:right w:val="single" w:sz="4" w:space="0" w:color="auto"/>
            </w:tcBorders>
            <w:vAlign w:val="center"/>
          </w:tcPr>
          <w:p w14:paraId="5B571B98" w14:textId="76344022"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c>
          <w:tcPr>
            <w:tcW w:w="303" w:type="pct"/>
            <w:tcBorders>
              <w:top w:val="nil"/>
              <w:left w:val="nil"/>
              <w:bottom w:val="single" w:sz="4" w:space="0" w:color="auto"/>
              <w:right w:val="single" w:sz="4" w:space="0" w:color="auto"/>
            </w:tcBorders>
            <w:vAlign w:val="center"/>
          </w:tcPr>
          <w:p w14:paraId="37CA7AEC" w14:textId="40F5C3A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1700,0</w:t>
            </w:r>
          </w:p>
        </w:tc>
      </w:tr>
      <w:tr w:rsidR="00765660" w:rsidRPr="00E70C00" w14:paraId="25AAD064"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749495CB"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03439173"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Расчетная (требуемая) производительность КОС</w:t>
            </w:r>
          </w:p>
        </w:tc>
        <w:tc>
          <w:tcPr>
            <w:tcW w:w="330" w:type="pct"/>
            <w:tcBorders>
              <w:top w:val="nil"/>
              <w:left w:val="nil"/>
              <w:bottom w:val="single" w:sz="4" w:space="0" w:color="auto"/>
              <w:right w:val="single" w:sz="4" w:space="0" w:color="auto"/>
            </w:tcBorders>
            <w:vAlign w:val="center"/>
            <w:hideMark/>
          </w:tcPr>
          <w:p w14:paraId="522F9044" w14:textId="77AD8D9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125,1</w:t>
            </w:r>
          </w:p>
        </w:tc>
        <w:tc>
          <w:tcPr>
            <w:tcW w:w="330" w:type="pct"/>
            <w:tcBorders>
              <w:top w:val="nil"/>
              <w:left w:val="nil"/>
              <w:bottom w:val="single" w:sz="4" w:space="0" w:color="auto"/>
              <w:right w:val="single" w:sz="4" w:space="0" w:color="auto"/>
            </w:tcBorders>
            <w:vAlign w:val="center"/>
            <w:hideMark/>
          </w:tcPr>
          <w:p w14:paraId="05BE4FFC" w14:textId="61B20D6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193,7</w:t>
            </w:r>
          </w:p>
        </w:tc>
        <w:tc>
          <w:tcPr>
            <w:tcW w:w="332" w:type="pct"/>
            <w:tcBorders>
              <w:top w:val="nil"/>
              <w:left w:val="nil"/>
              <w:bottom w:val="single" w:sz="4" w:space="0" w:color="auto"/>
              <w:right w:val="single" w:sz="4" w:space="0" w:color="auto"/>
            </w:tcBorders>
            <w:vAlign w:val="center"/>
            <w:hideMark/>
          </w:tcPr>
          <w:p w14:paraId="710F2167" w14:textId="7863853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256,4</w:t>
            </w:r>
          </w:p>
        </w:tc>
        <w:tc>
          <w:tcPr>
            <w:tcW w:w="284" w:type="pct"/>
            <w:tcBorders>
              <w:top w:val="nil"/>
              <w:left w:val="nil"/>
              <w:bottom w:val="single" w:sz="4" w:space="0" w:color="auto"/>
              <w:right w:val="single" w:sz="4" w:space="0" w:color="auto"/>
            </w:tcBorders>
            <w:vAlign w:val="center"/>
            <w:hideMark/>
          </w:tcPr>
          <w:p w14:paraId="6C8168B9" w14:textId="3FFB0E93"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516,4</w:t>
            </w:r>
          </w:p>
        </w:tc>
        <w:tc>
          <w:tcPr>
            <w:tcW w:w="307" w:type="pct"/>
            <w:tcBorders>
              <w:top w:val="nil"/>
              <w:left w:val="nil"/>
              <w:bottom w:val="single" w:sz="4" w:space="0" w:color="auto"/>
              <w:right w:val="single" w:sz="4" w:space="0" w:color="auto"/>
            </w:tcBorders>
            <w:vAlign w:val="center"/>
            <w:hideMark/>
          </w:tcPr>
          <w:p w14:paraId="3B9B683C" w14:textId="2C0BF227"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hideMark/>
          </w:tcPr>
          <w:p w14:paraId="53FA9658" w14:textId="2B26B7B8"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hideMark/>
          </w:tcPr>
          <w:p w14:paraId="4F6691EC" w14:textId="78AC92C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hideMark/>
          </w:tcPr>
          <w:p w14:paraId="2CF8F06A" w14:textId="4265EF7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hideMark/>
          </w:tcPr>
          <w:p w14:paraId="652BD8A4" w14:textId="60CC047D"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hideMark/>
          </w:tcPr>
          <w:p w14:paraId="5E22E604" w14:textId="43B36CAF"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7" w:type="pct"/>
            <w:tcBorders>
              <w:top w:val="nil"/>
              <w:left w:val="nil"/>
              <w:bottom w:val="single" w:sz="4" w:space="0" w:color="auto"/>
              <w:right w:val="single" w:sz="4" w:space="0" w:color="auto"/>
            </w:tcBorders>
            <w:vAlign w:val="center"/>
          </w:tcPr>
          <w:p w14:paraId="7BDF0A81" w14:textId="79ECEDF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c>
          <w:tcPr>
            <w:tcW w:w="303" w:type="pct"/>
            <w:tcBorders>
              <w:top w:val="nil"/>
              <w:left w:val="nil"/>
              <w:bottom w:val="single" w:sz="4" w:space="0" w:color="auto"/>
              <w:right w:val="single" w:sz="4" w:space="0" w:color="auto"/>
            </w:tcBorders>
            <w:vAlign w:val="center"/>
          </w:tcPr>
          <w:p w14:paraId="36A2FC03" w14:textId="5689B035"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1432,8</w:t>
            </w:r>
          </w:p>
        </w:tc>
      </w:tr>
      <w:tr w:rsidR="00765660" w:rsidRPr="00E70C00" w14:paraId="2B4DCCAC"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250942E1"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6F576E34"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Резерв/дефицит производительности КОС</w:t>
            </w:r>
          </w:p>
        </w:tc>
        <w:tc>
          <w:tcPr>
            <w:tcW w:w="330" w:type="pct"/>
            <w:tcBorders>
              <w:top w:val="nil"/>
              <w:left w:val="nil"/>
              <w:bottom w:val="single" w:sz="4" w:space="0" w:color="auto"/>
              <w:right w:val="single" w:sz="4" w:space="0" w:color="auto"/>
            </w:tcBorders>
            <w:vAlign w:val="center"/>
            <w:hideMark/>
          </w:tcPr>
          <w:p w14:paraId="082BB123" w14:textId="750148E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274,9</w:t>
            </w:r>
          </w:p>
        </w:tc>
        <w:tc>
          <w:tcPr>
            <w:tcW w:w="330" w:type="pct"/>
            <w:tcBorders>
              <w:top w:val="nil"/>
              <w:left w:val="nil"/>
              <w:bottom w:val="single" w:sz="4" w:space="0" w:color="auto"/>
              <w:right w:val="single" w:sz="4" w:space="0" w:color="auto"/>
            </w:tcBorders>
            <w:vAlign w:val="center"/>
            <w:hideMark/>
          </w:tcPr>
          <w:p w14:paraId="0F374317" w14:textId="020CFF0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206,3</w:t>
            </w:r>
          </w:p>
        </w:tc>
        <w:tc>
          <w:tcPr>
            <w:tcW w:w="332" w:type="pct"/>
            <w:tcBorders>
              <w:top w:val="nil"/>
              <w:left w:val="nil"/>
              <w:bottom w:val="single" w:sz="4" w:space="0" w:color="auto"/>
              <w:right w:val="single" w:sz="4" w:space="0" w:color="auto"/>
            </w:tcBorders>
            <w:vAlign w:val="center"/>
            <w:hideMark/>
          </w:tcPr>
          <w:p w14:paraId="561585BF" w14:textId="18E2863D"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143,6</w:t>
            </w:r>
          </w:p>
        </w:tc>
        <w:tc>
          <w:tcPr>
            <w:tcW w:w="284" w:type="pct"/>
            <w:tcBorders>
              <w:top w:val="nil"/>
              <w:left w:val="nil"/>
              <w:bottom w:val="single" w:sz="4" w:space="0" w:color="auto"/>
              <w:right w:val="single" w:sz="4" w:space="0" w:color="auto"/>
            </w:tcBorders>
            <w:vAlign w:val="center"/>
            <w:hideMark/>
          </w:tcPr>
          <w:p w14:paraId="12B8D9AA" w14:textId="70D8CF1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1183,6</w:t>
            </w:r>
          </w:p>
        </w:tc>
        <w:tc>
          <w:tcPr>
            <w:tcW w:w="307" w:type="pct"/>
            <w:tcBorders>
              <w:top w:val="nil"/>
              <w:left w:val="nil"/>
              <w:bottom w:val="single" w:sz="4" w:space="0" w:color="auto"/>
              <w:right w:val="single" w:sz="4" w:space="0" w:color="auto"/>
            </w:tcBorders>
            <w:vAlign w:val="center"/>
            <w:hideMark/>
          </w:tcPr>
          <w:p w14:paraId="58830A1A" w14:textId="160E111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hideMark/>
          </w:tcPr>
          <w:p w14:paraId="36275BE4" w14:textId="28655C3D"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hideMark/>
          </w:tcPr>
          <w:p w14:paraId="1EFD0881" w14:textId="634B55AF"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hideMark/>
          </w:tcPr>
          <w:p w14:paraId="6C3C0C0F" w14:textId="4568E84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hideMark/>
          </w:tcPr>
          <w:p w14:paraId="56A79B6D" w14:textId="72D75A9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hideMark/>
          </w:tcPr>
          <w:p w14:paraId="770287BA" w14:textId="286438C8"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7" w:type="pct"/>
            <w:tcBorders>
              <w:top w:val="nil"/>
              <w:left w:val="nil"/>
              <w:bottom w:val="single" w:sz="4" w:space="0" w:color="auto"/>
              <w:right w:val="single" w:sz="4" w:space="0" w:color="auto"/>
            </w:tcBorders>
            <w:vAlign w:val="center"/>
          </w:tcPr>
          <w:p w14:paraId="371DD053" w14:textId="4E4FD96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c>
          <w:tcPr>
            <w:tcW w:w="303" w:type="pct"/>
            <w:tcBorders>
              <w:top w:val="nil"/>
              <w:left w:val="nil"/>
              <w:bottom w:val="single" w:sz="4" w:space="0" w:color="auto"/>
              <w:right w:val="single" w:sz="4" w:space="0" w:color="auto"/>
            </w:tcBorders>
            <w:vAlign w:val="center"/>
          </w:tcPr>
          <w:p w14:paraId="0DCDCD68" w14:textId="1E3989A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267,2</w:t>
            </w:r>
          </w:p>
        </w:tc>
      </w:tr>
      <w:tr w:rsidR="00765660" w:rsidRPr="00E70C00" w14:paraId="0930CE57" w14:textId="77777777" w:rsidTr="00C14378">
        <w:trPr>
          <w:trHeight w:val="600"/>
        </w:trPr>
        <w:tc>
          <w:tcPr>
            <w:tcW w:w="518" w:type="pct"/>
            <w:vMerge/>
            <w:tcBorders>
              <w:top w:val="nil"/>
              <w:left w:val="single" w:sz="4" w:space="0" w:color="auto"/>
              <w:bottom w:val="single" w:sz="4" w:space="0" w:color="auto"/>
              <w:right w:val="single" w:sz="4" w:space="0" w:color="auto"/>
            </w:tcBorders>
            <w:vAlign w:val="center"/>
            <w:hideMark/>
          </w:tcPr>
          <w:p w14:paraId="62B1BDAC" w14:textId="77777777" w:rsidR="00765660" w:rsidRPr="00E70C00" w:rsidRDefault="00765660" w:rsidP="00765660">
            <w:pPr>
              <w:spacing w:line="256" w:lineRule="auto"/>
              <w:ind w:firstLine="0"/>
              <w:jc w:val="left"/>
              <w:rPr>
                <w:rFonts w:eastAsia="Times New Roman" w:cs="Times New Roman"/>
                <w:color w:val="000000"/>
                <w:sz w:val="20"/>
                <w:szCs w:val="20"/>
                <w:lang w:eastAsia="ru-RU"/>
              </w:rPr>
            </w:pPr>
          </w:p>
        </w:tc>
        <w:tc>
          <w:tcPr>
            <w:tcW w:w="754" w:type="pct"/>
            <w:tcBorders>
              <w:top w:val="nil"/>
              <w:left w:val="nil"/>
              <w:bottom w:val="single" w:sz="4" w:space="0" w:color="auto"/>
              <w:right w:val="single" w:sz="4" w:space="0" w:color="auto"/>
            </w:tcBorders>
            <w:vAlign w:val="center"/>
            <w:hideMark/>
          </w:tcPr>
          <w:p w14:paraId="57C64B7F" w14:textId="77777777" w:rsidR="00765660" w:rsidRPr="00E70C00" w:rsidRDefault="00765660" w:rsidP="00765660">
            <w:pPr>
              <w:spacing w:line="240" w:lineRule="auto"/>
              <w:ind w:firstLine="0"/>
              <w:jc w:val="center"/>
              <w:rPr>
                <w:rFonts w:eastAsia="Times New Roman" w:cs="Times New Roman"/>
                <w:color w:val="000000"/>
                <w:sz w:val="20"/>
                <w:szCs w:val="20"/>
                <w:lang w:eastAsia="ru-RU"/>
              </w:rPr>
            </w:pPr>
            <w:r w:rsidRPr="00E70C00">
              <w:rPr>
                <w:rFonts w:eastAsia="Times New Roman" w:cs="Times New Roman"/>
                <w:color w:val="000000"/>
                <w:sz w:val="20"/>
                <w:szCs w:val="20"/>
                <w:lang w:eastAsia="ru-RU"/>
              </w:rPr>
              <w:t>Резерв/дефицит производительности КОС, %</w:t>
            </w:r>
          </w:p>
        </w:tc>
        <w:tc>
          <w:tcPr>
            <w:tcW w:w="330" w:type="pct"/>
            <w:tcBorders>
              <w:top w:val="nil"/>
              <w:left w:val="nil"/>
              <w:bottom w:val="single" w:sz="4" w:space="0" w:color="auto"/>
              <w:right w:val="single" w:sz="4" w:space="0" w:color="auto"/>
            </w:tcBorders>
            <w:vAlign w:val="center"/>
            <w:hideMark/>
          </w:tcPr>
          <w:p w14:paraId="6D4B2312" w14:textId="7BB7B700"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68,7%</w:t>
            </w:r>
          </w:p>
        </w:tc>
        <w:tc>
          <w:tcPr>
            <w:tcW w:w="330" w:type="pct"/>
            <w:tcBorders>
              <w:top w:val="nil"/>
              <w:left w:val="nil"/>
              <w:bottom w:val="single" w:sz="4" w:space="0" w:color="auto"/>
              <w:right w:val="single" w:sz="4" w:space="0" w:color="auto"/>
            </w:tcBorders>
            <w:vAlign w:val="center"/>
            <w:hideMark/>
          </w:tcPr>
          <w:p w14:paraId="768D64DE" w14:textId="2B2A2B6F"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51,6%</w:t>
            </w:r>
          </w:p>
        </w:tc>
        <w:tc>
          <w:tcPr>
            <w:tcW w:w="332" w:type="pct"/>
            <w:tcBorders>
              <w:top w:val="nil"/>
              <w:left w:val="nil"/>
              <w:bottom w:val="single" w:sz="4" w:space="0" w:color="auto"/>
              <w:right w:val="single" w:sz="4" w:space="0" w:color="auto"/>
            </w:tcBorders>
            <w:vAlign w:val="center"/>
            <w:hideMark/>
          </w:tcPr>
          <w:p w14:paraId="29639841" w14:textId="6F5C93D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35,9%</w:t>
            </w:r>
          </w:p>
        </w:tc>
        <w:tc>
          <w:tcPr>
            <w:tcW w:w="284" w:type="pct"/>
            <w:tcBorders>
              <w:top w:val="nil"/>
              <w:left w:val="nil"/>
              <w:bottom w:val="single" w:sz="4" w:space="0" w:color="auto"/>
              <w:right w:val="single" w:sz="4" w:space="0" w:color="auto"/>
            </w:tcBorders>
            <w:vAlign w:val="center"/>
            <w:hideMark/>
          </w:tcPr>
          <w:p w14:paraId="6CD4B5F9" w14:textId="00EA770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69,6%</w:t>
            </w:r>
          </w:p>
        </w:tc>
        <w:tc>
          <w:tcPr>
            <w:tcW w:w="307" w:type="pct"/>
            <w:tcBorders>
              <w:top w:val="nil"/>
              <w:left w:val="nil"/>
              <w:bottom w:val="single" w:sz="4" w:space="0" w:color="auto"/>
              <w:right w:val="single" w:sz="4" w:space="0" w:color="auto"/>
            </w:tcBorders>
            <w:vAlign w:val="center"/>
            <w:hideMark/>
          </w:tcPr>
          <w:p w14:paraId="375612C9" w14:textId="3E130199"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hideMark/>
          </w:tcPr>
          <w:p w14:paraId="7C1B7046" w14:textId="4774F5C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hideMark/>
          </w:tcPr>
          <w:p w14:paraId="43AF23AB" w14:textId="6CE3BE34"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hideMark/>
          </w:tcPr>
          <w:p w14:paraId="30F822E0" w14:textId="6B915A91"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hideMark/>
          </w:tcPr>
          <w:p w14:paraId="3A5EB75A" w14:textId="0789D60B"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hideMark/>
          </w:tcPr>
          <w:p w14:paraId="5EACD893" w14:textId="684C73EE"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7" w:type="pct"/>
            <w:tcBorders>
              <w:top w:val="nil"/>
              <w:left w:val="nil"/>
              <w:bottom w:val="single" w:sz="4" w:space="0" w:color="auto"/>
              <w:right w:val="single" w:sz="4" w:space="0" w:color="auto"/>
            </w:tcBorders>
            <w:vAlign w:val="center"/>
          </w:tcPr>
          <w:p w14:paraId="27FD7A49" w14:textId="537F60A6"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c>
          <w:tcPr>
            <w:tcW w:w="303" w:type="pct"/>
            <w:tcBorders>
              <w:top w:val="nil"/>
              <w:left w:val="nil"/>
              <w:bottom w:val="single" w:sz="4" w:space="0" w:color="auto"/>
              <w:right w:val="single" w:sz="4" w:space="0" w:color="auto"/>
            </w:tcBorders>
            <w:vAlign w:val="center"/>
          </w:tcPr>
          <w:p w14:paraId="4249182A" w14:textId="4C8CD4DC" w:rsidR="00765660" w:rsidRPr="00E70C00" w:rsidRDefault="00765660" w:rsidP="00765660">
            <w:pPr>
              <w:spacing w:line="240" w:lineRule="auto"/>
              <w:ind w:firstLine="0"/>
              <w:jc w:val="center"/>
              <w:rPr>
                <w:rFonts w:eastAsia="Times New Roman" w:cs="Times New Roman"/>
                <w:color w:val="000000"/>
                <w:sz w:val="20"/>
                <w:szCs w:val="20"/>
                <w:lang w:eastAsia="ru-RU"/>
              </w:rPr>
            </w:pPr>
            <w:r>
              <w:rPr>
                <w:color w:val="000000"/>
                <w:sz w:val="22"/>
              </w:rPr>
              <w:t>15,7%</w:t>
            </w:r>
          </w:p>
        </w:tc>
      </w:tr>
    </w:tbl>
    <w:p w14:paraId="4A84DEB0" w14:textId="77777777" w:rsidR="00E70C00" w:rsidRDefault="00E70C00" w:rsidP="00E70C00"/>
    <w:p w14:paraId="0F4A1B92" w14:textId="77777777" w:rsidR="00C14378" w:rsidRDefault="00E70C00" w:rsidP="00E70C00">
      <w:pPr>
        <w:spacing w:after="160" w:line="256" w:lineRule="auto"/>
        <w:ind w:firstLine="0"/>
        <w:jc w:val="left"/>
        <w:sectPr w:rsidR="00C14378" w:rsidSect="00E70C00">
          <w:pgSz w:w="16838" w:h="11906" w:orient="landscape"/>
          <w:pgMar w:top="1701" w:right="1134" w:bottom="567" w:left="1134" w:header="709" w:footer="709" w:gutter="0"/>
          <w:cols w:space="720"/>
          <w:docGrid w:linePitch="354"/>
        </w:sectPr>
      </w:pPr>
      <w:r>
        <w:br w:type="page"/>
      </w:r>
    </w:p>
    <w:p w14:paraId="79357F9F" w14:textId="2CE8CB8C" w:rsidR="0084649F" w:rsidRDefault="0084649F" w:rsidP="0084649F">
      <w:r>
        <w:lastRenderedPageBreak/>
        <w:t>После реализаци</w:t>
      </w:r>
      <w:r w:rsidR="00C14378">
        <w:t>и вышеперечисленных мероприятий</w:t>
      </w:r>
      <w:r>
        <w:t xml:space="preserve"> на территории </w:t>
      </w:r>
      <w:r w:rsidR="00C14378">
        <w:t>Николаевского сельского поселения</w:t>
      </w:r>
      <w:r>
        <w:t xml:space="preserve"> будет наблюдаться резерв производительности на всех канализационных очистных сооружениях.</w:t>
      </w:r>
    </w:p>
    <w:p w14:paraId="146DF8EA" w14:textId="77777777" w:rsidR="0084649F" w:rsidRDefault="0084649F" w:rsidP="0084649F"/>
    <w:p w14:paraId="59F2F01D" w14:textId="77777777" w:rsidR="0084649F" w:rsidRPr="00C14378" w:rsidRDefault="0084649F" w:rsidP="00B35F71">
      <w:pPr>
        <w:pStyle w:val="111"/>
        <w:numPr>
          <w:ilvl w:val="2"/>
          <w:numId w:val="38"/>
        </w:numPr>
      </w:pPr>
      <w:bookmarkStart w:id="179" w:name="_Toc26117559"/>
      <w:bookmarkStart w:id="180" w:name="_Toc63244584"/>
      <w:r w:rsidRPr="00C14378">
        <w:t>Результаты анализа гидравлических режимов и режимов работы элементов централизованной системы водоотведения</w:t>
      </w:r>
      <w:bookmarkEnd w:id="179"/>
      <w:bookmarkEnd w:id="180"/>
    </w:p>
    <w:p w14:paraId="57F270D6" w14:textId="29055BBD" w:rsidR="0084649F" w:rsidRDefault="0084649F" w:rsidP="0084649F">
      <w:r>
        <w:t xml:space="preserve">Для разработки электронной модели объектов централизованной системы водоотведения </w:t>
      </w:r>
      <w:r w:rsidR="00C14378">
        <w:t>Николаевского сельского поселения</w:t>
      </w:r>
      <w:r>
        <w:t xml:space="preserve"> использовалась геоинформационная система </w:t>
      </w:r>
      <w:proofErr w:type="spellStart"/>
      <w:r>
        <w:t>Zulu</w:t>
      </w:r>
      <w:proofErr w:type="spellEnd"/>
      <w:r>
        <w:t> 8.0.</w:t>
      </w:r>
    </w:p>
    <w:p w14:paraId="0ADF9597" w14:textId="77777777" w:rsidR="0084649F" w:rsidRDefault="0084649F" w:rsidP="0084649F">
      <w:r>
        <w:t xml:space="preserve">Пакет </w:t>
      </w:r>
      <w:proofErr w:type="spellStart"/>
      <w:r>
        <w:t>Zulu</w:t>
      </w:r>
      <w:proofErr w:type="spellEnd"/>
      <w:r>
        <w:t xml:space="preserve"> </w:t>
      </w:r>
      <w:proofErr w:type="spellStart"/>
      <w:r>
        <w:t>Drain</w:t>
      </w:r>
      <w:proofErr w:type="spellEnd"/>
      <w: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построение продольного профиля системы.</w:t>
      </w:r>
    </w:p>
    <w:p w14:paraId="3E7A7F26" w14:textId="207B7AFF" w:rsidR="0084649F" w:rsidRDefault="0084649F" w:rsidP="0084649F">
      <w:r>
        <w:t xml:space="preserve">Анализ выполненных в геоинформационной системе </w:t>
      </w:r>
      <w:proofErr w:type="spellStart"/>
      <w:r>
        <w:t>Zulu</w:t>
      </w:r>
      <w:proofErr w:type="spellEnd"/>
      <w:r>
        <w:t xml:space="preserve"> расчетов (пакет </w:t>
      </w:r>
      <w:proofErr w:type="spellStart"/>
      <w:r>
        <w:t>Zulu</w:t>
      </w:r>
      <w:proofErr w:type="spellEnd"/>
      <w:r w:rsidR="00B21DAA">
        <w:t xml:space="preserve"> </w:t>
      </w:r>
      <w:proofErr w:type="spellStart"/>
      <w:r>
        <w:t>Drain</w:t>
      </w:r>
      <w:proofErr w:type="spellEnd"/>
      <w:r>
        <w:t xml:space="preserve">) </w:t>
      </w:r>
      <w:r w:rsidRPr="00F84069">
        <w:t>показал, что канализационные сети имеют достаточный запас пропускной способности, зон с дефицитом пропускной способности не выявлено.</w:t>
      </w:r>
    </w:p>
    <w:p w14:paraId="7C6C9E9B" w14:textId="77777777" w:rsidR="0084649F" w:rsidRDefault="0084649F" w:rsidP="0084649F"/>
    <w:p w14:paraId="6E0D9D49" w14:textId="77777777" w:rsidR="0084649F" w:rsidRPr="00C14378" w:rsidRDefault="0084649F" w:rsidP="00B35F71">
      <w:pPr>
        <w:pStyle w:val="111"/>
        <w:numPr>
          <w:ilvl w:val="2"/>
          <w:numId w:val="38"/>
        </w:numPr>
      </w:pPr>
      <w:bookmarkStart w:id="181" w:name="_Toc26117560"/>
      <w:bookmarkStart w:id="182" w:name="_Toc63244585"/>
      <w:r w:rsidRPr="00C14378">
        <w:t>Анализ резервов производственных мощностей очистных сооружений системы водоотведения и возможности расширения зоны их действия</w:t>
      </w:r>
      <w:bookmarkEnd w:id="181"/>
      <w:bookmarkEnd w:id="182"/>
    </w:p>
    <w:p w14:paraId="1B57F8D3" w14:textId="269C47A9" w:rsidR="0084649F" w:rsidRDefault="0084649F" w:rsidP="0084649F">
      <w:r>
        <w:t>Согласно расчетным данным</w:t>
      </w:r>
      <w:r w:rsidR="00920AE4">
        <w:t xml:space="preserve"> </w:t>
      </w:r>
      <w:r>
        <w:t>следует, что дефицит производительности КОС на расчетный срок действия схемы водоотведения, не ожидается, при условии успешной реализации следующих мероприятий:</w:t>
      </w:r>
    </w:p>
    <w:p w14:paraId="59211FB6" w14:textId="7D686C67" w:rsidR="00C14378" w:rsidRDefault="00C14378" w:rsidP="00B35F71">
      <w:pPr>
        <w:pStyle w:val="a8"/>
        <w:numPr>
          <w:ilvl w:val="0"/>
          <w:numId w:val="45"/>
        </w:numPr>
      </w:pPr>
      <w:r>
        <w:t>Строительство КОС в с. Николаевка, производительностью 600 м3/</w:t>
      </w:r>
      <w:proofErr w:type="spellStart"/>
      <w:r>
        <w:t>сут</w:t>
      </w:r>
      <w:proofErr w:type="spellEnd"/>
      <w:r>
        <w:t>.</w:t>
      </w:r>
    </w:p>
    <w:p w14:paraId="66CA705E" w14:textId="43065874" w:rsidR="00C14378" w:rsidRDefault="00C14378" w:rsidP="00B35F71">
      <w:pPr>
        <w:pStyle w:val="a8"/>
        <w:numPr>
          <w:ilvl w:val="0"/>
          <w:numId w:val="45"/>
        </w:numPr>
      </w:pPr>
      <w:r>
        <w:t xml:space="preserve">Строительство КОС в с. Сосновка, </w:t>
      </w:r>
      <w:r w:rsidR="00B1347F">
        <w:t>производительностью 1700 м3/</w:t>
      </w:r>
      <w:proofErr w:type="spellStart"/>
      <w:r w:rsidR="00B1347F">
        <w:t>сут</w:t>
      </w:r>
      <w:proofErr w:type="spellEnd"/>
      <w:r w:rsidR="00B1347F">
        <w:t>.</w:t>
      </w:r>
    </w:p>
    <w:p w14:paraId="657C382C" w14:textId="20A530A4" w:rsidR="00B1347F" w:rsidRDefault="00B1347F" w:rsidP="00B1347F">
      <w:pPr>
        <w:pStyle w:val="a8"/>
        <w:numPr>
          <w:ilvl w:val="0"/>
          <w:numId w:val="45"/>
        </w:numPr>
      </w:pPr>
      <w:r>
        <w:t>Строительство локальных модульных КОС, производительностью 25 м</w:t>
      </w:r>
      <w:r w:rsidRPr="00F118B5">
        <w:rPr>
          <w:vertAlign w:val="superscript"/>
        </w:rPr>
        <w:t>3</w:t>
      </w:r>
      <w:r>
        <w:t>/</w:t>
      </w:r>
      <w:proofErr w:type="spellStart"/>
      <w:r>
        <w:t>сут</w:t>
      </w:r>
      <w:proofErr w:type="spellEnd"/>
      <w:r>
        <w:t>., для обеспечения водоотведения абонентов на участках, предоставляемых в рамках программы «Дальневосточный гектар».</w:t>
      </w:r>
    </w:p>
    <w:p w14:paraId="285F3B2A" w14:textId="77777777" w:rsidR="0084649F" w:rsidRPr="00C14378" w:rsidRDefault="0084649F" w:rsidP="00B35F71">
      <w:pPr>
        <w:pStyle w:val="a0"/>
        <w:keepNext/>
        <w:keepLines/>
        <w:pageBreakBefore/>
        <w:numPr>
          <w:ilvl w:val="1"/>
          <w:numId w:val="38"/>
        </w:numPr>
      </w:pPr>
      <w:bookmarkStart w:id="183" w:name="_Toc26117561"/>
      <w:bookmarkStart w:id="184" w:name="_Toc63244586"/>
      <w:r w:rsidRPr="00C14378">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83"/>
      <w:bookmarkEnd w:id="184"/>
    </w:p>
    <w:p w14:paraId="686D7C0B" w14:textId="77777777" w:rsidR="0084649F" w:rsidRPr="00EE7A31" w:rsidRDefault="0084649F" w:rsidP="00B35F71">
      <w:pPr>
        <w:pStyle w:val="111"/>
        <w:numPr>
          <w:ilvl w:val="2"/>
          <w:numId w:val="38"/>
        </w:numPr>
      </w:pPr>
      <w:bookmarkStart w:id="185" w:name="_Toc26117562"/>
      <w:bookmarkStart w:id="186" w:name="_Toc63244587"/>
      <w:r w:rsidRPr="00EE7A31">
        <w:t>Основные направления, принципы, задачи и целевые показатели развития централизованной системы водоотведения</w:t>
      </w:r>
      <w:bookmarkEnd w:id="185"/>
      <w:bookmarkEnd w:id="186"/>
    </w:p>
    <w:p w14:paraId="4B3C9E44" w14:textId="1D946827" w:rsidR="0084649F" w:rsidRDefault="0084649F" w:rsidP="0084649F">
      <w:r>
        <w:t xml:space="preserve">Основными задачами развития централизованной системы водоотведения муниципального образования </w:t>
      </w:r>
      <w:r w:rsidR="00C14378">
        <w:t>Николаевского сельского поселения</w:t>
      </w:r>
      <w:r>
        <w:t xml:space="preserve"> являются:</w:t>
      </w:r>
    </w:p>
    <w:p w14:paraId="6F908299" w14:textId="77777777" w:rsidR="0084649F" w:rsidRDefault="0084649F" w:rsidP="00B35F71">
      <w:pPr>
        <w:pStyle w:val="a8"/>
        <w:numPr>
          <w:ilvl w:val="0"/>
          <w:numId w:val="46"/>
        </w:numPr>
      </w:pPr>
      <w:r>
        <w:t>реконструкция канализационных сетей с целью повышения надежности централизованной системы водоотведения;</w:t>
      </w:r>
    </w:p>
    <w:p w14:paraId="15EF1701" w14:textId="77777777" w:rsidR="0084649F" w:rsidRDefault="0084649F" w:rsidP="00B35F71">
      <w:pPr>
        <w:pStyle w:val="a8"/>
        <w:numPr>
          <w:ilvl w:val="0"/>
          <w:numId w:val="46"/>
        </w:numPr>
      </w:pPr>
      <w:r>
        <w:t>строительство</w:t>
      </w:r>
      <w:r>
        <w:rPr>
          <w:sz w:val="22"/>
        </w:rPr>
        <w:t xml:space="preserve"> </w:t>
      </w:r>
      <w:r>
        <w:t>канализационных сетей с целью обеспечения перспективных абонентов качественным и надежным отведением стоков;</w:t>
      </w:r>
    </w:p>
    <w:p w14:paraId="105238BD" w14:textId="77777777" w:rsidR="0084649F" w:rsidRPr="00EE7A31" w:rsidRDefault="0084649F" w:rsidP="00B35F71">
      <w:pPr>
        <w:pStyle w:val="a8"/>
        <w:numPr>
          <w:ilvl w:val="0"/>
          <w:numId w:val="46"/>
        </w:numPr>
      </w:pPr>
      <w:r w:rsidRPr="00EE7A31">
        <w:t>повышение надежности и эффективности функционирования системы в целом;</w:t>
      </w:r>
    </w:p>
    <w:p w14:paraId="3D57670E" w14:textId="77777777" w:rsidR="0084649F" w:rsidRDefault="0084649F" w:rsidP="00B35F71">
      <w:pPr>
        <w:pStyle w:val="a8"/>
        <w:numPr>
          <w:ilvl w:val="0"/>
          <w:numId w:val="46"/>
        </w:numPr>
      </w:pPr>
      <w:r>
        <w:t>снижение негативного влияния централизованной системы водоотведения на окружающую среду.</w:t>
      </w:r>
    </w:p>
    <w:p w14:paraId="4BF55D28" w14:textId="77777777" w:rsidR="00C14378" w:rsidRDefault="00C14378" w:rsidP="0084649F"/>
    <w:p w14:paraId="5D1946FF" w14:textId="52A2D5EA" w:rsidR="0084649F" w:rsidRDefault="0084649F" w:rsidP="0084649F">
      <w:r>
        <w:t>Принципы развития централизованной системы водоотведения:</w:t>
      </w:r>
    </w:p>
    <w:p w14:paraId="2DC58658" w14:textId="77777777" w:rsidR="0084649F" w:rsidRDefault="0084649F" w:rsidP="00B35F71">
      <w:pPr>
        <w:pStyle w:val="a8"/>
        <w:numPr>
          <w:ilvl w:val="0"/>
          <w:numId w:val="47"/>
        </w:numPr>
      </w:pPr>
      <w:r>
        <w:t>обеспечение для абонентов доступности водоотведения и постоянное улучшение качества предоставления услуг с использованием централизованной системы водоотведения;</w:t>
      </w:r>
    </w:p>
    <w:p w14:paraId="0DBFB26B" w14:textId="77777777" w:rsidR="0084649F" w:rsidRDefault="0084649F" w:rsidP="00B35F71">
      <w:pPr>
        <w:pStyle w:val="a8"/>
        <w:numPr>
          <w:ilvl w:val="0"/>
          <w:numId w:val="47"/>
        </w:numPr>
      </w:pPr>
      <w:r>
        <w:t>обеспечение водоотведения в соответствии с требованиями законодательства Российской Федерации;</w:t>
      </w:r>
    </w:p>
    <w:p w14:paraId="0E2C5B30" w14:textId="77777777" w:rsidR="0084649F" w:rsidRDefault="0084649F" w:rsidP="00B35F71">
      <w:pPr>
        <w:pStyle w:val="a8"/>
        <w:numPr>
          <w:ilvl w:val="0"/>
          <w:numId w:val="47"/>
        </w:numPr>
      </w:pPr>
      <w:r>
        <w:t>использование лучших доступных технологий в сфере водоотведения;</w:t>
      </w:r>
    </w:p>
    <w:p w14:paraId="56B2E946" w14:textId="77777777" w:rsidR="0084649F" w:rsidRDefault="0084649F" w:rsidP="00B35F71">
      <w:pPr>
        <w:pStyle w:val="a8"/>
        <w:numPr>
          <w:ilvl w:val="0"/>
          <w:numId w:val="47"/>
        </w:numPr>
      </w:pPr>
      <w:r>
        <w:t>внедрение энергосберегающих технологий в сфере водоотведения.</w:t>
      </w:r>
    </w:p>
    <w:p w14:paraId="486B1AFF" w14:textId="77777777" w:rsidR="00C14378" w:rsidRDefault="00C14378" w:rsidP="0084649F"/>
    <w:p w14:paraId="28ABFC0C" w14:textId="7FBB1D97" w:rsidR="0084649F" w:rsidRDefault="0084649F" w:rsidP="0084649F">
      <w:r>
        <w:t>Направления развития централизованной системы водоотведения:</w:t>
      </w:r>
    </w:p>
    <w:p w14:paraId="68F11520" w14:textId="77777777" w:rsidR="0084649F" w:rsidRDefault="0084649F" w:rsidP="00B35F71">
      <w:pPr>
        <w:pStyle w:val="a8"/>
        <w:numPr>
          <w:ilvl w:val="0"/>
          <w:numId w:val="48"/>
        </w:numPr>
      </w:pPr>
      <w:r>
        <w:t>обновление сетевого хозяйства;</w:t>
      </w:r>
    </w:p>
    <w:p w14:paraId="03C45262" w14:textId="77777777" w:rsidR="0084649F" w:rsidRDefault="0084649F" w:rsidP="00B35F71">
      <w:pPr>
        <w:pStyle w:val="a8"/>
        <w:numPr>
          <w:ilvl w:val="0"/>
          <w:numId w:val="48"/>
        </w:numPr>
      </w:pPr>
      <w:r>
        <w:t>расширение зоны действия систем водоотведения;</w:t>
      </w:r>
    </w:p>
    <w:p w14:paraId="1D992058" w14:textId="77777777" w:rsidR="0084649F" w:rsidRDefault="0084649F" w:rsidP="00B35F71">
      <w:pPr>
        <w:pStyle w:val="a8"/>
        <w:numPr>
          <w:ilvl w:val="0"/>
          <w:numId w:val="48"/>
        </w:numPr>
      </w:pPr>
      <w:r>
        <w:t>приведение состава очищенных стоков к нормативным показателям концентрации вредных веществ;</w:t>
      </w:r>
    </w:p>
    <w:p w14:paraId="167A7FED" w14:textId="77777777" w:rsidR="0084649F" w:rsidRDefault="0084649F" w:rsidP="00B35F71">
      <w:pPr>
        <w:pStyle w:val="a8"/>
        <w:numPr>
          <w:ilvl w:val="0"/>
          <w:numId w:val="48"/>
        </w:numPr>
      </w:pPr>
      <w:r>
        <w:t>внедрение автоматизации и мониторинга на системах водоотведения;</w:t>
      </w:r>
    </w:p>
    <w:p w14:paraId="748A6429" w14:textId="77777777" w:rsidR="0084649F" w:rsidRDefault="0084649F" w:rsidP="00B35F71">
      <w:pPr>
        <w:pStyle w:val="a8"/>
        <w:numPr>
          <w:ilvl w:val="0"/>
          <w:numId w:val="48"/>
        </w:numPr>
      </w:pPr>
      <w:r>
        <w:lastRenderedPageBreak/>
        <w:t>применение методов безопасной утилизации осадков, образующихся после очистки сточных вод.</w:t>
      </w:r>
    </w:p>
    <w:p w14:paraId="7D1A7915" w14:textId="77777777" w:rsidR="00C14378" w:rsidRDefault="00C14378" w:rsidP="0084649F">
      <w:pPr>
        <w:keepNext/>
      </w:pPr>
    </w:p>
    <w:p w14:paraId="7C317A84" w14:textId="3BF9E6DD" w:rsidR="0084649F" w:rsidRDefault="0084649F" w:rsidP="0084649F">
      <w:pPr>
        <w:keepNext/>
      </w:pPr>
      <w:r>
        <w:t>Целевые показатели развития централизованной системы водоотведения:</w:t>
      </w:r>
    </w:p>
    <w:p w14:paraId="11362373" w14:textId="77777777" w:rsidR="0084649F" w:rsidRDefault="0084649F" w:rsidP="00B35F71">
      <w:pPr>
        <w:pStyle w:val="a8"/>
        <w:numPr>
          <w:ilvl w:val="0"/>
          <w:numId w:val="49"/>
        </w:numPr>
      </w:pPr>
      <w:r>
        <w:t>показатель надежности и бесперебойности водоотведения – снижение вероятности возникновения аварийных ситуаций на объектах централизованного водоотведения;</w:t>
      </w:r>
    </w:p>
    <w:p w14:paraId="64FAB23D" w14:textId="77777777" w:rsidR="0084649F" w:rsidRDefault="0084649F" w:rsidP="00B35F71">
      <w:pPr>
        <w:pStyle w:val="a8"/>
        <w:numPr>
          <w:ilvl w:val="0"/>
          <w:numId w:val="49"/>
        </w:numPr>
      </w:pPr>
      <w:r>
        <w:t>показатели эффективности использования ресурсов – снижение удельного расхода электрической энергии, потребляемой в технологических процессах транспортировки и очистки сточных вод;</w:t>
      </w:r>
    </w:p>
    <w:p w14:paraId="0094C899" w14:textId="77777777" w:rsidR="0084649F" w:rsidRDefault="0084649F" w:rsidP="00B35F71">
      <w:pPr>
        <w:pStyle w:val="a8"/>
        <w:numPr>
          <w:ilvl w:val="0"/>
          <w:numId w:val="49"/>
        </w:numPr>
      </w:pPr>
      <w:r>
        <w:t>показатели качества очистки сточных вод – приведение показателей концентрации вредных веществ в очищенных стоках до соответствия требованиям законодательства Российской Федерации и утвержденным нормативам ПДК.</w:t>
      </w:r>
    </w:p>
    <w:p w14:paraId="66E0416A" w14:textId="77777777" w:rsidR="0084649F" w:rsidRDefault="0084649F" w:rsidP="0084649F"/>
    <w:p w14:paraId="443A6350" w14:textId="77777777" w:rsidR="0084649F" w:rsidRPr="00D81441" w:rsidRDefault="0084649F" w:rsidP="00B35F71">
      <w:pPr>
        <w:pStyle w:val="111"/>
        <w:numPr>
          <w:ilvl w:val="2"/>
          <w:numId w:val="38"/>
        </w:numPr>
      </w:pPr>
      <w:bookmarkStart w:id="187" w:name="_Toc26117563"/>
      <w:bookmarkStart w:id="188" w:name="_Toc63244588"/>
      <w:r w:rsidRPr="00D81441">
        <w:t>Перечень основных мероприятий по реализации схем водоотведения с разбивкой по годам, включая технические обоснования этих мероприятий</w:t>
      </w:r>
      <w:bookmarkEnd w:id="187"/>
      <w:bookmarkEnd w:id="188"/>
    </w:p>
    <w:p w14:paraId="0F00D745" w14:textId="77777777" w:rsidR="0084649F" w:rsidRDefault="0084649F" w:rsidP="0084649F">
      <w:r>
        <w:t>Для развития существующей централизованной системы водоотведения проектом предусмотрены следующие мероприятия:</w:t>
      </w:r>
    </w:p>
    <w:p w14:paraId="52F2ABD3" w14:textId="63F143FF" w:rsidR="00C14378" w:rsidRDefault="00C14378" w:rsidP="00B35F71">
      <w:pPr>
        <w:pStyle w:val="a8"/>
        <w:numPr>
          <w:ilvl w:val="0"/>
          <w:numId w:val="50"/>
        </w:numPr>
      </w:pPr>
      <w:r>
        <w:t>строительство КОС в с. Николаевка, производительностью 600 м</w:t>
      </w:r>
      <w:r w:rsidRPr="00F118B5">
        <w:rPr>
          <w:vertAlign w:val="superscript"/>
        </w:rPr>
        <w:t>3</w:t>
      </w:r>
      <w:r>
        <w:t>/</w:t>
      </w:r>
      <w:proofErr w:type="spellStart"/>
      <w:r>
        <w:t>сут</w:t>
      </w:r>
      <w:proofErr w:type="spellEnd"/>
      <w:r w:rsidR="00F118B5">
        <w:t>.</w:t>
      </w:r>
      <w:r>
        <w:t>;</w:t>
      </w:r>
    </w:p>
    <w:p w14:paraId="42B6ACC5" w14:textId="36D78D02" w:rsidR="00C14378" w:rsidRDefault="00C14378" w:rsidP="00B35F71">
      <w:pPr>
        <w:pStyle w:val="a8"/>
        <w:numPr>
          <w:ilvl w:val="0"/>
          <w:numId w:val="50"/>
        </w:numPr>
      </w:pPr>
      <w:r>
        <w:t>строительство КОС в с. Сосновка, производительностью 1700 м</w:t>
      </w:r>
      <w:r w:rsidRPr="00F118B5">
        <w:rPr>
          <w:vertAlign w:val="superscript"/>
        </w:rPr>
        <w:t>3</w:t>
      </w:r>
      <w:r>
        <w:t>/</w:t>
      </w:r>
      <w:proofErr w:type="spellStart"/>
      <w:r>
        <w:t>сут</w:t>
      </w:r>
      <w:proofErr w:type="spellEnd"/>
      <w:r w:rsidR="00F118B5">
        <w:t>.</w:t>
      </w:r>
      <w:r>
        <w:t>;</w:t>
      </w:r>
    </w:p>
    <w:p w14:paraId="2F69AE97" w14:textId="3F4CBB81" w:rsidR="00F118B5" w:rsidRDefault="00F118B5" w:rsidP="00B35F71">
      <w:pPr>
        <w:pStyle w:val="a8"/>
        <w:numPr>
          <w:ilvl w:val="0"/>
          <w:numId w:val="50"/>
        </w:numPr>
      </w:pPr>
      <w:r>
        <w:t xml:space="preserve">строительство локальных </w:t>
      </w:r>
      <w:r w:rsidR="00E70DF9">
        <w:t xml:space="preserve">модульных </w:t>
      </w:r>
      <w:r>
        <w:t>КОС, производительностью 25 м</w:t>
      </w:r>
      <w:r w:rsidRPr="00F118B5">
        <w:rPr>
          <w:vertAlign w:val="superscript"/>
        </w:rPr>
        <w:t>3</w:t>
      </w:r>
      <w:r>
        <w:t>/</w:t>
      </w:r>
      <w:proofErr w:type="spellStart"/>
      <w:r>
        <w:t>сут</w:t>
      </w:r>
      <w:proofErr w:type="spellEnd"/>
      <w:r>
        <w:t>., для обеспечения водоотведения абонентов на участках, предоставляемых в рамках программы «Дальневосточный гектар»;</w:t>
      </w:r>
    </w:p>
    <w:p w14:paraId="636C7365" w14:textId="2153C9BD" w:rsidR="00EE7A31" w:rsidRDefault="00F118B5" w:rsidP="00B35F71">
      <w:pPr>
        <w:pStyle w:val="a8"/>
        <w:numPr>
          <w:ilvl w:val="0"/>
          <w:numId w:val="50"/>
        </w:numPr>
      </w:pPr>
      <w:r>
        <w:t>м</w:t>
      </w:r>
      <w:r w:rsidR="00BE0CF2">
        <w:t>одернизация</w:t>
      </w:r>
      <w:r w:rsidR="00EE7A31">
        <w:t xml:space="preserve"> КНС в с. Николаевка;</w:t>
      </w:r>
    </w:p>
    <w:p w14:paraId="30EEFC92" w14:textId="100F0C1C" w:rsidR="00231E56" w:rsidRDefault="00EE7A31" w:rsidP="00B35F71">
      <w:pPr>
        <w:pStyle w:val="a8"/>
        <w:numPr>
          <w:ilvl w:val="0"/>
          <w:numId w:val="50"/>
        </w:numPr>
      </w:pPr>
      <w:r>
        <w:t xml:space="preserve">модернизация КНС </w:t>
      </w:r>
      <w:r w:rsidR="00231E56">
        <w:t>в с. Сосновка;</w:t>
      </w:r>
    </w:p>
    <w:p w14:paraId="2C503536" w14:textId="592814EF" w:rsidR="00A745EB" w:rsidRDefault="00A745EB" w:rsidP="00B35F71">
      <w:pPr>
        <w:pStyle w:val="a8"/>
        <w:numPr>
          <w:ilvl w:val="0"/>
          <w:numId w:val="50"/>
        </w:numPr>
      </w:pPr>
      <w:r>
        <w:t>строительство КНС для перспективных потребителей на участках, выдаваемых многодетным семьям Камчатского края;</w:t>
      </w:r>
    </w:p>
    <w:p w14:paraId="3346BDD7" w14:textId="77777777" w:rsidR="0084649F" w:rsidRDefault="0084649F" w:rsidP="00B35F71">
      <w:pPr>
        <w:pStyle w:val="a8"/>
        <w:numPr>
          <w:ilvl w:val="0"/>
          <w:numId w:val="51"/>
        </w:numPr>
      </w:pPr>
      <w:r>
        <w:t>строительство новых канализационных сетей до перспективных потребителей;</w:t>
      </w:r>
    </w:p>
    <w:p w14:paraId="3BEDC330" w14:textId="77777777" w:rsidR="0084649F" w:rsidRDefault="0084649F" w:rsidP="00B35F71">
      <w:pPr>
        <w:pStyle w:val="a8"/>
        <w:numPr>
          <w:ilvl w:val="0"/>
          <w:numId w:val="51"/>
        </w:numPr>
      </w:pPr>
      <w:r>
        <w:t>замена ветхих канализационных сетей.</w:t>
      </w:r>
    </w:p>
    <w:p w14:paraId="2B65D95D" w14:textId="0EB822EB" w:rsidR="0084649F" w:rsidRDefault="0084649F" w:rsidP="0084649F">
      <w:r>
        <w:lastRenderedPageBreak/>
        <w:t xml:space="preserve">План реализации мероприятий по строительству и реконструкции объектов системы водоотведения представлен в таблице </w:t>
      </w:r>
      <w:r w:rsidR="00B35F71">
        <w:t>ниже.</w:t>
      </w:r>
    </w:p>
    <w:p w14:paraId="7D507EDA" w14:textId="71310C4A" w:rsidR="0084649F" w:rsidRDefault="00DC7D6D" w:rsidP="0084649F">
      <w:pPr>
        <w:pStyle w:val="af2"/>
      </w:pPr>
      <w:r>
        <w:t xml:space="preserve">Таблица </w:t>
      </w:r>
      <w:fldSimple w:instr=" SEQ Таблица \* ARABIC ">
        <w:r w:rsidR="00425FC0">
          <w:rPr>
            <w:noProof/>
          </w:rPr>
          <w:t>43</w:t>
        </w:r>
      </w:fldSimple>
      <w:r>
        <w:t xml:space="preserve"> – </w:t>
      </w:r>
      <w:r w:rsidR="0084649F">
        <w:t>План мероприятий по реконструкции объектов системы водоотведения</w:t>
      </w:r>
    </w:p>
    <w:tbl>
      <w:tblPr>
        <w:tblW w:w="5000" w:type="pct"/>
        <w:tblLook w:val="04A0" w:firstRow="1" w:lastRow="0" w:firstColumn="1" w:lastColumn="0" w:noHBand="0" w:noVBand="1"/>
      </w:tblPr>
      <w:tblGrid>
        <w:gridCol w:w="737"/>
        <w:gridCol w:w="5494"/>
        <w:gridCol w:w="1562"/>
        <w:gridCol w:w="1835"/>
      </w:tblGrid>
      <w:tr w:rsidR="0084649F" w14:paraId="23761F35" w14:textId="77777777" w:rsidTr="00C14378">
        <w:trPr>
          <w:trHeight w:val="340"/>
          <w:tblHeader/>
        </w:trPr>
        <w:tc>
          <w:tcPr>
            <w:tcW w:w="383" w:type="pct"/>
            <w:tcBorders>
              <w:top w:val="single" w:sz="4" w:space="0" w:color="auto"/>
              <w:left w:val="single" w:sz="4" w:space="0" w:color="auto"/>
              <w:bottom w:val="single" w:sz="4" w:space="0" w:color="auto"/>
              <w:right w:val="single" w:sz="4" w:space="0" w:color="auto"/>
            </w:tcBorders>
            <w:vAlign w:val="center"/>
            <w:hideMark/>
          </w:tcPr>
          <w:p w14:paraId="141F68A2"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п/п</w:t>
            </w:r>
          </w:p>
        </w:tc>
        <w:tc>
          <w:tcPr>
            <w:tcW w:w="2853" w:type="pct"/>
            <w:tcBorders>
              <w:top w:val="single" w:sz="4" w:space="0" w:color="auto"/>
              <w:left w:val="nil"/>
              <w:bottom w:val="single" w:sz="4" w:space="0" w:color="auto"/>
              <w:right w:val="single" w:sz="4" w:space="0" w:color="auto"/>
            </w:tcBorders>
            <w:vAlign w:val="center"/>
            <w:hideMark/>
          </w:tcPr>
          <w:p w14:paraId="13FDD703"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Мероприятие</w:t>
            </w:r>
          </w:p>
        </w:tc>
        <w:tc>
          <w:tcPr>
            <w:tcW w:w="811" w:type="pct"/>
            <w:tcBorders>
              <w:top w:val="single" w:sz="4" w:space="0" w:color="auto"/>
              <w:left w:val="nil"/>
              <w:bottom w:val="single" w:sz="4" w:space="0" w:color="auto"/>
              <w:right w:val="single" w:sz="4" w:space="0" w:color="auto"/>
            </w:tcBorders>
            <w:vAlign w:val="center"/>
            <w:hideMark/>
          </w:tcPr>
          <w:p w14:paraId="0C2E3E7F"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Плановый год начала внедрения</w:t>
            </w:r>
          </w:p>
        </w:tc>
        <w:tc>
          <w:tcPr>
            <w:tcW w:w="953" w:type="pct"/>
            <w:tcBorders>
              <w:top w:val="single" w:sz="4" w:space="0" w:color="auto"/>
              <w:left w:val="nil"/>
              <w:bottom w:val="single" w:sz="4" w:space="0" w:color="auto"/>
              <w:right w:val="single" w:sz="4" w:space="0" w:color="auto"/>
            </w:tcBorders>
            <w:vAlign w:val="center"/>
            <w:hideMark/>
          </w:tcPr>
          <w:p w14:paraId="65204EA6" w14:textId="77777777" w:rsidR="0084649F" w:rsidRDefault="0084649F">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Плановый год завершения мероприятия</w:t>
            </w:r>
          </w:p>
        </w:tc>
      </w:tr>
      <w:tr w:rsidR="00C14378" w14:paraId="1BF49B75" w14:textId="77777777" w:rsidTr="00C14378">
        <w:trPr>
          <w:trHeight w:val="340"/>
        </w:trPr>
        <w:tc>
          <w:tcPr>
            <w:tcW w:w="383" w:type="pct"/>
            <w:tcBorders>
              <w:top w:val="nil"/>
              <w:left w:val="single" w:sz="4" w:space="0" w:color="auto"/>
              <w:bottom w:val="single" w:sz="4" w:space="0" w:color="auto"/>
              <w:right w:val="single" w:sz="4" w:space="0" w:color="auto"/>
            </w:tcBorders>
            <w:vAlign w:val="center"/>
            <w:hideMark/>
          </w:tcPr>
          <w:p w14:paraId="0597F31F" w14:textId="77777777" w:rsidR="00C14378" w:rsidRDefault="00C14378" w:rsidP="00C1437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2853" w:type="pct"/>
            <w:tcBorders>
              <w:top w:val="nil"/>
              <w:left w:val="nil"/>
              <w:bottom w:val="single" w:sz="4" w:space="0" w:color="auto"/>
              <w:right w:val="single" w:sz="4" w:space="0" w:color="auto"/>
            </w:tcBorders>
            <w:vAlign w:val="center"/>
            <w:hideMark/>
          </w:tcPr>
          <w:p w14:paraId="3156AEF3" w14:textId="2292B13A" w:rsidR="00C14378" w:rsidRPr="00C14378" w:rsidRDefault="00C14378" w:rsidP="00C14378">
            <w:pPr>
              <w:spacing w:line="240" w:lineRule="auto"/>
              <w:ind w:firstLine="0"/>
              <w:jc w:val="left"/>
              <w:rPr>
                <w:rFonts w:eastAsia="Times New Roman" w:cs="Times New Roman"/>
                <w:color w:val="000000"/>
                <w:sz w:val="22"/>
                <w:lang w:eastAsia="ru-RU"/>
              </w:rPr>
            </w:pPr>
            <w:r>
              <w:rPr>
                <w:sz w:val="22"/>
              </w:rPr>
              <w:t>С</w:t>
            </w:r>
            <w:r w:rsidRPr="00C14378">
              <w:rPr>
                <w:sz w:val="22"/>
              </w:rPr>
              <w:t>троительство КОС в с. Николаевка, производительностью 600</w:t>
            </w:r>
            <w:r>
              <w:rPr>
                <w:sz w:val="22"/>
              </w:rPr>
              <w:t> м</w:t>
            </w:r>
            <w:r w:rsidRPr="00F118B5">
              <w:rPr>
                <w:sz w:val="22"/>
                <w:vertAlign w:val="superscript"/>
              </w:rPr>
              <w:t>3</w:t>
            </w:r>
            <w:r w:rsidR="00F118B5">
              <w:rPr>
                <w:sz w:val="22"/>
              </w:rPr>
              <w:t>/</w:t>
            </w:r>
            <w:proofErr w:type="spellStart"/>
            <w:r w:rsidR="00F118B5">
              <w:rPr>
                <w:sz w:val="22"/>
              </w:rPr>
              <w:t>сут</w:t>
            </w:r>
            <w:proofErr w:type="spellEnd"/>
            <w:r w:rsidR="00F118B5">
              <w:rPr>
                <w:sz w:val="22"/>
              </w:rPr>
              <w:t>.</w:t>
            </w:r>
          </w:p>
        </w:tc>
        <w:tc>
          <w:tcPr>
            <w:tcW w:w="811" w:type="pct"/>
            <w:tcBorders>
              <w:top w:val="nil"/>
              <w:left w:val="nil"/>
              <w:bottom w:val="single" w:sz="4" w:space="0" w:color="auto"/>
              <w:right w:val="single" w:sz="4" w:space="0" w:color="auto"/>
            </w:tcBorders>
            <w:vAlign w:val="center"/>
            <w:hideMark/>
          </w:tcPr>
          <w:p w14:paraId="65826D14" w14:textId="609FD0D0" w:rsidR="00C14378" w:rsidRDefault="00C14378" w:rsidP="00C14378">
            <w:pPr>
              <w:spacing w:line="240" w:lineRule="auto"/>
              <w:ind w:firstLine="0"/>
              <w:jc w:val="center"/>
              <w:rPr>
                <w:rFonts w:eastAsia="Times New Roman" w:cs="Times New Roman"/>
                <w:color w:val="000000"/>
                <w:sz w:val="22"/>
                <w:lang w:eastAsia="ru-RU"/>
              </w:rPr>
            </w:pPr>
            <w:r>
              <w:rPr>
                <w:color w:val="000000"/>
                <w:sz w:val="22"/>
              </w:rPr>
              <w:t>2021</w:t>
            </w:r>
          </w:p>
        </w:tc>
        <w:tc>
          <w:tcPr>
            <w:tcW w:w="953" w:type="pct"/>
            <w:tcBorders>
              <w:top w:val="nil"/>
              <w:left w:val="nil"/>
              <w:bottom w:val="single" w:sz="4" w:space="0" w:color="auto"/>
              <w:right w:val="single" w:sz="4" w:space="0" w:color="auto"/>
            </w:tcBorders>
            <w:vAlign w:val="center"/>
            <w:hideMark/>
          </w:tcPr>
          <w:p w14:paraId="579F7912" w14:textId="4C4D00A4" w:rsidR="00C14378" w:rsidRDefault="00C14378" w:rsidP="00C14378">
            <w:pPr>
              <w:spacing w:line="240" w:lineRule="auto"/>
              <w:ind w:firstLine="0"/>
              <w:jc w:val="center"/>
              <w:rPr>
                <w:rFonts w:eastAsia="Times New Roman" w:cs="Times New Roman"/>
                <w:color w:val="000000"/>
                <w:sz w:val="22"/>
                <w:lang w:eastAsia="ru-RU"/>
              </w:rPr>
            </w:pPr>
            <w:r>
              <w:rPr>
                <w:color w:val="000000"/>
                <w:sz w:val="22"/>
              </w:rPr>
              <w:t>2022</w:t>
            </w:r>
          </w:p>
        </w:tc>
      </w:tr>
      <w:tr w:rsidR="00C14378" w14:paraId="49ABEB3F" w14:textId="77777777" w:rsidTr="00C14378">
        <w:trPr>
          <w:trHeight w:val="340"/>
        </w:trPr>
        <w:tc>
          <w:tcPr>
            <w:tcW w:w="383" w:type="pct"/>
            <w:tcBorders>
              <w:top w:val="nil"/>
              <w:left w:val="single" w:sz="4" w:space="0" w:color="auto"/>
              <w:bottom w:val="single" w:sz="4" w:space="0" w:color="auto"/>
              <w:right w:val="single" w:sz="4" w:space="0" w:color="auto"/>
            </w:tcBorders>
            <w:vAlign w:val="center"/>
            <w:hideMark/>
          </w:tcPr>
          <w:p w14:paraId="11FC8AE8" w14:textId="77777777" w:rsidR="00C14378" w:rsidRDefault="00C14378" w:rsidP="00C1437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2853" w:type="pct"/>
            <w:tcBorders>
              <w:top w:val="nil"/>
              <w:left w:val="nil"/>
              <w:bottom w:val="single" w:sz="4" w:space="0" w:color="auto"/>
              <w:right w:val="single" w:sz="4" w:space="0" w:color="auto"/>
            </w:tcBorders>
            <w:vAlign w:val="center"/>
            <w:hideMark/>
          </w:tcPr>
          <w:p w14:paraId="2069B0FD" w14:textId="2FBBF1EA" w:rsidR="00C14378" w:rsidRPr="00C14378" w:rsidRDefault="00C14378" w:rsidP="00F118B5">
            <w:pPr>
              <w:spacing w:line="240" w:lineRule="auto"/>
              <w:ind w:firstLine="0"/>
              <w:jc w:val="left"/>
              <w:rPr>
                <w:rFonts w:eastAsia="Times New Roman" w:cs="Times New Roman"/>
                <w:color w:val="000000"/>
                <w:sz w:val="22"/>
                <w:lang w:eastAsia="ru-RU"/>
              </w:rPr>
            </w:pPr>
            <w:r>
              <w:rPr>
                <w:sz w:val="22"/>
              </w:rPr>
              <w:t>С</w:t>
            </w:r>
            <w:r w:rsidRPr="00C14378">
              <w:rPr>
                <w:sz w:val="22"/>
              </w:rPr>
              <w:t>троительство КОС в с. Сосновка, производительностью 1700 м</w:t>
            </w:r>
            <w:r w:rsidRPr="00F118B5">
              <w:rPr>
                <w:sz w:val="22"/>
                <w:vertAlign w:val="superscript"/>
              </w:rPr>
              <w:t>3</w:t>
            </w:r>
            <w:r w:rsidRPr="00C14378">
              <w:rPr>
                <w:sz w:val="22"/>
              </w:rPr>
              <w:t>/</w:t>
            </w:r>
            <w:proofErr w:type="spellStart"/>
            <w:r w:rsidRPr="00C14378">
              <w:rPr>
                <w:sz w:val="22"/>
              </w:rPr>
              <w:t>су</w:t>
            </w:r>
            <w:r w:rsidR="00F118B5">
              <w:rPr>
                <w:sz w:val="22"/>
              </w:rPr>
              <w:t>т</w:t>
            </w:r>
            <w:proofErr w:type="spellEnd"/>
            <w:r w:rsidR="00F118B5">
              <w:rPr>
                <w:sz w:val="22"/>
              </w:rPr>
              <w:t>.</w:t>
            </w:r>
          </w:p>
        </w:tc>
        <w:tc>
          <w:tcPr>
            <w:tcW w:w="811" w:type="pct"/>
            <w:tcBorders>
              <w:top w:val="nil"/>
              <w:left w:val="nil"/>
              <w:bottom w:val="single" w:sz="4" w:space="0" w:color="auto"/>
              <w:right w:val="single" w:sz="4" w:space="0" w:color="auto"/>
            </w:tcBorders>
            <w:vAlign w:val="center"/>
            <w:hideMark/>
          </w:tcPr>
          <w:p w14:paraId="11B7910F" w14:textId="0C82FF0F" w:rsidR="00C14378" w:rsidRDefault="00C14378" w:rsidP="00C14378">
            <w:pPr>
              <w:spacing w:line="240" w:lineRule="auto"/>
              <w:ind w:firstLine="0"/>
              <w:jc w:val="center"/>
              <w:rPr>
                <w:rFonts w:eastAsia="Times New Roman" w:cs="Times New Roman"/>
                <w:color w:val="000000"/>
                <w:sz w:val="22"/>
                <w:lang w:eastAsia="ru-RU"/>
              </w:rPr>
            </w:pPr>
            <w:r>
              <w:rPr>
                <w:color w:val="000000"/>
                <w:sz w:val="22"/>
              </w:rPr>
              <w:t>2021</w:t>
            </w:r>
          </w:p>
        </w:tc>
        <w:tc>
          <w:tcPr>
            <w:tcW w:w="953" w:type="pct"/>
            <w:tcBorders>
              <w:top w:val="nil"/>
              <w:left w:val="nil"/>
              <w:bottom w:val="single" w:sz="4" w:space="0" w:color="auto"/>
              <w:right w:val="single" w:sz="4" w:space="0" w:color="auto"/>
            </w:tcBorders>
            <w:noWrap/>
            <w:vAlign w:val="center"/>
            <w:hideMark/>
          </w:tcPr>
          <w:p w14:paraId="4A44BA4D" w14:textId="60850098" w:rsidR="00C14378" w:rsidRDefault="00D62A65" w:rsidP="00C14378">
            <w:pPr>
              <w:spacing w:line="240" w:lineRule="auto"/>
              <w:ind w:firstLine="0"/>
              <w:jc w:val="center"/>
              <w:rPr>
                <w:rFonts w:eastAsia="Times New Roman" w:cs="Times New Roman"/>
                <w:color w:val="000000"/>
                <w:sz w:val="22"/>
                <w:lang w:eastAsia="ru-RU"/>
              </w:rPr>
            </w:pPr>
            <w:r>
              <w:rPr>
                <w:color w:val="000000"/>
                <w:sz w:val="22"/>
              </w:rPr>
              <w:t>2023</w:t>
            </w:r>
          </w:p>
        </w:tc>
      </w:tr>
      <w:tr w:rsidR="00F118B5" w14:paraId="0E28A11C" w14:textId="77777777" w:rsidTr="00BE0CF2">
        <w:trPr>
          <w:trHeight w:val="340"/>
        </w:trPr>
        <w:tc>
          <w:tcPr>
            <w:tcW w:w="383" w:type="pct"/>
            <w:tcBorders>
              <w:top w:val="nil"/>
              <w:left w:val="single" w:sz="4" w:space="0" w:color="auto"/>
              <w:bottom w:val="single" w:sz="4" w:space="0" w:color="auto"/>
              <w:right w:val="single" w:sz="4" w:space="0" w:color="auto"/>
            </w:tcBorders>
            <w:vAlign w:val="center"/>
          </w:tcPr>
          <w:p w14:paraId="630644BF" w14:textId="633CA84C" w:rsidR="00F118B5" w:rsidRDefault="00F118B5" w:rsidP="00BE0CF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2853" w:type="pct"/>
            <w:tcBorders>
              <w:top w:val="nil"/>
              <w:left w:val="nil"/>
              <w:bottom w:val="single" w:sz="4" w:space="0" w:color="auto"/>
              <w:right w:val="single" w:sz="4" w:space="0" w:color="auto"/>
            </w:tcBorders>
            <w:vAlign w:val="center"/>
          </w:tcPr>
          <w:p w14:paraId="028831CD" w14:textId="4ED55EA0" w:rsidR="00F118B5" w:rsidRDefault="00F118B5" w:rsidP="00BE0CF2">
            <w:pPr>
              <w:spacing w:line="240" w:lineRule="auto"/>
              <w:ind w:firstLine="0"/>
              <w:jc w:val="left"/>
              <w:rPr>
                <w:sz w:val="22"/>
              </w:rPr>
            </w:pPr>
            <w:r>
              <w:rPr>
                <w:sz w:val="22"/>
              </w:rPr>
              <w:t>С</w:t>
            </w:r>
            <w:r w:rsidRPr="00F118B5">
              <w:rPr>
                <w:sz w:val="22"/>
              </w:rPr>
              <w:t xml:space="preserve">троительство локальных </w:t>
            </w:r>
            <w:r w:rsidR="00E70DF9">
              <w:rPr>
                <w:sz w:val="22"/>
              </w:rPr>
              <w:t xml:space="preserve">модульных </w:t>
            </w:r>
            <w:r w:rsidRPr="00F118B5">
              <w:rPr>
                <w:sz w:val="22"/>
              </w:rPr>
              <w:t>КОС</w:t>
            </w:r>
            <w:r>
              <w:rPr>
                <w:sz w:val="22"/>
              </w:rPr>
              <w:t>,</w:t>
            </w:r>
            <w:r w:rsidRPr="00F118B5">
              <w:rPr>
                <w:sz w:val="22"/>
              </w:rPr>
              <w:t xml:space="preserve"> производительностью 25 м</w:t>
            </w:r>
            <w:r w:rsidRPr="00F118B5">
              <w:rPr>
                <w:sz w:val="22"/>
                <w:vertAlign w:val="superscript"/>
              </w:rPr>
              <w:t>3</w:t>
            </w:r>
            <w:r w:rsidRPr="00F118B5">
              <w:rPr>
                <w:sz w:val="22"/>
              </w:rPr>
              <w:t>/</w:t>
            </w:r>
            <w:proofErr w:type="spellStart"/>
            <w:r w:rsidRPr="00F118B5">
              <w:rPr>
                <w:sz w:val="22"/>
              </w:rPr>
              <w:t>сут</w:t>
            </w:r>
            <w:proofErr w:type="spellEnd"/>
            <w:r>
              <w:rPr>
                <w:sz w:val="22"/>
              </w:rPr>
              <w:t>.</w:t>
            </w:r>
            <w:r w:rsidRPr="00F118B5">
              <w:rPr>
                <w:sz w:val="22"/>
              </w:rPr>
              <w:t>,</w:t>
            </w:r>
            <w:r>
              <w:rPr>
                <w:sz w:val="22"/>
              </w:rPr>
              <w:t xml:space="preserve"> </w:t>
            </w:r>
            <w:r w:rsidRPr="00F118B5">
              <w:rPr>
                <w:sz w:val="22"/>
              </w:rPr>
              <w:t>для обеспечения водоотведения абонентов на участках, предоставляемых в рамках про</w:t>
            </w:r>
            <w:r>
              <w:rPr>
                <w:sz w:val="22"/>
              </w:rPr>
              <w:t>граммы «Дальневосточный гектар»</w:t>
            </w:r>
          </w:p>
        </w:tc>
        <w:tc>
          <w:tcPr>
            <w:tcW w:w="811" w:type="pct"/>
            <w:tcBorders>
              <w:top w:val="nil"/>
              <w:left w:val="nil"/>
              <w:bottom w:val="single" w:sz="4" w:space="0" w:color="auto"/>
              <w:right w:val="single" w:sz="4" w:space="0" w:color="auto"/>
            </w:tcBorders>
            <w:vAlign w:val="center"/>
          </w:tcPr>
          <w:p w14:paraId="3DEB33DB" w14:textId="2DEA860B" w:rsidR="00F118B5" w:rsidRDefault="00F118B5" w:rsidP="00BE0CF2">
            <w:pPr>
              <w:spacing w:line="240" w:lineRule="auto"/>
              <w:ind w:firstLine="0"/>
              <w:jc w:val="center"/>
              <w:rPr>
                <w:color w:val="000000"/>
                <w:sz w:val="22"/>
              </w:rPr>
            </w:pPr>
            <w:r>
              <w:rPr>
                <w:color w:val="000000"/>
                <w:sz w:val="22"/>
              </w:rPr>
              <w:t>2021</w:t>
            </w:r>
          </w:p>
        </w:tc>
        <w:tc>
          <w:tcPr>
            <w:tcW w:w="953" w:type="pct"/>
            <w:tcBorders>
              <w:top w:val="nil"/>
              <w:left w:val="nil"/>
              <w:bottom w:val="single" w:sz="4" w:space="0" w:color="auto"/>
              <w:right w:val="single" w:sz="4" w:space="0" w:color="auto"/>
            </w:tcBorders>
            <w:vAlign w:val="center"/>
          </w:tcPr>
          <w:p w14:paraId="03311CC0" w14:textId="58F70778" w:rsidR="00F118B5" w:rsidRDefault="00F118B5" w:rsidP="00BE0CF2">
            <w:pPr>
              <w:spacing w:line="240" w:lineRule="auto"/>
              <w:ind w:firstLine="0"/>
              <w:jc w:val="center"/>
              <w:rPr>
                <w:color w:val="000000"/>
                <w:sz w:val="22"/>
              </w:rPr>
            </w:pPr>
            <w:r>
              <w:rPr>
                <w:color w:val="000000"/>
                <w:sz w:val="22"/>
              </w:rPr>
              <w:t>2022</w:t>
            </w:r>
          </w:p>
        </w:tc>
      </w:tr>
      <w:tr w:rsidR="00231E56" w14:paraId="6CF89BE3" w14:textId="77777777" w:rsidTr="00BE0CF2">
        <w:trPr>
          <w:trHeight w:val="340"/>
        </w:trPr>
        <w:tc>
          <w:tcPr>
            <w:tcW w:w="383" w:type="pct"/>
            <w:tcBorders>
              <w:top w:val="nil"/>
              <w:left w:val="single" w:sz="4" w:space="0" w:color="auto"/>
              <w:bottom w:val="single" w:sz="4" w:space="0" w:color="auto"/>
              <w:right w:val="single" w:sz="4" w:space="0" w:color="auto"/>
            </w:tcBorders>
            <w:vAlign w:val="center"/>
          </w:tcPr>
          <w:p w14:paraId="3ABCE041" w14:textId="1885B5A7" w:rsidR="00231E56" w:rsidRDefault="00F118B5" w:rsidP="00BE0CF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2853" w:type="pct"/>
            <w:tcBorders>
              <w:top w:val="nil"/>
              <w:left w:val="nil"/>
              <w:bottom w:val="single" w:sz="4" w:space="0" w:color="auto"/>
              <w:right w:val="single" w:sz="4" w:space="0" w:color="auto"/>
            </w:tcBorders>
            <w:vAlign w:val="center"/>
          </w:tcPr>
          <w:p w14:paraId="7AF3FB7F" w14:textId="00B63838" w:rsidR="00231E56" w:rsidRDefault="00BE0CF2" w:rsidP="00132F9C">
            <w:pPr>
              <w:spacing w:line="240" w:lineRule="auto"/>
              <w:ind w:firstLine="0"/>
              <w:jc w:val="left"/>
              <w:rPr>
                <w:sz w:val="22"/>
              </w:rPr>
            </w:pPr>
            <w:r>
              <w:rPr>
                <w:sz w:val="22"/>
              </w:rPr>
              <w:t>Модернизация</w:t>
            </w:r>
            <w:r w:rsidR="00132F9C">
              <w:rPr>
                <w:sz w:val="22"/>
              </w:rPr>
              <w:t xml:space="preserve"> КНС в с. Николаевка</w:t>
            </w:r>
          </w:p>
        </w:tc>
        <w:tc>
          <w:tcPr>
            <w:tcW w:w="811" w:type="pct"/>
            <w:tcBorders>
              <w:top w:val="nil"/>
              <w:left w:val="nil"/>
              <w:bottom w:val="single" w:sz="4" w:space="0" w:color="auto"/>
              <w:right w:val="single" w:sz="4" w:space="0" w:color="auto"/>
            </w:tcBorders>
            <w:vAlign w:val="center"/>
          </w:tcPr>
          <w:p w14:paraId="7D0427D3" w14:textId="52563615" w:rsidR="00231E56" w:rsidRDefault="00231E56" w:rsidP="00BE0CF2">
            <w:pPr>
              <w:spacing w:line="240" w:lineRule="auto"/>
              <w:ind w:firstLine="0"/>
              <w:jc w:val="center"/>
              <w:rPr>
                <w:color w:val="000000"/>
                <w:sz w:val="22"/>
              </w:rPr>
            </w:pPr>
            <w:r>
              <w:rPr>
                <w:color w:val="000000"/>
                <w:sz w:val="22"/>
              </w:rPr>
              <w:t>2021</w:t>
            </w:r>
          </w:p>
        </w:tc>
        <w:tc>
          <w:tcPr>
            <w:tcW w:w="953" w:type="pct"/>
            <w:tcBorders>
              <w:top w:val="nil"/>
              <w:left w:val="nil"/>
              <w:bottom w:val="single" w:sz="4" w:space="0" w:color="auto"/>
              <w:right w:val="single" w:sz="4" w:space="0" w:color="auto"/>
            </w:tcBorders>
            <w:vAlign w:val="center"/>
          </w:tcPr>
          <w:p w14:paraId="2378D10D" w14:textId="7A6BED06" w:rsidR="00231E56" w:rsidRDefault="00231E56" w:rsidP="00BE0CF2">
            <w:pPr>
              <w:spacing w:line="240" w:lineRule="auto"/>
              <w:ind w:firstLine="0"/>
              <w:jc w:val="center"/>
              <w:rPr>
                <w:color w:val="000000"/>
                <w:sz w:val="22"/>
              </w:rPr>
            </w:pPr>
            <w:r>
              <w:rPr>
                <w:color w:val="000000"/>
                <w:sz w:val="22"/>
              </w:rPr>
              <w:t>2022</w:t>
            </w:r>
          </w:p>
        </w:tc>
      </w:tr>
      <w:tr w:rsidR="00132F9C" w14:paraId="6ADDEC14" w14:textId="77777777" w:rsidTr="00231E56">
        <w:trPr>
          <w:trHeight w:val="340"/>
        </w:trPr>
        <w:tc>
          <w:tcPr>
            <w:tcW w:w="383" w:type="pct"/>
            <w:tcBorders>
              <w:top w:val="nil"/>
              <w:left w:val="single" w:sz="4" w:space="0" w:color="auto"/>
              <w:bottom w:val="single" w:sz="4" w:space="0" w:color="auto"/>
              <w:right w:val="single" w:sz="4" w:space="0" w:color="auto"/>
            </w:tcBorders>
            <w:vAlign w:val="center"/>
          </w:tcPr>
          <w:p w14:paraId="5575B3B6" w14:textId="5E191E5F" w:rsidR="00132F9C" w:rsidRDefault="00132F9C" w:rsidP="00132F9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2853" w:type="pct"/>
            <w:tcBorders>
              <w:top w:val="nil"/>
              <w:left w:val="nil"/>
              <w:bottom w:val="single" w:sz="4" w:space="0" w:color="auto"/>
              <w:right w:val="single" w:sz="4" w:space="0" w:color="auto"/>
            </w:tcBorders>
            <w:vAlign w:val="center"/>
          </w:tcPr>
          <w:p w14:paraId="1F7C2EFA" w14:textId="152C4B3D" w:rsidR="00132F9C" w:rsidRDefault="00132F9C" w:rsidP="00132F9C">
            <w:pPr>
              <w:spacing w:line="240" w:lineRule="auto"/>
              <w:ind w:firstLine="0"/>
              <w:jc w:val="left"/>
              <w:rPr>
                <w:sz w:val="22"/>
              </w:rPr>
            </w:pPr>
            <w:r>
              <w:rPr>
                <w:sz w:val="22"/>
              </w:rPr>
              <w:t>Модернизация</w:t>
            </w:r>
            <w:r w:rsidRPr="00231E56">
              <w:rPr>
                <w:sz w:val="22"/>
              </w:rPr>
              <w:t xml:space="preserve"> КНС в с. Сосновка</w:t>
            </w:r>
          </w:p>
        </w:tc>
        <w:tc>
          <w:tcPr>
            <w:tcW w:w="811" w:type="pct"/>
            <w:tcBorders>
              <w:top w:val="nil"/>
              <w:left w:val="nil"/>
              <w:bottom w:val="single" w:sz="4" w:space="0" w:color="auto"/>
              <w:right w:val="single" w:sz="4" w:space="0" w:color="auto"/>
            </w:tcBorders>
            <w:vAlign w:val="center"/>
          </w:tcPr>
          <w:p w14:paraId="7A22E8D6" w14:textId="622B8D08" w:rsidR="00132F9C" w:rsidRDefault="00D62A65" w:rsidP="00132F9C">
            <w:pPr>
              <w:spacing w:line="240" w:lineRule="auto"/>
              <w:ind w:firstLine="0"/>
              <w:jc w:val="center"/>
              <w:rPr>
                <w:color w:val="000000"/>
                <w:sz w:val="22"/>
              </w:rPr>
            </w:pPr>
            <w:r>
              <w:rPr>
                <w:color w:val="000000"/>
                <w:sz w:val="22"/>
              </w:rPr>
              <w:t>2022</w:t>
            </w:r>
          </w:p>
        </w:tc>
        <w:tc>
          <w:tcPr>
            <w:tcW w:w="953" w:type="pct"/>
            <w:tcBorders>
              <w:top w:val="nil"/>
              <w:left w:val="nil"/>
              <w:bottom w:val="single" w:sz="4" w:space="0" w:color="auto"/>
              <w:right w:val="single" w:sz="4" w:space="0" w:color="auto"/>
            </w:tcBorders>
            <w:vAlign w:val="center"/>
          </w:tcPr>
          <w:p w14:paraId="284B468A" w14:textId="06E6743B" w:rsidR="00132F9C" w:rsidRDefault="00D62A65" w:rsidP="00132F9C">
            <w:pPr>
              <w:spacing w:line="240" w:lineRule="auto"/>
              <w:ind w:firstLine="0"/>
              <w:jc w:val="center"/>
              <w:rPr>
                <w:color w:val="000000"/>
                <w:sz w:val="22"/>
              </w:rPr>
            </w:pPr>
            <w:r>
              <w:rPr>
                <w:color w:val="000000"/>
                <w:sz w:val="22"/>
              </w:rPr>
              <w:t>2023</w:t>
            </w:r>
          </w:p>
        </w:tc>
      </w:tr>
      <w:tr w:rsidR="00A745EB" w14:paraId="321AB4E7" w14:textId="77777777" w:rsidTr="00231E56">
        <w:trPr>
          <w:trHeight w:val="340"/>
        </w:trPr>
        <w:tc>
          <w:tcPr>
            <w:tcW w:w="383" w:type="pct"/>
            <w:tcBorders>
              <w:top w:val="nil"/>
              <w:left w:val="single" w:sz="4" w:space="0" w:color="auto"/>
              <w:bottom w:val="single" w:sz="4" w:space="0" w:color="auto"/>
              <w:right w:val="single" w:sz="4" w:space="0" w:color="auto"/>
            </w:tcBorders>
            <w:vAlign w:val="center"/>
          </w:tcPr>
          <w:p w14:paraId="07CCC0BF" w14:textId="702E2C35" w:rsidR="00A745EB" w:rsidRDefault="00A745EB" w:rsidP="00A745E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2853" w:type="pct"/>
            <w:tcBorders>
              <w:top w:val="nil"/>
              <w:left w:val="nil"/>
              <w:bottom w:val="single" w:sz="4" w:space="0" w:color="auto"/>
              <w:right w:val="single" w:sz="4" w:space="0" w:color="auto"/>
            </w:tcBorders>
            <w:vAlign w:val="center"/>
          </w:tcPr>
          <w:p w14:paraId="550B023A" w14:textId="79C2A34A" w:rsidR="00A745EB" w:rsidRDefault="00A745EB" w:rsidP="00A745EB">
            <w:pPr>
              <w:spacing w:line="240" w:lineRule="auto"/>
              <w:ind w:firstLine="0"/>
              <w:jc w:val="left"/>
              <w:rPr>
                <w:sz w:val="22"/>
              </w:rPr>
            </w:pPr>
            <w:r>
              <w:rPr>
                <w:sz w:val="22"/>
              </w:rPr>
              <w:t>С</w:t>
            </w:r>
            <w:r w:rsidRPr="00A745EB">
              <w:rPr>
                <w:sz w:val="22"/>
              </w:rPr>
              <w:t>троительство КНС для перспективных потребителей на участках, выдаваемых многодетным семьям Камчатского края</w:t>
            </w:r>
          </w:p>
        </w:tc>
        <w:tc>
          <w:tcPr>
            <w:tcW w:w="811" w:type="pct"/>
            <w:tcBorders>
              <w:top w:val="nil"/>
              <w:left w:val="nil"/>
              <w:bottom w:val="single" w:sz="4" w:space="0" w:color="auto"/>
              <w:right w:val="single" w:sz="4" w:space="0" w:color="auto"/>
            </w:tcBorders>
            <w:vAlign w:val="center"/>
          </w:tcPr>
          <w:p w14:paraId="226156AB" w14:textId="66A911A6" w:rsidR="00A745EB" w:rsidRDefault="00A745EB" w:rsidP="00A745EB">
            <w:pPr>
              <w:spacing w:line="240" w:lineRule="auto"/>
              <w:ind w:firstLine="0"/>
              <w:jc w:val="center"/>
              <w:rPr>
                <w:color w:val="000000"/>
                <w:sz w:val="22"/>
              </w:rPr>
            </w:pPr>
            <w:r>
              <w:rPr>
                <w:color w:val="000000"/>
                <w:sz w:val="22"/>
              </w:rPr>
              <w:t>2021</w:t>
            </w:r>
          </w:p>
        </w:tc>
        <w:tc>
          <w:tcPr>
            <w:tcW w:w="953" w:type="pct"/>
            <w:tcBorders>
              <w:top w:val="nil"/>
              <w:left w:val="nil"/>
              <w:bottom w:val="single" w:sz="4" w:space="0" w:color="auto"/>
              <w:right w:val="single" w:sz="4" w:space="0" w:color="auto"/>
            </w:tcBorders>
            <w:vAlign w:val="center"/>
          </w:tcPr>
          <w:p w14:paraId="0B46B1AB" w14:textId="64C2D9D9" w:rsidR="00A745EB" w:rsidRDefault="00A745EB" w:rsidP="00A745EB">
            <w:pPr>
              <w:spacing w:line="240" w:lineRule="auto"/>
              <w:ind w:firstLine="0"/>
              <w:jc w:val="center"/>
              <w:rPr>
                <w:color w:val="000000"/>
                <w:sz w:val="22"/>
              </w:rPr>
            </w:pPr>
            <w:r>
              <w:rPr>
                <w:color w:val="000000"/>
                <w:sz w:val="22"/>
              </w:rPr>
              <w:t>2022</w:t>
            </w:r>
          </w:p>
        </w:tc>
      </w:tr>
      <w:tr w:rsidR="00A745EB" w14:paraId="5D206CC2" w14:textId="77777777" w:rsidTr="00A745EB">
        <w:trPr>
          <w:trHeight w:val="340"/>
        </w:trPr>
        <w:tc>
          <w:tcPr>
            <w:tcW w:w="383" w:type="pct"/>
            <w:tcBorders>
              <w:top w:val="nil"/>
              <w:left w:val="single" w:sz="4" w:space="0" w:color="auto"/>
              <w:bottom w:val="single" w:sz="4" w:space="0" w:color="auto"/>
              <w:right w:val="single" w:sz="4" w:space="0" w:color="auto"/>
            </w:tcBorders>
            <w:vAlign w:val="center"/>
          </w:tcPr>
          <w:p w14:paraId="636CB078" w14:textId="3662E48A" w:rsidR="00A745EB" w:rsidRDefault="00A745EB" w:rsidP="00A745E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w:t>
            </w:r>
          </w:p>
        </w:tc>
        <w:tc>
          <w:tcPr>
            <w:tcW w:w="2853" w:type="pct"/>
            <w:tcBorders>
              <w:top w:val="nil"/>
              <w:left w:val="nil"/>
              <w:bottom w:val="single" w:sz="4" w:space="0" w:color="auto"/>
              <w:right w:val="single" w:sz="4" w:space="0" w:color="auto"/>
            </w:tcBorders>
            <w:vAlign w:val="center"/>
            <w:hideMark/>
          </w:tcPr>
          <w:p w14:paraId="5BBACA9A" w14:textId="03642858" w:rsidR="00A745EB" w:rsidRPr="00C14378" w:rsidRDefault="00A745EB" w:rsidP="00A745EB">
            <w:pPr>
              <w:spacing w:line="240" w:lineRule="auto"/>
              <w:ind w:firstLine="0"/>
              <w:jc w:val="left"/>
              <w:rPr>
                <w:rFonts w:eastAsia="Times New Roman" w:cs="Times New Roman"/>
                <w:color w:val="000000"/>
                <w:sz w:val="22"/>
                <w:lang w:eastAsia="ru-RU"/>
              </w:rPr>
            </w:pPr>
            <w:r>
              <w:rPr>
                <w:sz w:val="22"/>
              </w:rPr>
              <w:t>С</w:t>
            </w:r>
            <w:r w:rsidRPr="00C14378">
              <w:rPr>
                <w:sz w:val="22"/>
              </w:rPr>
              <w:t>троительство новых канализационных сете</w:t>
            </w:r>
            <w:r>
              <w:rPr>
                <w:sz w:val="22"/>
              </w:rPr>
              <w:t>й до перспективных потребителей</w:t>
            </w:r>
          </w:p>
        </w:tc>
        <w:tc>
          <w:tcPr>
            <w:tcW w:w="811" w:type="pct"/>
            <w:tcBorders>
              <w:top w:val="nil"/>
              <w:left w:val="nil"/>
              <w:bottom w:val="single" w:sz="4" w:space="0" w:color="auto"/>
              <w:right w:val="single" w:sz="4" w:space="0" w:color="auto"/>
            </w:tcBorders>
            <w:vAlign w:val="center"/>
            <w:hideMark/>
          </w:tcPr>
          <w:p w14:paraId="27FB5C13" w14:textId="31479974" w:rsidR="00A745EB" w:rsidRDefault="00A745EB" w:rsidP="00A745EB">
            <w:pPr>
              <w:spacing w:line="240" w:lineRule="auto"/>
              <w:ind w:firstLine="0"/>
              <w:jc w:val="center"/>
              <w:rPr>
                <w:rFonts w:eastAsia="Times New Roman" w:cs="Times New Roman"/>
                <w:color w:val="000000"/>
                <w:sz w:val="22"/>
                <w:lang w:eastAsia="ru-RU"/>
              </w:rPr>
            </w:pPr>
            <w:r>
              <w:rPr>
                <w:color w:val="000000"/>
                <w:sz w:val="22"/>
              </w:rPr>
              <w:t>2021</w:t>
            </w:r>
          </w:p>
        </w:tc>
        <w:tc>
          <w:tcPr>
            <w:tcW w:w="953" w:type="pct"/>
            <w:tcBorders>
              <w:top w:val="nil"/>
              <w:left w:val="nil"/>
              <w:bottom w:val="single" w:sz="4" w:space="0" w:color="auto"/>
              <w:right w:val="single" w:sz="4" w:space="0" w:color="auto"/>
            </w:tcBorders>
            <w:vAlign w:val="center"/>
            <w:hideMark/>
          </w:tcPr>
          <w:p w14:paraId="71080E7B" w14:textId="50C78244" w:rsidR="00A745EB" w:rsidRDefault="00A745EB" w:rsidP="00A745EB">
            <w:pPr>
              <w:spacing w:line="240" w:lineRule="auto"/>
              <w:ind w:firstLine="0"/>
              <w:jc w:val="center"/>
              <w:rPr>
                <w:rFonts w:eastAsia="Times New Roman" w:cs="Times New Roman"/>
                <w:color w:val="000000"/>
                <w:sz w:val="22"/>
                <w:lang w:eastAsia="ru-RU"/>
              </w:rPr>
            </w:pPr>
            <w:r>
              <w:rPr>
                <w:color w:val="000000"/>
                <w:sz w:val="22"/>
              </w:rPr>
              <w:t>2023</w:t>
            </w:r>
          </w:p>
        </w:tc>
      </w:tr>
      <w:tr w:rsidR="00A745EB" w14:paraId="61585EA7" w14:textId="77777777" w:rsidTr="00A745EB">
        <w:trPr>
          <w:trHeight w:val="340"/>
        </w:trPr>
        <w:tc>
          <w:tcPr>
            <w:tcW w:w="383" w:type="pct"/>
            <w:tcBorders>
              <w:top w:val="nil"/>
              <w:left w:val="single" w:sz="4" w:space="0" w:color="auto"/>
              <w:bottom w:val="single" w:sz="4" w:space="0" w:color="auto"/>
              <w:right w:val="single" w:sz="4" w:space="0" w:color="auto"/>
            </w:tcBorders>
            <w:vAlign w:val="center"/>
          </w:tcPr>
          <w:p w14:paraId="3FF933DB" w14:textId="73C6FC7C" w:rsidR="00A745EB" w:rsidRDefault="00A745EB" w:rsidP="00A745EB">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8</w:t>
            </w:r>
          </w:p>
        </w:tc>
        <w:tc>
          <w:tcPr>
            <w:tcW w:w="2853" w:type="pct"/>
            <w:tcBorders>
              <w:top w:val="nil"/>
              <w:left w:val="nil"/>
              <w:bottom w:val="single" w:sz="4" w:space="0" w:color="auto"/>
              <w:right w:val="single" w:sz="4" w:space="0" w:color="auto"/>
            </w:tcBorders>
            <w:vAlign w:val="center"/>
            <w:hideMark/>
          </w:tcPr>
          <w:p w14:paraId="5647292E" w14:textId="3A882F41" w:rsidR="00A745EB" w:rsidRPr="00C14378" w:rsidRDefault="00A745EB" w:rsidP="00A745EB">
            <w:pPr>
              <w:spacing w:line="240" w:lineRule="auto"/>
              <w:ind w:firstLine="0"/>
              <w:jc w:val="left"/>
              <w:rPr>
                <w:rFonts w:eastAsia="Times New Roman" w:cs="Times New Roman"/>
                <w:color w:val="000000"/>
                <w:sz w:val="22"/>
                <w:lang w:eastAsia="ru-RU"/>
              </w:rPr>
            </w:pPr>
            <w:r>
              <w:rPr>
                <w:sz w:val="22"/>
              </w:rPr>
              <w:t>З</w:t>
            </w:r>
            <w:r w:rsidRPr="00C14378">
              <w:rPr>
                <w:sz w:val="22"/>
              </w:rPr>
              <w:t>аме</w:t>
            </w:r>
            <w:r>
              <w:rPr>
                <w:sz w:val="22"/>
              </w:rPr>
              <w:t>на ветхих канализационных сетей</w:t>
            </w:r>
          </w:p>
        </w:tc>
        <w:tc>
          <w:tcPr>
            <w:tcW w:w="811" w:type="pct"/>
            <w:tcBorders>
              <w:top w:val="nil"/>
              <w:left w:val="nil"/>
              <w:bottom w:val="single" w:sz="4" w:space="0" w:color="auto"/>
              <w:right w:val="single" w:sz="4" w:space="0" w:color="auto"/>
            </w:tcBorders>
            <w:vAlign w:val="center"/>
            <w:hideMark/>
          </w:tcPr>
          <w:p w14:paraId="0303B4A3" w14:textId="21C22C1F" w:rsidR="00A745EB" w:rsidRDefault="00D62A65" w:rsidP="00A745EB">
            <w:pPr>
              <w:spacing w:line="240" w:lineRule="auto"/>
              <w:ind w:firstLine="0"/>
              <w:jc w:val="center"/>
              <w:rPr>
                <w:rFonts w:eastAsia="Times New Roman" w:cs="Times New Roman"/>
                <w:color w:val="000000"/>
                <w:sz w:val="22"/>
                <w:lang w:eastAsia="ru-RU"/>
              </w:rPr>
            </w:pPr>
            <w:r>
              <w:rPr>
                <w:color w:val="000000"/>
                <w:sz w:val="22"/>
              </w:rPr>
              <w:t>2023</w:t>
            </w:r>
          </w:p>
        </w:tc>
        <w:tc>
          <w:tcPr>
            <w:tcW w:w="953" w:type="pct"/>
            <w:tcBorders>
              <w:top w:val="nil"/>
              <w:left w:val="nil"/>
              <w:bottom w:val="single" w:sz="4" w:space="0" w:color="auto"/>
              <w:right w:val="single" w:sz="4" w:space="0" w:color="auto"/>
            </w:tcBorders>
            <w:noWrap/>
            <w:vAlign w:val="center"/>
            <w:hideMark/>
          </w:tcPr>
          <w:p w14:paraId="40358C69" w14:textId="38D54372" w:rsidR="00A745EB" w:rsidRDefault="009E6BD7" w:rsidP="00A745EB">
            <w:pPr>
              <w:spacing w:line="240" w:lineRule="auto"/>
              <w:ind w:firstLine="0"/>
              <w:jc w:val="center"/>
              <w:rPr>
                <w:rFonts w:eastAsia="Times New Roman" w:cs="Times New Roman"/>
                <w:color w:val="000000"/>
                <w:sz w:val="22"/>
                <w:lang w:eastAsia="ru-RU"/>
              </w:rPr>
            </w:pPr>
            <w:r>
              <w:rPr>
                <w:color w:val="000000"/>
                <w:sz w:val="22"/>
              </w:rPr>
              <w:t>2025</w:t>
            </w:r>
          </w:p>
        </w:tc>
      </w:tr>
    </w:tbl>
    <w:p w14:paraId="536E76F4" w14:textId="77777777" w:rsidR="0084649F" w:rsidRDefault="0084649F" w:rsidP="0084649F"/>
    <w:p w14:paraId="4FD6433C" w14:textId="5BEFA6CF" w:rsidR="0084649F" w:rsidRDefault="0084649F" w:rsidP="0084649F">
      <w:r>
        <w:t>Плановые сроки реализации мероприятий по строительству определены исходя из дат планируемого прироста поступле</w:t>
      </w:r>
      <w:r w:rsidR="003640E2">
        <w:t>ния стоков на территории Николаевского сельского поселения</w:t>
      </w:r>
      <w:r>
        <w:t xml:space="preserve"> с учетом времени, отводимого на строительство объекта.</w:t>
      </w:r>
    </w:p>
    <w:p w14:paraId="69DE3168" w14:textId="77777777" w:rsidR="0084649F" w:rsidRDefault="0084649F" w:rsidP="0084649F">
      <w:r>
        <w:t>Реализация вышеперечисленных мероприятий позволит решить все основные задачи и проблемы в сфере водоотведения муниципального образования.</w:t>
      </w:r>
    </w:p>
    <w:p w14:paraId="0C1A501B" w14:textId="77777777" w:rsidR="0084649F" w:rsidRDefault="0084649F" w:rsidP="0084649F">
      <w:r>
        <w:t>Сроки реализации мероприятий могут быть смещены при изменении темпов застройки отдельных районов города.</w:t>
      </w:r>
    </w:p>
    <w:p w14:paraId="687FCFCF" w14:textId="0B51B617" w:rsidR="0084649F" w:rsidRDefault="0084649F" w:rsidP="0084649F">
      <w:r>
        <w:t>Техническое обоснование предложенных мероприятий представлено далее, в п. </w:t>
      </w:r>
      <w:r>
        <w:fldChar w:fldCharType="begin"/>
      </w:r>
      <w:r>
        <w:instrText xml:space="preserve"> REF _Ref25844169 \r \h </w:instrText>
      </w:r>
      <w:r>
        <w:fldChar w:fldCharType="separate"/>
      </w:r>
      <w:r w:rsidR="00425FC0">
        <w:t>3.4.3</w:t>
      </w:r>
      <w:r>
        <w:fldChar w:fldCharType="end"/>
      </w:r>
    </w:p>
    <w:p w14:paraId="0A54144A" w14:textId="77777777" w:rsidR="0084649F" w:rsidRDefault="0084649F" w:rsidP="0084649F"/>
    <w:p w14:paraId="569B176C" w14:textId="77777777" w:rsidR="0084649F" w:rsidRPr="00EE7A31" w:rsidRDefault="0084649F" w:rsidP="00B35F71">
      <w:pPr>
        <w:pStyle w:val="111"/>
        <w:numPr>
          <w:ilvl w:val="2"/>
          <w:numId w:val="38"/>
        </w:numPr>
      </w:pPr>
      <w:bookmarkStart w:id="189" w:name="_Toc26117564"/>
      <w:bookmarkStart w:id="190" w:name="_Ref25844169"/>
      <w:bookmarkStart w:id="191" w:name="_Toc63244589"/>
      <w:r w:rsidRPr="00EE7A31">
        <w:lastRenderedPageBreak/>
        <w:t>Технические обоснования основных мероприятий по реализации схем водоотведения</w:t>
      </w:r>
      <w:bookmarkEnd w:id="189"/>
      <w:bookmarkEnd w:id="190"/>
      <w:bookmarkEnd w:id="191"/>
    </w:p>
    <w:p w14:paraId="16DE8173" w14:textId="562F0873" w:rsidR="0084649F" w:rsidRDefault="0084649F" w:rsidP="00E70DF9">
      <w:pPr>
        <w:pStyle w:val="1111"/>
      </w:pPr>
      <w:r>
        <w:t xml:space="preserve">Строительство КОС </w:t>
      </w:r>
      <w:r w:rsidR="00231E56">
        <w:t>в с. Николаевка</w:t>
      </w:r>
      <w:r>
        <w:t xml:space="preserve">, производительностью </w:t>
      </w:r>
      <w:r w:rsidR="00231E56">
        <w:t>600</w:t>
      </w:r>
      <w:r>
        <w:t> м</w:t>
      </w:r>
      <w:r w:rsidRPr="00B35F71">
        <w:rPr>
          <w:vertAlign w:val="superscript"/>
        </w:rPr>
        <w:t>3</w:t>
      </w:r>
      <w:r>
        <w:t>/</w:t>
      </w:r>
      <w:proofErr w:type="spellStart"/>
      <w:r>
        <w:t>сут</w:t>
      </w:r>
      <w:proofErr w:type="spellEnd"/>
    </w:p>
    <w:p w14:paraId="7118CBE0" w14:textId="57A9388D" w:rsidR="0084649F" w:rsidRDefault="0084649F" w:rsidP="0084649F">
      <w:r>
        <w:t>По результатам технического обследования, представленного в п. </w:t>
      </w:r>
      <w:r>
        <w:fldChar w:fldCharType="begin"/>
      </w:r>
      <w:r>
        <w:instrText xml:space="preserve"> REF _Ref25830655 \r \h </w:instrText>
      </w:r>
      <w:r>
        <w:fldChar w:fldCharType="separate"/>
      </w:r>
      <w:r w:rsidR="00425FC0">
        <w:t>3.1.2</w:t>
      </w:r>
      <w:r>
        <w:fldChar w:fldCharType="end"/>
      </w:r>
      <w:r>
        <w:t xml:space="preserve">, выявлено, что КОС в настоящий момент не функционируют по причине </w:t>
      </w:r>
      <w:r w:rsidR="00231E56">
        <w:t>100% физического износа.</w:t>
      </w:r>
    </w:p>
    <w:p w14:paraId="68E69C00" w14:textId="2EC761A3" w:rsidR="0084649F" w:rsidRDefault="0084649F" w:rsidP="0084649F">
      <w:r>
        <w:t>В настоящий момент на площад</w:t>
      </w:r>
      <w:r w:rsidR="00231E56">
        <w:t xml:space="preserve">ке очистных сооружений здания, сооружения </w:t>
      </w:r>
      <w:r>
        <w:t xml:space="preserve">находятся </w:t>
      </w:r>
      <w:r w:rsidR="00231E56">
        <w:t>в разрушенном состоянии</w:t>
      </w:r>
      <w:r>
        <w:t xml:space="preserve">, оборудование </w:t>
      </w:r>
      <w:r w:rsidR="00231E56">
        <w:t>отсутствует. Эти</w:t>
      </w:r>
      <w:r>
        <w:t xml:space="preserve"> факторы делают невозможным восстановление работоспособности существующих КОС </w:t>
      </w:r>
      <w:r w:rsidR="00231E56">
        <w:t>с. Николаевка</w:t>
      </w:r>
      <w:r>
        <w:t>. В связи с этим требуется осуществить мероприятие по строительству новых канализационных очистных со</w:t>
      </w:r>
      <w:r w:rsidR="00231E56">
        <w:t>оружений, производительностью 6</w:t>
      </w:r>
      <w:r>
        <w:t>00 м</w:t>
      </w:r>
      <w:r w:rsidRPr="00B35F71">
        <w:rPr>
          <w:vertAlign w:val="superscript"/>
        </w:rPr>
        <w:t>3</w:t>
      </w:r>
      <w:r>
        <w:t>/</w:t>
      </w:r>
      <w:proofErr w:type="spellStart"/>
      <w:r>
        <w:t>сут</w:t>
      </w:r>
      <w:proofErr w:type="spellEnd"/>
      <w:r>
        <w:t xml:space="preserve">. </w:t>
      </w:r>
    </w:p>
    <w:p w14:paraId="71FB9772" w14:textId="4B0A127C" w:rsidR="0084649F" w:rsidRDefault="0084649F" w:rsidP="0084649F">
      <w:r>
        <w:t xml:space="preserve">Новые КОС </w:t>
      </w:r>
      <w:r w:rsidR="00231E56">
        <w:t>с. Николаевка</w:t>
      </w:r>
      <w:r>
        <w:t xml:space="preserve"> позволят: </w:t>
      </w:r>
    </w:p>
    <w:p w14:paraId="5BEDDC62" w14:textId="548E9C16" w:rsidR="0084649F" w:rsidRDefault="0084649F" w:rsidP="00B35F71">
      <w:pPr>
        <w:pStyle w:val="a8"/>
        <w:numPr>
          <w:ilvl w:val="0"/>
          <w:numId w:val="52"/>
        </w:numPr>
      </w:pPr>
      <w:r>
        <w:t xml:space="preserve">восстановить нормальную работу системы </w:t>
      </w:r>
      <w:r w:rsidR="00231E56">
        <w:t>канализации с. Николаевка</w:t>
      </w:r>
      <w:r>
        <w:t>;</w:t>
      </w:r>
    </w:p>
    <w:p w14:paraId="4F2C9210" w14:textId="77777777" w:rsidR="0084649F" w:rsidRDefault="0084649F" w:rsidP="00B35F71">
      <w:pPr>
        <w:pStyle w:val="a8"/>
        <w:numPr>
          <w:ilvl w:val="0"/>
          <w:numId w:val="52"/>
        </w:numPr>
      </w:pPr>
      <w:r>
        <w:t>исключить неорганизованные выпуски стоков на рельеф в разных частях поселка;</w:t>
      </w:r>
    </w:p>
    <w:p w14:paraId="7BEC5051" w14:textId="474A39E5" w:rsidR="0084649F" w:rsidRDefault="0084649F" w:rsidP="00B35F71">
      <w:pPr>
        <w:pStyle w:val="a8"/>
        <w:numPr>
          <w:ilvl w:val="0"/>
          <w:numId w:val="52"/>
        </w:numPr>
      </w:pPr>
      <w:r>
        <w:t>покрыть дефицит производительности очистных сооружений на расчётный срок действия схемы вод</w:t>
      </w:r>
      <w:r w:rsidR="00231E56">
        <w:t>оотведения (до 2036</w:t>
      </w:r>
      <w:r>
        <w:t xml:space="preserve"> года)</w:t>
      </w:r>
      <w:r w:rsidR="00231E56">
        <w:t>;</w:t>
      </w:r>
    </w:p>
    <w:p w14:paraId="33D231D5" w14:textId="77777777" w:rsidR="0084649F" w:rsidRDefault="0084649F" w:rsidP="00B35F71">
      <w:pPr>
        <w:pStyle w:val="a8"/>
        <w:numPr>
          <w:ilvl w:val="0"/>
          <w:numId w:val="52"/>
        </w:numPr>
      </w:pPr>
      <w:r>
        <w:t>обеспечить нормативную надежность и бесперебойность водоотведения существующих и перспективных потребителей.</w:t>
      </w:r>
    </w:p>
    <w:p w14:paraId="21CE7C57" w14:textId="63D9752E" w:rsidR="0084649F" w:rsidRDefault="0084649F" w:rsidP="0084649F"/>
    <w:p w14:paraId="703441F2" w14:textId="3CFFDD74" w:rsidR="00231E56" w:rsidRDefault="00231E56" w:rsidP="00E70DF9">
      <w:pPr>
        <w:pStyle w:val="1111"/>
      </w:pPr>
      <w:r>
        <w:t>Строительство КОС в с. Сосновка, производительностью 1700 м</w:t>
      </w:r>
      <w:r w:rsidRPr="00B35F71">
        <w:rPr>
          <w:vertAlign w:val="superscript"/>
        </w:rPr>
        <w:t>3</w:t>
      </w:r>
      <w:r>
        <w:t>/</w:t>
      </w:r>
      <w:proofErr w:type="spellStart"/>
      <w:r>
        <w:t>сут</w:t>
      </w:r>
      <w:proofErr w:type="spellEnd"/>
    </w:p>
    <w:p w14:paraId="1FD2D342" w14:textId="0BD2DF01" w:rsidR="00231E56" w:rsidRDefault="00231E56" w:rsidP="00231E56">
      <w:r>
        <w:t>По результатам технического обследования, представленного в п. </w:t>
      </w:r>
      <w:r>
        <w:fldChar w:fldCharType="begin"/>
      </w:r>
      <w:r>
        <w:instrText xml:space="preserve"> REF _Ref25830655 \r \h </w:instrText>
      </w:r>
      <w:r>
        <w:fldChar w:fldCharType="separate"/>
      </w:r>
      <w:r w:rsidR="00425FC0">
        <w:t>3.1.2</w:t>
      </w:r>
      <w:r>
        <w:fldChar w:fldCharType="end"/>
      </w:r>
      <w:r>
        <w:t>, выявлено, что КОС в настоящий момент имеют высокую степень износа ввиду длительного срока эксплуатации (с1978 года).</w:t>
      </w:r>
    </w:p>
    <w:p w14:paraId="1D0D93C9" w14:textId="09E6AB7D" w:rsidR="00231E56" w:rsidRDefault="00231E56" w:rsidP="00231E56">
      <w:r>
        <w:t>В настоящий момент биологическая очистка отсутствует, очищение стоков осуществляется с помощью отстойников (аэротенков).</w:t>
      </w:r>
    </w:p>
    <w:p w14:paraId="714D9B38" w14:textId="1E1A2022" w:rsidR="00BE0CF2" w:rsidRDefault="00BE0CF2" w:rsidP="00231E56">
      <w:r>
        <w:t>При расчете резерва/дефицита было выявлено, что при подключении перспективных абонентов образуется дефицит мощности существующих КОС в с. Сосновка в объеме 1051,5 м</w:t>
      </w:r>
      <w:r w:rsidRPr="00BE0CF2">
        <w:rPr>
          <w:vertAlign w:val="superscript"/>
        </w:rPr>
        <w:t>3</w:t>
      </w:r>
      <w:r>
        <w:t>/</w:t>
      </w:r>
      <w:proofErr w:type="spellStart"/>
      <w:r>
        <w:t>сут</w:t>
      </w:r>
      <w:proofErr w:type="spellEnd"/>
      <w:r>
        <w:t>.</w:t>
      </w:r>
    </w:p>
    <w:p w14:paraId="75FF45A4" w14:textId="40A93A9F" w:rsidR="00231E56" w:rsidRDefault="00231E56" w:rsidP="00231E56">
      <w:r>
        <w:lastRenderedPageBreak/>
        <w:t>В связи с этим требуется осуществить мероприятие по строительству новых канализационных очистных с</w:t>
      </w:r>
      <w:r w:rsidR="00BE0CF2">
        <w:t>ооружений, производительностью 17</w:t>
      </w:r>
      <w:r>
        <w:t>00 м</w:t>
      </w:r>
      <w:r w:rsidRPr="00B35F71">
        <w:rPr>
          <w:vertAlign w:val="superscript"/>
        </w:rPr>
        <w:t>3</w:t>
      </w:r>
      <w:r>
        <w:t>/</w:t>
      </w:r>
      <w:proofErr w:type="spellStart"/>
      <w:r>
        <w:t>сут</w:t>
      </w:r>
      <w:proofErr w:type="spellEnd"/>
      <w:r>
        <w:t xml:space="preserve">. </w:t>
      </w:r>
    </w:p>
    <w:p w14:paraId="5D1FAD65" w14:textId="0D4E5127" w:rsidR="00231E56" w:rsidRDefault="00231E56" w:rsidP="00231E56">
      <w:r>
        <w:t xml:space="preserve">Новые КОС с. </w:t>
      </w:r>
      <w:r w:rsidR="00BE0CF2">
        <w:t>Сосновка позволят:</w:t>
      </w:r>
    </w:p>
    <w:p w14:paraId="234BEF9C" w14:textId="75C38F54" w:rsidR="00231E56" w:rsidRDefault="00231E56" w:rsidP="00B35F71">
      <w:pPr>
        <w:pStyle w:val="a8"/>
        <w:numPr>
          <w:ilvl w:val="0"/>
          <w:numId w:val="52"/>
        </w:numPr>
      </w:pPr>
      <w:r>
        <w:t xml:space="preserve">восстановить нормальную работу системы канализации с. </w:t>
      </w:r>
      <w:r w:rsidR="00BE0CF2">
        <w:t>Сосновка</w:t>
      </w:r>
      <w:r>
        <w:t>;</w:t>
      </w:r>
    </w:p>
    <w:p w14:paraId="69348E9B" w14:textId="77777777" w:rsidR="00231E56" w:rsidRDefault="00231E56" w:rsidP="00B35F71">
      <w:pPr>
        <w:pStyle w:val="a8"/>
        <w:numPr>
          <w:ilvl w:val="0"/>
          <w:numId w:val="52"/>
        </w:numPr>
      </w:pPr>
      <w:r>
        <w:t>покрыть дефицит производительности очистных сооружений на расчётный срок действия схемы водоотведения (до 2036 года);</w:t>
      </w:r>
    </w:p>
    <w:p w14:paraId="204FADD2" w14:textId="77777777" w:rsidR="00231E56" w:rsidRDefault="00231E56" w:rsidP="00B35F71">
      <w:pPr>
        <w:pStyle w:val="a8"/>
        <w:numPr>
          <w:ilvl w:val="0"/>
          <w:numId w:val="52"/>
        </w:numPr>
      </w:pPr>
      <w:r>
        <w:t>обеспечить нормативную надежность и бесперебойность водоотведения существующих и перспективных потребителей.</w:t>
      </w:r>
    </w:p>
    <w:p w14:paraId="287144CC" w14:textId="77777777" w:rsidR="00231E56" w:rsidRDefault="00231E56" w:rsidP="0084649F"/>
    <w:p w14:paraId="1816A8AE" w14:textId="1E9057A9" w:rsidR="00132F9C" w:rsidRPr="00132F9C" w:rsidRDefault="00132F9C" w:rsidP="00E70DF9">
      <w:pPr>
        <w:pStyle w:val="1111"/>
      </w:pPr>
      <w:r>
        <w:t>С</w:t>
      </w:r>
      <w:r w:rsidRPr="00132F9C">
        <w:t>троительство локальных КОС, производительностью 25 м</w:t>
      </w:r>
      <w:r w:rsidRPr="00B35F71">
        <w:rPr>
          <w:vertAlign w:val="superscript"/>
        </w:rPr>
        <w:t>3</w:t>
      </w:r>
      <w:r w:rsidRPr="00132F9C">
        <w:t>/</w:t>
      </w:r>
      <w:proofErr w:type="spellStart"/>
      <w:r w:rsidRPr="00132F9C">
        <w:t>сут</w:t>
      </w:r>
      <w:proofErr w:type="spellEnd"/>
      <w:r w:rsidRPr="00132F9C">
        <w:t>., для обеспечения водоотведения абонентов на участках, предоставляемых в рамках про</w:t>
      </w:r>
      <w:r w:rsidR="0076221F">
        <w:t>граммы «Дальневосточный гектар»</w:t>
      </w:r>
    </w:p>
    <w:p w14:paraId="27A9FEDF" w14:textId="78ED6BF9" w:rsidR="00132F9C" w:rsidRDefault="00132F9C" w:rsidP="0084649F">
      <w:r>
        <w:t>Ввиду значительной удаленности участков (2,1 км), предоставляемых в рамках программы «Дальневосточный гектар», от централизованной системы водоотведения и малых объемов образуемых стоков (18,72 м</w:t>
      </w:r>
      <w:r w:rsidRPr="00132F9C">
        <w:rPr>
          <w:vertAlign w:val="superscript"/>
        </w:rPr>
        <w:t>3</w:t>
      </w:r>
      <w:r>
        <w:t>/</w:t>
      </w:r>
      <w:proofErr w:type="spellStart"/>
      <w:r>
        <w:t>сут</w:t>
      </w:r>
      <w:proofErr w:type="spellEnd"/>
      <w:r>
        <w:t>), настоящей схемой предлагается строительство локальных очистных сооружений в непосредственной близости от указанных участков.</w:t>
      </w:r>
    </w:p>
    <w:p w14:paraId="6A588EAB" w14:textId="77777777" w:rsidR="0084649F" w:rsidRDefault="0084649F" w:rsidP="0084649F"/>
    <w:p w14:paraId="6266222A" w14:textId="286C88CC" w:rsidR="0084649F" w:rsidRPr="00AB1CC1" w:rsidRDefault="0084649F" w:rsidP="00E70DF9">
      <w:pPr>
        <w:pStyle w:val="1111"/>
      </w:pPr>
      <w:r w:rsidRPr="00AB1CC1">
        <w:t xml:space="preserve">Модернизация </w:t>
      </w:r>
      <w:r w:rsidR="00132F9C" w:rsidRPr="00AB1CC1">
        <w:t>КНС в с. Николаевка</w:t>
      </w:r>
    </w:p>
    <w:p w14:paraId="66C8B214" w14:textId="34D72395" w:rsidR="00800B6A" w:rsidRPr="00AB1CC1" w:rsidRDefault="00EE7A31" w:rsidP="00800B6A">
      <w:r w:rsidRPr="00AB1CC1">
        <w:t>В п. 3.1.1.1 представлены графические материалы, на которых виден высокий физический износ основного оборудования, а также внутренней части здания КНС в с. Николаевка.</w:t>
      </w:r>
    </w:p>
    <w:p w14:paraId="4A77CF68" w14:textId="435E2F08" w:rsidR="00EE7A31" w:rsidRPr="00AB1CC1" w:rsidRDefault="00EE7A31" w:rsidP="00800B6A">
      <w:r w:rsidRPr="00AB1CC1">
        <w:t>При подключении перспективных потребителей к системе централизованного водоотведения, объемы стоков, перекачиваемые КНС будут увеличиваться.</w:t>
      </w:r>
    </w:p>
    <w:p w14:paraId="0F3F3182" w14:textId="71A0E409" w:rsidR="00EE7A31" w:rsidRPr="00AB1CC1" w:rsidRDefault="00EE7A31" w:rsidP="00800B6A">
      <w:r w:rsidRPr="00AB1CC1">
        <w:t>Из вышеизложенного следует, что для нормального функционирования системы водоснабжения и бесперебойной работы необходимо провести модернизацию КНС в с. Николаевка.</w:t>
      </w:r>
    </w:p>
    <w:p w14:paraId="045F72F1" w14:textId="77777777" w:rsidR="00800B6A" w:rsidRPr="00AB1CC1" w:rsidRDefault="00800B6A" w:rsidP="00800B6A"/>
    <w:p w14:paraId="04E45A3D" w14:textId="6C06C76D" w:rsidR="00800B6A" w:rsidRPr="00AB1CC1" w:rsidRDefault="00800B6A" w:rsidP="00800B6A">
      <w:pPr>
        <w:pStyle w:val="1111"/>
      </w:pPr>
      <w:r w:rsidRPr="00AB1CC1">
        <w:t>Модернизация КНС в с. Сосновка</w:t>
      </w:r>
    </w:p>
    <w:p w14:paraId="2ADD10F0" w14:textId="6D1F6BA1" w:rsidR="00EE7A31" w:rsidRPr="00AB1CC1" w:rsidRDefault="00EE7A31" w:rsidP="00EE7A31">
      <w:r w:rsidRPr="00AB1CC1">
        <w:t>В п. 3.1.1.1 представлены графические материалы, на которых виден высокий физический износ основного оборудования, а также внутренней части здания КНС в с. Сосновка.</w:t>
      </w:r>
    </w:p>
    <w:p w14:paraId="7DDF9975" w14:textId="77777777" w:rsidR="00EE7A31" w:rsidRPr="00AB1CC1" w:rsidRDefault="00EE7A31" w:rsidP="00EE7A31">
      <w:r w:rsidRPr="00AB1CC1">
        <w:lastRenderedPageBreak/>
        <w:t>При подключении перспективных потребителей к системе централизованного водоотведения, объемы стоков, перекачиваемые КНС будут увеличиваться.</w:t>
      </w:r>
    </w:p>
    <w:p w14:paraId="060F1F49" w14:textId="630C7176" w:rsidR="00EE7A31" w:rsidRDefault="00EE7A31" w:rsidP="00EE7A31">
      <w:r w:rsidRPr="00AB1CC1">
        <w:t>Из вышеизложенного следует, что для нормального функционирования системы водоснабжения и бесперебойной работы необходимо провести модернизацию КНС в с. Сосновка.</w:t>
      </w:r>
    </w:p>
    <w:p w14:paraId="6F69A164" w14:textId="77777777" w:rsidR="00A745EB" w:rsidRPr="00AB1CC1" w:rsidRDefault="00A745EB" w:rsidP="00EE7A31"/>
    <w:p w14:paraId="0768D165" w14:textId="2684CB28" w:rsidR="00EE7A31" w:rsidRPr="00A745EB" w:rsidRDefault="00A745EB" w:rsidP="00A745EB">
      <w:pPr>
        <w:pStyle w:val="1111"/>
        <w:rPr>
          <w:lang w:val="x-none"/>
        </w:rPr>
      </w:pPr>
      <w:r w:rsidRPr="00A745EB">
        <w:t>Строительство КНС для перспективных потребителей на участках, выдаваемых многодетным семьям Камчатского края</w:t>
      </w:r>
    </w:p>
    <w:p w14:paraId="7A8B2C5D" w14:textId="678A3ED6" w:rsidR="0084649F" w:rsidRDefault="00A745EB" w:rsidP="0084649F">
      <w:r>
        <w:t>Ввиду значительной удаленности участков, выдаваемых многодетным семьям Камчатского края, от централизованной системы водоснабжения, целесообразным является строительство новой КНС для перекачивания стоков перспективных потребителей до очистных сооружений в с. Сосновка.</w:t>
      </w:r>
    </w:p>
    <w:p w14:paraId="050E9065" w14:textId="77777777" w:rsidR="00B63FF7" w:rsidRDefault="00B63FF7" w:rsidP="00B63FF7">
      <w:pPr>
        <w:pStyle w:val="00"/>
      </w:pPr>
      <w:r>
        <w:t>Пути прохождения воды от источников водоснабжения до перспективных потребителей и пьезометрические графики представлены на рисунках ниже.</w:t>
      </w:r>
    </w:p>
    <w:p w14:paraId="3D9979AD" w14:textId="4A74DA09" w:rsidR="00A745EB" w:rsidRDefault="00A745EB" w:rsidP="0084649F"/>
    <w:p w14:paraId="4831E565" w14:textId="77777777" w:rsidR="0084649F" w:rsidRPr="008A552D" w:rsidRDefault="0084649F" w:rsidP="00E70DF9">
      <w:pPr>
        <w:pStyle w:val="1111"/>
      </w:pPr>
      <w:r w:rsidRPr="008A552D">
        <w:t>Строительство новых канализационных сетей до перспективных потребителей</w:t>
      </w:r>
    </w:p>
    <w:p w14:paraId="3D3A260A" w14:textId="3B14D6AB" w:rsidR="0084649F" w:rsidRDefault="0084649F" w:rsidP="0084649F">
      <w:pPr>
        <w:rPr>
          <w:lang w:val="x-none"/>
        </w:rPr>
      </w:pPr>
      <w:r>
        <w:rPr>
          <w:lang w:val="x-none"/>
        </w:rPr>
        <w:t xml:space="preserve">Согласно утвержденному Генеральному плану муниципального образования, планируемый </w:t>
      </w:r>
      <w:r>
        <w:t>прирост</w:t>
      </w:r>
      <w:r>
        <w:rPr>
          <w:lang w:val="x-none"/>
        </w:rPr>
        <w:t xml:space="preserve"> нового жилого фонда к расчетному сроку</w:t>
      </w:r>
      <w:r>
        <w:t xml:space="preserve"> действия схемы водоотведения,</w:t>
      </w:r>
      <w:r>
        <w:rPr>
          <w:lang w:val="x-none"/>
        </w:rPr>
        <w:t xml:space="preserve"> составит порядка </w:t>
      </w:r>
      <w:r w:rsidR="00132F9C">
        <w:t>34,</w:t>
      </w:r>
      <w:r w:rsidR="00872659">
        <w:t>9</w:t>
      </w:r>
      <w:r w:rsidR="00132F9C">
        <w:t>4</w:t>
      </w:r>
      <w:r>
        <w:t> </w:t>
      </w:r>
      <w:r w:rsidR="00037EA9">
        <w:rPr>
          <w:lang w:val="x-none"/>
        </w:rPr>
        <w:t>тыс. м</w:t>
      </w:r>
      <w:r w:rsidR="00037EA9" w:rsidRPr="00B35F71">
        <w:rPr>
          <w:vertAlign w:val="superscript"/>
          <w:lang w:val="x-none"/>
        </w:rPr>
        <w:t>2</w:t>
      </w:r>
      <w:r w:rsidR="00037EA9">
        <w:rPr>
          <w:lang w:val="x-none"/>
        </w:rPr>
        <w:t>.</w:t>
      </w:r>
    </w:p>
    <w:p w14:paraId="7AD21902" w14:textId="0D66431F" w:rsidR="0084649F" w:rsidRPr="008A552D" w:rsidRDefault="0084649F" w:rsidP="0084649F">
      <w:pPr>
        <w:rPr>
          <w:lang w:val="x-none"/>
        </w:rPr>
      </w:pPr>
      <w:r w:rsidRPr="008A552D">
        <w:rPr>
          <w:lang w:val="x-none"/>
        </w:rPr>
        <w:t xml:space="preserve">Для обеспечения нового строительства инженерной инфраструктурой, необходимо предусмотреть прокладку новых </w:t>
      </w:r>
      <w:r w:rsidRPr="008A552D">
        <w:t>канализационных</w:t>
      </w:r>
      <w:r w:rsidRPr="008A552D">
        <w:rPr>
          <w:lang w:val="x-none"/>
        </w:rPr>
        <w:t xml:space="preserve"> сетей</w:t>
      </w:r>
      <w:r w:rsidR="008A552D" w:rsidRPr="008A552D">
        <w:t xml:space="preserve"> общей протяженностью 3850,2 м</w:t>
      </w:r>
      <w:r w:rsidRPr="008A552D">
        <w:rPr>
          <w:lang w:val="x-none"/>
        </w:rPr>
        <w:t xml:space="preserve"> в </w:t>
      </w:r>
      <w:r w:rsidRPr="008A552D">
        <w:t>перспективные районы</w:t>
      </w:r>
      <w:r w:rsidRPr="008A552D">
        <w:rPr>
          <w:lang w:val="x-none"/>
        </w:rPr>
        <w:t xml:space="preserve"> застроек. </w:t>
      </w:r>
    </w:p>
    <w:p w14:paraId="69165796" w14:textId="71291D50" w:rsidR="0084649F" w:rsidRDefault="0084649F" w:rsidP="0084649F">
      <w:pPr>
        <w:rPr>
          <w:lang w:val="x-none"/>
        </w:rPr>
      </w:pPr>
      <w:r w:rsidRPr="008A552D">
        <w:rPr>
          <w:lang w:val="x-none"/>
        </w:rPr>
        <w:t xml:space="preserve">Перечни участков </w:t>
      </w:r>
      <w:r w:rsidRPr="008A552D">
        <w:t>канализационных сетей, подлежащих новому строительству до перспективных потребителей</w:t>
      </w:r>
      <w:r w:rsidRPr="008A552D">
        <w:rPr>
          <w:lang w:val="x-none"/>
        </w:rPr>
        <w:t>, представлен</w:t>
      </w:r>
      <w:r w:rsidRPr="008A552D">
        <w:t>ы</w:t>
      </w:r>
      <w:r w:rsidRPr="008A552D">
        <w:rPr>
          <w:lang w:val="x-none"/>
        </w:rPr>
        <w:t xml:space="preserve"> в </w:t>
      </w:r>
      <w:r w:rsidR="00243D34" w:rsidRPr="008A552D">
        <w:t>таблице ниже</w:t>
      </w:r>
      <w:r w:rsidRPr="008A552D">
        <w:rPr>
          <w:lang w:val="x-none"/>
        </w:rPr>
        <w:t>.</w:t>
      </w:r>
    </w:p>
    <w:p w14:paraId="5156691E" w14:textId="77777777" w:rsidR="00B63FF7" w:rsidRDefault="00B63FF7" w:rsidP="0084649F">
      <w:pPr>
        <w:rPr>
          <w:lang w:val="x-none"/>
        </w:rPr>
      </w:pPr>
    </w:p>
    <w:p w14:paraId="4B84DDD9" w14:textId="287E8F31" w:rsidR="008A552D" w:rsidRPr="00997FFE" w:rsidRDefault="008A552D" w:rsidP="008A552D">
      <w:pPr>
        <w:pStyle w:val="af2"/>
      </w:pPr>
      <w:r w:rsidRPr="00997FFE">
        <w:t xml:space="preserve">Таблица </w:t>
      </w:r>
      <w:fldSimple w:instr=" SEQ Таблица \* ARABIC ">
        <w:r w:rsidR="00425FC0">
          <w:rPr>
            <w:noProof/>
          </w:rPr>
          <w:t>44</w:t>
        </w:r>
      </w:fldSimple>
      <w:r w:rsidRPr="00997FFE">
        <w:t xml:space="preserve"> – Перечни участков </w:t>
      </w:r>
      <w:r>
        <w:t>сетей водоотведения</w:t>
      </w:r>
      <w:r w:rsidRPr="00997FFE">
        <w:t>, подлежащих новому строительству до перспективных потребителей, представлены в таблице ниже.</w:t>
      </w:r>
    </w:p>
    <w:tbl>
      <w:tblPr>
        <w:tblStyle w:val="affa"/>
        <w:tblW w:w="9634" w:type="dxa"/>
        <w:tblLook w:val="04A0" w:firstRow="1" w:lastRow="0" w:firstColumn="1" w:lastColumn="0" w:noHBand="0" w:noVBand="1"/>
      </w:tblPr>
      <w:tblGrid>
        <w:gridCol w:w="1926"/>
        <w:gridCol w:w="1927"/>
        <w:gridCol w:w="1927"/>
        <w:gridCol w:w="1927"/>
        <w:gridCol w:w="1927"/>
      </w:tblGrid>
      <w:tr w:rsidR="008A552D" w:rsidRPr="00FA0EF9" w14:paraId="4481C6B8" w14:textId="77777777" w:rsidTr="008A552D">
        <w:trPr>
          <w:trHeight w:val="283"/>
          <w:tblHeader/>
        </w:trPr>
        <w:tc>
          <w:tcPr>
            <w:tcW w:w="1926" w:type="dxa"/>
            <w:vAlign w:val="center"/>
          </w:tcPr>
          <w:p w14:paraId="433F9996" w14:textId="77777777" w:rsidR="008A552D" w:rsidRPr="00FA0EF9" w:rsidRDefault="008A552D" w:rsidP="008A552D">
            <w:pPr>
              <w:pStyle w:val="afff3"/>
              <w:rPr>
                <w:b/>
                <w:sz w:val="20"/>
                <w:szCs w:val="20"/>
              </w:rPr>
            </w:pPr>
            <w:r w:rsidRPr="00FA0EF9">
              <w:rPr>
                <w:b/>
                <w:sz w:val="20"/>
                <w:szCs w:val="20"/>
              </w:rPr>
              <w:t>Начало участка</w:t>
            </w:r>
          </w:p>
        </w:tc>
        <w:tc>
          <w:tcPr>
            <w:tcW w:w="1927" w:type="dxa"/>
            <w:vAlign w:val="center"/>
          </w:tcPr>
          <w:p w14:paraId="79F3DB77" w14:textId="77777777" w:rsidR="008A552D" w:rsidRPr="00FA0EF9" w:rsidRDefault="008A552D" w:rsidP="008A552D">
            <w:pPr>
              <w:pStyle w:val="afff3"/>
              <w:rPr>
                <w:b/>
                <w:sz w:val="20"/>
                <w:szCs w:val="20"/>
              </w:rPr>
            </w:pPr>
            <w:r w:rsidRPr="00FA0EF9">
              <w:rPr>
                <w:b/>
                <w:sz w:val="20"/>
                <w:szCs w:val="20"/>
              </w:rPr>
              <w:t>Конец участка</w:t>
            </w:r>
          </w:p>
        </w:tc>
        <w:tc>
          <w:tcPr>
            <w:tcW w:w="1927" w:type="dxa"/>
            <w:vAlign w:val="center"/>
          </w:tcPr>
          <w:p w14:paraId="1B376B7B" w14:textId="1A071459" w:rsidR="008A552D" w:rsidRPr="00FA0EF9" w:rsidRDefault="008A552D" w:rsidP="008A552D">
            <w:pPr>
              <w:pStyle w:val="afff3"/>
              <w:rPr>
                <w:b/>
                <w:sz w:val="20"/>
                <w:szCs w:val="20"/>
              </w:rPr>
            </w:pPr>
            <w:r>
              <w:rPr>
                <w:b/>
                <w:sz w:val="20"/>
                <w:szCs w:val="20"/>
              </w:rPr>
              <w:t>Высота канала</w:t>
            </w:r>
            <w:r w:rsidRPr="00FA0EF9">
              <w:rPr>
                <w:b/>
                <w:sz w:val="20"/>
                <w:szCs w:val="20"/>
              </w:rPr>
              <w:t>, м</w:t>
            </w:r>
          </w:p>
        </w:tc>
        <w:tc>
          <w:tcPr>
            <w:tcW w:w="1927" w:type="dxa"/>
            <w:vAlign w:val="center"/>
          </w:tcPr>
          <w:p w14:paraId="3822FBEA" w14:textId="77777777" w:rsidR="008A552D" w:rsidRPr="00FA0EF9" w:rsidRDefault="008A552D" w:rsidP="008A552D">
            <w:pPr>
              <w:pStyle w:val="afff3"/>
              <w:rPr>
                <w:b/>
                <w:sz w:val="20"/>
                <w:szCs w:val="20"/>
              </w:rPr>
            </w:pPr>
            <w:r w:rsidRPr="00FA0EF9">
              <w:rPr>
                <w:b/>
                <w:sz w:val="20"/>
                <w:szCs w:val="20"/>
              </w:rPr>
              <w:t>Материал трубопровода</w:t>
            </w:r>
          </w:p>
        </w:tc>
        <w:tc>
          <w:tcPr>
            <w:tcW w:w="1927" w:type="dxa"/>
            <w:vAlign w:val="center"/>
          </w:tcPr>
          <w:p w14:paraId="31271C9F" w14:textId="77777777" w:rsidR="008A552D" w:rsidRPr="00FA0EF9" w:rsidRDefault="008A552D" w:rsidP="008A552D">
            <w:pPr>
              <w:pStyle w:val="afff3"/>
              <w:rPr>
                <w:b/>
                <w:sz w:val="20"/>
                <w:szCs w:val="20"/>
              </w:rPr>
            </w:pPr>
            <w:r w:rsidRPr="00FA0EF9">
              <w:rPr>
                <w:b/>
                <w:sz w:val="20"/>
                <w:szCs w:val="20"/>
              </w:rPr>
              <w:t>Длина участка, м</w:t>
            </w:r>
          </w:p>
        </w:tc>
      </w:tr>
      <w:tr w:rsidR="008A552D" w:rsidRPr="00FA0EF9" w14:paraId="4C04DC57" w14:textId="77777777" w:rsidTr="008A552D">
        <w:trPr>
          <w:trHeight w:val="283"/>
        </w:trPr>
        <w:tc>
          <w:tcPr>
            <w:tcW w:w="9634" w:type="dxa"/>
            <w:gridSpan w:val="5"/>
            <w:vAlign w:val="center"/>
          </w:tcPr>
          <w:p w14:paraId="41B15B35" w14:textId="77777777" w:rsidR="008A552D" w:rsidRPr="00FA0EF9" w:rsidRDefault="008A552D" w:rsidP="008A552D">
            <w:pPr>
              <w:pStyle w:val="afff3"/>
              <w:rPr>
                <w:b/>
                <w:sz w:val="20"/>
                <w:szCs w:val="20"/>
              </w:rPr>
            </w:pPr>
            <w:r w:rsidRPr="00FA0EF9">
              <w:rPr>
                <w:b/>
                <w:sz w:val="20"/>
                <w:szCs w:val="20"/>
              </w:rPr>
              <w:t>с. Николаевка</w:t>
            </w:r>
          </w:p>
        </w:tc>
      </w:tr>
      <w:tr w:rsidR="008A552D" w:rsidRPr="00FA0EF9" w14:paraId="67B2A980" w14:textId="77777777" w:rsidTr="008A552D">
        <w:trPr>
          <w:trHeight w:val="283"/>
        </w:trPr>
        <w:tc>
          <w:tcPr>
            <w:tcW w:w="1926" w:type="dxa"/>
            <w:vAlign w:val="center"/>
          </w:tcPr>
          <w:p w14:paraId="7185D882" w14:textId="05BAF2A7" w:rsidR="008A552D" w:rsidRPr="00FA0EF9" w:rsidRDefault="008A552D" w:rsidP="008A552D">
            <w:pPr>
              <w:pStyle w:val="afff3"/>
              <w:rPr>
                <w:sz w:val="20"/>
                <w:szCs w:val="20"/>
              </w:rPr>
            </w:pPr>
            <w:r>
              <w:rPr>
                <w:sz w:val="20"/>
                <w:szCs w:val="20"/>
              </w:rPr>
              <w:t xml:space="preserve">ИЖС </w:t>
            </w:r>
            <w:proofErr w:type="spellStart"/>
            <w:r>
              <w:rPr>
                <w:sz w:val="20"/>
                <w:szCs w:val="20"/>
              </w:rPr>
              <w:t>с.Николаевка</w:t>
            </w:r>
            <w:proofErr w:type="spellEnd"/>
          </w:p>
        </w:tc>
        <w:tc>
          <w:tcPr>
            <w:tcW w:w="1927" w:type="dxa"/>
            <w:vAlign w:val="center"/>
          </w:tcPr>
          <w:p w14:paraId="36CFEA70" w14:textId="21C6E8C8" w:rsidR="008A552D" w:rsidRPr="00FA0EF9" w:rsidRDefault="008A552D" w:rsidP="008A552D">
            <w:pPr>
              <w:pStyle w:val="afff3"/>
              <w:rPr>
                <w:sz w:val="20"/>
                <w:szCs w:val="20"/>
              </w:rPr>
            </w:pPr>
            <w:r>
              <w:rPr>
                <w:sz w:val="20"/>
                <w:szCs w:val="20"/>
              </w:rPr>
              <w:t>КК-220</w:t>
            </w:r>
          </w:p>
        </w:tc>
        <w:tc>
          <w:tcPr>
            <w:tcW w:w="1927" w:type="dxa"/>
            <w:vAlign w:val="center"/>
          </w:tcPr>
          <w:p w14:paraId="6161A43A" w14:textId="11C7F693" w:rsidR="008A552D" w:rsidRPr="00FA0EF9" w:rsidRDefault="008A552D" w:rsidP="008A552D">
            <w:pPr>
              <w:pStyle w:val="afff3"/>
              <w:rPr>
                <w:sz w:val="20"/>
                <w:szCs w:val="20"/>
              </w:rPr>
            </w:pPr>
            <w:r>
              <w:rPr>
                <w:sz w:val="20"/>
                <w:szCs w:val="20"/>
              </w:rPr>
              <w:t>0,15</w:t>
            </w:r>
          </w:p>
        </w:tc>
        <w:tc>
          <w:tcPr>
            <w:tcW w:w="1927" w:type="dxa"/>
            <w:vAlign w:val="center"/>
          </w:tcPr>
          <w:p w14:paraId="79E6213B" w14:textId="77777777" w:rsidR="008A552D" w:rsidRPr="00FA0EF9" w:rsidRDefault="008A552D" w:rsidP="008A552D">
            <w:pPr>
              <w:pStyle w:val="afff3"/>
              <w:rPr>
                <w:sz w:val="20"/>
                <w:szCs w:val="20"/>
              </w:rPr>
            </w:pPr>
            <w:r w:rsidRPr="00FA0EF9">
              <w:rPr>
                <w:sz w:val="20"/>
                <w:szCs w:val="20"/>
              </w:rPr>
              <w:t>Пластмасса</w:t>
            </w:r>
          </w:p>
        </w:tc>
        <w:tc>
          <w:tcPr>
            <w:tcW w:w="1927" w:type="dxa"/>
            <w:vAlign w:val="center"/>
          </w:tcPr>
          <w:p w14:paraId="0C95BE50" w14:textId="5139EE67" w:rsidR="008A552D" w:rsidRPr="00FA0EF9" w:rsidRDefault="008A552D" w:rsidP="008A552D">
            <w:pPr>
              <w:pStyle w:val="afff3"/>
              <w:rPr>
                <w:sz w:val="20"/>
                <w:szCs w:val="20"/>
              </w:rPr>
            </w:pPr>
            <w:r>
              <w:rPr>
                <w:sz w:val="20"/>
                <w:szCs w:val="20"/>
              </w:rPr>
              <w:t>64,8</w:t>
            </w:r>
          </w:p>
        </w:tc>
      </w:tr>
      <w:tr w:rsidR="008A552D" w:rsidRPr="00FA0EF9" w14:paraId="0B0E612E" w14:textId="77777777" w:rsidTr="008A552D">
        <w:trPr>
          <w:trHeight w:val="283"/>
        </w:trPr>
        <w:tc>
          <w:tcPr>
            <w:tcW w:w="1926" w:type="dxa"/>
            <w:vAlign w:val="center"/>
          </w:tcPr>
          <w:p w14:paraId="5675AD6E" w14:textId="66DD0D02" w:rsidR="008A552D" w:rsidRPr="00FA0EF9" w:rsidRDefault="008A552D" w:rsidP="008A552D">
            <w:pPr>
              <w:pStyle w:val="afff3"/>
              <w:rPr>
                <w:sz w:val="20"/>
                <w:szCs w:val="20"/>
              </w:rPr>
            </w:pPr>
            <w:r>
              <w:rPr>
                <w:sz w:val="20"/>
                <w:szCs w:val="20"/>
              </w:rPr>
              <w:t>КК-220</w:t>
            </w:r>
          </w:p>
        </w:tc>
        <w:tc>
          <w:tcPr>
            <w:tcW w:w="1927" w:type="dxa"/>
            <w:vAlign w:val="center"/>
          </w:tcPr>
          <w:p w14:paraId="7B8B30E5" w14:textId="4948E316" w:rsidR="008A552D" w:rsidRPr="00FA0EF9" w:rsidRDefault="008A552D" w:rsidP="008A552D">
            <w:pPr>
              <w:pStyle w:val="afff3"/>
              <w:rPr>
                <w:sz w:val="20"/>
                <w:szCs w:val="20"/>
              </w:rPr>
            </w:pPr>
            <w:r>
              <w:rPr>
                <w:sz w:val="20"/>
                <w:szCs w:val="20"/>
              </w:rPr>
              <w:t>КК-221</w:t>
            </w:r>
          </w:p>
        </w:tc>
        <w:tc>
          <w:tcPr>
            <w:tcW w:w="1927" w:type="dxa"/>
            <w:vAlign w:val="center"/>
          </w:tcPr>
          <w:p w14:paraId="25DFBC86" w14:textId="3F4B228B" w:rsidR="008A552D" w:rsidRPr="00FA0EF9" w:rsidRDefault="008A552D" w:rsidP="008A552D">
            <w:pPr>
              <w:pStyle w:val="afff3"/>
              <w:rPr>
                <w:sz w:val="20"/>
                <w:szCs w:val="20"/>
              </w:rPr>
            </w:pPr>
            <w:r>
              <w:rPr>
                <w:sz w:val="20"/>
                <w:szCs w:val="20"/>
              </w:rPr>
              <w:t>0,15</w:t>
            </w:r>
          </w:p>
        </w:tc>
        <w:tc>
          <w:tcPr>
            <w:tcW w:w="1927" w:type="dxa"/>
            <w:vAlign w:val="center"/>
          </w:tcPr>
          <w:p w14:paraId="135039EC" w14:textId="098E3D47"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07CAD307" w14:textId="4525AFFC" w:rsidR="008A552D" w:rsidRPr="00FA0EF9" w:rsidRDefault="008A552D" w:rsidP="008A552D">
            <w:pPr>
              <w:pStyle w:val="afff3"/>
              <w:rPr>
                <w:sz w:val="20"/>
                <w:szCs w:val="20"/>
              </w:rPr>
            </w:pPr>
            <w:r>
              <w:rPr>
                <w:sz w:val="20"/>
                <w:szCs w:val="20"/>
              </w:rPr>
              <w:t>81,8</w:t>
            </w:r>
          </w:p>
        </w:tc>
      </w:tr>
      <w:tr w:rsidR="008A552D" w:rsidRPr="00FA0EF9" w14:paraId="6BC9F2E0" w14:textId="77777777" w:rsidTr="008A552D">
        <w:trPr>
          <w:trHeight w:val="283"/>
        </w:trPr>
        <w:tc>
          <w:tcPr>
            <w:tcW w:w="1926" w:type="dxa"/>
            <w:vAlign w:val="center"/>
          </w:tcPr>
          <w:p w14:paraId="38BD2F31" w14:textId="0C3CA946" w:rsidR="008A552D" w:rsidRPr="00FA0EF9" w:rsidRDefault="008A552D" w:rsidP="008A552D">
            <w:pPr>
              <w:pStyle w:val="afff3"/>
              <w:rPr>
                <w:sz w:val="20"/>
                <w:szCs w:val="20"/>
              </w:rPr>
            </w:pPr>
            <w:r>
              <w:rPr>
                <w:sz w:val="20"/>
                <w:szCs w:val="20"/>
              </w:rPr>
              <w:t>КК-221</w:t>
            </w:r>
          </w:p>
        </w:tc>
        <w:tc>
          <w:tcPr>
            <w:tcW w:w="1927" w:type="dxa"/>
            <w:vAlign w:val="center"/>
          </w:tcPr>
          <w:p w14:paraId="4CC8410B" w14:textId="0E369396" w:rsidR="008A552D" w:rsidRPr="00FA0EF9" w:rsidRDefault="008A552D" w:rsidP="008A552D">
            <w:pPr>
              <w:pStyle w:val="afff3"/>
              <w:rPr>
                <w:sz w:val="20"/>
                <w:szCs w:val="20"/>
              </w:rPr>
            </w:pPr>
            <w:r>
              <w:rPr>
                <w:sz w:val="20"/>
                <w:szCs w:val="20"/>
              </w:rPr>
              <w:t>КК-222</w:t>
            </w:r>
          </w:p>
        </w:tc>
        <w:tc>
          <w:tcPr>
            <w:tcW w:w="1927" w:type="dxa"/>
            <w:vAlign w:val="center"/>
          </w:tcPr>
          <w:p w14:paraId="39741F75" w14:textId="407910BA" w:rsidR="008A552D" w:rsidRPr="00FA0EF9" w:rsidRDefault="008A552D" w:rsidP="008A552D">
            <w:pPr>
              <w:pStyle w:val="afff3"/>
              <w:rPr>
                <w:sz w:val="20"/>
                <w:szCs w:val="20"/>
              </w:rPr>
            </w:pPr>
            <w:r>
              <w:rPr>
                <w:sz w:val="20"/>
                <w:szCs w:val="20"/>
              </w:rPr>
              <w:t>0,15</w:t>
            </w:r>
          </w:p>
        </w:tc>
        <w:tc>
          <w:tcPr>
            <w:tcW w:w="1927" w:type="dxa"/>
            <w:vAlign w:val="center"/>
          </w:tcPr>
          <w:p w14:paraId="36E7AAE3" w14:textId="30D1769B"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7093A911" w14:textId="2C62857A" w:rsidR="008A552D" w:rsidRPr="00FA0EF9" w:rsidRDefault="008A552D" w:rsidP="008A552D">
            <w:pPr>
              <w:pStyle w:val="afff3"/>
              <w:rPr>
                <w:sz w:val="20"/>
                <w:szCs w:val="20"/>
              </w:rPr>
            </w:pPr>
            <w:r>
              <w:rPr>
                <w:sz w:val="20"/>
                <w:szCs w:val="20"/>
              </w:rPr>
              <w:t>126,5</w:t>
            </w:r>
          </w:p>
        </w:tc>
      </w:tr>
      <w:tr w:rsidR="008A552D" w:rsidRPr="00FA0EF9" w14:paraId="0646D1A8" w14:textId="77777777" w:rsidTr="008A552D">
        <w:trPr>
          <w:trHeight w:val="283"/>
        </w:trPr>
        <w:tc>
          <w:tcPr>
            <w:tcW w:w="1926" w:type="dxa"/>
            <w:vAlign w:val="center"/>
          </w:tcPr>
          <w:p w14:paraId="32D4CB38" w14:textId="5EC89AF6" w:rsidR="008A552D" w:rsidRPr="00FA0EF9" w:rsidRDefault="008A552D" w:rsidP="008A552D">
            <w:pPr>
              <w:pStyle w:val="afff3"/>
              <w:rPr>
                <w:sz w:val="20"/>
                <w:szCs w:val="20"/>
              </w:rPr>
            </w:pPr>
            <w:r>
              <w:rPr>
                <w:sz w:val="20"/>
                <w:szCs w:val="20"/>
              </w:rPr>
              <w:lastRenderedPageBreak/>
              <w:t>КК-222</w:t>
            </w:r>
          </w:p>
        </w:tc>
        <w:tc>
          <w:tcPr>
            <w:tcW w:w="1927" w:type="dxa"/>
            <w:vAlign w:val="center"/>
          </w:tcPr>
          <w:p w14:paraId="2884E967" w14:textId="50EDB56B" w:rsidR="008A552D" w:rsidRPr="00FA0EF9" w:rsidRDefault="008A552D" w:rsidP="008A552D">
            <w:pPr>
              <w:pStyle w:val="afff3"/>
              <w:rPr>
                <w:sz w:val="20"/>
                <w:szCs w:val="20"/>
              </w:rPr>
            </w:pPr>
            <w:r>
              <w:rPr>
                <w:sz w:val="20"/>
                <w:szCs w:val="20"/>
              </w:rPr>
              <w:t>КК-223</w:t>
            </w:r>
          </w:p>
        </w:tc>
        <w:tc>
          <w:tcPr>
            <w:tcW w:w="1927" w:type="dxa"/>
            <w:vAlign w:val="center"/>
          </w:tcPr>
          <w:p w14:paraId="0DFAE7E4" w14:textId="7F838E6D" w:rsidR="008A552D" w:rsidRPr="00FA0EF9" w:rsidRDefault="008A552D" w:rsidP="008A552D">
            <w:pPr>
              <w:pStyle w:val="afff3"/>
              <w:rPr>
                <w:sz w:val="20"/>
                <w:szCs w:val="20"/>
              </w:rPr>
            </w:pPr>
            <w:r>
              <w:rPr>
                <w:sz w:val="20"/>
                <w:szCs w:val="20"/>
              </w:rPr>
              <w:t>0,15</w:t>
            </w:r>
          </w:p>
        </w:tc>
        <w:tc>
          <w:tcPr>
            <w:tcW w:w="1927" w:type="dxa"/>
            <w:vAlign w:val="center"/>
          </w:tcPr>
          <w:p w14:paraId="6D9ED6A3" w14:textId="6EBFD96B"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019D2FFE" w14:textId="61FFFFD6" w:rsidR="008A552D" w:rsidRPr="00FA0EF9" w:rsidRDefault="008A552D" w:rsidP="008A552D">
            <w:pPr>
              <w:pStyle w:val="afff3"/>
              <w:rPr>
                <w:sz w:val="20"/>
                <w:szCs w:val="20"/>
              </w:rPr>
            </w:pPr>
            <w:r>
              <w:rPr>
                <w:sz w:val="20"/>
                <w:szCs w:val="20"/>
              </w:rPr>
              <w:t>76,6</w:t>
            </w:r>
          </w:p>
        </w:tc>
      </w:tr>
      <w:tr w:rsidR="008A552D" w:rsidRPr="00FA0EF9" w14:paraId="68951617" w14:textId="77777777" w:rsidTr="008A552D">
        <w:trPr>
          <w:trHeight w:val="283"/>
        </w:trPr>
        <w:tc>
          <w:tcPr>
            <w:tcW w:w="1926" w:type="dxa"/>
            <w:vAlign w:val="center"/>
          </w:tcPr>
          <w:p w14:paraId="02F551CD" w14:textId="4A55B2D8" w:rsidR="008A552D" w:rsidRPr="00FA0EF9" w:rsidRDefault="008A552D" w:rsidP="008A552D">
            <w:pPr>
              <w:pStyle w:val="afff3"/>
              <w:rPr>
                <w:sz w:val="20"/>
                <w:szCs w:val="20"/>
              </w:rPr>
            </w:pPr>
            <w:r>
              <w:rPr>
                <w:sz w:val="20"/>
                <w:szCs w:val="20"/>
              </w:rPr>
              <w:t>КК-223</w:t>
            </w:r>
          </w:p>
        </w:tc>
        <w:tc>
          <w:tcPr>
            <w:tcW w:w="1927" w:type="dxa"/>
            <w:vAlign w:val="center"/>
          </w:tcPr>
          <w:p w14:paraId="184FD80D" w14:textId="54BAF4AA" w:rsidR="008A552D" w:rsidRPr="00FA0EF9" w:rsidRDefault="008A552D" w:rsidP="008A552D">
            <w:pPr>
              <w:pStyle w:val="afff3"/>
              <w:rPr>
                <w:sz w:val="20"/>
                <w:szCs w:val="20"/>
              </w:rPr>
            </w:pPr>
            <w:r>
              <w:rPr>
                <w:sz w:val="20"/>
                <w:szCs w:val="20"/>
              </w:rPr>
              <w:t>КК-224</w:t>
            </w:r>
          </w:p>
        </w:tc>
        <w:tc>
          <w:tcPr>
            <w:tcW w:w="1927" w:type="dxa"/>
            <w:vAlign w:val="center"/>
          </w:tcPr>
          <w:p w14:paraId="4A203581" w14:textId="74FBEA26" w:rsidR="008A552D" w:rsidRPr="00FA0EF9" w:rsidRDefault="008A552D" w:rsidP="008A552D">
            <w:pPr>
              <w:pStyle w:val="afff3"/>
              <w:rPr>
                <w:sz w:val="20"/>
                <w:szCs w:val="20"/>
              </w:rPr>
            </w:pPr>
            <w:r>
              <w:rPr>
                <w:sz w:val="20"/>
                <w:szCs w:val="20"/>
              </w:rPr>
              <w:t>0,15</w:t>
            </w:r>
          </w:p>
        </w:tc>
        <w:tc>
          <w:tcPr>
            <w:tcW w:w="1927" w:type="dxa"/>
            <w:vAlign w:val="center"/>
          </w:tcPr>
          <w:p w14:paraId="50B16AFB" w14:textId="5104D827"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41620636" w14:textId="5A367DAB" w:rsidR="008A552D" w:rsidRPr="00FA0EF9" w:rsidRDefault="008A552D" w:rsidP="008A552D">
            <w:pPr>
              <w:pStyle w:val="afff3"/>
              <w:rPr>
                <w:sz w:val="20"/>
                <w:szCs w:val="20"/>
              </w:rPr>
            </w:pPr>
            <w:r>
              <w:rPr>
                <w:sz w:val="20"/>
                <w:szCs w:val="20"/>
              </w:rPr>
              <w:t>55,0</w:t>
            </w:r>
          </w:p>
        </w:tc>
      </w:tr>
      <w:tr w:rsidR="008A552D" w:rsidRPr="00FA0EF9" w14:paraId="0DE977C1" w14:textId="77777777" w:rsidTr="008A552D">
        <w:trPr>
          <w:trHeight w:val="283"/>
        </w:trPr>
        <w:tc>
          <w:tcPr>
            <w:tcW w:w="1926" w:type="dxa"/>
            <w:vAlign w:val="center"/>
          </w:tcPr>
          <w:p w14:paraId="2E2FF397" w14:textId="234902B0" w:rsidR="008A552D" w:rsidRPr="00FA0EF9" w:rsidRDefault="008A552D" w:rsidP="008A552D">
            <w:pPr>
              <w:pStyle w:val="afff3"/>
              <w:rPr>
                <w:sz w:val="20"/>
                <w:szCs w:val="20"/>
              </w:rPr>
            </w:pPr>
            <w:r>
              <w:rPr>
                <w:sz w:val="20"/>
                <w:szCs w:val="20"/>
              </w:rPr>
              <w:t>КК-224</w:t>
            </w:r>
          </w:p>
        </w:tc>
        <w:tc>
          <w:tcPr>
            <w:tcW w:w="1927" w:type="dxa"/>
            <w:vAlign w:val="center"/>
          </w:tcPr>
          <w:p w14:paraId="00A0C033" w14:textId="42F8E71D" w:rsidR="008A552D" w:rsidRPr="00FA0EF9" w:rsidRDefault="008A552D" w:rsidP="008A552D">
            <w:pPr>
              <w:pStyle w:val="afff3"/>
              <w:rPr>
                <w:sz w:val="20"/>
                <w:szCs w:val="20"/>
              </w:rPr>
            </w:pPr>
            <w:r>
              <w:rPr>
                <w:sz w:val="20"/>
                <w:szCs w:val="20"/>
              </w:rPr>
              <w:t>КК-225</w:t>
            </w:r>
          </w:p>
        </w:tc>
        <w:tc>
          <w:tcPr>
            <w:tcW w:w="1927" w:type="dxa"/>
            <w:vAlign w:val="center"/>
          </w:tcPr>
          <w:p w14:paraId="31FA1DEC" w14:textId="7F52AC10" w:rsidR="008A552D" w:rsidRPr="00FA0EF9" w:rsidRDefault="008A552D" w:rsidP="008A552D">
            <w:pPr>
              <w:pStyle w:val="afff3"/>
              <w:rPr>
                <w:sz w:val="20"/>
                <w:szCs w:val="20"/>
              </w:rPr>
            </w:pPr>
            <w:r>
              <w:rPr>
                <w:sz w:val="20"/>
                <w:szCs w:val="20"/>
              </w:rPr>
              <w:t>0,15</w:t>
            </w:r>
          </w:p>
        </w:tc>
        <w:tc>
          <w:tcPr>
            <w:tcW w:w="1927" w:type="dxa"/>
            <w:vAlign w:val="center"/>
          </w:tcPr>
          <w:p w14:paraId="635AC5D1" w14:textId="41E53ACB"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2C63DB86" w14:textId="7FF66BC0" w:rsidR="008A552D" w:rsidRPr="00FA0EF9" w:rsidRDefault="008A552D" w:rsidP="008A552D">
            <w:pPr>
              <w:pStyle w:val="afff3"/>
              <w:rPr>
                <w:sz w:val="20"/>
                <w:szCs w:val="20"/>
              </w:rPr>
            </w:pPr>
            <w:r>
              <w:rPr>
                <w:sz w:val="20"/>
                <w:szCs w:val="20"/>
              </w:rPr>
              <w:t>48,6</w:t>
            </w:r>
          </w:p>
        </w:tc>
      </w:tr>
      <w:tr w:rsidR="008A552D" w:rsidRPr="00FA0EF9" w14:paraId="249ABA86" w14:textId="77777777" w:rsidTr="008A552D">
        <w:trPr>
          <w:trHeight w:val="283"/>
        </w:trPr>
        <w:tc>
          <w:tcPr>
            <w:tcW w:w="1926" w:type="dxa"/>
            <w:vAlign w:val="center"/>
          </w:tcPr>
          <w:p w14:paraId="02D970E8" w14:textId="61C720D2" w:rsidR="008A552D" w:rsidRPr="00FA0EF9" w:rsidRDefault="008A552D" w:rsidP="008A552D">
            <w:pPr>
              <w:pStyle w:val="afff3"/>
              <w:rPr>
                <w:sz w:val="20"/>
                <w:szCs w:val="20"/>
              </w:rPr>
            </w:pPr>
            <w:r>
              <w:rPr>
                <w:sz w:val="20"/>
                <w:szCs w:val="20"/>
              </w:rPr>
              <w:t>КК-225</w:t>
            </w:r>
          </w:p>
        </w:tc>
        <w:tc>
          <w:tcPr>
            <w:tcW w:w="1927" w:type="dxa"/>
            <w:vAlign w:val="center"/>
          </w:tcPr>
          <w:p w14:paraId="6ACD2967" w14:textId="2F42F799" w:rsidR="008A552D" w:rsidRPr="00FA0EF9" w:rsidRDefault="008A552D" w:rsidP="008A552D">
            <w:pPr>
              <w:pStyle w:val="afff3"/>
              <w:rPr>
                <w:sz w:val="20"/>
                <w:szCs w:val="20"/>
              </w:rPr>
            </w:pPr>
            <w:r>
              <w:rPr>
                <w:sz w:val="20"/>
                <w:szCs w:val="20"/>
              </w:rPr>
              <w:t>КК-226</w:t>
            </w:r>
          </w:p>
        </w:tc>
        <w:tc>
          <w:tcPr>
            <w:tcW w:w="1927" w:type="dxa"/>
            <w:vAlign w:val="center"/>
          </w:tcPr>
          <w:p w14:paraId="5BBA4C4E" w14:textId="219FD02F" w:rsidR="008A552D" w:rsidRPr="00FA0EF9" w:rsidRDefault="008A552D" w:rsidP="008A552D">
            <w:pPr>
              <w:pStyle w:val="afff3"/>
              <w:rPr>
                <w:sz w:val="20"/>
                <w:szCs w:val="20"/>
              </w:rPr>
            </w:pPr>
            <w:r>
              <w:rPr>
                <w:sz w:val="20"/>
                <w:szCs w:val="20"/>
              </w:rPr>
              <w:t>0,15</w:t>
            </w:r>
          </w:p>
        </w:tc>
        <w:tc>
          <w:tcPr>
            <w:tcW w:w="1927" w:type="dxa"/>
            <w:vAlign w:val="center"/>
          </w:tcPr>
          <w:p w14:paraId="150E2EDF" w14:textId="120D436F"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5C28CF04" w14:textId="687F2617" w:rsidR="008A552D" w:rsidRPr="00FA0EF9" w:rsidRDefault="008A552D" w:rsidP="008A552D">
            <w:pPr>
              <w:pStyle w:val="afff3"/>
              <w:rPr>
                <w:sz w:val="20"/>
                <w:szCs w:val="20"/>
              </w:rPr>
            </w:pPr>
            <w:r>
              <w:rPr>
                <w:sz w:val="20"/>
                <w:szCs w:val="20"/>
              </w:rPr>
              <w:t>49,8</w:t>
            </w:r>
          </w:p>
        </w:tc>
      </w:tr>
      <w:tr w:rsidR="008A552D" w:rsidRPr="00FA0EF9" w14:paraId="54D679C3" w14:textId="77777777" w:rsidTr="008A552D">
        <w:trPr>
          <w:trHeight w:val="283"/>
        </w:trPr>
        <w:tc>
          <w:tcPr>
            <w:tcW w:w="1926" w:type="dxa"/>
            <w:vAlign w:val="center"/>
          </w:tcPr>
          <w:p w14:paraId="16F1A9D7" w14:textId="02695067" w:rsidR="008A552D" w:rsidRPr="00FA0EF9" w:rsidRDefault="008A552D" w:rsidP="008A552D">
            <w:pPr>
              <w:pStyle w:val="afff3"/>
              <w:rPr>
                <w:sz w:val="20"/>
                <w:szCs w:val="20"/>
              </w:rPr>
            </w:pPr>
            <w:r>
              <w:rPr>
                <w:sz w:val="20"/>
                <w:szCs w:val="20"/>
              </w:rPr>
              <w:t>КК-226</w:t>
            </w:r>
          </w:p>
        </w:tc>
        <w:tc>
          <w:tcPr>
            <w:tcW w:w="1927" w:type="dxa"/>
            <w:vAlign w:val="center"/>
          </w:tcPr>
          <w:p w14:paraId="500D5E11" w14:textId="1D3E2662" w:rsidR="008A552D" w:rsidRPr="00FA0EF9" w:rsidRDefault="008A552D" w:rsidP="008A552D">
            <w:pPr>
              <w:pStyle w:val="afff3"/>
              <w:rPr>
                <w:sz w:val="20"/>
                <w:szCs w:val="20"/>
              </w:rPr>
            </w:pPr>
            <w:r>
              <w:rPr>
                <w:sz w:val="20"/>
                <w:szCs w:val="20"/>
              </w:rPr>
              <w:t>КК-75</w:t>
            </w:r>
          </w:p>
        </w:tc>
        <w:tc>
          <w:tcPr>
            <w:tcW w:w="1927" w:type="dxa"/>
            <w:vAlign w:val="center"/>
          </w:tcPr>
          <w:p w14:paraId="2BDE9E86" w14:textId="0B0263FC" w:rsidR="008A552D" w:rsidRPr="00FA0EF9" w:rsidRDefault="008A552D" w:rsidP="008A552D">
            <w:pPr>
              <w:pStyle w:val="afff3"/>
              <w:rPr>
                <w:sz w:val="20"/>
                <w:szCs w:val="20"/>
              </w:rPr>
            </w:pPr>
            <w:r>
              <w:rPr>
                <w:sz w:val="20"/>
                <w:szCs w:val="20"/>
              </w:rPr>
              <w:t>0,15</w:t>
            </w:r>
          </w:p>
        </w:tc>
        <w:tc>
          <w:tcPr>
            <w:tcW w:w="1927" w:type="dxa"/>
            <w:vAlign w:val="center"/>
          </w:tcPr>
          <w:p w14:paraId="1674472F" w14:textId="21E0A9F4" w:rsidR="008A552D" w:rsidRPr="00FA0EF9" w:rsidRDefault="008A552D" w:rsidP="008A552D">
            <w:pPr>
              <w:pStyle w:val="afff3"/>
              <w:rPr>
                <w:sz w:val="20"/>
                <w:szCs w:val="20"/>
              </w:rPr>
            </w:pPr>
            <w:r w:rsidRPr="003B35B1">
              <w:rPr>
                <w:sz w:val="20"/>
                <w:szCs w:val="20"/>
              </w:rPr>
              <w:t>Пластмасса</w:t>
            </w:r>
          </w:p>
        </w:tc>
        <w:tc>
          <w:tcPr>
            <w:tcW w:w="1927" w:type="dxa"/>
            <w:vAlign w:val="center"/>
          </w:tcPr>
          <w:p w14:paraId="05DB9B03" w14:textId="23D0F7CF" w:rsidR="008A552D" w:rsidRPr="00FA0EF9" w:rsidRDefault="008A552D" w:rsidP="008A552D">
            <w:pPr>
              <w:pStyle w:val="afff3"/>
              <w:rPr>
                <w:sz w:val="20"/>
                <w:szCs w:val="20"/>
              </w:rPr>
            </w:pPr>
            <w:r>
              <w:rPr>
                <w:sz w:val="20"/>
                <w:szCs w:val="20"/>
              </w:rPr>
              <w:t>48,9</w:t>
            </w:r>
          </w:p>
        </w:tc>
      </w:tr>
      <w:tr w:rsidR="008A552D" w:rsidRPr="00FA0EF9" w14:paraId="29261904" w14:textId="77777777" w:rsidTr="008A552D">
        <w:trPr>
          <w:trHeight w:val="283"/>
        </w:trPr>
        <w:tc>
          <w:tcPr>
            <w:tcW w:w="7707" w:type="dxa"/>
            <w:gridSpan w:val="4"/>
            <w:vAlign w:val="center"/>
          </w:tcPr>
          <w:p w14:paraId="4C1D744F" w14:textId="77777777" w:rsidR="008A552D" w:rsidRPr="00FA0EF9" w:rsidRDefault="008A552D" w:rsidP="008A552D">
            <w:pPr>
              <w:pStyle w:val="afff3"/>
              <w:rPr>
                <w:b/>
                <w:sz w:val="20"/>
                <w:szCs w:val="20"/>
              </w:rPr>
            </w:pPr>
            <w:r w:rsidRPr="00FA0EF9">
              <w:rPr>
                <w:b/>
                <w:sz w:val="20"/>
                <w:szCs w:val="20"/>
              </w:rPr>
              <w:t>Итого по с. Николаевка</w:t>
            </w:r>
          </w:p>
        </w:tc>
        <w:tc>
          <w:tcPr>
            <w:tcW w:w="1927" w:type="dxa"/>
            <w:vAlign w:val="center"/>
          </w:tcPr>
          <w:p w14:paraId="2103C841" w14:textId="2BA8FADB" w:rsidR="008A552D" w:rsidRPr="00FA0EF9" w:rsidRDefault="008A552D" w:rsidP="008A552D">
            <w:pPr>
              <w:pStyle w:val="afff3"/>
              <w:rPr>
                <w:b/>
                <w:sz w:val="20"/>
                <w:szCs w:val="20"/>
              </w:rPr>
            </w:pPr>
            <w:r>
              <w:rPr>
                <w:b/>
                <w:sz w:val="20"/>
                <w:szCs w:val="20"/>
              </w:rPr>
              <w:t>552,0</w:t>
            </w:r>
          </w:p>
        </w:tc>
      </w:tr>
      <w:tr w:rsidR="008A552D" w:rsidRPr="00FA0EF9" w14:paraId="0226D10C" w14:textId="77777777" w:rsidTr="008A552D">
        <w:trPr>
          <w:trHeight w:val="283"/>
        </w:trPr>
        <w:tc>
          <w:tcPr>
            <w:tcW w:w="9634" w:type="dxa"/>
            <w:gridSpan w:val="5"/>
            <w:vAlign w:val="center"/>
          </w:tcPr>
          <w:p w14:paraId="359A7928" w14:textId="77777777" w:rsidR="008A552D" w:rsidRPr="00FA0EF9" w:rsidRDefault="008A552D" w:rsidP="008A552D">
            <w:pPr>
              <w:pStyle w:val="afff3"/>
              <w:rPr>
                <w:b/>
                <w:sz w:val="20"/>
                <w:szCs w:val="20"/>
              </w:rPr>
            </w:pPr>
            <w:r w:rsidRPr="00FA0EF9">
              <w:rPr>
                <w:b/>
                <w:sz w:val="20"/>
                <w:szCs w:val="20"/>
              </w:rPr>
              <w:t>с. Сосновка</w:t>
            </w:r>
          </w:p>
        </w:tc>
      </w:tr>
      <w:tr w:rsidR="008A552D" w:rsidRPr="00FA0EF9" w14:paraId="52523C57" w14:textId="77777777" w:rsidTr="008A552D">
        <w:trPr>
          <w:trHeight w:val="283"/>
        </w:trPr>
        <w:tc>
          <w:tcPr>
            <w:tcW w:w="1926" w:type="dxa"/>
            <w:vAlign w:val="center"/>
          </w:tcPr>
          <w:p w14:paraId="262E60D9" w14:textId="5B9E1A0E" w:rsidR="008A552D" w:rsidRPr="00FA0EF9" w:rsidRDefault="008A552D" w:rsidP="008A552D">
            <w:pPr>
              <w:pStyle w:val="afff3"/>
              <w:rPr>
                <w:sz w:val="20"/>
                <w:szCs w:val="20"/>
              </w:rPr>
            </w:pPr>
            <w:r>
              <w:rPr>
                <w:sz w:val="20"/>
                <w:szCs w:val="20"/>
              </w:rPr>
              <w:t>Дом-интернат</w:t>
            </w:r>
          </w:p>
        </w:tc>
        <w:tc>
          <w:tcPr>
            <w:tcW w:w="1927" w:type="dxa"/>
            <w:vAlign w:val="center"/>
          </w:tcPr>
          <w:p w14:paraId="5C46341B" w14:textId="5CF5E3D8" w:rsidR="008A552D" w:rsidRPr="00FA0EF9" w:rsidRDefault="008A552D" w:rsidP="008A552D">
            <w:pPr>
              <w:pStyle w:val="afff3"/>
              <w:rPr>
                <w:sz w:val="20"/>
                <w:szCs w:val="20"/>
              </w:rPr>
            </w:pPr>
            <w:r>
              <w:rPr>
                <w:sz w:val="20"/>
                <w:szCs w:val="20"/>
              </w:rPr>
              <w:t>КК-1</w:t>
            </w:r>
          </w:p>
        </w:tc>
        <w:tc>
          <w:tcPr>
            <w:tcW w:w="1927" w:type="dxa"/>
            <w:vAlign w:val="center"/>
          </w:tcPr>
          <w:p w14:paraId="0C49E766" w14:textId="377DE748" w:rsidR="008A552D" w:rsidRPr="00FA0EF9" w:rsidRDefault="008A552D" w:rsidP="008A552D">
            <w:pPr>
              <w:pStyle w:val="afff3"/>
              <w:rPr>
                <w:sz w:val="20"/>
                <w:szCs w:val="20"/>
              </w:rPr>
            </w:pPr>
            <w:r>
              <w:rPr>
                <w:sz w:val="20"/>
                <w:szCs w:val="20"/>
              </w:rPr>
              <w:t>0,2</w:t>
            </w:r>
          </w:p>
        </w:tc>
        <w:tc>
          <w:tcPr>
            <w:tcW w:w="1927" w:type="dxa"/>
            <w:vAlign w:val="center"/>
          </w:tcPr>
          <w:p w14:paraId="0A3EE3A3" w14:textId="4D0FF2D4" w:rsidR="008A552D" w:rsidRPr="00FA0EF9" w:rsidRDefault="008A552D" w:rsidP="008A552D">
            <w:pPr>
              <w:pStyle w:val="afff3"/>
              <w:rPr>
                <w:sz w:val="20"/>
                <w:szCs w:val="20"/>
              </w:rPr>
            </w:pPr>
            <w:r>
              <w:rPr>
                <w:sz w:val="20"/>
                <w:szCs w:val="20"/>
              </w:rPr>
              <w:t>Пластмасса</w:t>
            </w:r>
          </w:p>
        </w:tc>
        <w:tc>
          <w:tcPr>
            <w:tcW w:w="1927" w:type="dxa"/>
            <w:vAlign w:val="center"/>
          </w:tcPr>
          <w:p w14:paraId="29AFA4CE" w14:textId="722F483F" w:rsidR="008A552D" w:rsidRPr="00FA0EF9" w:rsidRDefault="008A552D" w:rsidP="008A552D">
            <w:pPr>
              <w:pStyle w:val="afff3"/>
              <w:rPr>
                <w:sz w:val="20"/>
                <w:szCs w:val="20"/>
              </w:rPr>
            </w:pPr>
            <w:r>
              <w:rPr>
                <w:sz w:val="20"/>
                <w:szCs w:val="20"/>
              </w:rPr>
              <w:t>50,0</w:t>
            </w:r>
          </w:p>
        </w:tc>
      </w:tr>
      <w:tr w:rsidR="008A552D" w:rsidRPr="00FA0EF9" w14:paraId="1D789BFC" w14:textId="77777777" w:rsidTr="008A552D">
        <w:trPr>
          <w:trHeight w:val="283"/>
        </w:trPr>
        <w:tc>
          <w:tcPr>
            <w:tcW w:w="1926" w:type="dxa"/>
            <w:vAlign w:val="center"/>
          </w:tcPr>
          <w:p w14:paraId="18527F3B" w14:textId="6032BF7E" w:rsidR="008A552D" w:rsidRPr="00FA0EF9" w:rsidRDefault="008A552D" w:rsidP="008A552D">
            <w:pPr>
              <w:pStyle w:val="afff3"/>
              <w:rPr>
                <w:sz w:val="20"/>
                <w:szCs w:val="20"/>
              </w:rPr>
            </w:pPr>
            <w:r>
              <w:rPr>
                <w:sz w:val="20"/>
                <w:szCs w:val="20"/>
              </w:rPr>
              <w:t>КК-1</w:t>
            </w:r>
          </w:p>
        </w:tc>
        <w:tc>
          <w:tcPr>
            <w:tcW w:w="1927" w:type="dxa"/>
            <w:vAlign w:val="center"/>
          </w:tcPr>
          <w:p w14:paraId="2FE7BCBF" w14:textId="15E91F71" w:rsidR="008A552D" w:rsidRPr="00FA0EF9" w:rsidRDefault="008A552D" w:rsidP="008A552D">
            <w:pPr>
              <w:pStyle w:val="afff3"/>
              <w:rPr>
                <w:sz w:val="20"/>
                <w:szCs w:val="20"/>
              </w:rPr>
            </w:pPr>
            <w:r>
              <w:rPr>
                <w:sz w:val="20"/>
                <w:szCs w:val="20"/>
              </w:rPr>
              <w:t>КК-2</w:t>
            </w:r>
          </w:p>
        </w:tc>
        <w:tc>
          <w:tcPr>
            <w:tcW w:w="1927" w:type="dxa"/>
            <w:vAlign w:val="center"/>
          </w:tcPr>
          <w:p w14:paraId="6840BBB5" w14:textId="741E9942" w:rsidR="008A552D" w:rsidRPr="00FA0EF9" w:rsidRDefault="008A552D" w:rsidP="008A552D">
            <w:pPr>
              <w:pStyle w:val="afff3"/>
              <w:rPr>
                <w:sz w:val="20"/>
                <w:szCs w:val="20"/>
              </w:rPr>
            </w:pPr>
            <w:r>
              <w:rPr>
                <w:sz w:val="20"/>
                <w:szCs w:val="20"/>
              </w:rPr>
              <w:t>0,2</w:t>
            </w:r>
          </w:p>
        </w:tc>
        <w:tc>
          <w:tcPr>
            <w:tcW w:w="1927" w:type="dxa"/>
            <w:vAlign w:val="center"/>
          </w:tcPr>
          <w:p w14:paraId="166E042B" w14:textId="459DC2F9"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5A2B14D" w14:textId="1AF3908D" w:rsidR="008A552D" w:rsidRPr="00FA0EF9" w:rsidRDefault="008A552D" w:rsidP="008A552D">
            <w:pPr>
              <w:pStyle w:val="afff3"/>
              <w:rPr>
                <w:sz w:val="20"/>
                <w:szCs w:val="20"/>
              </w:rPr>
            </w:pPr>
            <w:r>
              <w:rPr>
                <w:sz w:val="20"/>
                <w:szCs w:val="20"/>
              </w:rPr>
              <w:t>50,0</w:t>
            </w:r>
          </w:p>
        </w:tc>
      </w:tr>
      <w:tr w:rsidR="008A552D" w:rsidRPr="00FA0EF9" w14:paraId="6978F170" w14:textId="77777777" w:rsidTr="008A552D">
        <w:trPr>
          <w:trHeight w:val="283"/>
        </w:trPr>
        <w:tc>
          <w:tcPr>
            <w:tcW w:w="1926" w:type="dxa"/>
            <w:vAlign w:val="center"/>
          </w:tcPr>
          <w:p w14:paraId="35181657" w14:textId="2B67DD49" w:rsidR="008A552D" w:rsidRPr="00FA0EF9" w:rsidRDefault="008A552D" w:rsidP="008A552D">
            <w:pPr>
              <w:pStyle w:val="afff3"/>
              <w:rPr>
                <w:sz w:val="20"/>
                <w:szCs w:val="20"/>
              </w:rPr>
            </w:pPr>
            <w:r>
              <w:rPr>
                <w:sz w:val="20"/>
                <w:szCs w:val="20"/>
              </w:rPr>
              <w:t>КК-2</w:t>
            </w:r>
          </w:p>
        </w:tc>
        <w:tc>
          <w:tcPr>
            <w:tcW w:w="1927" w:type="dxa"/>
            <w:vAlign w:val="center"/>
          </w:tcPr>
          <w:p w14:paraId="781DD946" w14:textId="4AA10BF1" w:rsidR="008A552D" w:rsidRPr="00FA0EF9" w:rsidRDefault="008A552D" w:rsidP="008A552D">
            <w:pPr>
              <w:pStyle w:val="afff3"/>
              <w:rPr>
                <w:sz w:val="20"/>
                <w:szCs w:val="20"/>
              </w:rPr>
            </w:pPr>
            <w:r>
              <w:rPr>
                <w:sz w:val="20"/>
                <w:szCs w:val="20"/>
              </w:rPr>
              <w:t>КК-3</w:t>
            </w:r>
          </w:p>
        </w:tc>
        <w:tc>
          <w:tcPr>
            <w:tcW w:w="1927" w:type="dxa"/>
            <w:vAlign w:val="center"/>
          </w:tcPr>
          <w:p w14:paraId="2C25522F" w14:textId="54EA6C97" w:rsidR="008A552D" w:rsidRPr="00FA0EF9" w:rsidRDefault="008A552D" w:rsidP="008A552D">
            <w:pPr>
              <w:pStyle w:val="afff3"/>
              <w:rPr>
                <w:sz w:val="20"/>
                <w:szCs w:val="20"/>
              </w:rPr>
            </w:pPr>
            <w:r>
              <w:rPr>
                <w:sz w:val="20"/>
                <w:szCs w:val="20"/>
              </w:rPr>
              <w:t>0,2</w:t>
            </w:r>
          </w:p>
        </w:tc>
        <w:tc>
          <w:tcPr>
            <w:tcW w:w="1927" w:type="dxa"/>
            <w:vAlign w:val="center"/>
          </w:tcPr>
          <w:p w14:paraId="2ECEA360" w14:textId="504DABF0"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485E6C98" w14:textId="0CFD3EC7" w:rsidR="008A552D" w:rsidRPr="00FA0EF9" w:rsidRDefault="008A552D" w:rsidP="008A552D">
            <w:pPr>
              <w:pStyle w:val="afff3"/>
              <w:rPr>
                <w:sz w:val="20"/>
                <w:szCs w:val="20"/>
              </w:rPr>
            </w:pPr>
            <w:r>
              <w:rPr>
                <w:sz w:val="20"/>
                <w:szCs w:val="20"/>
              </w:rPr>
              <w:t>50,0</w:t>
            </w:r>
          </w:p>
        </w:tc>
      </w:tr>
      <w:tr w:rsidR="008A552D" w:rsidRPr="00FA0EF9" w14:paraId="4B37D84B" w14:textId="77777777" w:rsidTr="008A552D">
        <w:trPr>
          <w:trHeight w:val="283"/>
        </w:trPr>
        <w:tc>
          <w:tcPr>
            <w:tcW w:w="1926" w:type="dxa"/>
            <w:vAlign w:val="center"/>
          </w:tcPr>
          <w:p w14:paraId="2F83A24A" w14:textId="1F53EEE6" w:rsidR="008A552D" w:rsidRPr="00FA0EF9" w:rsidRDefault="008A552D" w:rsidP="008A552D">
            <w:pPr>
              <w:pStyle w:val="afff3"/>
              <w:rPr>
                <w:sz w:val="20"/>
                <w:szCs w:val="20"/>
              </w:rPr>
            </w:pPr>
            <w:r>
              <w:rPr>
                <w:sz w:val="20"/>
                <w:szCs w:val="20"/>
              </w:rPr>
              <w:t>КК-3</w:t>
            </w:r>
          </w:p>
        </w:tc>
        <w:tc>
          <w:tcPr>
            <w:tcW w:w="1927" w:type="dxa"/>
            <w:vAlign w:val="center"/>
          </w:tcPr>
          <w:p w14:paraId="67F5BA63" w14:textId="7200B8EE" w:rsidR="008A552D" w:rsidRPr="00FA0EF9" w:rsidRDefault="008A552D" w:rsidP="008A552D">
            <w:pPr>
              <w:pStyle w:val="afff3"/>
              <w:rPr>
                <w:sz w:val="20"/>
                <w:szCs w:val="20"/>
              </w:rPr>
            </w:pPr>
            <w:r>
              <w:rPr>
                <w:sz w:val="20"/>
                <w:szCs w:val="20"/>
              </w:rPr>
              <w:t>КК-4</w:t>
            </w:r>
          </w:p>
        </w:tc>
        <w:tc>
          <w:tcPr>
            <w:tcW w:w="1927" w:type="dxa"/>
            <w:vAlign w:val="center"/>
          </w:tcPr>
          <w:p w14:paraId="58FC4912" w14:textId="4054C12F" w:rsidR="008A552D" w:rsidRPr="00FA0EF9" w:rsidRDefault="008A552D" w:rsidP="008A552D">
            <w:pPr>
              <w:pStyle w:val="afff3"/>
              <w:rPr>
                <w:sz w:val="20"/>
                <w:szCs w:val="20"/>
              </w:rPr>
            </w:pPr>
            <w:r>
              <w:rPr>
                <w:sz w:val="20"/>
                <w:szCs w:val="20"/>
              </w:rPr>
              <w:t>0,2</w:t>
            </w:r>
          </w:p>
        </w:tc>
        <w:tc>
          <w:tcPr>
            <w:tcW w:w="1927" w:type="dxa"/>
            <w:vAlign w:val="center"/>
          </w:tcPr>
          <w:p w14:paraId="618C20F6" w14:textId="4EC9FC17"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7D96D02" w14:textId="6A5E0BB1" w:rsidR="008A552D" w:rsidRPr="00FA0EF9" w:rsidRDefault="008A552D" w:rsidP="008A552D">
            <w:pPr>
              <w:pStyle w:val="afff3"/>
              <w:rPr>
                <w:sz w:val="20"/>
                <w:szCs w:val="20"/>
              </w:rPr>
            </w:pPr>
            <w:r>
              <w:rPr>
                <w:sz w:val="20"/>
                <w:szCs w:val="20"/>
              </w:rPr>
              <w:t>50,0</w:t>
            </w:r>
          </w:p>
        </w:tc>
      </w:tr>
      <w:tr w:rsidR="008A552D" w:rsidRPr="00FA0EF9" w14:paraId="606CA4E3" w14:textId="77777777" w:rsidTr="008A552D">
        <w:trPr>
          <w:trHeight w:val="283"/>
        </w:trPr>
        <w:tc>
          <w:tcPr>
            <w:tcW w:w="1926" w:type="dxa"/>
            <w:vAlign w:val="center"/>
          </w:tcPr>
          <w:p w14:paraId="05110307" w14:textId="20C37853" w:rsidR="008A552D" w:rsidRPr="00FA0EF9" w:rsidRDefault="008A552D" w:rsidP="008A552D">
            <w:pPr>
              <w:pStyle w:val="afff3"/>
              <w:rPr>
                <w:sz w:val="20"/>
                <w:szCs w:val="20"/>
              </w:rPr>
            </w:pPr>
            <w:r>
              <w:rPr>
                <w:sz w:val="20"/>
                <w:szCs w:val="20"/>
              </w:rPr>
              <w:t>КК-4</w:t>
            </w:r>
          </w:p>
        </w:tc>
        <w:tc>
          <w:tcPr>
            <w:tcW w:w="1927" w:type="dxa"/>
            <w:vAlign w:val="center"/>
          </w:tcPr>
          <w:p w14:paraId="78ADE57A" w14:textId="05EBD75B" w:rsidR="008A552D" w:rsidRPr="00FA0EF9" w:rsidRDefault="008A552D" w:rsidP="008A552D">
            <w:pPr>
              <w:pStyle w:val="afff3"/>
              <w:rPr>
                <w:sz w:val="20"/>
                <w:szCs w:val="20"/>
              </w:rPr>
            </w:pPr>
            <w:r>
              <w:rPr>
                <w:sz w:val="20"/>
                <w:szCs w:val="20"/>
              </w:rPr>
              <w:t>КК-5</w:t>
            </w:r>
          </w:p>
        </w:tc>
        <w:tc>
          <w:tcPr>
            <w:tcW w:w="1927" w:type="dxa"/>
            <w:vAlign w:val="center"/>
          </w:tcPr>
          <w:p w14:paraId="42497387" w14:textId="0E840A3C" w:rsidR="008A552D" w:rsidRPr="00FA0EF9" w:rsidRDefault="008A552D" w:rsidP="008A552D">
            <w:pPr>
              <w:pStyle w:val="afff3"/>
              <w:rPr>
                <w:sz w:val="20"/>
                <w:szCs w:val="20"/>
              </w:rPr>
            </w:pPr>
            <w:r>
              <w:rPr>
                <w:sz w:val="20"/>
                <w:szCs w:val="20"/>
              </w:rPr>
              <w:t>0,2</w:t>
            </w:r>
          </w:p>
        </w:tc>
        <w:tc>
          <w:tcPr>
            <w:tcW w:w="1927" w:type="dxa"/>
            <w:vAlign w:val="center"/>
          </w:tcPr>
          <w:p w14:paraId="16E1E5C6" w14:textId="35D8D965"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338ADB3" w14:textId="34F3765E" w:rsidR="008A552D" w:rsidRPr="00FA0EF9" w:rsidRDefault="008A552D" w:rsidP="008A552D">
            <w:pPr>
              <w:pStyle w:val="afff3"/>
              <w:rPr>
                <w:sz w:val="20"/>
                <w:szCs w:val="20"/>
              </w:rPr>
            </w:pPr>
            <w:r>
              <w:rPr>
                <w:sz w:val="20"/>
                <w:szCs w:val="20"/>
              </w:rPr>
              <w:t>50,0</w:t>
            </w:r>
          </w:p>
        </w:tc>
      </w:tr>
      <w:tr w:rsidR="008A552D" w:rsidRPr="00FA0EF9" w14:paraId="43226B4E" w14:textId="77777777" w:rsidTr="008A552D">
        <w:trPr>
          <w:trHeight w:val="283"/>
        </w:trPr>
        <w:tc>
          <w:tcPr>
            <w:tcW w:w="1926" w:type="dxa"/>
            <w:vAlign w:val="center"/>
          </w:tcPr>
          <w:p w14:paraId="6DAA276F" w14:textId="43B1714F" w:rsidR="008A552D" w:rsidRPr="00FA0EF9" w:rsidRDefault="008A552D" w:rsidP="008A552D">
            <w:pPr>
              <w:pStyle w:val="afff3"/>
              <w:rPr>
                <w:sz w:val="20"/>
                <w:szCs w:val="20"/>
              </w:rPr>
            </w:pPr>
            <w:r>
              <w:rPr>
                <w:sz w:val="20"/>
                <w:szCs w:val="20"/>
              </w:rPr>
              <w:t>КК-5</w:t>
            </w:r>
          </w:p>
        </w:tc>
        <w:tc>
          <w:tcPr>
            <w:tcW w:w="1927" w:type="dxa"/>
            <w:vAlign w:val="center"/>
          </w:tcPr>
          <w:p w14:paraId="33B7B015" w14:textId="0954C6D5" w:rsidR="008A552D" w:rsidRPr="00FA0EF9" w:rsidRDefault="008A552D" w:rsidP="008A552D">
            <w:pPr>
              <w:pStyle w:val="afff3"/>
              <w:rPr>
                <w:sz w:val="20"/>
                <w:szCs w:val="20"/>
              </w:rPr>
            </w:pPr>
            <w:r>
              <w:rPr>
                <w:sz w:val="20"/>
                <w:szCs w:val="20"/>
              </w:rPr>
              <w:t>КК-6</w:t>
            </w:r>
          </w:p>
        </w:tc>
        <w:tc>
          <w:tcPr>
            <w:tcW w:w="1927" w:type="dxa"/>
            <w:vAlign w:val="center"/>
          </w:tcPr>
          <w:p w14:paraId="28EAD8B1" w14:textId="7A895152" w:rsidR="008A552D" w:rsidRPr="00FA0EF9" w:rsidRDefault="008A552D" w:rsidP="008A552D">
            <w:pPr>
              <w:pStyle w:val="afff3"/>
              <w:rPr>
                <w:sz w:val="20"/>
                <w:szCs w:val="20"/>
              </w:rPr>
            </w:pPr>
            <w:r>
              <w:rPr>
                <w:sz w:val="20"/>
                <w:szCs w:val="20"/>
              </w:rPr>
              <w:t>0,2</w:t>
            </w:r>
          </w:p>
        </w:tc>
        <w:tc>
          <w:tcPr>
            <w:tcW w:w="1927" w:type="dxa"/>
            <w:vAlign w:val="center"/>
          </w:tcPr>
          <w:p w14:paraId="5487C794" w14:textId="5B18C5C4"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8006B54" w14:textId="7B10D1A8" w:rsidR="008A552D" w:rsidRPr="00FA0EF9" w:rsidRDefault="008A552D" w:rsidP="008A552D">
            <w:pPr>
              <w:pStyle w:val="afff3"/>
              <w:rPr>
                <w:sz w:val="20"/>
                <w:szCs w:val="20"/>
              </w:rPr>
            </w:pPr>
            <w:r>
              <w:rPr>
                <w:sz w:val="20"/>
                <w:szCs w:val="20"/>
              </w:rPr>
              <w:t>50,0</w:t>
            </w:r>
          </w:p>
        </w:tc>
      </w:tr>
      <w:tr w:rsidR="008A552D" w:rsidRPr="00FA0EF9" w14:paraId="09A829F6" w14:textId="77777777" w:rsidTr="008A552D">
        <w:trPr>
          <w:trHeight w:val="283"/>
        </w:trPr>
        <w:tc>
          <w:tcPr>
            <w:tcW w:w="1926" w:type="dxa"/>
            <w:vAlign w:val="center"/>
          </w:tcPr>
          <w:p w14:paraId="2BD16CE1" w14:textId="145C98C5" w:rsidR="008A552D" w:rsidRPr="00FA0EF9" w:rsidRDefault="008A552D" w:rsidP="008A552D">
            <w:pPr>
              <w:pStyle w:val="afff3"/>
              <w:rPr>
                <w:sz w:val="20"/>
                <w:szCs w:val="20"/>
              </w:rPr>
            </w:pPr>
            <w:r>
              <w:rPr>
                <w:sz w:val="20"/>
                <w:szCs w:val="20"/>
              </w:rPr>
              <w:t>КК-6</w:t>
            </w:r>
          </w:p>
        </w:tc>
        <w:tc>
          <w:tcPr>
            <w:tcW w:w="1927" w:type="dxa"/>
            <w:vAlign w:val="center"/>
          </w:tcPr>
          <w:p w14:paraId="1C4ABD3F" w14:textId="3F5D8AAB" w:rsidR="008A552D" w:rsidRPr="00FA0EF9" w:rsidRDefault="008A552D" w:rsidP="008A552D">
            <w:pPr>
              <w:pStyle w:val="afff3"/>
              <w:rPr>
                <w:sz w:val="20"/>
                <w:szCs w:val="20"/>
              </w:rPr>
            </w:pPr>
            <w:r>
              <w:rPr>
                <w:sz w:val="20"/>
                <w:szCs w:val="20"/>
              </w:rPr>
              <w:t>КК-7</w:t>
            </w:r>
          </w:p>
        </w:tc>
        <w:tc>
          <w:tcPr>
            <w:tcW w:w="1927" w:type="dxa"/>
            <w:vAlign w:val="center"/>
          </w:tcPr>
          <w:p w14:paraId="7A4AD4A1" w14:textId="0101B978" w:rsidR="008A552D" w:rsidRPr="00FA0EF9" w:rsidRDefault="008A552D" w:rsidP="008A552D">
            <w:pPr>
              <w:pStyle w:val="afff3"/>
              <w:rPr>
                <w:sz w:val="20"/>
                <w:szCs w:val="20"/>
              </w:rPr>
            </w:pPr>
            <w:r>
              <w:rPr>
                <w:sz w:val="20"/>
                <w:szCs w:val="20"/>
              </w:rPr>
              <w:t>0,2</w:t>
            </w:r>
          </w:p>
        </w:tc>
        <w:tc>
          <w:tcPr>
            <w:tcW w:w="1927" w:type="dxa"/>
            <w:vAlign w:val="center"/>
          </w:tcPr>
          <w:p w14:paraId="23CC0DEA" w14:textId="6067D461"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63E935C" w14:textId="4F480E3F" w:rsidR="008A552D" w:rsidRPr="00FA0EF9" w:rsidRDefault="008A552D" w:rsidP="008A552D">
            <w:pPr>
              <w:pStyle w:val="afff3"/>
              <w:rPr>
                <w:sz w:val="20"/>
                <w:szCs w:val="20"/>
              </w:rPr>
            </w:pPr>
            <w:r>
              <w:rPr>
                <w:sz w:val="20"/>
                <w:szCs w:val="20"/>
              </w:rPr>
              <w:t>50,0</w:t>
            </w:r>
          </w:p>
        </w:tc>
      </w:tr>
      <w:tr w:rsidR="008A552D" w:rsidRPr="00FA0EF9" w14:paraId="5B279A41" w14:textId="77777777" w:rsidTr="008A552D">
        <w:trPr>
          <w:trHeight w:val="283"/>
        </w:trPr>
        <w:tc>
          <w:tcPr>
            <w:tcW w:w="1926" w:type="dxa"/>
            <w:vAlign w:val="center"/>
          </w:tcPr>
          <w:p w14:paraId="5F59BA8C" w14:textId="029D9871" w:rsidR="008A552D" w:rsidRPr="00FA0EF9" w:rsidRDefault="008A552D" w:rsidP="008A552D">
            <w:pPr>
              <w:pStyle w:val="afff3"/>
              <w:rPr>
                <w:sz w:val="20"/>
                <w:szCs w:val="20"/>
              </w:rPr>
            </w:pPr>
            <w:r>
              <w:rPr>
                <w:sz w:val="20"/>
                <w:szCs w:val="20"/>
              </w:rPr>
              <w:t>КК-7</w:t>
            </w:r>
          </w:p>
        </w:tc>
        <w:tc>
          <w:tcPr>
            <w:tcW w:w="1927" w:type="dxa"/>
            <w:vAlign w:val="center"/>
          </w:tcPr>
          <w:p w14:paraId="10567430" w14:textId="72EDE41D" w:rsidR="008A552D" w:rsidRPr="00FA0EF9" w:rsidRDefault="008A552D" w:rsidP="008A552D">
            <w:pPr>
              <w:pStyle w:val="afff3"/>
              <w:rPr>
                <w:sz w:val="20"/>
                <w:szCs w:val="20"/>
              </w:rPr>
            </w:pPr>
            <w:r>
              <w:rPr>
                <w:sz w:val="20"/>
                <w:szCs w:val="20"/>
              </w:rPr>
              <w:t>КК-8</w:t>
            </w:r>
          </w:p>
        </w:tc>
        <w:tc>
          <w:tcPr>
            <w:tcW w:w="1927" w:type="dxa"/>
            <w:vAlign w:val="center"/>
          </w:tcPr>
          <w:p w14:paraId="5FB41B6B" w14:textId="3A34DBAE" w:rsidR="008A552D" w:rsidRPr="00FA0EF9" w:rsidRDefault="008A552D" w:rsidP="008A552D">
            <w:pPr>
              <w:pStyle w:val="afff3"/>
              <w:rPr>
                <w:sz w:val="20"/>
                <w:szCs w:val="20"/>
              </w:rPr>
            </w:pPr>
            <w:r>
              <w:rPr>
                <w:sz w:val="20"/>
                <w:szCs w:val="20"/>
              </w:rPr>
              <w:t>0,2</w:t>
            </w:r>
          </w:p>
        </w:tc>
        <w:tc>
          <w:tcPr>
            <w:tcW w:w="1927" w:type="dxa"/>
            <w:vAlign w:val="center"/>
          </w:tcPr>
          <w:p w14:paraId="1B8CCABD" w14:textId="0A4B87D3"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34A7999" w14:textId="1A57563D" w:rsidR="008A552D" w:rsidRPr="00FA0EF9" w:rsidRDefault="008A552D" w:rsidP="008A552D">
            <w:pPr>
              <w:pStyle w:val="afff3"/>
              <w:rPr>
                <w:sz w:val="20"/>
                <w:szCs w:val="20"/>
              </w:rPr>
            </w:pPr>
            <w:r>
              <w:rPr>
                <w:sz w:val="20"/>
                <w:szCs w:val="20"/>
              </w:rPr>
              <w:t>50,0</w:t>
            </w:r>
          </w:p>
        </w:tc>
      </w:tr>
      <w:tr w:rsidR="008A552D" w:rsidRPr="00FA0EF9" w14:paraId="238C6ED0" w14:textId="77777777" w:rsidTr="008A552D">
        <w:trPr>
          <w:trHeight w:val="283"/>
        </w:trPr>
        <w:tc>
          <w:tcPr>
            <w:tcW w:w="1926" w:type="dxa"/>
            <w:vAlign w:val="center"/>
          </w:tcPr>
          <w:p w14:paraId="55548599" w14:textId="2B552E2A" w:rsidR="008A552D" w:rsidRPr="00FA0EF9" w:rsidRDefault="008A552D" w:rsidP="008A552D">
            <w:pPr>
              <w:pStyle w:val="afff3"/>
              <w:rPr>
                <w:sz w:val="20"/>
                <w:szCs w:val="20"/>
              </w:rPr>
            </w:pPr>
            <w:r>
              <w:rPr>
                <w:sz w:val="20"/>
                <w:szCs w:val="20"/>
              </w:rPr>
              <w:t>КК-8</w:t>
            </w:r>
          </w:p>
        </w:tc>
        <w:tc>
          <w:tcPr>
            <w:tcW w:w="1927" w:type="dxa"/>
            <w:vAlign w:val="center"/>
          </w:tcPr>
          <w:p w14:paraId="26962BE7" w14:textId="7DD8D4F3" w:rsidR="008A552D" w:rsidRPr="00FA0EF9" w:rsidRDefault="008A552D" w:rsidP="008A552D">
            <w:pPr>
              <w:pStyle w:val="afff3"/>
              <w:rPr>
                <w:sz w:val="20"/>
                <w:szCs w:val="20"/>
              </w:rPr>
            </w:pPr>
            <w:r>
              <w:rPr>
                <w:sz w:val="20"/>
                <w:szCs w:val="20"/>
              </w:rPr>
              <w:t>КК-9</w:t>
            </w:r>
          </w:p>
        </w:tc>
        <w:tc>
          <w:tcPr>
            <w:tcW w:w="1927" w:type="dxa"/>
            <w:vAlign w:val="center"/>
          </w:tcPr>
          <w:p w14:paraId="6A1F1747" w14:textId="18DC66B3" w:rsidR="008A552D" w:rsidRPr="00FA0EF9" w:rsidRDefault="008A552D" w:rsidP="008A552D">
            <w:pPr>
              <w:pStyle w:val="afff3"/>
              <w:rPr>
                <w:sz w:val="20"/>
                <w:szCs w:val="20"/>
              </w:rPr>
            </w:pPr>
            <w:r>
              <w:rPr>
                <w:sz w:val="20"/>
                <w:szCs w:val="20"/>
              </w:rPr>
              <w:t>0,2</w:t>
            </w:r>
          </w:p>
        </w:tc>
        <w:tc>
          <w:tcPr>
            <w:tcW w:w="1927" w:type="dxa"/>
            <w:vAlign w:val="center"/>
          </w:tcPr>
          <w:p w14:paraId="45CD013E" w14:textId="0EA6636D"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4B58A6D" w14:textId="2394235A" w:rsidR="008A552D" w:rsidRPr="00FA0EF9" w:rsidRDefault="008A552D" w:rsidP="008A552D">
            <w:pPr>
              <w:pStyle w:val="afff3"/>
              <w:rPr>
                <w:sz w:val="20"/>
                <w:szCs w:val="20"/>
              </w:rPr>
            </w:pPr>
            <w:r>
              <w:rPr>
                <w:sz w:val="20"/>
                <w:szCs w:val="20"/>
              </w:rPr>
              <w:t>50,0</w:t>
            </w:r>
          </w:p>
        </w:tc>
      </w:tr>
      <w:tr w:rsidR="008A552D" w:rsidRPr="00FA0EF9" w14:paraId="5CD5CE78" w14:textId="77777777" w:rsidTr="008A552D">
        <w:trPr>
          <w:trHeight w:val="283"/>
        </w:trPr>
        <w:tc>
          <w:tcPr>
            <w:tcW w:w="1926" w:type="dxa"/>
            <w:vAlign w:val="center"/>
          </w:tcPr>
          <w:p w14:paraId="0B682D74" w14:textId="026E6A5D" w:rsidR="008A552D" w:rsidRPr="00FA0EF9" w:rsidRDefault="008A552D" w:rsidP="008A552D">
            <w:pPr>
              <w:pStyle w:val="afff3"/>
              <w:rPr>
                <w:sz w:val="20"/>
                <w:szCs w:val="20"/>
              </w:rPr>
            </w:pPr>
            <w:r>
              <w:rPr>
                <w:sz w:val="20"/>
                <w:szCs w:val="20"/>
              </w:rPr>
              <w:t>КК-9</w:t>
            </w:r>
          </w:p>
        </w:tc>
        <w:tc>
          <w:tcPr>
            <w:tcW w:w="1927" w:type="dxa"/>
            <w:vAlign w:val="center"/>
          </w:tcPr>
          <w:p w14:paraId="36A47476" w14:textId="60F31D77" w:rsidR="008A552D" w:rsidRPr="00FA0EF9" w:rsidRDefault="008A552D" w:rsidP="008A552D">
            <w:pPr>
              <w:pStyle w:val="afff3"/>
              <w:rPr>
                <w:sz w:val="20"/>
                <w:szCs w:val="20"/>
              </w:rPr>
            </w:pPr>
            <w:r>
              <w:rPr>
                <w:sz w:val="20"/>
                <w:szCs w:val="20"/>
              </w:rPr>
              <w:t>КК-10</w:t>
            </w:r>
          </w:p>
        </w:tc>
        <w:tc>
          <w:tcPr>
            <w:tcW w:w="1927" w:type="dxa"/>
            <w:vAlign w:val="center"/>
          </w:tcPr>
          <w:p w14:paraId="5E14AAFB" w14:textId="5A5CA0B7" w:rsidR="008A552D" w:rsidRPr="00FA0EF9" w:rsidRDefault="008A552D" w:rsidP="008A552D">
            <w:pPr>
              <w:pStyle w:val="afff3"/>
              <w:rPr>
                <w:sz w:val="20"/>
                <w:szCs w:val="20"/>
              </w:rPr>
            </w:pPr>
            <w:r>
              <w:rPr>
                <w:sz w:val="20"/>
                <w:szCs w:val="20"/>
              </w:rPr>
              <w:t>0,2</w:t>
            </w:r>
          </w:p>
        </w:tc>
        <w:tc>
          <w:tcPr>
            <w:tcW w:w="1927" w:type="dxa"/>
            <w:vAlign w:val="center"/>
          </w:tcPr>
          <w:p w14:paraId="59F05066" w14:textId="204101CD"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3494480" w14:textId="051CE839" w:rsidR="008A552D" w:rsidRPr="00FA0EF9" w:rsidRDefault="008A552D" w:rsidP="008A552D">
            <w:pPr>
              <w:pStyle w:val="afff3"/>
              <w:rPr>
                <w:sz w:val="20"/>
                <w:szCs w:val="20"/>
              </w:rPr>
            </w:pPr>
            <w:r>
              <w:rPr>
                <w:sz w:val="20"/>
                <w:szCs w:val="20"/>
              </w:rPr>
              <w:t>50,0</w:t>
            </w:r>
          </w:p>
        </w:tc>
      </w:tr>
      <w:tr w:rsidR="008A552D" w:rsidRPr="00FA0EF9" w14:paraId="2A5847EE" w14:textId="77777777" w:rsidTr="008A552D">
        <w:trPr>
          <w:trHeight w:val="283"/>
        </w:trPr>
        <w:tc>
          <w:tcPr>
            <w:tcW w:w="1926" w:type="dxa"/>
            <w:vAlign w:val="center"/>
          </w:tcPr>
          <w:p w14:paraId="7BDA7ECA" w14:textId="69BE5A76" w:rsidR="008A552D" w:rsidRPr="00FA0EF9" w:rsidRDefault="008A552D" w:rsidP="008A552D">
            <w:pPr>
              <w:pStyle w:val="afff3"/>
              <w:rPr>
                <w:sz w:val="20"/>
                <w:szCs w:val="20"/>
              </w:rPr>
            </w:pPr>
            <w:r>
              <w:rPr>
                <w:sz w:val="20"/>
                <w:szCs w:val="20"/>
              </w:rPr>
              <w:t>КК-11</w:t>
            </w:r>
          </w:p>
        </w:tc>
        <w:tc>
          <w:tcPr>
            <w:tcW w:w="1927" w:type="dxa"/>
            <w:vAlign w:val="center"/>
          </w:tcPr>
          <w:p w14:paraId="083F069A" w14:textId="46A157DA" w:rsidR="008A552D" w:rsidRPr="00FA0EF9" w:rsidRDefault="008A552D" w:rsidP="008A552D">
            <w:pPr>
              <w:pStyle w:val="afff3"/>
              <w:rPr>
                <w:sz w:val="20"/>
                <w:szCs w:val="20"/>
              </w:rPr>
            </w:pPr>
            <w:r>
              <w:rPr>
                <w:sz w:val="20"/>
                <w:szCs w:val="20"/>
              </w:rPr>
              <w:t>КК-12</w:t>
            </w:r>
          </w:p>
        </w:tc>
        <w:tc>
          <w:tcPr>
            <w:tcW w:w="1927" w:type="dxa"/>
            <w:vAlign w:val="center"/>
          </w:tcPr>
          <w:p w14:paraId="74ECF5DE" w14:textId="2E8E7575" w:rsidR="008A552D" w:rsidRPr="00FA0EF9" w:rsidRDefault="008A552D" w:rsidP="008A552D">
            <w:pPr>
              <w:pStyle w:val="afff3"/>
              <w:rPr>
                <w:sz w:val="20"/>
                <w:szCs w:val="20"/>
              </w:rPr>
            </w:pPr>
            <w:r>
              <w:rPr>
                <w:sz w:val="20"/>
                <w:szCs w:val="20"/>
              </w:rPr>
              <w:t>0,2</w:t>
            </w:r>
          </w:p>
        </w:tc>
        <w:tc>
          <w:tcPr>
            <w:tcW w:w="1927" w:type="dxa"/>
            <w:vAlign w:val="center"/>
          </w:tcPr>
          <w:p w14:paraId="41A14121" w14:textId="78EEC799"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24C7603" w14:textId="410592D9" w:rsidR="008A552D" w:rsidRPr="00FA0EF9" w:rsidRDefault="008A552D" w:rsidP="008A552D">
            <w:pPr>
              <w:pStyle w:val="afff3"/>
              <w:rPr>
                <w:sz w:val="20"/>
                <w:szCs w:val="20"/>
              </w:rPr>
            </w:pPr>
            <w:r>
              <w:rPr>
                <w:sz w:val="20"/>
                <w:szCs w:val="20"/>
              </w:rPr>
              <w:t>50,0</w:t>
            </w:r>
          </w:p>
        </w:tc>
      </w:tr>
      <w:tr w:rsidR="008A552D" w:rsidRPr="00FA0EF9" w14:paraId="185E9277" w14:textId="77777777" w:rsidTr="008A552D">
        <w:trPr>
          <w:trHeight w:val="283"/>
        </w:trPr>
        <w:tc>
          <w:tcPr>
            <w:tcW w:w="1926" w:type="dxa"/>
            <w:vAlign w:val="center"/>
          </w:tcPr>
          <w:p w14:paraId="0AE0ADE5" w14:textId="36B4311E" w:rsidR="008A552D" w:rsidRPr="00FA0EF9" w:rsidRDefault="008A552D" w:rsidP="008A552D">
            <w:pPr>
              <w:pStyle w:val="afff3"/>
              <w:rPr>
                <w:sz w:val="20"/>
                <w:szCs w:val="20"/>
              </w:rPr>
            </w:pPr>
            <w:r>
              <w:rPr>
                <w:sz w:val="20"/>
                <w:szCs w:val="20"/>
              </w:rPr>
              <w:t>КК-10</w:t>
            </w:r>
          </w:p>
        </w:tc>
        <w:tc>
          <w:tcPr>
            <w:tcW w:w="1927" w:type="dxa"/>
            <w:vAlign w:val="center"/>
          </w:tcPr>
          <w:p w14:paraId="687BDA12" w14:textId="39CD2D75" w:rsidR="008A552D" w:rsidRPr="00FA0EF9" w:rsidRDefault="008A552D" w:rsidP="008A552D">
            <w:pPr>
              <w:pStyle w:val="afff3"/>
              <w:rPr>
                <w:sz w:val="20"/>
                <w:szCs w:val="20"/>
              </w:rPr>
            </w:pPr>
            <w:r>
              <w:rPr>
                <w:sz w:val="20"/>
                <w:szCs w:val="20"/>
              </w:rPr>
              <w:t>КК-11</w:t>
            </w:r>
          </w:p>
        </w:tc>
        <w:tc>
          <w:tcPr>
            <w:tcW w:w="1927" w:type="dxa"/>
            <w:vAlign w:val="center"/>
          </w:tcPr>
          <w:p w14:paraId="7269C0FF" w14:textId="2A3CCF57" w:rsidR="008A552D" w:rsidRPr="00FA0EF9" w:rsidRDefault="008A552D" w:rsidP="008A552D">
            <w:pPr>
              <w:pStyle w:val="afff3"/>
              <w:rPr>
                <w:sz w:val="20"/>
                <w:szCs w:val="20"/>
              </w:rPr>
            </w:pPr>
            <w:r>
              <w:rPr>
                <w:sz w:val="20"/>
                <w:szCs w:val="20"/>
              </w:rPr>
              <w:t>0,2</w:t>
            </w:r>
          </w:p>
        </w:tc>
        <w:tc>
          <w:tcPr>
            <w:tcW w:w="1927" w:type="dxa"/>
            <w:vAlign w:val="center"/>
          </w:tcPr>
          <w:p w14:paraId="5E1DFC62" w14:textId="7B6C2646"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3F681E48" w14:textId="0DDF54E5" w:rsidR="008A552D" w:rsidRPr="00FA0EF9" w:rsidRDefault="008A552D" w:rsidP="008A552D">
            <w:pPr>
              <w:pStyle w:val="afff3"/>
              <w:rPr>
                <w:sz w:val="20"/>
                <w:szCs w:val="20"/>
              </w:rPr>
            </w:pPr>
            <w:r>
              <w:rPr>
                <w:sz w:val="20"/>
                <w:szCs w:val="20"/>
              </w:rPr>
              <w:t>50,0</w:t>
            </w:r>
          </w:p>
        </w:tc>
      </w:tr>
      <w:tr w:rsidR="008A552D" w:rsidRPr="00FA0EF9" w14:paraId="1E9C5A39" w14:textId="77777777" w:rsidTr="008A552D">
        <w:trPr>
          <w:trHeight w:val="283"/>
        </w:trPr>
        <w:tc>
          <w:tcPr>
            <w:tcW w:w="1926" w:type="dxa"/>
            <w:vAlign w:val="center"/>
          </w:tcPr>
          <w:p w14:paraId="61234FDD" w14:textId="0F55A804" w:rsidR="008A552D" w:rsidRPr="00FA0EF9" w:rsidRDefault="008A552D" w:rsidP="008A552D">
            <w:pPr>
              <w:pStyle w:val="afff3"/>
              <w:rPr>
                <w:sz w:val="20"/>
                <w:szCs w:val="20"/>
              </w:rPr>
            </w:pPr>
            <w:r>
              <w:rPr>
                <w:sz w:val="20"/>
                <w:szCs w:val="20"/>
              </w:rPr>
              <w:t>КК-12</w:t>
            </w:r>
          </w:p>
        </w:tc>
        <w:tc>
          <w:tcPr>
            <w:tcW w:w="1927" w:type="dxa"/>
            <w:vAlign w:val="center"/>
          </w:tcPr>
          <w:p w14:paraId="22BBB5C4" w14:textId="641B5201" w:rsidR="008A552D" w:rsidRPr="00FA0EF9" w:rsidRDefault="008A552D" w:rsidP="008A552D">
            <w:pPr>
              <w:pStyle w:val="afff3"/>
              <w:rPr>
                <w:sz w:val="20"/>
                <w:szCs w:val="20"/>
              </w:rPr>
            </w:pPr>
            <w:r>
              <w:rPr>
                <w:sz w:val="20"/>
                <w:szCs w:val="20"/>
              </w:rPr>
              <w:t>КК-13</w:t>
            </w:r>
          </w:p>
        </w:tc>
        <w:tc>
          <w:tcPr>
            <w:tcW w:w="1927" w:type="dxa"/>
            <w:vAlign w:val="center"/>
          </w:tcPr>
          <w:p w14:paraId="1638E9EF" w14:textId="79EAFB2B" w:rsidR="008A552D" w:rsidRPr="00FA0EF9" w:rsidRDefault="008A552D" w:rsidP="008A552D">
            <w:pPr>
              <w:pStyle w:val="afff3"/>
              <w:rPr>
                <w:sz w:val="20"/>
                <w:szCs w:val="20"/>
              </w:rPr>
            </w:pPr>
            <w:r>
              <w:rPr>
                <w:sz w:val="20"/>
                <w:szCs w:val="20"/>
              </w:rPr>
              <w:t>0,2</w:t>
            </w:r>
          </w:p>
        </w:tc>
        <w:tc>
          <w:tcPr>
            <w:tcW w:w="1927" w:type="dxa"/>
            <w:vAlign w:val="center"/>
          </w:tcPr>
          <w:p w14:paraId="2073457A" w14:textId="7F0548A2"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13D1006" w14:textId="4BC8824C" w:rsidR="008A552D" w:rsidRPr="00FA0EF9" w:rsidRDefault="008A552D" w:rsidP="008A552D">
            <w:pPr>
              <w:pStyle w:val="afff3"/>
              <w:rPr>
                <w:sz w:val="20"/>
                <w:szCs w:val="20"/>
              </w:rPr>
            </w:pPr>
            <w:r>
              <w:rPr>
                <w:sz w:val="20"/>
                <w:szCs w:val="20"/>
              </w:rPr>
              <w:t>50,0</w:t>
            </w:r>
          </w:p>
        </w:tc>
      </w:tr>
      <w:tr w:rsidR="008A552D" w:rsidRPr="00FA0EF9" w14:paraId="5B7EC316" w14:textId="77777777" w:rsidTr="008A552D">
        <w:trPr>
          <w:trHeight w:val="283"/>
        </w:trPr>
        <w:tc>
          <w:tcPr>
            <w:tcW w:w="1926" w:type="dxa"/>
            <w:vAlign w:val="center"/>
          </w:tcPr>
          <w:p w14:paraId="63C0DFCB" w14:textId="0725E52E" w:rsidR="008A552D" w:rsidRPr="00FA0EF9" w:rsidRDefault="008A552D" w:rsidP="008A552D">
            <w:pPr>
              <w:pStyle w:val="afff3"/>
              <w:rPr>
                <w:sz w:val="20"/>
                <w:szCs w:val="20"/>
              </w:rPr>
            </w:pPr>
            <w:r>
              <w:rPr>
                <w:sz w:val="20"/>
                <w:szCs w:val="20"/>
              </w:rPr>
              <w:t>КК-13</w:t>
            </w:r>
          </w:p>
        </w:tc>
        <w:tc>
          <w:tcPr>
            <w:tcW w:w="1927" w:type="dxa"/>
            <w:vAlign w:val="center"/>
          </w:tcPr>
          <w:p w14:paraId="79565FCF" w14:textId="53D5D001" w:rsidR="008A552D" w:rsidRPr="00FA0EF9" w:rsidRDefault="008A552D" w:rsidP="008A552D">
            <w:pPr>
              <w:pStyle w:val="afff3"/>
              <w:rPr>
                <w:sz w:val="20"/>
                <w:szCs w:val="20"/>
              </w:rPr>
            </w:pPr>
            <w:r>
              <w:rPr>
                <w:sz w:val="20"/>
                <w:szCs w:val="20"/>
              </w:rPr>
              <w:t>КК-14</w:t>
            </w:r>
          </w:p>
        </w:tc>
        <w:tc>
          <w:tcPr>
            <w:tcW w:w="1927" w:type="dxa"/>
            <w:vAlign w:val="center"/>
          </w:tcPr>
          <w:p w14:paraId="01A68C14" w14:textId="46B29429" w:rsidR="008A552D" w:rsidRPr="00FA0EF9" w:rsidRDefault="008A552D" w:rsidP="008A552D">
            <w:pPr>
              <w:pStyle w:val="afff3"/>
              <w:rPr>
                <w:sz w:val="20"/>
                <w:szCs w:val="20"/>
              </w:rPr>
            </w:pPr>
            <w:r>
              <w:rPr>
                <w:sz w:val="20"/>
                <w:szCs w:val="20"/>
              </w:rPr>
              <w:t>0,2</w:t>
            </w:r>
          </w:p>
        </w:tc>
        <w:tc>
          <w:tcPr>
            <w:tcW w:w="1927" w:type="dxa"/>
            <w:vAlign w:val="center"/>
          </w:tcPr>
          <w:p w14:paraId="6D5882C0" w14:textId="08C05CC6"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79CF563" w14:textId="663B84C9" w:rsidR="008A552D" w:rsidRPr="00FA0EF9" w:rsidRDefault="008A552D" w:rsidP="008A552D">
            <w:pPr>
              <w:pStyle w:val="afff3"/>
              <w:rPr>
                <w:sz w:val="20"/>
                <w:szCs w:val="20"/>
              </w:rPr>
            </w:pPr>
            <w:r>
              <w:rPr>
                <w:sz w:val="20"/>
                <w:szCs w:val="20"/>
              </w:rPr>
              <w:t>50,0</w:t>
            </w:r>
          </w:p>
        </w:tc>
      </w:tr>
      <w:tr w:rsidR="008A552D" w:rsidRPr="00FA0EF9" w14:paraId="007F5CEF" w14:textId="77777777" w:rsidTr="008A552D">
        <w:trPr>
          <w:trHeight w:val="283"/>
        </w:trPr>
        <w:tc>
          <w:tcPr>
            <w:tcW w:w="1926" w:type="dxa"/>
            <w:vAlign w:val="center"/>
          </w:tcPr>
          <w:p w14:paraId="513507B9" w14:textId="4C999C57" w:rsidR="008A552D" w:rsidRPr="00FA0EF9" w:rsidRDefault="008A552D" w:rsidP="008A552D">
            <w:pPr>
              <w:pStyle w:val="afff3"/>
              <w:rPr>
                <w:sz w:val="20"/>
                <w:szCs w:val="20"/>
              </w:rPr>
            </w:pPr>
            <w:r>
              <w:rPr>
                <w:sz w:val="20"/>
                <w:szCs w:val="20"/>
              </w:rPr>
              <w:t>КК-14</w:t>
            </w:r>
          </w:p>
        </w:tc>
        <w:tc>
          <w:tcPr>
            <w:tcW w:w="1927" w:type="dxa"/>
            <w:vAlign w:val="center"/>
          </w:tcPr>
          <w:p w14:paraId="7A761294" w14:textId="3C0F979D" w:rsidR="008A552D" w:rsidRPr="00FA0EF9" w:rsidRDefault="008A552D" w:rsidP="008A552D">
            <w:pPr>
              <w:pStyle w:val="afff3"/>
              <w:rPr>
                <w:sz w:val="20"/>
                <w:szCs w:val="20"/>
              </w:rPr>
            </w:pPr>
            <w:r>
              <w:rPr>
                <w:sz w:val="20"/>
                <w:szCs w:val="20"/>
              </w:rPr>
              <w:t>КК-15</w:t>
            </w:r>
          </w:p>
        </w:tc>
        <w:tc>
          <w:tcPr>
            <w:tcW w:w="1927" w:type="dxa"/>
            <w:vAlign w:val="center"/>
          </w:tcPr>
          <w:p w14:paraId="1EB3B7D2" w14:textId="4BEAC654" w:rsidR="008A552D" w:rsidRPr="00FA0EF9" w:rsidRDefault="008A552D" w:rsidP="008A552D">
            <w:pPr>
              <w:pStyle w:val="afff3"/>
              <w:rPr>
                <w:sz w:val="20"/>
                <w:szCs w:val="20"/>
              </w:rPr>
            </w:pPr>
            <w:r>
              <w:rPr>
                <w:sz w:val="20"/>
                <w:szCs w:val="20"/>
              </w:rPr>
              <w:t>0,2</w:t>
            </w:r>
          </w:p>
        </w:tc>
        <w:tc>
          <w:tcPr>
            <w:tcW w:w="1927" w:type="dxa"/>
            <w:vAlign w:val="center"/>
          </w:tcPr>
          <w:p w14:paraId="6F9FB719" w14:textId="56B3DD63"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D4022AE" w14:textId="1461F16F" w:rsidR="008A552D" w:rsidRPr="00FA0EF9" w:rsidRDefault="008A552D" w:rsidP="008A552D">
            <w:pPr>
              <w:pStyle w:val="afff3"/>
              <w:rPr>
                <w:sz w:val="20"/>
                <w:szCs w:val="20"/>
              </w:rPr>
            </w:pPr>
            <w:r>
              <w:rPr>
                <w:sz w:val="20"/>
                <w:szCs w:val="20"/>
              </w:rPr>
              <w:t>50,0</w:t>
            </w:r>
          </w:p>
        </w:tc>
      </w:tr>
      <w:tr w:rsidR="008A552D" w:rsidRPr="00FA0EF9" w14:paraId="1C90DD72" w14:textId="77777777" w:rsidTr="008A552D">
        <w:trPr>
          <w:trHeight w:val="283"/>
        </w:trPr>
        <w:tc>
          <w:tcPr>
            <w:tcW w:w="1926" w:type="dxa"/>
            <w:vAlign w:val="center"/>
          </w:tcPr>
          <w:p w14:paraId="5ED7253A" w14:textId="3D382BFD" w:rsidR="008A552D" w:rsidRPr="00FA0EF9" w:rsidRDefault="008A552D" w:rsidP="008A552D">
            <w:pPr>
              <w:pStyle w:val="afff3"/>
              <w:rPr>
                <w:sz w:val="20"/>
                <w:szCs w:val="20"/>
              </w:rPr>
            </w:pPr>
            <w:r>
              <w:rPr>
                <w:sz w:val="20"/>
                <w:szCs w:val="20"/>
              </w:rPr>
              <w:t>КК-15</w:t>
            </w:r>
          </w:p>
        </w:tc>
        <w:tc>
          <w:tcPr>
            <w:tcW w:w="1927" w:type="dxa"/>
            <w:vAlign w:val="center"/>
          </w:tcPr>
          <w:p w14:paraId="7EBC1814" w14:textId="2EFC6D77" w:rsidR="008A552D" w:rsidRPr="00FA0EF9" w:rsidRDefault="008A552D" w:rsidP="008A552D">
            <w:pPr>
              <w:pStyle w:val="afff3"/>
              <w:rPr>
                <w:sz w:val="20"/>
                <w:szCs w:val="20"/>
              </w:rPr>
            </w:pPr>
            <w:r>
              <w:rPr>
                <w:sz w:val="20"/>
                <w:szCs w:val="20"/>
              </w:rPr>
              <w:t>КК-16</w:t>
            </w:r>
          </w:p>
        </w:tc>
        <w:tc>
          <w:tcPr>
            <w:tcW w:w="1927" w:type="dxa"/>
            <w:vAlign w:val="center"/>
          </w:tcPr>
          <w:p w14:paraId="10F4BAB1" w14:textId="08C771C4" w:rsidR="008A552D" w:rsidRPr="00FA0EF9" w:rsidRDefault="008A552D" w:rsidP="008A552D">
            <w:pPr>
              <w:pStyle w:val="afff3"/>
              <w:rPr>
                <w:sz w:val="20"/>
                <w:szCs w:val="20"/>
              </w:rPr>
            </w:pPr>
            <w:r>
              <w:rPr>
                <w:sz w:val="20"/>
                <w:szCs w:val="20"/>
              </w:rPr>
              <w:t>0,2</w:t>
            </w:r>
          </w:p>
        </w:tc>
        <w:tc>
          <w:tcPr>
            <w:tcW w:w="1927" w:type="dxa"/>
            <w:vAlign w:val="center"/>
          </w:tcPr>
          <w:p w14:paraId="17AAE2DB" w14:textId="4D41076A"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1CDBB23" w14:textId="0C77DDB5" w:rsidR="008A552D" w:rsidRPr="00FA0EF9" w:rsidRDefault="008A552D" w:rsidP="008A552D">
            <w:pPr>
              <w:pStyle w:val="afff3"/>
              <w:rPr>
                <w:sz w:val="20"/>
                <w:szCs w:val="20"/>
              </w:rPr>
            </w:pPr>
            <w:r>
              <w:rPr>
                <w:sz w:val="20"/>
                <w:szCs w:val="20"/>
              </w:rPr>
              <w:t>50,0</w:t>
            </w:r>
          </w:p>
        </w:tc>
      </w:tr>
      <w:tr w:rsidR="008A552D" w:rsidRPr="00FA0EF9" w14:paraId="2904535F" w14:textId="77777777" w:rsidTr="008A552D">
        <w:trPr>
          <w:trHeight w:val="283"/>
        </w:trPr>
        <w:tc>
          <w:tcPr>
            <w:tcW w:w="1926" w:type="dxa"/>
            <w:vAlign w:val="center"/>
          </w:tcPr>
          <w:p w14:paraId="78F694E4" w14:textId="25003EEE" w:rsidR="008A552D" w:rsidRPr="00FA0EF9" w:rsidRDefault="008A552D" w:rsidP="008A552D">
            <w:pPr>
              <w:pStyle w:val="afff3"/>
              <w:rPr>
                <w:sz w:val="20"/>
                <w:szCs w:val="20"/>
              </w:rPr>
            </w:pPr>
            <w:r>
              <w:rPr>
                <w:sz w:val="20"/>
                <w:szCs w:val="20"/>
              </w:rPr>
              <w:t>КК-16</w:t>
            </w:r>
          </w:p>
        </w:tc>
        <w:tc>
          <w:tcPr>
            <w:tcW w:w="1927" w:type="dxa"/>
            <w:vAlign w:val="center"/>
          </w:tcPr>
          <w:p w14:paraId="26BAE96A" w14:textId="157AFBFE" w:rsidR="008A552D" w:rsidRPr="00FA0EF9" w:rsidRDefault="008A552D" w:rsidP="008A552D">
            <w:pPr>
              <w:pStyle w:val="afff3"/>
              <w:rPr>
                <w:sz w:val="20"/>
                <w:szCs w:val="20"/>
              </w:rPr>
            </w:pPr>
            <w:r>
              <w:rPr>
                <w:sz w:val="20"/>
                <w:szCs w:val="20"/>
              </w:rPr>
              <w:t>КК-17</w:t>
            </w:r>
          </w:p>
        </w:tc>
        <w:tc>
          <w:tcPr>
            <w:tcW w:w="1927" w:type="dxa"/>
            <w:vAlign w:val="center"/>
          </w:tcPr>
          <w:p w14:paraId="6B994146" w14:textId="6664193C" w:rsidR="008A552D" w:rsidRPr="00FA0EF9" w:rsidRDefault="008A552D" w:rsidP="008A552D">
            <w:pPr>
              <w:pStyle w:val="afff3"/>
              <w:rPr>
                <w:sz w:val="20"/>
                <w:szCs w:val="20"/>
              </w:rPr>
            </w:pPr>
            <w:r>
              <w:rPr>
                <w:sz w:val="20"/>
                <w:szCs w:val="20"/>
              </w:rPr>
              <w:t>0,2</w:t>
            </w:r>
          </w:p>
        </w:tc>
        <w:tc>
          <w:tcPr>
            <w:tcW w:w="1927" w:type="dxa"/>
            <w:vAlign w:val="center"/>
          </w:tcPr>
          <w:p w14:paraId="716A1C5A" w14:textId="52C64F4A"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ECEA7B4" w14:textId="6D812CF0" w:rsidR="008A552D" w:rsidRPr="00FA0EF9" w:rsidRDefault="008A552D" w:rsidP="008A552D">
            <w:pPr>
              <w:pStyle w:val="afff3"/>
              <w:rPr>
                <w:sz w:val="20"/>
                <w:szCs w:val="20"/>
              </w:rPr>
            </w:pPr>
            <w:r>
              <w:rPr>
                <w:sz w:val="20"/>
                <w:szCs w:val="20"/>
              </w:rPr>
              <w:t>50,0</w:t>
            </w:r>
          </w:p>
        </w:tc>
      </w:tr>
      <w:tr w:rsidR="008A552D" w:rsidRPr="00FA0EF9" w14:paraId="018800DF" w14:textId="77777777" w:rsidTr="008A552D">
        <w:trPr>
          <w:trHeight w:val="283"/>
        </w:trPr>
        <w:tc>
          <w:tcPr>
            <w:tcW w:w="1926" w:type="dxa"/>
            <w:vAlign w:val="center"/>
          </w:tcPr>
          <w:p w14:paraId="7FA18A20" w14:textId="2A21F659" w:rsidR="008A552D" w:rsidRPr="00FA0EF9" w:rsidRDefault="008A552D" w:rsidP="008A552D">
            <w:pPr>
              <w:pStyle w:val="afff3"/>
              <w:rPr>
                <w:sz w:val="20"/>
                <w:szCs w:val="20"/>
              </w:rPr>
            </w:pPr>
            <w:r>
              <w:rPr>
                <w:sz w:val="20"/>
                <w:szCs w:val="20"/>
              </w:rPr>
              <w:t>КК-17</w:t>
            </w:r>
          </w:p>
        </w:tc>
        <w:tc>
          <w:tcPr>
            <w:tcW w:w="1927" w:type="dxa"/>
            <w:vAlign w:val="center"/>
          </w:tcPr>
          <w:p w14:paraId="733CD792" w14:textId="73F47B36" w:rsidR="008A552D" w:rsidRPr="00FA0EF9" w:rsidRDefault="008A552D" w:rsidP="008A552D">
            <w:pPr>
              <w:pStyle w:val="afff3"/>
              <w:rPr>
                <w:sz w:val="20"/>
                <w:szCs w:val="20"/>
              </w:rPr>
            </w:pPr>
            <w:r>
              <w:rPr>
                <w:sz w:val="20"/>
                <w:szCs w:val="20"/>
              </w:rPr>
              <w:t>КК-18</w:t>
            </w:r>
          </w:p>
        </w:tc>
        <w:tc>
          <w:tcPr>
            <w:tcW w:w="1927" w:type="dxa"/>
            <w:vAlign w:val="center"/>
          </w:tcPr>
          <w:p w14:paraId="0026F640" w14:textId="2928F302" w:rsidR="008A552D" w:rsidRPr="00FA0EF9" w:rsidRDefault="008A552D" w:rsidP="008A552D">
            <w:pPr>
              <w:pStyle w:val="afff3"/>
              <w:rPr>
                <w:sz w:val="20"/>
                <w:szCs w:val="20"/>
              </w:rPr>
            </w:pPr>
            <w:r>
              <w:rPr>
                <w:sz w:val="20"/>
                <w:szCs w:val="20"/>
              </w:rPr>
              <w:t>0,2</w:t>
            </w:r>
          </w:p>
        </w:tc>
        <w:tc>
          <w:tcPr>
            <w:tcW w:w="1927" w:type="dxa"/>
            <w:vAlign w:val="center"/>
          </w:tcPr>
          <w:p w14:paraId="71C1B29D" w14:textId="1CDCA54C"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2EEE282D" w14:textId="0FA5D845" w:rsidR="008A552D" w:rsidRPr="00FA0EF9" w:rsidRDefault="008A552D" w:rsidP="008A552D">
            <w:pPr>
              <w:pStyle w:val="afff3"/>
              <w:rPr>
                <w:sz w:val="20"/>
                <w:szCs w:val="20"/>
              </w:rPr>
            </w:pPr>
            <w:r>
              <w:rPr>
                <w:sz w:val="20"/>
                <w:szCs w:val="20"/>
              </w:rPr>
              <w:t>50,0</w:t>
            </w:r>
          </w:p>
        </w:tc>
      </w:tr>
      <w:tr w:rsidR="008A552D" w:rsidRPr="00FA0EF9" w14:paraId="64BF1950" w14:textId="77777777" w:rsidTr="008A552D">
        <w:trPr>
          <w:trHeight w:val="283"/>
        </w:trPr>
        <w:tc>
          <w:tcPr>
            <w:tcW w:w="1926" w:type="dxa"/>
            <w:vAlign w:val="center"/>
          </w:tcPr>
          <w:p w14:paraId="25003081" w14:textId="0527C061" w:rsidR="008A552D" w:rsidRPr="00FA0EF9" w:rsidRDefault="008A552D" w:rsidP="008A552D">
            <w:pPr>
              <w:pStyle w:val="afff3"/>
              <w:rPr>
                <w:sz w:val="20"/>
                <w:szCs w:val="20"/>
              </w:rPr>
            </w:pPr>
            <w:r>
              <w:rPr>
                <w:sz w:val="20"/>
                <w:szCs w:val="20"/>
              </w:rPr>
              <w:t>КК-18</w:t>
            </w:r>
          </w:p>
        </w:tc>
        <w:tc>
          <w:tcPr>
            <w:tcW w:w="1927" w:type="dxa"/>
            <w:vAlign w:val="center"/>
          </w:tcPr>
          <w:p w14:paraId="13518096" w14:textId="610C0328" w:rsidR="008A552D" w:rsidRPr="00FA0EF9" w:rsidRDefault="008A552D" w:rsidP="008A552D">
            <w:pPr>
              <w:pStyle w:val="afff3"/>
              <w:rPr>
                <w:sz w:val="20"/>
                <w:szCs w:val="20"/>
              </w:rPr>
            </w:pPr>
            <w:r>
              <w:rPr>
                <w:sz w:val="20"/>
                <w:szCs w:val="20"/>
              </w:rPr>
              <w:t>КК-19</w:t>
            </w:r>
          </w:p>
        </w:tc>
        <w:tc>
          <w:tcPr>
            <w:tcW w:w="1927" w:type="dxa"/>
            <w:vAlign w:val="center"/>
          </w:tcPr>
          <w:p w14:paraId="38BEA50D" w14:textId="22FF4FE5" w:rsidR="008A552D" w:rsidRPr="00FA0EF9" w:rsidRDefault="008A552D" w:rsidP="008A552D">
            <w:pPr>
              <w:pStyle w:val="afff3"/>
              <w:rPr>
                <w:sz w:val="20"/>
                <w:szCs w:val="20"/>
              </w:rPr>
            </w:pPr>
            <w:r>
              <w:rPr>
                <w:sz w:val="20"/>
                <w:szCs w:val="20"/>
              </w:rPr>
              <w:t>0,2</w:t>
            </w:r>
          </w:p>
        </w:tc>
        <w:tc>
          <w:tcPr>
            <w:tcW w:w="1927" w:type="dxa"/>
            <w:vAlign w:val="center"/>
          </w:tcPr>
          <w:p w14:paraId="04CEC429" w14:textId="57BE1F29"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B48039B" w14:textId="686683E4" w:rsidR="008A552D" w:rsidRPr="00FA0EF9" w:rsidRDefault="008A552D" w:rsidP="008A552D">
            <w:pPr>
              <w:pStyle w:val="afff3"/>
              <w:rPr>
                <w:sz w:val="20"/>
                <w:szCs w:val="20"/>
              </w:rPr>
            </w:pPr>
            <w:r>
              <w:rPr>
                <w:sz w:val="20"/>
                <w:szCs w:val="20"/>
              </w:rPr>
              <w:t>50,0</w:t>
            </w:r>
          </w:p>
        </w:tc>
      </w:tr>
      <w:tr w:rsidR="008A552D" w:rsidRPr="00FA0EF9" w14:paraId="3C362FA6" w14:textId="77777777" w:rsidTr="008A552D">
        <w:trPr>
          <w:trHeight w:val="283"/>
        </w:trPr>
        <w:tc>
          <w:tcPr>
            <w:tcW w:w="1926" w:type="dxa"/>
            <w:vAlign w:val="center"/>
          </w:tcPr>
          <w:p w14:paraId="795D631D" w14:textId="24E1FF08" w:rsidR="008A552D" w:rsidRPr="00FA0EF9" w:rsidRDefault="008A552D" w:rsidP="008A552D">
            <w:pPr>
              <w:pStyle w:val="afff3"/>
              <w:rPr>
                <w:sz w:val="20"/>
                <w:szCs w:val="20"/>
              </w:rPr>
            </w:pPr>
            <w:r>
              <w:rPr>
                <w:sz w:val="20"/>
                <w:szCs w:val="20"/>
              </w:rPr>
              <w:t>КК-19</w:t>
            </w:r>
          </w:p>
        </w:tc>
        <w:tc>
          <w:tcPr>
            <w:tcW w:w="1927" w:type="dxa"/>
            <w:vAlign w:val="center"/>
          </w:tcPr>
          <w:p w14:paraId="0EB03777" w14:textId="0D01A628" w:rsidR="008A552D" w:rsidRPr="00FA0EF9" w:rsidRDefault="008A552D" w:rsidP="008A552D">
            <w:pPr>
              <w:pStyle w:val="afff3"/>
              <w:rPr>
                <w:sz w:val="20"/>
                <w:szCs w:val="20"/>
              </w:rPr>
            </w:pPr>
            <w:r>
              <w:rPr>
                <w:sz w:val="20"/>
                <w:szCs w:val="20"/>
              </w:rPr>
              <w:t>КК-20</w:t>
            </w:r>
          </w:p>
        </w:tc>
        <w:tc>
          <w:tcPr>
            <w:tcW w:w="1927" w:type="dxa"/>
            <w:vAlign w:val="center"/>
          </w:tcPr>
          <w:p w14:paraId="194C8150" w14:textId="37A8D890" w:rsidR="008A552D" w:rsidRPr="00FA0EF9" w:rsidRDefault="008A552D" w:rsidP="008A552D">
            <w:pPr>
              <w:pStyle w:val="afff3"/>
              <w:rPr>
                <w:sz w:val="20"/>
                <w:szCs w:val="20"/>
              </w:rPr>
            </w:pPr>
            <w:r>
              <w:rPr>
                <w:sz w:val="20"/>
                <w:szCs w:val="20"/>
              </w:rPr>
              <w:t>0,2</w:t>
            </w:r>
          </w:p>
        </w:tc>
        <w:tc>
          <w:tcPr>
            <w:tcW w:w="1927" w:type="dxa"/>
            <w:vAlign w:val="center"/>
          </w:tcPr>
          <w:p w14:paraId="27098C91" w14:textId="33BE5DD5"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34625A7D" w14:textId="3FDE9DD7" w:rsidR="008A552D" w:rsidRPr="00FA0EF9" w:rsidRDefault="008A552D" w:rsidP="008A552D">
            <w:pPr>
              <w:pStyle w:val="afff3"/>
              <w:rPr>
                <w:sz w:val="20"/>
                <w:szCs w:val="20"/>
              </w:rPr>
            </w:pPr>
            <w:r>
              <w:rPr>
                <w:sz w:val="20"/>
                <w:szCs w:val="20"/>
              </w:rPr>
              <w:t>50,0</w:t>
            </w:r>
          </w:p>
        </w:tc>
      </w:tr>
      <w:tr w:rsidR="008A552D" w:rsidRPr="00FA0EF9" w14:paraId="765E7377" w14:textId="77777777" w:rsidTr="008A552D">
        <w:trPr>
          <w:trHeight w:val="283"/>
        </w:trPr>
        <w:tc>
          <w:tcPr>
            <w:tcW w:w="1926" w:type="dxa"/>
            <w:vAlign w:val="center"/>
          </w:tcPr>
          <w:p w14:paraId="37E1B6B7" w14:textId="1350149E" w:rsidR="008A552D" w:rsidRPr="00FA0EF9" w:rsidRDefault="008A552D" w:rsidP="008A552D">
            <w:pPr>
              <w:pStyle w:val="afff3"/>
              <w:rPr>
                <w:sz w:val="20"/>
                <w:szCs w:val="20"/>
              </w:rPr>
            </w:pPr>
            <w:r>
              <w:rPr>
                <w:sz w:val="20"/>
                <w:szCs w:val="20"/>
              </w:rPr>
              <w:t>КК-20</w:t>
            </w:r>
          </w:p>
        </w:tc>
        <w:tc>
          <w:tcPr>
            <w:tcW w:w="1927" w:type="dxa"/>
            <w:vAlign w:val="center"/>
          </w:tcPr>
          <w:p w14:paraId="692B4D8A" w14:textId="02339AD6" w:rsidR="008A552D" w:rsidRPr="00FA0EF9" w:rsidRDefault="008A552D" w:rsidP="008A552D">
            <w:pPr>
              <w:pStyle w:val="afff3"/>
              <w:rPr>
                <w:sz w:val="20"/>
                <w:szCs w:val="20"/>
              </w:rPr>
            </w:pPr>
            <w:r>
              <w:rPr>
                <w:sz w:val="20"/>
                <w:szCs w:val="20"/>
              </w:rPr>
              <w:t>КК-21</w:t>
            </w:r>
          </w:p>
        </w:tc>
        <w:tc>
          <w:tcPr>
            <w:tcW w:w="1927" w:type="dxa"/>
            <w:vAlign w:val="center"/>
          </w:tcPr>
          <w:p w14:paraId="3D4A96C7" w14:textId="6388D404" w:rsidR="008A552D" w:rsidRPr="00FA0EF9" w:rsidRDefault="008A552D" w:rsidP="008A552D">
            <w:pPr>
              <w:pStyle w:val="afff3"/>
              <w:rPr>
                <w:sz w:val="20"/>
                <w:szCs w:val="20"/>
              </w:rPr>
            </w:pPr>
            <w:r>
              <w:rPr>
                <w:sz w:val="20"/>
                <w:szCs w:val="20"/>
              </w:rPr>
              <w:t>0,2</w:t>
            </w:r>
          </w:p>
        </w:tc>
        <w:tc>
          <w:tcPr>
            <w:tcW w:w="1927" w:type="dxa"/>
            <w:vAlign w:val="center"/>
          </w:tcPr>
          <w:p w14:paraId="71871C7E" w14:textId="29228A79"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75D038F" w14:textId="5A5A1D0B" w:rsidR="008A552D" w:rsidRPr="00FA0EF9" w:rsidRDefault="008A552D" w:rsidP="008A552D">
            <w:pPr>
              <w:pStyle w:val="afff3"/>
              <w:rPr>
                <w:sz w:val="20"/>
                <w:szCs w:val="20"/>
              </w:rPr>
            </w:pPr>
            <w:r>
              <w:rPr>
                <w:sz w:val="20"/>
                <w:szCs w:val="20"/>
              </w:rPr>
              <w:t>50,0</w:t>
            </w:r>
          </w:p>
        </w:tc>
      </w:tr>
      <w:tr w:rsidR="008A552D" w:rsidRPr="00FA0EF9" w14:paraId="605A7F86" w14:textId="77777777" w:rsidTr="008A552D">
        <w:trPr>
          <w:trHeight w:val="283"/>
        </w:trPr>
        <w:tc>
          <w:tcPr>
            <w:tcW w:w="1926" w:type="dxa"/>
            <w:vAlign w:val="center"/>
          </w:tcPr>
          <w:p w14:paraId="2080995D" w14:textId="10C7C861" w:rsidR="008A552D" w:rsidRPr="00FA0EF9" w:rsidRDefault="008A552D" w:rsidP="008A552D">
            <w:pPr>
              <w:pStyle w:val="afff3"/>
              <w:rPr>
                <w:sz w:val="20"/>
                <w:szCs w:val="20"/>
              </w:rPr>
            </w:pPr>
            <w:r>
              <w:rPr>
                <w:sz w:val="20"/>
                <w:szCs w:val="20"/>
              </w:rPr>
              <w:t>КК-21</w:t>
            </w:r>
          </w:p>
        </w:tc>
        <w:tc>
          <w:tcPr>
            <w:tcW w:w="1927" w:type="dxa"/>
            <w:vAlign w:val="center"/>
          </w:tcPr>
          <w:p w14:paraId="00884574" w14:textId="5B5EF367" w:rsidR="008A552D" w:rsidRPr="00FA0EF9" w:rsidRDefault="008A552D" w:rsidP="008A552D">
            <w:pPr>
              <w:pStyle w:val="afff3"/>
              <w:rPr>
                <w:sz w:val="20"/>
                <w:szCs w:val="20"/>
              </w:rPr>
            </w:pPr>
            <w:r>
              <w:rPr>
                <w:sz w:val="20"/>
                <w:szCs w:val="20"/>
              </w:rPr>
              <w:t>КК-22</w:t>
            </w:r>
          </w:p>
        </w:tc>
        <w:tc>
          <w:tcPr>
            <w:tcW w:w="1927" w:type="dxa"/>
            <w:vAlign w:val="center"/>
          </w:tcPr>
          <w:p w14:paraId="06DD1D41" w14:textId="133A9724" w:rsidR="008A552D" w:rsidRPr="00FA0EF9" w:rsidRDefault="008A552D" w:rsidP="008A552D">
            <w:pPr>
              <w:pStyle w:val="afff3"/>
              <w:rPr>
                <w:sz w:val="20"/>
                <w:szCs w:val="20"/>
              </w:rPr>
            </w:pPr>
            <w:r>
              <w:rPr>
                <w:sz w:val="20"/>
                <w:szCs w:val="20"/>
              </w:rPr>
              <w:t>0,2</w:t>
            </w:r>
          </w:p>
        </w:tc>
        <w:tc>
          <w:tcPr>
            <w:tcW w:w="1927" w:type="dxa"/>
            <w:vAlign w:val="center"/>
          </w:tcPr>
          <w:p w14:paraId="6BB7FD3C" w14:textId="2D27127C"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C7ADC1A" w14:textId="4E1903F7" w:rsidR="008A552D" w:rsidRPr="00FA0EF9" w:rsidRDefault="008A552D" w:rsidP="008A552D">
            <w:pPr>
              <w:pStyle w:val="afff3"/>
              <w:rPr>
                <w:sz w:val="20"/>
                <w:szCs w:val="20"/>
              </w:rPr>
            </w:pPr>
            <w:r>
              <w:rPr>
                <w:sz w:val="20"/>
                <w:szCs w:val="20"/>
              </w:rPr>
              <w:t>38,7</w:t>
            </w:r>
          </w:p>
        </w:tc>
      </w:tr>
      <w:tr w:rsidR="008A552D" w:rsidRPr="00FA0EF9" w14:paraId="216FB82C" w14:textId="77777777" w:rsidTr="008A552D">
        <w:trPr>
          <w:trHeight w:val="283"/>
        </w:trPr>
        <w:tc>
          <w:tcPr>
            <w:tcW w:w="1926" w:type="dxa"/>
            <w:vAlign w:val="center"/>
          </w:tcPr>
          <w:p w14:paraId="0ADB2CB9" w14:textId="64AC8FCE" w:rsidR="008A552D" w:rsidRPr="00FA0EF9" w:rsidRDefault="008A552D" w:rsidP="008A552D">
            <w:pPr>
              <w:pStyle w:val="afff3"/>
              <w:rPr>
                <w:sz w:val="20"/>
                <w:szCs w:val="20"/>
              </w:rPr>
            </w:pPr>
            <w:r>
              <w:rPr>
                <w:sz w:val="20"/>
                <w:szCs w:val="20"/>
              </w:rPr>
              <w:t>КК-22</w:t>
            </w:r>
          </w:p>
        </w:tc>
        <w:tc>
          <w:tcPr>
            <w:tcW w:w="1927" w:type="dxa"/>
            <w:vAlign w:val="center"/>
          </w:tcPr>
          <w:p w14:paraId="154F5E0C" w14:textId="4B15C66D" w:rsidR="008A552D" w:rsidRPr="00FA0EF9" w:rsidRDefault="008A552D" w:rsidP="008A552D">
            <w:pPr>
              <w:pStyle w:val="afff3"/>
              <w:rPr>
                <w:sz w:val="20"/>
                <w:szCs w:val="20"/>
              </w:rPr>
            </w:pPr>
            <w:r>
              <w:rPr>
                <w:sz w:val="20"/>
                <w:szCs w:val="20"/>
              </w:rPr>
              <w:t>КК-23</w:t>
            </w:r>
          </w:p>
        </w:tc>
        <w:tc>
          <w:tcPr>
            <w:tcW w:w="1927" w:type="dxa"/>
            <w:vAlign w:val="center"/>
          </w:tcPr>
          <w:p w14:paraId="20D7A59D" w14:textId="49C4F2F4" w:rsidR="008A552D" w:rsidRPr="00FA0EF9" w:rsidRDefault="008A552D" w:rsidP="008A552D">
            <w:pPr>
              <w:pStyle w:val="afff3"/>
              <w:rPr>
                <w:sz w:val="20"/>
                <w:szCs w:val="20"/>
              </w:rPr>
            </w:pPr>
            <w:r>
              <w:rPr>
                <w:sz w:val="20"/>
                <w:szCs w:val="20"/>
              </w:rPr>
              <w:t>0,2</w:t>
            </w:r>
          </w:p>
        </w:tc>
        <w:tc>
          <w:tcPr>
            <w:tcW w:w="1927" w:type="dxa"/>
            <w:vAlign w:val="center"/>
          </w:tcPr>
          <w:p w14:paraId="0BF934CE" w14:textId="4EFCE04F"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26B8239" w14:textId="30B9F3D2" w:rsidR="008A552D" w:rsidRPr="00FA0EF9" w:rsidRDefault="008A552D" w:rsidP="008A552D">
            <w:pPr>
              <w:pStyle w:val="afff3"/>
              <w:rPr>
                <w:sz w:val="20"/>
                <w:szCs w:val="20"/>
              </w:rPr>
            </w:pPr>
            <w:r>
              <w:rPr>
                <w:sz w:val="20"/>
                <w:szCs w:val="20"/>
              </w:rPr>
              <w:t>50,0</w:t>
            </w:r>
          </w:p>
        </w:tc>
      </w:tr>
      <w:tr w:rsidR="008A552D" w:rsidRPr="00FA0EF9" w14:paraId="45663BB9" w14:textId="77777777" w:rsidTr="008A552D">
        <w:trPr>
          <w:trHeight w:val="283"/>
        </w:trPr>
        <w:tc>
          <w:tcPr>
            <w:tcW w:w="1926" w:type="dxa"/>
            <w:vAlign w:val="center"/>
          </w:tcPr>
          <w:p w14:paraId="55F94660" w14:textId="1D6A0F5A" w:rsidR="008A552D" w:rsidRPr="00FA0EF9" w:rsidRDefault="008A552D" w:rsidP="008A552D">
            <w:pPr>
              <w:pStyle w:val="afff3"/>
              <w:rPr>
                <w:sz w:val="20"/>
                <w:szCs w:val="20"/>
              </w:rPr>
            </w:pPr>
            <w:r>
              <w:rPr>
                <w:sz w:val="20"/>
                <w:szCs w:val="20"/>
              </w:rPr>
              <w:t>КК-23</w:t>
            </w:r>
          </w:p>
        </w:tc>
        <w:tc>
          <w:tcPr>
            <w:tcW w:w="1927" w:type="dxa"/>
            <w:vAlign w:val="center"/>
          </w:tcPr>
          <w:p w14:paraId="570DBB46" w14:textId="08DBBBAD" w:rsidR="008A552D" w:rsidRPr="00FA0EF9" w:rsidRDefault="008A552D" w:rsidP="008A552D">
            <w:pPr>
              <w:pStyle w:val="afff3"/>
              <w:rPr>
                <w:sz w:val="20"/>
                <w:szCs w:val="20"/>
              </w:rPr>
            </w:pPr>
            <w:r>
              <w:rPr>
                <w:sz w:val="20"/>
                <w:szCs w:val="20"/>
              </w:rPr>
              <w:t>КК-24</w:t>
            </w:r>
          </w:p>
        </w:tc>
        <w:tc>
          <w:tcPr>
            <w:tcW w:w="1927" w:type="dxa"/>
            <w:vAlign w:val="center"/>
          </w:tcPr>
          <w:p w14:paraId="44D64392" w14:textId="23A9614B" w:rsidR="008A552D" w:rsidRPr="00FA0EF9" w:rsidRDefault="008A552D" w:rsidP="008A552D">
            <w:pPr>
              <w:pStyle w:val="afff3"/>
              <w:rPr>
                <w:sz w:val="20"/>
                <w:szCs w:val="20"/>
              </w:rPr>
            </w:pPr>
            <w:r>
              <w:rPr>
                <w:sz w:val="20"/>
                <w:szCs w:val="20"/>
              </w:rPr>
              <w:t>0,2</w:t>
            </w:r>
          </w:p>
        </w:tc>
        <w:tc>
          <w:tcPr>
            <w:tcW w:w="1927" w:type="dxa"/>
            <w:vAlign w:val="center"/>
          </w:tcPr>
          <w:p w14:paraId="6AEB1B64" w14:textId="5636188E"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886C5FC" w14:textId="68CB9801" w:rsidR="008A552D" w:rsidRPr="00FA0EF9" w:rsidRDefault="008A552D" w:rsidP="008A552D">
            <w:pPr>
              <w:pStyle w:val="afff3"/>
              <w:rPr>
                <w:sz w:val="20"/>
                <w:szCs w:val="20"/>
              </w:rPr>
            </w:pPr>
            <w:r>
              <w:rPr>
                <w:sz w:val="20"/>
                <w:szCs w:val="20"/>
              </w:rPr>
              <w:t>50,0</w:t>
            </w:r>
          </w:p>
        </w:tc>
      </w:tr>
      <w:tr w:rsidR="008A552D" w:rsidRPr="00FA0EF9" w14:paraId="660326A4" w14:textId="77777777" w:rsidTr="008A552D">
        <w:trPr>
          <w:trHeight w:val="283"/>
        </w:trPr>
        <w:tc>
          <w:tcPr>
            <w:tcW w:w="1926" w:type="dxa"/>
            <w:vAlign w:val="center"/>
          </w:tcPr>
          <w:p w14:paraId="5445807D" w14:textId="70BB965D" w:rsidR="008A552D" w:rsidRPr="00FA0EF9" w:rsidRDefault="008A552D" w:rsidP="008A552D">
            <w:pPr>
              <w:pStyle w:val="afff3"/>
              <w:rPr>
                <w:sz w:val="20"/>
                <w:szCs w:val="20"/>
              </w:rPr>
            </w:pPr>
            <w:r>
              <w:rPr>
                <w:sz w:val="20"/>
                <w:szCs w:val="20"/>
              </w:rPr>
              <w:t>КК-24</w:t>
            </w:r>
          </w:p>
        </w:tc>
        <w:tc>
          <w:tcPr>
            <w:tcW w:w="1927" w:type="dxa"/>
            <w:vAlign w:val="center"/>
          </w:tcPr>
          <w:p w14:paraId="095F0FB5" w14:textId="678468AA" w:rsidR="008A552D" w:rsidRPr="00FA0EF9" w:rsidRDefault="008A552D" w:rsidP="008A552D">
            <w:pPr>
              <w:pStyle w:val="afff3"/>
              <w:rPr>
                <w:sz w:val="20"/>
                <w:szCs w:val="20"/>
              </w:rPr>
            </w:pPr>
            <w:r>
              <w:rPr>
                <w:sz w:val="20"/>
                <w:szCs w:val="20"/>
              </w:rPr>
              <w:t>КК-25</w:t>
            </w:r>
          </w:p>
        </w:tc>
        <w:tc>
          <w:tcPr>
            <w:tcW w:w="1927" w:type="dxa"/>
            <w:vAlign w:val="center"/>
          </w:tcPr>
          <w:p w14:paraId="1EEA537F" w14:textId="34064E3E" w:rsidR="008A552D" w:rsidRPr="00FA0EF9" w:rsidRDefault="008A552D" w:rsidP="008A552D">
            <w:pPr>
              <w:pStyle w:val="afff3"/>
              <w:rPr>
                <w:sz w:val="20"/>
                <w:szCs w:val="20"/>
              </w:rPr>
            </w:pPr>
            <w:r>
              <w:rPr>
                <w:sz w:val="20"/>
                <w:szCs w:val="20"/>
              </w:rPr>
              <w:t>0,2</w:t>
            </w:r>
          </w:p>
        </w:tc>
        <w:tc>
          <w:tcPr>
            <w:tcW w:w="1927" w:type="dxa"/>
            <w:vAlign w:val="center"/>
          </w:tcPr>
          <w:p w14:paraId="1E91E038" w14:textId="7458E1F7"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D5376D8" w14:textId="65933A99" w:rsidR="008A552D" w:rsidRPr="00FA0EF9" w:rsidRDefault="008A552D" w:rsidP="008A552D">
            <w:pPr>
              <w:pStyle w:val="afff3"/>
              <w:rPr>
                <w:sz w:val="20"/>
                <w:szCs w:val="20"/>
              </w:rPr>
            </w:pPr>
            <w:r>
              <w:rPr>
                <w:sz w:val="20"/>
                <w:szCs w:val="20"/>
              </w:rPr>
              <w:t>50,0</w:t>
            </w:r>
          </w:p>
        </w:tc>
      </w:tr>
      <w:tr w:rsidR="008A552D" w:rsidRPr="00FA0EF9" w14:paraId="7EF707A1" w14:textId="77777777" w:rsidTr="008A552D">
        <w:trPr>
          <w:trHeight w:val="283"/>
        </w:trPr>
        <w:tc>
          <w:tcPr>
            <w:tcW w:w="1926" w:type="dxa"/>
            <w:vAlign w:val="center"/>
          </w:tcPr>
          <w:p w14:paraId="21EE4A2E" w14:textId="5DB03DC3" w:rsidR="008A552D" w:rsidRPr="00FA0EF9" w:rsidRDefault="008A552D" w:rsidP="008A552D">
            <w:pPr>
              <w:pStyle w:val="afff3"/>
              <w:rPr>
                <w:sz w:val="20"/>
                <w:szCs w:val="20"/>
              </w:rPr>
            </w:pPr>
            <w:r>
              <w:rPr>
                <w:sz w:val="20"/>
                <w:szCs w:val="20"/>
              </w:rPr>
              <w:t>КК-25</w:t>
            </w:r>
          </w:p>
        </w:tc>
        <w:tc>
          <w:tcPr>
            <w:tcW w:w="1927" w:type="dxa"/>
            <w:vAlign w:val="center"/>
          </w:tcPr>
          <w:p w14:paraId="4DA09011" w14:textId="4D3E5348" w:rsidR="008A552D" w:rsidRPr="00FA0EF9" w:rsidRDefault="008A552D" w:rsidP="008A552D">
            <w:pPr>
              <w:pStyle w:val="afff3"/>
              <w:rPr>
                <w:sz w:val="20"/>
                <w:szCs w:val="20"/>
              </w:rPr>
            </w:pPr>
            <w:r>
              <w:rPr>
                <w:sz w:val="20"/>
                <w:szCs w:val="20"/>
              </w:rPr>
              <w:t>КК-26</w:t>
            </w:r>
          </w:p>
        </w:tc>
        <w:tc>
          <w:tcPr>
            <w:tcW w:w="1927" w:type="dxa"/>
            <w:vAlign w:val="center"/>
          </w:tcPr>
          <w:p w14:paraId="23C3AF59" w14:textId="70F46BC0" w:rsidR="008A552D" w:rsidRPr="00FA0EF9" w:rsidRDefault="008A552D" w:rsidP="008A552D">
            <w:pPr>
              <w:pStyle w:val="afff3"/>
              <w:rPr>
                <w:sz w:val="20"/>
                <w:szCs w:val="20"/>
              </w:rPr>
            </w:pPr>
            <w:r>
              <w:rPr>
                <w:sz w:val="20"/>
                <w:szCs w:val="20"/>
              </w:rPr>
              <w:t>0,2</w:t>
            </w:r>
          </w:p>
        </w:tc>
        <w:tc>
          <w:tcPr>
            <w:tcW w:w="1927" w:type="dxa"/>
            <w:vAlign w:val="center"/>
          </w:tcPr>
          <w:p w14:paraId="252AB4A3" w14:textId="10E1AD88"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26099BE" w14:textId="5C3BF06C" w:rsidR="008A552D" w:rsidRPr="00FA0EF9" w:rsidRDefault="008A552D" w:rsidP="008A552D">
            <w:pPr>
              <w:pStyle w:val="afff3"/>
              <w:rPr>
                <w:sz w:val="20"/>
                <w:szCs w:val="20"/>
              </w:rPr>
            </w:pPr>
            <w:r>
              <w:rPr>
                <w:sz w:val="20"/>
                <w:szCs w:val="20"/>
              </w:rPr>
              <w:t>50,0</w:t>
            </w:r>
          </w:p>
        </w:tc>
      </w:tr>
      <w:tr w:rsidR="008A552D" w:rsidRPr="00FA0EF9" w14:paraId="69899897" w14:textId="77777777" w:rsidTr="008A552D">
        <w:trPr>
          <w:trHeight w:val="283"/>
        </w:trPr>
        <w:tc>
          <w:tcPr>
            <w:tcW w:w="1926" w:type="dxa"/>
            <w:vAlign w:val="center"/>
          </w:tcPr>
          <w:p w14:paraId="65ECA432" w14:textId="6B0DCB25" w:rsidR="008A552D" w:rsidRPr="00FA0EF9" w:rsidRDefault="008A552D" w:rsidP="008A552D">
            <w:pPr>
              <w:pStyle w:val="afff3"/>
              <w:rPr>
                <w:sz w:val="20"/>
                <w:szCs w:val="20"/>
              </w:rPr>
            </w:pPr>
            <w:r>
              <w:rPr>
                <w:sz w:val="20"/>
                <w:szCs w:val="20"/>
              </w:rPr>
              <w:t>КК-26</w:t>
            </w:r>
          </w:p>
        </w:tc>
        <w:tc>
          <w:tcPr>
            <w:tcW w:w="1927" w:type="dxa"/>
            <w:vAlign w:val="center"/>
          </w:tcPr>
          <w:p w14:paraId="426403FB" w14:textId="0B372A0E" w:rsidR="008A552D" w:rsidRPr="00FA0EF9" w:rsidRDefault="008A552D" w:rsidP="008A552D">
            <w:pPr>
              <w:pStyle w:val="afff3"/>
              <w:rPr>
                <w:sz w:val="20"/>
                <w:szCs w:val="20"/>
              </w:rPr>
            </w:pPr>
            <w:r>
              <w:rPr>
                <w:sz w:val="20"/>
                <w:szCs w:val="20"/>
              </w:rPr>
              <w:t>КК-27</w:t>
            </w:r>
          </w:p>
        </w:tc>
        <w:tc>
          <w:tcPr>
            <w:tcW w:w="1927" w:type="dxa"/>
            <w:vAlign w:val="center"/>
          </w:tcPr>
          <w:p w14:paraId="11F98AA7" w14:textId="6BD68CAC" w:rsidR="008A552D" w:rsidRPr="00FA0EF9" w:rsidRDefault="008A552D" w:rsidP="008A552D">
            <w:pPr>
              <w:pStyle w:val="afff3"/>
              <w:rPr>
                <w:sz w:val="20"/>
                <w:szCs w:val="20"/>
              </w:rPr>
            </w:pPr>
            <w:r>
              <w:rPr>
                <w:sz w:val="20"/>
                <w:szCs w:val="20"/>
              </w:rPr>
              <w:t>0,2</w:t>
            </w:r>
          </w:p>
        </w:tc>
        <w:tc>
          <w:tcPr>
            <w:tcW w:w="1927" w:type="dxa"/>
            <w:vAlign w:val="center"/>
          </w:tcPr>
          <w:p w14:paraId="2D48F3AC" w14:textId="3CCAE3FE"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2B8E081" w14:textId="02834E35" w:rsidR="008A552D" w:rsidRPr="00FA0EF9" w:rsidRDefault="008A552D" w:rsidP="008A552D">
            <w:pPr>
              <w:pStyle w:val="afff3"/>
              <w:rPr>
                <w:sz w:val="20"/>
                <w:szCs w:val="20"/>
              </w:rPr>
            </w:pPr>
            <w:r>
              <w:rPr>
                <w:sz w:val="20"/>
                <w:szCs w:val="20"/>
              </w:rPr>
              <w:t>50,0</w:t>
            </w:r>
          </w:p>
        </w:tc>
      </w:tr>
      <w:tr w:rsidR="008A552D" w:rsidRPr="00FA0EF9" w14:paraId="486B4C36" w14:textId="77777777" w:rsidTr="008A552D">
        <w:trPr>
          <w:trHeight w:val="283"/>
        </w:trPr>
        <w:tc>
          <w:tcPr>
            <w:tcW w:w="1926" w:type="dxa"/>
            <w:vAlign w:val="center"/>
          </w:tcPr>
          <w:p w14:paraId="5EAFCFFD" w14:textId="5E5505DE" w:rsidR="008A552D" w:rsidRPr="00FA0EF9" w:rsidRDefault="008A552D" w:rsidP="008A552D">
            <w:pPr>
              <w:pStyle w:val="afff3"/>
              <w:rPr>
                <w:sz w:val="20"/>
                <w:szCs w:val="20"/>
              </w:rPr>
            </w:pPr>
            <w:r>
              <w:rPr>
                <w:sz w:val="20"/>
                <w:szCs w:val="20"/>
              </w:rPr>
              <w:t>КК-27</w:t>
            </w:r>
          </w:p>
        </w:tc>
        <w:tc>
          <w:tcPr>
            <w:tcW w:w="1927" w:type="dxa"/>
            <w:vAlign w:val="center"/>
          </w:tcPr>
          <w:p w14:paraId="19CB15C6" w14:textId="7ECF0AFC" w:rsidR="008A552D" w:rsidRPr="00FA0EF9" w:rsidRDefault="008A552D" w:rsidP="008A552D">
            <w:pPr>
              <w:pStyle w:val="afff3"/>
              <w:rPr>
                <w:sz w:val="20"/>
                <w:szCs w:val="20"/>
              </w:rPr>
            </w:pPr>
            <w:r>
              <w:rPr>
                <w:sz w:val="20"/>
                <w:szCs w:val="20"/>
              </w:rPr>
              <w:t>КК-28</w:t>
            </w:r>
          </w:p>
        </w:tc>
        <w:tc>
          <w:tcPr>
            <w:tcW w:w="1927" w:type="dxa"/>
            <w:vAlign w:val="center"/>
          </w:tcPr>
          <w:p w14:paraId="1F0EFFE2" w14:textId="20DFA04B" w:rsidR="008A552D" w:rsidRPr="00FA0EF9" w:rsidRDefault="008A552D" w:rsidP="008A552D">
            <w:pPr>
              <w:pStyle w:val="afff3"/>
              <w:rPr>
                <w:sz w:val="20"/>
                <w:szCs w:val="20"/>
              </w:rPr>
            </w:pPr>
            <w:r>
              <w:rPr>
                <w:sz w:val="20"/>
                <w:szCs w:val="20"/>
              </w:rPr>
              <w:t>0,2</w:t>
            </w:r>
          </w:p>
        </w:tc>
        <w:tc>
          <w:tcPr>
            <w:tcW w:w="1927" w:type="dxa"/>
            <w:vAlign w:val="center"/>
          </w:tcPr>
          <w:p w14:paraId="1D7B485C" w14:textId="4E9959D8"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D93C14C" w14:textId="025BFB1C" w:rsidR="008A552D" w:rsidRPr="00FA0EF9" w:rsidRDefault="008A552D" w:rsidP="008A552D">
            <w:pPr>
              <w:pStyle w:val="afff3"/>
              <w:rPr>
                <w:sz w:val="20"/>
                <w:szCs w:val="20"/>
              </w:rPr>
            </w:pPr>
            <w:r>
              <w:rPr>
                <w:sz w:val="20"/>
                <w:szCs w:val="20"/>
              </w:rPr>
              <w:t>50,0</w:t>
            </w:r>
          </w:p>
        </w:tc>
      </w:tr>
      <w:tr w:rsidR="008A552D" w:rsidRPr="00FA0EF9" w14:paraId="4024B021" w14:textId="77777777" w:rsidTr="008A552D">
        <w:trPr>
          <w:trHeight w:val="283"/>
        </w:trPr>
        <w:tc>
          <w:tcPr>
            <w:tcW w:w="1926" w:type="dxa"/>
            <w:vAlign w:val="center"/>
          </w:tcPr>
          <w:p w14:paraId="57579805" w14:textId="67E5509E" w:rsidR="008A552D" w:rsidRPr="00FA0EF9" w:rsidRDefault="008A552D" w:rsidP="008A552D">
            <w:pPr>
              <w:pStyle w:val="afff3"/>
              <w:rPr>
                <w:sz w:val="20"/>
                <w:szCs w:val="20"/>
              </w:rPr>
            </w:pPr>
            <w:r>
              <w:rPr>
                <w:sz w:val="20"/>
                <w:szCs w:val="20"/>
              </w:rPr>
              <w:t>КК-28</w:t>
            </w:r>
          </w:p>
        </w:tc>
        <w:tc>
          <w:tcPr>
            <w:tcW w:w="1927" w:type="dxa"/>
            <w:vAlign w:val="center"/>
          </w:tcPr>
          <w:p w14:paraId="566FE0F1" w14:textId="6352ACF7" w:rsidR="008A552D" w:rsidRPr="00FA0EF9" w:rsidRDefault="008A552D" w:rsidP="008A552D">
            <w:pPr>
              <w:pStyle w:val="afff3"/>
              <w:rPr>
                <w:sz w:val="20"/>
                <w:szCs w:val="20"/>
              </w:rPr>
            </w:pPr>
            <w:r>
              <w:rPr>
                <w:sz w:val="20"/>
                <w:szCs w:val="20"/>
              </w:rPr>
              <w:t>КК-29</w:t>
            </w:r>
          </w:p>
        </w:tc>
        <w:tc>
          <w:tcPr>
            <w:tcW w:w="1927" w:type="dxa"/>
            <w:vAlign w:val="center"/>
          </w:tcPr>
          <w:p w14:paraId="1D155153" w14:textId="3E150FD3" w:rsidR="008A552D" w:rsidRPr="00FA0EF9" w:rsidRDefault="008A552D" w:rsidP="008A552D">
            <w:pPr>
              <w:pStyle w:val="afff3"/>
              <w:rPr>
                <w:sz w:val="20"/>
                <w:szCs w:val="20"/>
              </w:rPr>
            </w:pPr>
            <w:r>
              <w:rPr>
                <w:sz w:val="20"/>
                <w:szCs w:val="20"/>
              </w:rPr>
              <w:t>0,2</w:t>
            </w:r>
          </w:p>
        </w:tc>
        <w:tc>
          <w:tcPr>
            <w:tcW w:w="1927" w:type="dxa"/>
            <w:vAlign w:val="center"/>
          </w:tcPr>
          <w:p w14:paraId="55DD9379" w14:textId="6C1893C0"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306F7D3F" w14:textId="1DBD08F7" w:rsidR="008A552D" w:rsidRPr="00FA0EF9" w:rsidRDefault="008A552D" w:rsidP="008A552D">
            <w:pPr>
              <w:pStyle w:val="afff3"/>
              <w:rPr>
                <w:sz w:val="20"/>
                <w:szCs w:val="20"/>
              </w:rPr>
            </w:pPr>
            <w:r>
              <w:rPr>
                <w:sz w:val="20"/>
                <w:szCs w:val="20"/>
              </w:rPr>
              <w:t>50,0</w:t>
            </w:r>
          </w:p>
        </w:tc>
      </w:tr>
      <w:tr w:rsidR="008A552D" w:rsidRPr="00FA0EF9" w14:paraId="45308DDE" w14:textId="77777777" w:rsidTr="008A552D">
        <w:trPr>
          <w:trHeight w:val="283"/>
        </w:trPr>
        <w:tc>
          <w:tcPr>
            <w:tcW w:w="1926" w:type="dxa"/>
            <w:vAlign w:val="center"/>
          </w:tcPr>
          <w:p w14:paraId="5A85BE73" w14:textId="75C26B53" w:rsidR="008A552D" w:rsidRPr="00FA0EF9" w:rsidRDefault="008A552D" w:rsidP="008A552D">
            <w:pPr>
              <w:pStyle w:val="afff3"/>
              <w:rPr>
                <w:sz w:val="20"/>
                <w:szCs w:val="20"/>
              </w:rPr>
            </w:pPr>
            <w:r>
              <w:rPr>
                <w:sz w:val="20"/>
                <w:szCs w:val="20"/>
              </w:rPr>
              <w:t>КК-29</w:t>
            </w:r>
          </w:p>
        </w:tc>
        <w:tc>
          <w:tcPr>
            <w:tcW w:w="1927" w:type="dxa"/>
            <w:vAlign w:val="center"/>
          </w:tcPr>
          <w:p w14:paraId="57E82129" w14:textId="3E9C4910" w:rsidR="008A552D" w:rsidRPr="00FA0EF9" w:rsidRDefault="008A552D" w:rsidP="008A552D">
            <w:pPr>
              <w:pStyle w:val="afff3"/>
              <w:rPr>
                <w:sz w:val="20"/>
                <w:szCs w:val="20"/>
              </w:rPr>
            </w:pPr>
            <w:r>
              <w:rPr>
                <w:sz w:val="20"/>
                <w:szCs w:val="20"/>
              </w:rPr>
              <w:t>КК-30</w:t>
            </w:r>
          </w:p>
        </w:tc>
        <w:tc>
          <w:tcPr>
            <w:tcW w:w="1927" w:type="dxa"/>
            <w:vAlign w:val="center"/>
          </w:tcPr>
          <w:p w14:paraId="7F4D047F" w14:textId="490CDC6E" w:rsidR="008A552D" w:rsidRPr="00FA0EF9" w:rsidRDefault="008A552D" w:rsidP="008A552D">
            <w:pPr>
              <w:pStyle w:val="afff3"/>
              <w:rPr>
                <w:sz w:val="20"/>
                <w:szCs w:val="20"/>
              </w:rPr>
            </w:pPr>
            <w:r>
              <w:rPr>
                <w:sz w:val="20"/>
                <w:szCs w:val="20"/>
              </w:rPr>
              <w:t>0,2</w:t>
            </w:r>
          </w:p>
        </w:tc>
        <w:tc>
          <w:tcPr>
            <w:tcW w:w="1927" w:type="dxa"/>
            <w:vAlign w:val="center"/>
          </w:tcPr>
          <w:p w14:paraId="48B27DD6" w14:textId="05E91641"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29264C5" w14:textId="780DA126" w:rsidR="008A552D" w:rsidRPr="00FA0EF9" w:rsidRDefault="008A552D" w:rsidP="008A552D">
            <w:pPr>
              <w:pStyle w:val="afff3"/>
              <w:rPr>
                <w:sz w:val="20"/>
                <w:szCs w:val="20"/>
              </w:rPr>
            </w:pPr>
            <w:r>
              <w:rPr>
                <w:sz w:val="20"/>
                <w:szCs w:val="20"/>
              </w:rPr>
              <w:t>44,7</w:t>
            </w:r>
          </w:p>
        </w:tc>
      </w:tr>
      <w:tr w:rsidR="008A552D" w:rsidRPr="00FA0EF9" w14:paraId="2AF39681" w14:textId="77777777" w:rsidTr="008A552D">
        <w:trPr>
          <w:trHeight w:val="283"/>
        </w:trPr>
        <w:tc>
          <w:tcPr>
            <w:tcW w:w="1926" w:type="dxa"/>
            <w:vAlign w:val="center"/>
          </w:tcPr>
          <w:p w14:paraId="72BF4F3F" w14:textId="0CABB2AC" w:rsidR="008A552D" w:rsidRPr="00FA0EF9" w:rsidRDefault="008A552D" w:rsidP="008A552D">
            <w:pPr>
              <w:pStyle w:val="afff3"/>
              <w:rPr>
                <w:sz w:val="20"/>
                <w:szCs w:val="20"/>
              </w:rPr>
            </w:pPr>
            <w:r>
              <w:rPr>
                <w:sz w:val="20"/>
                <w:szCs w:val="20"/>
              </w:rPr>
              <w:t>КК-30</w:t>
            </w:r>
          </w:p>
        </w:tc>
        <w:tc>
          <w:tcPr>
            <w:tcW w:w="1927" w:type="dxa"/>
            <w:vAlign w:val="center"/>
          </w:tcPr>
          <w:p w14:paraId="30500D50" w14:textId="31F22B61" w:rsidR="008A552D" w:rsidRPr="00FA0EF9" w:rsidRDefault="008A552D" w:rsidP="008A552D">
            <w:pPr>
              <w:pStyle w:val="afff3"/>
              <w:rPr>
                <w:sz w:val="20"/>
                <w:szCs w:val="20"/>
              </w:rPr>
            </w:pPr>
            <w:r>
              <w:rPr>
                <w:sz w:val="20"/>
                <w:szCs w:val="20"/>
              </w:rPr>
              <w:t>КК-31</w:t>
            </w:r>
          </w:p>
        </w:tc>
        <w:tc>
          <w:tcPr>
            <w:tcW w:w="1927" w:type="dxa"/>
            <w:vAlign w:val="center"/>
          </w:tcPr>
          <w:p w14:paraId="0A1B7F6C" w14:textId="0D714C71" w:rsidR="008A552D" w:rsidRPr="00FA0EF9" w:rsidRDefault="008A552D" w:rsidP="008A552D">
            <w:pPr>
              <w:pStyle w:val="afff3"/>
              <w:rPr>
                <w:sz w:val="20"/>
                <w:szCs w:val="20"/>
              </w:rPr>
            </w:pPr>
            <w:r>
              <w:rPr>
                <w:sz w:val="20"/>
                <w:szCs w:val="20"/>
              </w:rPr>
              <w:t>0,2</w:t>
            </w:r>
          </w:p>
        </w:tc>
        <w:tc>
          <w:tcPr>
            <w:tcW w:w="1927" w:type="dxa"/>
            <w:vAlign w:val="center"/>
          </w:tcPr>
          <w:p w14:paraId="5BF3FF0A" w14:textId="5A07657F"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3A8C144D" w14:textId="3DEC148F" w:rsidR="008A552D" w:rsidRPr="00FA0EF9" w:rsidRDefault="008A552D" w:rsidP="008A552D">
            <w:pPr>
              <w:pStyle w:val="afff3"/>
              <w:rPr>
                <w:sz w:val="20"/>
                <w:szCs w:val="20"/>
              </w:rPr>
            </w:pPr>
            <w:r>
              <w:rPr>
                <w:sz w:val="20"/>
                <w:szCs w:val="20"/>
              </w:rPr>
              <w:t>32,2</w:t>
            </w:r>
          </w:p>
        </w:tc>
      </w:tr>
      <w:tr w:rsidR="008A552D" w:rsidRPr="00FA0EF9" w14:paraId="354E07E1" w14:textId="77777777" w:rsidTr="008A552D">
        <w:trPr>
          <w:trHeight w:val="283"/>
        </w:trPr>
        <w:tc>
          <w:tcPr>
            <w:tcW w:w="1926" w:type="dxa"/>
            <w:vAlign w:val="center"/>
          </w:tcPr>
          <w:p w14:paraId="5DE1A61B" w14:textId="3276F93D" w:rsidR="008A552D" w:rsidRPr="00FA0EF9" w:rsidRDefault="008A552D" w:rsidP="008A552D">
            <w:pPr>
              <w:pStyle w:val="afff3"/>
              <w:rPr>
                <w:sz w:val="20"/>
                <w:szCs w:val="20"/>
              </w:rPr>
            </w:pPr>
            <w:r>
              <w:rPr>
                <w:sz w:val="20"/>
                <w:szCs w:val="20"/>
              </w:rPr>
              <w:t>КК-31</w:t>
            </w:r>
          </w:p>
        </w:tc>
        <w:tc>
          <w:tcPr>
            <w:tcW w:w="1927" w:type="dxa"/>
            <w:vAlign w:val="center"/>
          </w:tcPr>
          <w:p w14:paraId="34AE5272" w14:textId="19445A33" w:rsidR="008A552D" w:rsidRPr="00FA0EF9" w:rsidRDefault="008A552D" w:rsidP="008A552D">
            <w:pPr>
              <w:pStyle w:val="afff3"/>
              <w:rPr>
                <w:sz w:val="20"/>
                <w:szCs w:val="20"/>
              </w:rPr>
            </w:pPr>
            <w:r>
              <w:rPr>
                <w:sz w:val="20"/>
                <w:szCs w:val="20"/>
              </w:rPr>
              <w:t>КНС</w:t>
            </w:r>
          </w:p>
        </w:tc>
        <w:tc>
          <w:tcPr>
            <w:tcW w:w="1927" w:type="dxa"/>
            <w:vAlign w:val="center"/>
          </w:tcPr>
          <w:p w14:paraId="1E9DA3D3" w14:textId="4E8E54C8" w:rsidR="008A552D" w:rsidRPr="00FA0EF9" w:rsidRDefault="008A552D" w:rsidP="008A552D">
            <w:pPr>
              <w:pStyle w:val="afff3"/>
              <w:rPr>
                <w:sz w:val="20"/>
                <w:szCs w:val="20"/>
              </w:rPr>
            </w:pPr>
            <w:r>
              <w:rPr>
                <w:sz w:val="20"/>
                <w:szCs w:val="20"/>
              </w:rPr>
              <w:t>0,2</w:t>
            </w:r>
          </w:p>
        </w:tc>
        <w:tc>
          <w:tcPr>
            <w:tcW w:w="1927" w:type="dxa"/>
            <w:vAlign w:val="center"/>
          </w:tcPr>
          <w:p w14:paraId="20A2A946" w14:textId="68CDA794"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B44B12F" w14:textId="24DD7F34" w:rsidR="008A552D" w:rsidRPr="00FA0EF9" w:rsidRDefault="008A552D" w:rsidP="008A552D">
            <w:pPr>
              <w:pStyle w:val="afff3"/>
              <w:rPr>
                <w:sz w:val="20"/>
                <w:szCs w:val="20"/>
              </w:rPr>
            </w:pPr>
            <w:r>
              <w:rPr>
                <w:sz w:val="20"/>
                <w:szCs w:val="20"/>
              </w:rPr>
              <w:t>33,7</w:t>
            </w:r>
          </w:p>
        </w:tc>
      </w:tr>
      <w:tr w:rsidR="008A552D" w:rsidRPr="00FA0EF9" w14:paraId="171CF173" w14:textId="77777777" w:rsidTr="008A552D">
        <w:trPr>
          <w:trHeight w:val="283"/>
        </w:trPr>
        <w:tc>
          <w:tcPr>
            <w:tcW w:w="1926" w:type="dxa"/>
            <w:vAlign w:val="center"/>
          </w:tcPr>
          <w:p w14:paraId="0D91183C" w14:textId="6E45237A" w:rsidR="008A552D" w:rsidRPr="00FA0EF9" w:rsidRDefault="008A552D" w:rsidP="008A552D">
            <w:pPr>
              <w:pStyle w:val="afff3"/>
              <w:rPr>
                <w:sz w:val="20"/>
                <w:szCs w:val="20"/>
              </w:rPr>
            </w:pPr>
            <w:r>
              <w:rPr>
                <w:sz w:val="20"/>
                <w:szCs w:val="20"/>
              </w:rPr>
              <w:t xml:space="preserve">ИЖС </w:t>
            </w:r>
            <w:proofErr w:type="spellStart"/>
            <w:r>
              <w:rPr>
                <w:sz w:val="20"/>
                <w:szCs w:val="20"/>
              </w:rPr>
              <w:t>с.Сосновка</w:t>
            </w:r>
            <w:proofErr w:type="spellEnd"/>
          </w:p>
        </w:tc>
        <w:tc>
          <w:tcPr>
            <w:tcW w:w="1927" w:type="dxa"/>
            <w:vAlign w:val="center"/>
          </w:tcPr>
          <w:p w14:paraId="125B72F1" w14:textId="6D6EEE10" w:rsidR="008A552D" w:rsidRPr="00FA0EF9" w:rsidRDefault="008A552D" w:rsidP="008A552D">
            <w:pPr>
              <w:pStyle w:val="afff3"/>
              <w:rPr>
                <w:sz w:val="20"/>
                <w:szCs w:val="20"/>
              </w:rPr>
            </w:pPr>
            <w:r>
              <w:rPr>
                <w:sz w:val="20"/>
                <w:szCs w:val="20"/>
              </w:rPr>
              <w:t>КК-200</w:t>
            </w:r>
          </w:p>
        </w:tc>
        <w:tc>
          <w:tcPr>
            <w:tcW w:w="1927" w:type="dxa"/>
            <w:vAlign w:val="center"/>
          </w:tcPr>
          <w:p w14:paraId="5955436B" w14:textId="45574C4E" w:rsidR="008A552D" w:rsidRPr="00FA0EF9" w:rsidRDefault="008A552D" w:rsidP="008A552D">
            <w:pPr>
              <w:pStyle w:val="afff3"/>
              <w:rPr>
                <w:sz w:val="20"/>
                <w:szCs w:val="20"/>
              </w:rPr>
            </w:pPr>
            <w:r>
              <w:rPr>
                <w:sz w:val="20"/>
                <w:szCs w:val="20"/>
              </w:rPr>
              <w:t>0,15</w:t>
            </w:r>
          </w:p>
        </w:tc>
        <w:tc>
          <w:tcPr>
            <w:tcW w:w="1927" w:type="dxa"/>
            <w:vAlign w:val="center"/>
          </w:tcPr>
          <w:p w14:paraId="37083EBB" w14:textId="34A2CEEE"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25B6420" w14:textId="6065ABC8" w:rsidR="008A552D" w:rsidRPr="00FA0EF9" w:rsidRDefault="008A552D" w:rsidP="008A552D">
            <w:pPr>
              <w:pStyle w:val="afff3"/>
              <w:rPr>
                <w:sz w:val="20"/>
                <w:szCs w:val="20"/>
              </w:rPr>
            </w:pPr>
            <w:r>
              <w:rPr>
                <w:sz w:val="20"/>
                <w:szCs w:val="20"/>
              </w:rPr>
              <w:t>61,0</w:t>
            </w:r>
          </w:p>
        </w:tc>
      </w:tr>
      <w:tr w:rsidR="008A552D" w:rsidRPr="00FA0EF9" w14:paraId="757EC469" w14:textId="77777777" w:rsidTr="008A552D">
        <w:trPr>
          <w:trHeight w:val="283"/>
        </w:trPr>
        <w:tc>
          <w:tcPr>
            <w:tcW w:w="1926" w:type="dxa"/>
            <w:vAlign w:val="center"/>
          </w:tcPr>
          <w:p w14:paraId="4C6789BD" w14:textId="53AFC7A2" w:rsidR="008A552D" w:rsidRPr="00FA0EF9" w:rsidRDefault="008A552D" w:rsidP="008A552D">
            <w:pPr>
              <w:pStyle w:val="afff3"/>
              <w:rPr>
                <w:sz w:val="20"/>
                <w:szCs w:val="20"/>
              </w:rPr>
            </w:pPr>
            <w:r>
              <w:rPr>
                <w:sz w:val="20"/>
                <w:szCs w:val="20"/>
              </w:rPr>
              <w:t>КК-200</w:t>
            </w:r>
          </w:p>
        </w:tc>
        <w:tc>
          <w:tcPr>
            <w:tcW w:w="1927" w:type="dxa"/>
            <w:vAlign w:val="center"/>
          </w:tcPr>
          <w:p w14:paraId="3B1C0402" w14:textId="198A7A61" w:rsidR="008A552D" w:rsidRPr="00FA0EF9" w:rsidRDefault="008A552D" w:rsidP="008A552D">
            <w:pPr>
              <w:pStyle w:val="afff3"/>
              <w:rPr>
                <w:sz w:val="20"/>
                <w:szCs w:val="20"/>
              </w:rPr>
            </w:pPr>
            <w:r>
              <w:rPr>
                <w:sz w:val="20"/>
                <w:szCs w:val="20"/>
              </w:rPr>
              <w:t>КК-201</w:t>
            </w:r>
          </w:p>
        </w:tc>
        <w:tc>
          <w:tcPr>
            <w:tcW w:w="1927" w:type="dxa"/>
            <w:vAlign w:val="center"/>
          </w:tcPr>
          <w:p w14:paraId="3CD28D3B" w14:textId="41172966" w:rsidR="008A552D" w:rsidRPr="00FA0EF9" w:rsidRDefault="008A552D" w:rsidP="008A552D">
            <w:pPr>
              <w:pStyle w:val="afff3"/>
              <w:rPr>
                <w:sz w:val="20"/>
                <w:szCs w:val="20"/>
              </w:rPr>
            </w:pPr>
            <w:r>
              <w:rPr>
                <w:sz w:val="20"/>
                <w:szCs w:val="20"/>
              </w:rPr>
              <w:t>0,15</w:t>
            </w:r>
          </w:p>
        </w:tc>
        <w:tc>
          <w:tcPr>
            <w:tcW w:w="1927" w:type="dxa"/>
            <w:vAlign w:val="center"/>
          </w:tcPr>
          <w:p w14:paraId="7480D55D" w14:textId="64E94518"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D865530" w14:textId="377BF2D8" w:rsidR="008A552D" w:rsidRPr="00FA0EF9" w:rsidRDefault="008A552D" w:rsidP="008A552D">
            <w:pPr>
              <w:pStyle w:val="afff3"/>
              <w:rPr>
                <w:sz w:val="20"/>
                <w:szCs w:val="20"/>
              </w:rPr>
            </w:pPr>
            <w:r>
              <w:rPr>
                <w:sz w:val="20"/>
                <w:szCs w:val="20"/>
              </w:rPr>
              <w:t>52,9</w:t>
            </w:r>
          </w:p>
        </w:tc>
      </w:tr>
      <w:tr w:rsidR="008A552D" w:rsidRPr="00FA0EF9" w14:paraId="60373EBD" w14:textId="77777777" w:rsidTr="008A552D">
        <w:trPr>
          <w:trHeight w:val="283"/>
        </w:trPr>
        <w:tc>
          <w:tcPr>
            <w:tcW w:w="1926" w:type="dxa"/>
            <w:vAlign w:val="center"/>
          </w:tcPr>
          <w:p w14:paraId="1B41F645" w14:textId="70859D9F" w:rsidR="008A552D" w:rsidRPr="00FA0EF9" w:rsidRDefault="008A552D" w:rsidP="008A552D">
            <w:pPr>
              <w:pStyle w:val="afff3"/>
              <w:rPr>
                <w:sz w:val="20"/>
                <w:szCs w:val="20"/>
              </w:rPr>
            </w:pPr>
            <w:r>
              <w:rPr>
                <w:sz w:val="20"/>
                <w:szCs w:val="20"/>
              </w:rPr>
              <w:t>КК-201</w:t>
            </w:r>
          </w:p>
        </w:tc>
        <w:tc>
          <w:tcPr>
            <w:tcW w:w="1927" w:type="dxa"/>
            <w:vAlign w:val="center"/>
          </w:tcPr>
          <w:p w14:paraId="4C916DF0" w14:textId="50FCDA6A" w:rsidR="008A552D" w:rsidRPr="00FA0EF9" w:rsidRDefault="008A552D" w:rsidP="008A552D">
            <w:pPr>
              <w:pStyle w:val="afff3"/>
              <w:rPr>
                <w:sz w:val="20"/>
                <w:szCs w:val="20"/>
              </w:rPr>
            </w:pPr>
            <w:r>
              <w:rPr>
                <w:sz w:val="20"/>
                <w:szCs w:val="20"/>
              </w:rPr>
              <w:t>КК-202</w:t>
            </w:r>
          </w:p>
        </w:tc>
        <w:tc>
          <w:tcPr>
            <w:tcW w:w="1927" w:type="dxa"/>
            <w:vAlign w:val="center"/>
          </w:tcPr>
          <w:p w14:paraId="023364DC" w14:textId="309BF876" w:rsidR="008A552D" w:rsidRPr="00FA0EF9" w:rsidRDefault="008A552D" w:rsidP="008A552D">
            <w:pPr>
              <w:pStyle w:val="afff3"/>
              <w:rPr>
                <w:sz w:val="20"/>
                <w:szCs w:val="20"/>
              </w:rPr>
            </w:pPr>
            <w:r>
              <w:rPr>
                <w:sz w:val="20"/>
                <w:szCs w:val="20"/>
              </w:rPr>
              <w:t>0,15</w:t>
            </w:r>
          </w:p>
        </w:tc>
        <w:tc>
          <w:tcPr>
            <w:tcW w:w="1927" w:type="dxa"/>
            <w:vAlign w:val="center"/>
          </w:tcPr>
          <w:p w14:paraId="08B10924" w14:textId="640C923E"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0AB86CEC" w14:textId="2920247B" w:rsidR="008A552D" w:rsidRPr="00FA0EF9" w:rsidRDefault="008A552D" w:rsidP="008A552D">
            <w:pPr>
              <w:pStyle w:val="afff3"/>
              <w:rPr>
                <w:sz w:val="20"/>
                <w:szCs w:val="20"/>
              </w:rPr>
            </w:pPr>
            <w:r>
              <w:rPr>
                <w:sz w:val="20"/>
                <w:szCs w:val="20"/>
              </w:rPr>
              <w:t>98,4</w:t>
            </w:r>
          </w:p>
        </w:tc>
      </w:tr>
      <w:tr w:rsidR="008A552D" w:rsidRPr="00FA0EF9" w14:paraId="6BD0179C" w14:textId="77777777" w:rsidTr="008A552D">
        <w:trPr>
          <w:trHeight w:val="283"/>
        </w:trPr>
        <w:tc>
          <w:tcPr>
            <w:tcW w:w="1926" w:type="dxa"/>
            <w:vAlign w:val="center"/>
          </w:tcPr>
          <w:p w14:paraId="426EBF44" w14:textId="0F5405E1" w:rsidR="008A552D" w:rsidRPr="00FA0EF9" w:rsidRDefault="008A552D" w:rsidP="008A552D">
            <w:pPr>
              <w:pStyle w:val="afff3"/>
              <w:rPr>
                <w:sz w:val="20"/>
                <w:szCs w:val="20"/>
              </w:rPr>
            </w:pPr>
            <w:r>
              <w:rPr>
                <w:sz w:val="20"/>
                <w:szCs w:val="20"/>
              </w:rPr>
              <w:t>КК-202</w:t>
            </w:r>
          </w:p>
        </w:tc>
        <w:tc>
          <w:tcPr>
            <w:tcW w:w="1927" w:type="dxa"/>
            <w:vAlign w:val="center"/>
          </w:tcPr>
          <w:p w14:paraId="2DAC6826" w14:textId="13DD9D6C" w:rsidR="008A552D" w:rsidRPr="00FA0EF9" w:rsidRDefault="008A552D" w:rsidP="008A552D">
            <w:pPr>
              <w:pStyle w:val="afff3"/>
              <w:rPr>
                <w:sz w:val="20"/>
                <w:szCs w:val="20"/>
              </w:rPr>
            </w:pPr>
            <w:r>
              <w:rPr>
                <w:sz w:val="20"/>
                <w:szCs w:val="20"/>
              </w:rPr>
              <w:t>КК-203</w:t>
            </w:r>
          </w:p>
        </w:tc>
        <w:tc>
          <w:tcPr>
            <w:tcW w:w="1927" w:type="dxa"/>
            <w:vAlign w:val="center"/>
          </w:tcPr>
          <w:p w14:paraId="4A24487B" w14:textId="6A978881" w:rsidR="008A552D" w:rsidRPr="00FA0EF9" w:rsidRDefault="008A552D" w:rsidP="008A552D">
            <w:pPr>
              <w:pStyle w:val="afff3"/>
              <w:rPr>
                <w:sz w:val="20"/>
                <w:szCs w:val="20"/>
              </w:rPr>
            </w:pPr>
            <w:r>
              <w:rPr>
                <w:sz w:val="20"/>
                <w:szCs w:val="20"/>
              </w:rPr>
              <w:t>0,15</w:t>
            </w:r>
          </w:p>
        </w:tc>
        <w:tc>
          <w:tcPr>
            <w:tcW w:w="1927" w:type="dxa"/>
            <w:vAlign w:val="center"/>
          </w:tcPr>
          <w:p w14:paraId="6CFD65E1" w14:textId="51533D46"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503A68B7" w14:textId="51245E9F" w:rsidR="008A552D" w:rsidRPr="00FA0EF9" w:rsidRDefault="008A552D" w:rsidP="008A552D">
            <w:pPr>
              <w:pStyle w:val="afff3"/>
              <w:rPr>
                <w:sz w:val="20"/>
                <w:szCs w:val="20"/>
              </w:rPr>
            </w:pPr>
            <w:r>
              <w:rPr>
                <w:sz w:val="20"/>
                <w:szCs w:val="20"/>
              </w:rPr>
              <w:t>115,1</w:t>
            </w:r>
          </w:p>
        </w:tc>
      </w:tr>
      <w:tr w:rsidR="008A552D" w:rsidRPr="00FA0EF9" w14:paraId="32AFD025" w14:textId="77777777" w:rsidTr="008A552D">
        <w:trPr>
          <w:trHeight w:val="283"/>
        </w:trPr>
        <w:tc>
          <w:tcPr>
            <w:tcW w:w="1926" w:type="dxa"/>
            <w:vAlign w:val="center"/>
          </w:tcPr>
          <w:p w14:paraId="2926A16D" w14:textId="13FC6B00" w:rsidR="008A552D" w:rsidRPr="00FA0EF9" w:rsidRDefault="008A552D" w:rsidP="008A552D">
            <w:pPr>
              <w:pStyle w:val="afff3"/>
              <w:rPr>
                <w:sz w:val="20"/>
                <w:szCs w:val="20"/>
              </w:rPr>
            </w:pPr>
            <w:r>
              <w:rPr>
                <w:sz w:val="20"/>
                <w:szCs w:val="20"/>
              </w:rPr>
              <w:t>Дальневосточный гектар</w:t>
            </w:r>
          </w:p>
        </w:tc>
        <w:tc>
          <w:tcPr>
            <w:tcW w:w="1927" w:type="dxa"/>
            <w:vAlign w:val="center"/>
          </w:tcPr>
          <w:p w14:paraId="4A0B9FD9" w14:textId="5FFBCB01" w:rsidR="008A552D" w:rsidRPr="00FA0EF9" w:rsidRDefault="008A552D" w:rsidP="008A552D">
            <w:pPr>
              <w:pStyle w:val="afff3"/>
              <w:rPr>
                <w:sz w:val="20"/>
                <w:szCs w:val="20"/>
              </w:rPr>
            </w:pPr>
            <w:r>
              <w:rPr>
                <w:sz w:val="20"/>
                <w:szCs w:val="20"/>
              </w:rPr>
              <w:t>КК-212</w:t>
            </w:r>
          </w:p>
        </w:tc>
        <w:tc>
          <w:tcPr>
            <w:tcW w:w="1927" w:type="dxa"/>
            <w:vAlign w:val="center"/>
          </w:tcPr>
          <w:p w14:paraId="3B002C16" w14:textId="525C9B32" w:rsidR="008A552D" w:rsidRPr="00FA0EF9" w:rsidRDefault="008A552D" w:rsidP="008A552D">
            <w:pPr>
              <w:pStyle w:val="afff3"/>
              <w:rPr>
                <w:sz w:val="20"/>
                <w:szCs w:val="20"/>
              </w:rPr>
            </w:pPr>
            <w:r>
              <w:rPr>
                <w:sz w:val="20"/>
                <w:szCs w:val="20"/>
              </w:rPr>
              <w:t>0,15</w:t>
            </w:r>
          </w:p>
        </w:tc>
        <w:tc>
          <w:tcPr>
            <w:tcW w:w="1927" w:type="dxa"/>
            <w:vAlign w:val="center"/>
          </w:tcPr>
          <w:p w14:paraId="10A8232F" w14:textId="01627DBA"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D5A77BA" w14:textId="7B4ECEBA" w:rsidR="008A552D" w:rsidRPr="00FA0EF9" w:rsidRDefault="008A552D" w:rsidP="008A552D">
            <w:pPr>
              <w:pStyle w:val="afff3"/>
              <w:rPr>
                <w:sz w:val="20"/>
                <w:szCs w:val="20"/>
              </w:rPr>
            </w:pPr>
            <w:r>
              <w:rPr>
                <w:sz w:val="20"/>
                <w:szCs w:val="20"/>
              </w:rPr>
              <w:t>59,2</w:t>
            </w:r>
          </w:p>
        </w:tc>
      </w:tr>
      <w:tr w:rsidR="008A552D" w:rsidRPr="00FA0EF9" w14:paraId="251B7779" w14:textId="77777777" w:rsidTr="008A552D">
        <w:trPr>
          <w:trHeight w:val="283"/>
        </w:trPr>
        <w:tc>
          <w:tcPr>
            <w:tcW w:w="1926" w:type="dxa"/>
            <w:vAlign w:val="center"/>
          </w:tcPr>
          <w:p w14:paraId="7DD192B3" w14:textId="59A7DE39" w:rsidR="008A552D" w:rsidRPr="00FA0EF9" w:rsidRDefault="008A552D" w:rsidP="008A552D">
            <w:pPr>
              <w:pStyle w:val="afff3"/>
              <w:rPr>
                <w:sz w:val="20"/>
                <w:szCs w:val="20"/>
              </w:rPr>
            </w:pPr>
            <w:r>
              <w:rPr>
                <w:sz w:val="20"/>
                <w:szCs w:val="20"/>
              </w:rPr>
              <w:t>ЛОС</w:t>
            </w:r>
          </w:p>
        </w:tc>
        <w:tc>
          <w:tcPr>
            <w:tcW w:w="1927" w:type="dxa"/>
            <w:vAlign w:val="center"/>
          </w:tcPr>
          <w:p w14:paraId="6BF5CC85" w14:textId="18050A06" w:rsidR="008A552D" w:rsidRPr="00FA0EF9" w:rsidRDefault="008A552D" w:rsidP="008A552D">
            <w:pPr>
              <w:pStyle w:val="afff3"/>
              <w:rPr>
                <w:sz w:val="20"/>
                <w:szCs w:val="20"/>
              </w:rPr>
            </w:pPr>
            <w:r>
              <w:rPr>
                <w:sz w:val="20"/>
                <w:szCs w:val="20"/>
              </w:rPr>
              <w:t xml:space="preserve">Выпуск </w:t>
            </w:r>
            <w:proofErr w:type="spellStart"/>
            <w:r>
              <w:rPr>
                <w:sz w:val="20"/>
                <w:szCs w:val="20"/>
              </w:rPr>
              <w:t>руч</w:t>
            </w:r>
            <w:proofErr w:type="spellEnd"/>
            <w:r>
              <w:rPr>
                <w:sz w:val="20"/>
                <w:szCs w:val="20"/>
              </w:rPr>
              <w:t>. Сухой</w:t>
            </w:r>
          </w:p>
        </w:tc>
        <w:tc>
          <w:tcPr>
            <w:tcW w:w="1927" w:type="dxa"/>
            <w:vAlign w:val="center"/>
          </w:tcPr>
          <w:p w14:paraId="4FB3EEF2" w14:textId="45BAC14E" w:rsidR="008A552D" w:rsidRPr="00FA0EF9" w:rsidRDefault="008A552D" w:rsidP="008A552D">
            <w:pPr>
              <w:pStyle w:val="afff3"/>
              <w:rPr>
                <w:sz w:val="20"/>
                <w:szCs w:val="20"/>
              </w:rPr>
            </w:pPr>
            <w:r>
              <w:rPr>
                <w:sz w:val="20"/>
                <w:szCs w:val="20"/>
              </w:rPr>
              <w:t>0,15</w:t>
            </w:r>
          </w:p>
        </w:tc>
        <w:tc>
          <w:tcPr>
            <w:tcW w:w="1927" w:type="dxa"/>
            <w:vAlign w:val="center"/>
          </w:tcPr>
          <w:p w14:paraId="44E291A8" w14:textId="3A7DED23"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42FAA868" w14:textId="195DB507" w:rsidR="008A552D" w:rsidRPr="00FA0EF9" w:rsidRDefault="008A552D" w:rsidP="008A552D">
            <w:pPr>
              <w:pStyle w:val="afff3"/>
              <w:rPr>
                <w:sz w:val="20"/>
                <w:szCs w:val="20"/>
              </w:rPr>
            </w:pPr>
            <w:r>
              <w:rPr>
                <w:sz w:val="20"/>
                <w:szCs w:val="20"/>
              </w:rPr>
              <w:t>342,9</w:t>
            </w:r>
          </w:p>
        </w:tc>
      </w:tr>
      <w:tr w:rsidR="008A552D" w:rsidRPr="00FA0EF9" w14:paraId="00246678" w14:textId="77777777" w:rsidTr="008A552D">
        <w:trPr>
          <w:trHeight w:val="283"/>
        </w:trPr>
        <w:tc>
          <w:tcPr>
            <w:tcW w:w="1926" w:type="dxa"/>
            <w:vAlign w:val="center"/>
          </w:tcPr>
          <w:p w14:paraId="29C320B2" w14:textId="145E4F71" w:rsidR="008A552D" w:rsidRPr="00FA0EF9" w:rsidRDefault="008A552D" w:rsidP="008A552D">
            <w:pPr>
              <w:pStyle w:val="afff3"/>
              <w:rPr>
                <w:sz w:val="20"/>
                <w:szCs w:val="20"/>
              </w:rPr>
            </w:pPr>
            <w:r>
              <w:rPr>
                <w:sz w:val="20"/>
                <w:szCs w:val="20"/>
              </w:rPr>
              <w:t>КК-212</w:t>
            </w:r>
          </w:p>
        </w:tc>
        <w:tc>
          <w:tcPr>
            <w:tcW w:w="1927" w:type="dxa"/>
            <w:vAlign w:val="center"/>
          </w:tcPr>
          <w:p w14:paraId="3DCA07EF" w14:textId="011A4B91" w:rsidR="008A552D" w:rsidRPr="00FA0EF9" w:rsidRDefault="008A552D" w:rsidP="008A552D">
            <w:pPr>
              <w:pStyle w:val="afff3"/>
              <w:rPr>
                <w:sz w:val="20"/>
                <w:szCs w:val="20"/>
              </w:rPr>
            </w:pPr>
            <w:r>
              <w:rPr>
                <w:sz w:val="20"/>
                <w:szCs w:val="20"/>
              </w:rPr>
              <w:t>КК-213</w:t>
            </w:r>
          </w:p>
        </w:tc>
        <w:tc>
          <w:tcPr>
            <w:tcW w:w="1927" w:type="dxa"/>
            <w:vAlign w:val="center"/>
          </w:tcPr>
          <w:p w14:paraId="0A9F294E" w14:textId="289695A5" w:rsidR="008A552D" w:rsidRPr="00FA0EF9" w:rsidRDefault="008A552D" w:rsidP="008A552D">
            <w:pPr>
              <w:pStyle w:val="afff3"/>
              <w:rPr>
                <w:sz w:val="20"/>
                <w:szCs w:val="20"/>
              </w:rPr>
            </w:pPr>
            <w:r>
              <w:rPr>
                <w:sz w:val="20"/>
                <w:szCs w:val="20"/>
              </w:rPr>
              <w:t>0,15</w:t>
            </w:r>
          </w:p>
        </w:tc>
        <w:tc>
          <w:tcPr>
            <w:tcW w:w="1927" w:type="dxa"/>
            <w:vAlign w:val="center"/>
          </w:tcPr>
          <w:p w14:paraId="170041C5" w14:textId="0BFF23C6"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7FE7F163" w14:textId="3AF67FF8" w:rsidR="008A552D" w:rsidRPr="00FA0EF9" w:rsidRDefault="008A552D" w:rsidP="008A552D">
            <w:pPr>
              <w:pStyle w:val="afff3"/>
              <w:rPr>
                <w:sz w:val="20"/>
                <w:szCs w:val="20"/>
              </w:rPr>
            </w:pPr>
            <w:r>
              <w:rPr>
                <w:sz w:val="20"/>
                <w:szCs w:val="20"/>
              </w:rPr>
              <w:t>73,5</w:t>
            </w:r>
          </w:p>
        </w:tc>
      </w:tr>
      <w:tr w:rsidR="008A552D" w:rsidRPr="00FA0EF9" w14:paraId="51AB0407" w14:textId="77777777" w:rsidTr="008A552D">
        <w:trPr>
          <w:trHeight w:val="283"/>
        </w:trPr>
        <w:tc>
          <w:tcPr>
            <w:tcW w:w="1926" w:type="dxa"/>
            <w:vAlign w:val="center"/>
          </w:tcPr>
          <w:p w14:paraId="0F7BB4AE" w14:textId="68D19EEA" w:rsidR="008A552D" w:rsidRPr="00FA0EF9" w:rsidRDefault="008A552D" w:rsidP="008A552D">
            <w:pPr>
              <w:pStyle w:val="afff3"/>
              <w:rPr>
                <w:sz w:val="20"/>
                <w:szCs w:val="20"/>
              </w:rPr>
            </w:pPr>
            <w:r>
              <w:rPr>
                <w:sz w:val="20"/>
                <w:szCs w:val="20"/>
              </w:rPr>
              <w:t>КК-213</w:t>
            </w:r>
          </w:p>
        </w:tc>
        <w:tc>
          <w:tcPr>
            <w:tcW w:w="1927" w:type="dxa"/>
            <w:vAlign w:val="center"/>
          </w:tcPr>
          <w:p w14:paraId="17CF3BB3" w14:textId="4CCA5B6A" w:rsidR="008A552D" w:rsidRPr="00FA0EF9" w:rsidRDefault="008A552D" w:rsidP="008A552D">
            <w:pPr>
              <w:pStyle w:val="afff3"/>
              <w:rPr>
                <w:sz w:val="20"/>
                <w:szCs w:val="20"/>
              </w:rPr>
            </w:pPr>
            <w:r>
              <w:rPr>
                <w:sz w:val="20"/>
                <w:szCs w:val="20"/>
              </w:rPr>
              <w:t>КК-214</w:t>
            </w:r>
          </w:p>
        </w:tc>
        <w:tc>
          <w:tcPr>
            <w:tcW w:w="1927" w:type="dxa"/>
            <w:vAlign w:val="center"/>
          </w:tcPr>
          <w:p w14:paraId="043204A0" w14:textId="33F79948" w:rsidR="008A552D" w:rsidRPr="00FA0EF9" w:rsidRDefault="008A552D" w:rsidP="008A552D">
            <w:pPr>
              <w:pStyle w:val="afff3"/>
              <w:rPr>
                <w:sz w:val="20"/>
                <w:szCs w:val="20"/>
              </w:rPr>
            </w:pPr>
            <w:r>
              <w:rPr>
                <w:sz w:val="20"/>
                <w:szCs w:val="20"/>
              </w:rPr>
              <w:t>0,15</w:t>
            </w:r>
          </w:p>
        </w:tc>
        <w:tc>
          <w:tcPr>
            <w:tcW w:w="1927" w:type="dxa"/>
            <w:vAlign w:val="center"/>
          </w:tcPr>
          <w:p w14:paraId="0DE81572" w14:textId="560C0984"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1B8B7F9A" w14:textId="1D98304D" w:rsidR="008A552D" w:rsidRPr="00FA0EF9" w:rsidRDefault="008A552D" w:rsidP="008A552D">
            <w:pPr>
              <w:pStyle w:val="afff3"/>
              <w:rPr>
                <w:sz w:val="20"/>
                <w:szCs w:val="20"/>
              </w:rPr>
            </w:pPr>
            <w:r>
              <w:rPr>
                <w:sz w:val="20"/>
                <w:szCs w:val="20"/>
              </w:rPr>
              <w:t>59,1</w:t>
            </w:r>
          </w:p>
        </w:tc>
      </w:tr>
      <w:tr w:rsidR="008A552D" w:rsidRPr="00FA0EF9" w14:paraId="7F24C260" w14:textId="77777777" w:rsidTr="008A552D">
        <w:trPr>
          <w:trHeight w:val="283"/>
        </w:trPr>
        <w:tc>
          <w:tcPr>
            <w:tcW w:w="1926" w:type="dxa"/>
            <w:vAlign w:val="center"/>
          </w:tcPr>
          <w:p w14:paraId="28C65EBB" w14:textId="0A21BFBD" w:rsidR="008A552D" w:rsidRPr="00FA0EF9" w:rsidRDefault="008A552D" w:rsidP="008A552D">
            <w:pPr>
              <w:pStyle w:val="afff3"/>
              <w:rPr>
                <w:sz w:val="20"/>
                <w:szCs w:val="20"/>
              </w:rPr>
            </w:pPr>
            <w:r>
              <w:rPr>
                <w:sz w:val="20"/>
                <w:szCs w:val="20"/>
              </w:rPr>
              <w:lastRenderedPageBreak/>
              <w:t>КК-214</w:t>
            </w:r>
          </w:p>
        </w:tc>
        <w:tc>
          <w:tcPr>
            <w:tcW w:w="1927" w:type="dxa"/>
            <w:vAlign w:val="center"/>
          </w:tcPr>
          <w:p w14:paraId="5D2CEBC5" w14:textId="4BC55B0D" w:rsidR="008A552D" w:rsidRPr="00FA0EF9" w:rsidRDefault="008A552D" w:rsidP="008A552D">
            <w:pPr>
              <w:pStyle w:val="afff3"/>
              <w:rPr>
                <w:sz w:val="20"/>
                <w:szCs w:val="20"/>
              </w:rPr>
            </w:pPr>
            <w:r>
              <w:rPr>
                <w:sz w:val="20"/>
                <w:szCs w:val="20"/>
              </w:rPr>
              <w:t>ЛОС</w:t>
            </w:r>
          </w:p>
        </w:tc>
        <w:tc>
          <w:tcPr>
            <w:tcW w:w="1927" w:type="dxa"/>
            <w:vAlign w:val="center"/>
          </w:tcPr>
          <w:p w14:paraId="1F5DDB7B" w14:textId="3CC03DCB" w:rsidR="008A552D" w:rsidRPr="00FA0EF9" w:rsidRDefault="008A552D" w:rsidP="008A552D">
            <w:pPr>
              <w:pStyle w:val="afff3"/>
              <w:rPr>
                <w:sz w:val="20"/>
                <w:szCs w:val="20"/>
              </w:rPr>
            </w:pPr>
            <w:r>
              <w:rPr>
                <w:sz w:val="20"/>
                <w:szCs w:val="20"/>
              </w:rPr>
              <w:t>0,15</w:t>
            </w:r>
          </w:p>
        </w:tc>
        <w:tc>
          <w:tcPr>
            <w:tcW w:w="1927" w:type="dxa"/>
            <w:vAlign w:val="center"/>
          </w:tcPr>
          <w:p w14:paraId="6EB9BB46" w14:textId="26D5FBB3" w:rsidR="008A552D" w:rsidRPr="00FA0EF9" w:rsidRDefault="008A552D" w:rsidP="008A552D">
            <w:pPr>
              <w:pStyle w:val="afff3"/>
              <w:rPr>
                <w:sz w:val="20"/>
                <w:szCs w:val="20"/>
              </w:rPr>
            </w:pPr>
            <w:r w:rsidRPr="001D1CFE">
              <w:rPr>
                <w:sz w:val="20"/>
                <w:szCs w:val="20"/>
              </w:rPr>
              <w:t>Пластмасса</w:t>
            </w:r>
          </w:p>
        </w:tc>
        <w:tc>
          <w:tcPr>
            <w:tcW w:w="1927" w:type="dxa"/>
            <w:vAlign w:val="center"/>
          </w:tcPr>
          <w:p w14:paraId="6652521B" w14:textId="7281C054" w:rsidR="008A552D" w:rsidRPr="00FA0EF9" w:rsidRDefault="008A552D" w:rsidP="008A552D">
            <w:pPr>
              <w:pStyle w:val="afff3"/>
              <w:rPr>
                <w:sz w:val="20"/>
                <w:szCs w:val="20"/>
              </w:rPr>
            </w:pPr>
            <w:r>
              <w:rPr>
                <w:sz w:val="20"/>
                <w:szCs w:val="20"/>
              </w:rPr>
              <w:t>90,8</w:t>
            </w:r>
          </w:p>
        </w:tc>
      </w:tr>
      <w:tr w:rsidR="008A552D" w:rsidRPr="00FA0EF9" w14:paraId="077D9790" w14:textId="77777777" w:rsidTr="00B63FF7">
        <w:trPr>
          <w:trHeight w:val="283"/>
        </w:trPr>
        <w:tc>
          <w:tcPr>
            <w:tcW w:w="1926" w:type="dxa"/>
            <w:vAlign w:val="bottom"/>
          </w:tcPr>
          <w:p w14:paraId="47BD5742" w14:textId="14FD7C72" w:rsidR="008A552D" w:rsidRDefault="008A552D" w:rsidP="008A552D">
            <w:pPr>
              <w:pStyle w:val="afff3"/>
              <w:rPr>
                <w:sz w:val="20"/>
                <w:szCs w:val="20"/>
              </w:rPr>
            </w:pPr>
            <w:r>
              <w:rPr>
                <w:sz w:val="20"/>
                <w:szCs w:val="20"/>
              </w:rPr>
              <w:t>КОС</w:t>
            </w:r>
          </w:p>
        </w:tc>
        <w:tc>
          <w:tcPr>
            <w:tcW w:w="1927" w:type="dxa"/>
            <w:vAlign w:val="bottom"/>
          </w:tcPr>
          <w:p w14:paraId="45C96268" w14:textId="5B9BD56A" w:rsidR="008A552D" w:rsidRDefault="008A552D" w:rsidP="008A552D">
            <w:pPr>
              <w:pStyle w:val="afff3"/>
              <w:rPr>
                <w:sz w:val="20"/>
                <w:szCs w:val="20"/>
              </w:rPr>
            </w:pPr>
            <w:r>
              <w:rPr>
                <w:sz w:val="20"/>
                <w:szCs w:val="20"/>
              </w:rPr>
              <w:t>КК-209</w:t>
            </w:r>
          </w:p>
        </w:tc>
        <w:tc>
          <w:tcPr>
            <w:tcW w:w="1927" w:type="dxa"/>
            <w:vAlign w:val="bottom"/>
          </w:tcPr>
          <w:p w14:paraId="59D10B0B" w14:textId="5E462A79" w:rsidR="008A552D" w:rsidRDefault="008A552D" w:rsidP="008A552D">
            <w:pPr>
              <w:pStyle w:val="afff3"/>
              <w:rPr>
                <w:sz w:val="20"/>
                <w:szCs w:val="20"/>
              </w:rPr>
            </w:pPr>
            <w:r>
              <w:rPr>
                <w:sz w:val="20"/>
                <w:szCs w:val="20"/>
              </w:rPr>
              <w:t>0,25</w:t>
            </w:r>
          </w:p>
        </w:tc>
        <w:tc>
          <w:tcPr>
            <w:tcW w:w="1927" w:type="dxa"/>
          </w:tcPr>
          <w:p w14:paraId="43A187FA" w14:textId="6F64D8F8" w:rsidR="008A552D" w:rsidRPr="001D1CFE" w:rsidRDefault="008A552D" w:rsidP="008A552D">
            <w:pPr>
              <w:pStyle w:val="afff3"/>
              <w:rPr>
                <w:sz w:val="20"/>
                <w:szCs w:val="20"/>
              </w:rPr>
            </w:pPr>
            <w:r w:rsidRPr="00DD3E7F">
              <w:rPr>
                <w:sz w:val="20"/>
                <w:szCs w:val="20"/>
              </w:rPr>
              <w:t>Пластмасса</w:t>
            </w:r>
          </w:p>
        </w:tc>
        <w:tc>
          <w:tcPr>
            <w:tcW w:w="1927" w:type="dxa"/>
            <w:vAlign w:val="bottom"/>
          </w:tcPr>
          <w:p w14:paraId="26EA59A3" w14:textId="3C6465A5" w:rsidR="008A552D" w:rsidRDefault="008A552D" w:rsidP="008A552D">
            <w:pPr>
              <w:pStyle w:val="afff3"/>
              <w:rPr>
                <w:sz w:val="20"/>
                <w:szCs w:val="20"/>
              </w:rPr>
            </w:pPr>
            <w:r>
              <w:rPr>
                <w:sz w:val="20"/>
                <w:szCs w:val="20"/>
              </w:rPr>
              <w:t>33,57</w:t>
            </w:r>
          </w:p>
        </w:tc>
      </w:tr>
      <w:tr w:rsidR="008A552D" w:rsidRPr="00FA0EF9" w14:paraId="7722967F" w14:textId="77777777" w:rsidTr="00B63FF7">
        <w:trPr>
          <w:trHeight w:val="283"/>
        </w:trPr>
        <w:tc>
          <w:tcPr>
            <w:tcW w:w="1926" w:type="dxa"/>
            <w:vAlign w:val="bottom"/>
          </w:tcPr>
          <w:p w14:paraId="053EAA04" w14:textId="04571F99" w:rsidR="008A552D" w:rsidRDefault="008A552D" w:rsidP="008A552D">
            <w:pPr>
              <w:pStyle w:val="afff3"/>
              <w:rPr>
                <w:sz w:val="20"/>
                <w:szCs w:val="20"/>
              </w:rPr>
            </w:pPr>
            <w:r>
              <w:rPr>
                <w:sz w:val="20"/>
                <w:szCs w:val="20"/>
              </w:rPr>
              <w:t>КК-209</w:t>
            </w:r>
          </w:p>
        </w:tc>
        <w:tc>
          <w:tcPr>
            <w:tcW w:w="1927" w:type="dxa"/>
            <w:vAlign w:val="bottom"/>
          </w:tcPr>
          <w:p w14:paraId="500D1213" w14:textId="1D63ED20" w:rsidR="008A552D" w:rsidRDefault="008A552D" w:rsidP="008A552D">
            <w:pPr>
              <w:pStyle w:val="afff3"/>
              <w:rPr>
                <w:sz w:val="20"/>
                <w:szCs w:val="20"/>
              </w:rPr>
            </w:pPr>
            <w:r>
              <w:rPr>
                <w:sz w:val="20"/>
                <w:szCs w:val="20"/>
              </w:rPr>
              <w:t xml:space="preserve">КНС </w:t>
            </w:r>
            <w:proofErr w:type="spellStart"/>
            <w:r>
              <w:rPr>
                <w:sz w:val="20"/>
                <w:szCs w:val="20"/>
              </w:rPr>
              <w:t>персп</w:t>
            </w:r>
            <w:proofErr w:type="spellEnd"/>
          </w:p>
        </w:tc>
        <w:tc>
          <w:tcPr>
            <w:tcW w:w="1927" w:type="dxa"/>
            <w:vAlign w:val="bottom"/>
          </w:tcPr>
          <w:p w14:paraId="207B4CB4" w14:textId="44D84D15" w:rsidR="008A552D" w:rsidRDefault="008A552D" w:rsidP="008A552D">
            <w:pPr>
              <w:pStyle w:val="afff3"/>
              <w:rPr>
                <w:sz w:val="20"/>
                <w:szCs w:val="20"/>
              </w:rPr>
            </w:pPr>
            <w:r>
              <w:rPr>
                <w:sz w:val="20"/>
                <w:szCs w:val="20"/>
              </w:rPr>
              <w:t>0,25</w:t>
            </w:r>
          </w:p>
        </w:tc>
        <w:tc>
          <w:tcPr>
            <w:tcW w:w="1927" w:type="dxa"/>
          </w:tcPr>
          <w:p w14:paraId="353A5B26" w14:textId="0AE49590" w:rsidR="008A552D" w:rsidRPr="001D1CFE" w:rsidRDefault="008A552D" w:rsidP="008A552D">
            <w:pPr>
              <w:pStyle w:val="afff3"/>
              <w:rPr>
                <w:sz w:val="20"/>
                <w:szCs w:val="20"/>
              </w:rPr>
            </w:pPr>
            <w:r w:rsidRPr="00DD3E7F">
              <w:rPr>
                <w:sz w:val="20"/>
                <w:szCs w:val="20"/>
              </w:rPr>
              <w:t>Пластмасса</w:t>
            </w:r>
          </w:p>
        </w:tc>
        <w:tc>
          <w:tcPr>
            <w:tcW w:w="1927" w:type="dxa"/>
            <w:vAlign w:val="bottom"/>
          </w:tcPr>
          <w:p w14:paraId="1AC79EC4" w14:textId="729C45D4" w:rsidR="008A552D" w:rsidRDefault="008A552D" w:rsidP="008A552D">
            <w:pPr>
              <w:pStyle w:val="afff3"/>
              <w:rPr>
                <w:sz w:val="20"/>
                <w:szCs w:val="20"/>
              </w:rPr>
            </w:pPr>
            <w:r>
              <w:rPr>
                <w:sz w:val="20"/>
                <w:szCs w:val="20"/>
              </w:rPr>
              <w:t>762,67</w:t>
            </w:r>
          </w:p>
        </w:tc>
      </w:tr>
      <w:tr w:rsidR="008A552D" w:rsidRPr="00FA0EF9" w14:paraId="425DF2B3" w14:textId="77777777" w:rsidTr="008A552D">
        <w:trPr>
          <w:trHeight w:val="283"/>
        </w:trPr>
        <w:tc>
          <w:tcPr>
            <w:tcW w:w="7707" w:type="dxa"/>
            <w:gridSpan w:val="4"/>
            <w:vAlign w:val="center"/>
          </w:tcPr>
          <w:p w14:paraId="5AF5EC69" w14:textId="77777777" w:rsidR="008A552D" w:rsidRPr="00FA0EF9" w:rsidRDefault="008A552D" w:rsidP="008A552D">
            <w:pPr>
              <w:pStyle w:val="afff3"/>
              <w:rPr>
                <w:b/>
                <w:sz w:val="20"/>
                <w:szCs w:val="20"/>
              </w:rPr>
            </w:pPr>
            <w:r w:rsidRPr="00FA0EF9">
              <w:rPr>
                <w:b/>
                <w:sz w:val="20"/>
                <w:szCs w:val="20"/>
              </w:rPr>
              <w:t>Итого по с. Сосновка</w:t>
            </w:r>
          </w:p>
        </w:tc>
        <w:tc>
          <w:tcPr>
            <w:tcW w:w="1927" w:type="dxa"/>
            <w:vAlign w:val="center"/>
          </w:tcPr>
          <w:p w14:paraId="277B5AFA" w14:textId="14BD21F0" w:rsidR="008A552D" w:rsidRPr="00FA0EF9" w:rsidRDefault="008A552D" w:rsidP="008A552D">
            <w:pPr>
              <w:pStyle w:val="afff3"/>
              <w:rPr>
                <w:b/>
                <w:sz w:val="20"/>
                <w:szCs w:val="20"/>
              </w:rPr>
            </w:pPr>
            <w:r>
              <w:rPr>
                <w:b/>
                <w:sz w:val="20"/>
                <w:szCs w:val="20"/>
              </w:rPr>
              <w:t>3298,1</w:t>
            </w:r>
          </w:p>
        </w:tc>
      </w:tr>
      <w:tr w:rsidR="008A552D" w:rsidRPr="00FA0EF9" w14:paraId="72E395B5" w14:textId="77777777" w:rsidTr="008A552D">
        <w:trPr>
          <w:trHeight w:val="283"/>
        </w:trPr>
        <w:tc>
          <w:tcPr>
            <w:tcW w:w="7707" w:type="dxa"/>
            <w:gridSpan w:val="4"/>
            <w:vAlign w:val="center"/>
          </w:tcPr>
          <w:p w14:paraId="29349A9D" w14:textId="77777777" w:rsidR="008A552D" w:rsidRPr="00FA0EF9" w:rsidRDefault="008A552D" w:rsidP="008A552D">
            <w:pPr>
              <w:pStyle w:val="afff3"/>
              <w:rPr>
                <w:b/>
                <w:sz w:val="20"/>
                <w:szCs w:val="20"/>
              </w:rPr>
            </w:pPr>
            <w:r w:rsidRPr="00FA0EF9">
              <w:rPr>
                <w:b/>
                <w:sz w:val="20"/>
                <w:szCs w:val="20"/>
              </w:rPr>
              <w:t>Итого по Николаевскому СП</w:t>
            </w:r>
          </w:p>
        </w:tc>
        <w:tc>
          <w:tcPr>
            <w:tcW w:w="1927" w:type="dxa"/>
            <w:vAlign w:val="center"/>
          </w:tcPr>
          <w:p w14:paraId="621C4DDA" w14:textId="21ECC455" w:rsidR="008A552D" w:rsidRPr="00FA0EF9" w:rsidRDefault="008A552D" w:rsidP="008A552D">
            <w:pPr>
              <w:pStyle w:val="afff3"/>
              <w:rPr>
                <w:b/>
                <w:sz w:val="20"/>
                <w:szCs w:val="20"/>
              </w:rPr>
            </w:pPr>
            <w:r>
              <w:rPr>
                <w:b/>
                <w:sz w:val="20"/>
                <w:szCs w:val="20"/>
              </w:rPr>
              <w:t>3850,1</w:t>
            </w:r>
          </w:p>
        </w:tc>
      </w:tr>
    </w:tbl>
    <w:p w14:paraId="3C183798" w14:textId="77777777" w:rsidR="00B63FF7" w:rsidRDefault="00B63FF7" w:rsidP="008A552D">
      <w:pPr>
        <w:pStyle w:val="00"/>
      </w:pPr>
    </w:p>
    <w:p w14:paraId="4976CEEF" w14:textId="068DB434" w:rsidR="008A552D" w:rsidRDefault="008A552D" w:rsidP="008A552D">
      <w:pPr>
        <w:pStyle w:val="00"/>
      </w:pPr>
      <w:r>
        <w:t xml:space="preserve">Пути прохождения </w:t>
      </w:r>
      <w:r w:rsidR="00B63FF7">
        <w:t>стоков</w:t>
      </w:r>
      <w:r>
        <w:t xml:space="preserve"> </w:t>
      </w:r>
      <w:r w:rsidR="00B63FF7">
        <w:t>от</w:t>
      </w:r>
      <w:r>
        <w:t xml:space="preserve"> перспективных потребителей </w:t>
      </w:r>
      <w:r w:rsidR="00B63FF7">
        <w:t>до очистных сооружений.</w:t>
      </w:r>
    </w:p>
    <w:p w14:paraId="6DED8276" w14:textId="77777777" w:rsidR="008A552D" w:rsidRDefault="008A552D" w:rsidP="008A552D">
      <w:pPr>
        <w:pStyle w:val="00"/>
      </w:pPr>
    </w:p>
    <w:p w14:paraId="4BB2C853" w14:textId="299AE2B5" w:rsidR="008A552D" w:rsidRDefault="00B63FF7" w:rsidP="008A552D">
      <w:pPr>
        <w:pStyle w:val="00"/>
        <w:ind w:firstLine="0"/>
        <w:jc w:val="center"/>
      </w:pPr>
      <w:r w:rsidRPr="00B63FF7">
        <w:rPr>
          <w:noProof/>
          <w:lang w:eastAsia="ru-RU"/>
        </w:rPr>
        <w:drawing>
          <wp:inline distT="0" distB="0" distL="0" distR="0" wp14:anchorId="3E39BFD3" wp14:editId="668BD616">
            <wp:extent cx="4699620" cy="3091829"/>
            <wp:effectExtent l="0" t="0" r="6350" b="0"/>
            <wp:docPr id="56" name="Рисунок 56" descr="Y:\3. Инженер расчетчик\shara\Объекты\Николаевское СП ПКР\2. Рабочая\Кристина\Макеты\Канализация\Путь от дома-интерната до КО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Y:\3. Инженер расчетчик\shara\Объекты\Николаевское СП ПКР\2. Рабочая\Кристина\Макеты\Канализация\Путь от дома-интерната до КОС.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07557" cy="3097051"/>
                    </a:xfrm>
                    <a:prstGeom prst="rect">
                      <a:avLst/>
                    </a:prstGeom>
                    <a:noFill/>
                    <a:ln>
                      <a:noFill/>
                    </a:ln>
                  </pic:spPr>
                </pic:pic>
              </a:graphicData>
            </a:graphic>
          </wp:inline>
        </w:drawing>
      </w:r>
    </w:p>
    <w:p w14:paraId="24BC01E1" w14:textId="05983197" w:rsidR="008A552D" w:rsidRPr="008C2144" w:rsidRDefault="008C2144" w:rsidP="008C2144">
      <w:pPr>
        <w:pStyle w:val="af9"/>
      </w:pPr>
      <w:r w:rsidRPr="00A95D97">
        <w:t xml:space="preserve">Рисунок </w:t>
      </w:r>
      <w:fldSimple w:instr=" SEQ Рисунок \* ARABIC ">
        <w:r w:rsidR="00425FC0">
          <w:rPr>
            <w:noProof/>
          </w:rPr>
          <w:t>68</w:t>
        </w:r>
      </w:fldSimple>
      <w:r>
        <w:t xml:space="preserve"> –</w:t>
      </w:r>
      <w:r w:rsidRPr="00A95D97">
        <w:t xml:space="preserve"> </w:t>
      </w:r>
      <w:r w:rsidR="008A552D" w:rsidRPr="008C2144">
        <w:t xml:space="preserve">Путь прохождения </w:t>
      </w:r>
      <w:r w:rsidR="00B63FF7" w:rsidRPr="008C2144">
        <w:t>стоков от</w:t>
      </w:r>
      <w:r w:rsidR="008A552D" w:rsidRPr="008C2144">
        <w:t xml:space="preserve"> дома-интерната для психических больных в с. Сосновка</w:t>
      </w:r>
      <w:r w:rsidR="00B63FF7" w:rsidRPr="008C2144">
        <w:t xml:space="preserve"> до очистных сооружений</w:t>
      </w:r>
    </w:p>
    <w:p w14:paraId="04F40AAB" w14:textId="77777777" w:rsidR="008A552D" w:rsidRDefault="008A552D" w:rsidP="008A552D">
      <w:pPr>
        <w:pStyle w:val="00"/>
      </w:pPr>
    </w:p>
    <w:p w14:paraId="54299E39" w14:textId="50B5FA28" w:rsidR="008A552D" w:rsidRDefault="00B63FF7" w:rsidP="008A552D">
      <w:pPr>
        <w:pStyle w:val="00"/>
        <w:ind w:firstLine="0"/>
        <w:jc w:val="center"/>
      </w:pPr>
      <w:r w:rsidRPr="00B63FF7">
        <w:rPr>
          <w:noProof/>
          <w:lang w:eastAsia="ru-RU"/>
        </w:rPr>
        <w:lastRenderedPageBreak/>
        <w:drawing>
          <wp:inline distT="0" distB="0" distL="0" distR="0" wp14:anchorId="2C63D2A9" wp14:editId="6992BB78">
            <wp:extent cx="2971938" cy="3435985"/>
            <wp:effectExtent l="0" t="0" r="0" b="0"/>
            <wp:docPr id="60" name="Рисунок 60" descr="Y:\3. Инженер расчетчик\shara\Объекты\Николаевское СП ПКР\2. Рабочая\Кристина\Макеты\Канализация\Путь от ИЖС Николаевка до персп КО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Y:\3. Инженер расчетчик\shara\Объекты\Николаевское СП ПКР\2. Рабочая\Кристина\Макеты\Канализация\Путь от ИЖС Николаевка до персп КОС.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80572" cy="3445968"/>
                    </a:xfrm>
                    <a:prstGeom prst="rect">
                      <a:avLst/>
                    </a:prstGeom>
                    <a:noFill/>
                    <a:ln>
                      <a:noFill/>
                    </a:ln>
                  </pic:spPr>
                </pic:pic>
              </a:graphicData>
            </a:graphic>
          </wp:inline>
        </w:drawing>
      </w:r>
    </w:p>
    <w:p w14:paraId="5BA7DE7A" w14:textId="18CBBD53" w:rsidR="008A552D" w:rsidRDefault="008C2144" w:rsidP="008C2144">
      <w:pPr>
        <w:pStyle w:val="af9"/>
      </w:pPr>
      <w:r w:rsidRPr="008C2144">
        <w:t xml:space="preserve">Рисунок </w:t>
      </w:r>
      <w:fldSimple w:instr=" SEQ Рисунок \* ARABIC ">
        <w:r w:rsidR="00425FC0">
          <w:rPr>
            <w:noProof/>
          </w:rPr>
          <w:t>69</w:t>
        </w:r>
      </w:fldSimple>
      <w:r w:rsidRPr="008C2144">
        <w:t xml:space="preserve"> – </w:t>
      </w:r>
      <w:r w:rsidR="008A552D" w:rsidRPr="008C2144">
        <w:t xml:space="preserve">Путь прохождения </w:t>
      </w:r>
      <w:r w:rsidR="00B63FF7" w:rsidRPr="008C2144">
        <w:t>стоков</w:t>
      </w:r>
      <w:r w:rsidR="008A552D" w:rsidRPr="008C2144">
        <w:t xml:space="preserve"> от индивидуальной жилой застройки в с. Николаевка</w:t>
      </w:r>
      <w:r w:rsidR="00B63FF7" w:rsidRPr="008C2144">
        <w:t xml:space="preserve"> до очистных сооружений</w:t>
      </w:r>
    </w:p>
    <w:p w14:paraId="4F628051" w14:textId="77777777" w:rsidR="008C2144" w:rsidRPr="008C2144" w:rsidRDefault="008C2144" w:rsidP="008C2144">
      <w:pPr>
        <w:pStyle w:val="00"/>
        <w:ind w:firstLine="0"/>
        <w:rPr>
          <w:rFonts w:cstheme="minorBidi"/>
          <w:b/>
          <w:sz w:val="24"/>
          <w:szCs w:val="18"/>
        </w:rPr>
      </w:pPr>
    </w:p>
    <w:p w14:paraId="61DACDBA" w14:textId="377B2D3E" w:rsidR="008A552D" w:rsidRDefault="00B63FF7" w:rsidP="008A552D">
      <w:pPr>
        <w:pStyle w:val="00"/>
        <w:ind w:firstLine="0"/>
        <w:jc w:val="center"/>
      </w:pPr>
      <w:r w:rsidRPr="00B63FF7">
        <w:rPr>
          <w:noProof/>
          <w:lang w:eastAsia="ru-RU"/>
        </w:rPr>
        <w:drawing>
          <wp:inline distT="0" distB="0" distL="0" distR="0" wp14:anchorId="6A08A796" wp14:editId="5896E35E">
            <wp:extent cx="2563477" cy="3795794"/>
            <wp:effectExtent l="0" t="0" r="8890" b="0"/>
            <wp:docPr id="61" name="Рисунок 61" descr="Y:\3. Инженер расчетчик\shara\Объекты\Николаевское СП ПКР\2. Рабочая\Кристина\Макеты\Канализация\Путь от ИЖС Сосновка до КО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Y:\3. Инженер расчетчик\shara\Объекты\Николаевское СП ПКР\2. Рабочая\Кристина\Макеты\Канализация\Путь от ИЖС Сосновка до КОС.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69671" cy="3804966"/>
                    </a:xfrm>
                    <a:prstGeom prst="rect">
                      <a:avLst/>
                    </a:prstGeom>
                    <a:noFill/>
                    <a:ln>
                      <a:noFill/>
                    </a:ln>
                  </pic:spPr>
                </pic:pic>
              </a:graphicData>
            </a:graphic>
          </wp:inline>
        </w:drawing>
      </w:r>
    </w:p>
    <w:p w14:paraId="22133901" w14:textId="492CA326" w:rsidR="008A552D" w:rsidRPr="008C2144" w:rsidRDefault="008C2144" w:rsidP="008C2144">
      <w:pPr>
        <w:pStyle w:val="af9"/>
      </w:pPr>
      <w:r w:rsidRPr="008C2144">
        <w:t xml:space="preserve">Рисунок </w:t>
      </w:r>
      <w:fldSimple w:instr=" SEQ Рисунок \* ARABIC ">
        <w:r w:rsidR="00425FC0">
          <w:rPr>
            <w:noProof/>
          </w:rPr>
          <w:t>70</w:t>
        </w:r>
      </w:fldSimple>
      <w:r w:rsidRPr="008C2144">
        <w:t xml:space="preserve"> – </w:t>
      </w:r>
      <w:r w:rsidR="008A552D" w:rsidRPr="008C2144">
        <w:t xml:space="preserve">Путь прохождения </w:t>
      </w:r>
      <w:r w:rsidR="00B63FF7" w:rsidRPr="008C2144">
        <w:t>стоков</w:t>
      </w:r>
      <w:r w:rsidR="008A552D" w:rsidRPr="008C2144">
        <w:t xml:space="preserve"> от участков, выдаваемых многодетным семьям Камчатского края</w:t>
      </w:r>
      <w:r w:rsidR="00B63FF7" w:rsidRPr="008C2144">
        <w:t>, до очистных сооружений</w:t>
      </w:r>
    </w:p>
    <w:p w14:paraId="2353F1B4" w14:textId="6080EF36" w:rsidR="0084649F" w:rsidRDefault="0084649F" w:rsidP="00E70DF9">
      <w:pPr>
        <w:pStyle w:val="1111"/>
      </w:pPr>
      <w:r>
        <w:lastRenderedPageBreak/>
        <w:t>Замена ветхих канализационных сетей</w:t>
      </w:r>
    </w:p>
    <w:p w14:paraId="4A3860B4" w14:textId="06EDC0AC" w:rsidR="007875C4" w:rsidRDefault="007875C4" w:rsidP="007875C4">
      <w:r>
        <w:t>По данным МУП «Николаевское благоустройство» был проведен анализ существующего состояния сетей водоотведения и оценен их эксплуатационный ресурс. В результ</w:t>
      </w:r>
      <w:r w:rsidR="00BC4AC6">
        <w:t xml:space="preserve">ате анализа было выявлено, что средний показатель физического износа </w:t>
      </w:r>
      <w:r w:rsidR="00317541">
        <w:t xml:space="preserve">сетей водоотведения </w:t>
      </w:r>
      <w:r w:rsidR="00BC4AC6">
        <w:t>в</w:t>
      </w:r>
      <w:r>
        <w:t xml:space="preserve"> с. Николаевка составляет 62%, в с. Сосновка – 64%</w:t>
      </w:r>
    </w:p>
    <w:p w14:paraId="14442CA0" w14:textId="0FFFD5CB" w:rsidR="0084649F" w:rsidRDefault="0084649F" w:rsidP="0084649F">
      <w:pPr>
        <w:rPr>
          <w:lang w:val="x-none"/>
        </w:rPr>
      </w:pPr>
      <w:r>
        <w:rPr>
          <w:lang w:val="x-none"/>
        </w:rPr>
        <w:t xml:space="preserve">На сегодняшний момент большая часть </w:t>
      </w:r>
      <w:r>
        <w:t>канализационных</w:t>
      </w:r>
      <w:r>
        <w:rPr>
          <w:lang w:val="x-none"/>
        </w:rPr>
        <w:t xml:space="preserve"> сетей централизованной системы </w:t>
      </w:r>
      <w:r>
        <w:t>водоотведения</w:t>
      </w:r>
      <w:r>
        <w:rPr>
          <w:lang w:val="x-none"/>
        </w:rPr>
        <w:t xml:space="preserve"> </w:t>
      </w:r>
      <w:r w:rsidR="00A3764B">
        <w:t>Николаевского сельского поселения</w:t>
      </w:r>
      <w:r>
        <w:rPr>
          <w:lang w:val="x-none"/>
        </w:rPr>
        <w:t xml:space="preserve"> имеет </w:t>
      </w:r>
      <w:r w:rsidR="00A3764B">
        <w:rPr>
          <w:lang w:val="x-none"/>
        </w:rPr>
        <w:t xml:space="preserve">удовлетворительное состояние. </w:t>
      </w:r>
      <w:r w:rsidR="00A3764B">
        <w:t xml:space="preserve">Перечень </w:t>
      </w:r>
      <w:r w:rsidR="00BC4AC6">
        <w:t>ветхих</w:t>
      </w:r>
      <w:r>
        <w:rPr>
          <w:lang w:val="x-none"/>
        </w:rPr>
        <w:t xml:space="preserve"> участков, которые подлежат замене:</w:t>
      </w:r>
    </w:p>
    <w:p w14:paraId="1670A615" w14:textId="06C737E3" w:rsidR="0084649F" w:rsidRPr="00F84069" w:rsidRDefault="0084649F" w:rsidP="00B35F71">
      <w:pPr>
        <w:pStyle w:val="a8"/>
        <w:numPr>
          <w:ilvl w:val="0"/>
          <w:numId w:val="53"/>
        </w:numPr>
        <w:rPr>
          <w:lang w:val="x-none"/>
        </w:rPr>
      </w:pPr>
      <w:r w:rsidRPr="00F84069">
        <w:t>с. </w:t>
      </w:r>
      <w:r w:rsidR="00A3764B" w:rsidRPr="00F84069">
        <w:t>Николаевка</w:t>
      </w:r>
      <w:r w:rsidRPr="00F84069">
        <w:t xml:space="preserve"> — общей протяженностью </w:t>
      </w:r>
      <w:r w:rsidR="00BC4AC6">
        <w:t>102,3</w:t>
      </w:r>
      <w:r w:rsidR="007875C4" w:rsidRPr="00F84069">
        <w:t> </w:t>
      </w:r>
      <w:r w:rsidRPr="00F84069">
        <w:t>м;</w:t>
      </w:r>
    </w:p>
    <w:p w14:paraId="7AA030B1" w14:textId="6753A2F8" w:rsidR="0084649F" w:rsidRPr="00F84069" w:rsidRDefault="0084649F" w:rsidP="00B35F71">
      <w:pPr>
        <w:pStyle w:val="a8"/>
        <w:numPr>
          <w:ilvl w:val="0"/>
          <w:numId w:val="53"/>
        </w:numPr>
        <w:rPr>
          <w:lang w:val="x-none"/>
        </w:rPr>
      </w:pPr>
      <w:r w:rsidRPr="00F84069">
        <w:t>с. </w:t>
      </w:r>
      <w:r w:rsidR="00A3764B" w:rsidRPr="00F84069">
        <w:t>Сосновка</w:t>
      </w:r>
      <w:r w:rsidRPr="00F84069">
        <w:t xml:space="preserve"> — общей протяженностью </w:t>
      </w:r>
      <w:r w:rsidR="00BC4AC6">
        <w:t>97,6</w:t>
      </w:r>
      <w:r w:rsidR="007875C4" w:rsidRPr="00F84069">
        <w:t> </w:t>
      </w:r>
      <w:r w:rsidR="00A3764B" w:rsidRPr="00F84069">
        <w:t>м.</w:t>
      </w:r>
    </w:p>
    <w:p w14:paraId="523C9F67" w14:textId="77777777" w:rsidR="00A3764B" w:rsidRDefault="00A3764B" w:rsidP="0084649F">
      <w:pPr>
        <w:rPr>
          <w:lang w:val="x-none"/>
        </w:rPr>
      </w:pPr>
    </w:p>
    <w:p w14:paraId="52AB7BA0" w14:textId="77777777" w:rsidR="0084649F" w:rsidRDefault="0084649F" w:rsidP="0084649F">
      <w:pPr>
        <w:rPr>
          <w:highlight w:val="cyan"/>
          <w:lang w:val="x-none"/>
        </w:rPr>
      </w:pPr>
      <w:r>
        <w:rPr>
          <w:lang w:val="x-none"/>
        </w:rPr>
        <w:t xml:space="preserve">Эксплуатация труб, исчерпавших свой ресурс, приводит к снижению надежности системы </w:t>
      </w:r>
      <w:r>
        <w:t>водоотведения</w:t>
      </w:r>
      <w:r>
        <w:rPr>
          <w:lang w:val="x-none"/>
        </w:rPr>
        <w:t xml:space="preserve">, к опасности возникновения аварийных ситуаций, а также приводит к </w:t>
      </w:r>
      <w:r>
        <w:t>загрязнению грунтовых вод</w:t>
      </w:r>
      <w:r>
        <w:rPr>
          <w:lang w:val="x-none"/>
        </w:rPr>
        <w:t xml:space="preserve">, что значительно </w:t>
      </w:r>
      <w:r>
        <w:t>ухудшает экологическую обстановку</w:t>
      </w:r>
      <w:r>
        <w:rPr>
          <w:lang w:val="x-none"/>
        </w:rPr>
        <w:t>.</w:t>
      </w:r>
    </w:p>
    <w:p w14:paraId="17B27B79" w14:textId="77777777" w:rsidR="0084649F" w:rsidRDefault="0084649F" w:rsidP="0084649F">
      <w:r>
        <w:t>В связи с вышесказанным, необходимо выполнить мероприятия по реконструкции канализационных сетей, которое позволить осуществлять надежное и бесперебойное отведение стоков от потребителей.</w:t>
      </w:r>
    </w:p>
    <w:p w14:paraId="35379C56" w14:textId="77777777" w:rsidR="0084649F" w:rsidRDefault="0084649F" w:rsidP="0084649F"/>
    <w:p w14:paraId="31755EBE" w14:textId="77777777" w:rsidR="0084649F" w:rsidRPr="00A3764B" w:rsidRDefault="0084649F" w:rsidP="00B35F71">
      <w:pPr>
        <w:pStyle w:val="111"/>
        <w:numPr>
          <w:ilvl w:val="2"/>
          <w:numId w:val="38"/>
        </w:numPr>
      </w:pPr>
      <w:bookmarkStart w:id="192" w:name="_Toc26117565"/>
      <w:bookmarkStart w:id="193" w:name="_Toc63244590"/>
      <w:r w:rsidRPr="00A3764B">
        <w:t>Сведения о вновь строящихся, реконструируемых и предлагаемых к выводу из эксплуатации объектах централизованной системы водоотведения</w:t>
      </w:r>
      <w:bookmarkEnd w:id="192"/>
      <w:bookmarkEnd w:id="193"/>
    </w:p>
    <w:p w14:paraId="374E7A74" w14:textId="77AAE74D" w:rsidR="0084649F" w:rsidRDefault="0084649F" w:rsidP="00A3764B">
      <w:r>
        <w:t>На момент акту</w:t>
      </w:r>
      <w:r w:rsidR="00A3764B">
        <w:t>ализации схемы водоснабжения на территории Николаевского сельского поселения</w:t>
      </w:r>
      <w:r>
        <w:t xml:space="preserve"> реконструируемы</w:t>
      </w:r>
      <w:r w:rsidR="00A3764B">
        <w:t>е, в</w:t>
      </w:r>
      <w:r>
        <w:t>новь строящиеся и предлагаемые к выводу из эксплуатации объекты системы водоотведения отсутствуют.</w:t>
      </w:r>
    </w:p>
    <w:p w14:paraId="46B7F67C" w14:textId="77777777" w:rsidR="0084649F" w:rsidRDefault="0084649F" w:rsidP="0084649F"/>
    <w:p w14:paraId="1A77CA1E" w14:textId="77777777" w:rsidR="0084649F" w:rsidRPr="00A3764B" w:rsidRDefault="0084649F" w:rsidP="00B35F71">
      <w:pPr>
        <w:pStyle w:val="111"/>
        <w:numPr>
          <w:ilvl w:val="2"/>
          <w:numId w:val="38"/>
        </w:numPr>
      </w:pPr>
      <w:bookmarkStart w:id="194" w:name="_Toc26117566"/>
      <w:bookmarkStart w:id="195" w:name="_Toc63244591"/>
      <w:r w:rsidRPr="00A3764B">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94"/>
      <w:bookmarkEnd w:id="195"/>
    </w:p>
    <w:p w14:paraId="009196ED" w14:textId="4E0C6CA6" w:rsidR="0084649F" w:rsidRDefault="0084649F" w:rsidP="0084649F">
      <w:r>
        <w:t>Согласно данным гарантирующ</w:t>
      </w:r>
      <w:r w:rsidR="00A3764B">
        <w:t>ей организации</w:t>
      </w:r>
      <w:r>
        <w:t xml:space="preserve"> все КНС работают в автоматическом режиме.</w:t>
      </w:r>
    </w:p>
    <w:p w14:paraId="7BA6FC87" w14:textId="77777777" w:rsidR="0084649F" w:rsidRDefault="0084649F" w:rsidP="0084649F">
      <w:r>
        <w:lastRenderedPageBreak/>
        <w:t>Основные задачи автоматизированной системы контроля и управления технологическими процессами:</w:t>
      </w:r>
    </w:p>
    <w:p w14:paraId="5032D3FC" w14:textId="77777777" w:rsidR="0084649F" w:rsidRDefault="0084649F" w:rsidP="00B35F71">
      <w:pPr>
        <w:pStyle w:val="a8"/>
        <w:numPr>
          <w:ilvl w:val="0"/>
          <w:numId w:val="54"/>
        </w:numPr>
      </w:pPr>
      <w:r>
        <w:t>поддержание заданного технологического режима и нормальных условий работы сооружений, установок, основного и вспомогательного оборудования и коммуникаций;</w:t>
      </w:r>
    </w:p>
    <w:p w14:paraId="48FB37A6" w14:textId="77777777" w:rsidR="0084649F" w:rsidRDefault="0084649F" w:rsidP="00B35F71">
      <w:pPr>
        <w:pStyle w:val="a8"/>
        <w:numPr>
          <w:ilvl w:val="0"/>
          <w:numId w:val="54"/>
        </w:numPr>
      </w:pPr>
      <w: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14:paraId="6892B19F" w14:textId="77777777" w:rsidR="0084649F" w:rsidRDefault="0084649F" w:rsidP="00B35F71">
      <w:pPr>
        <w:pStyle w:val="a8"/>
        <w:numPr>
          <w:ilvl w:val="0"/>
          <w:numId w:val="54"/>
        </w:numPr>
      </w:pPr>
      <w:r>
        <w:t>сигнализация возникновения аварийных ситуаций на контролируемых объектах;</w:t>
      </w:r>
    </w:p>
    <w:p w14:paraId="5EB50431" w14:textId="77777777" w:rsidR="0084649F" w:rsidRDefault="0084649F" w:rsidP="00B35F71">
      <w:pPr>
        <w:pStyle w:val="a8"/>
        <w:numPr>
          <w:ilvl w:val="0"/>
          <w:numId w:val="54"/>
        </w:numPr>
      </w:pPr>
      <w:r>
        <w:t>возможность оперативного устранения отклонений и нарушений от заданных условий.</w:t>
      </w:r>
    </w:p>
    <w:p w14:paraId="616EA710" w14:textId="77777777" w:rsidR="0084649F" w:rsidRDefault="0084649F" w:rsidP="0084649F"/>
    <w:p w14:paraId="6D0BF3CA" w14:textId="31B93EE7" w:rsidR="0084649F" w:rsidRPr="004C25C6" w:rsidRDefault="0084649F" w:rsidP="00B35F71">
      <w:pPr>
        <w:pStyle w:val="111"/>
        <w:numPr>
          <w:ilvl w:val="2"/>
          <w:numId w:val="38"/>
        </w:numPr>
      </w:pPr>
      <w:bookmarkStart w:id="196" w:name="_Toc26117567"/>
      <w:bookmarkStart w:id="197" w:name="_Toc63244592"/>
      <w:r w:rsidRPr="004C25C6">
        <w:t xml:space="preserve">Описание вариантов маршрутов прохождения трубопроводов (трасс) по территории </w:t>
      </w:r>
      <w:r w:rsidR="00022465">
        <w:t>сельского поселения</w:t>
      </w:r>
      <w:r w:rsidRPr="004C25C6">
        <w:t>, расположения намечаемых площадок под строительство сооружений водоотведения и их обоснование</w:t>
      </w:r>
      <w:bookmarkEnd w:id="196"/>
      <w:bookmarkEnd w:id="197"/>
    </w:p>
    <w:p w14:paraId="7E948A8F" w14:textId="77777777" w:rsidR="0084649F" w:rsidRDefault="0084649F" w:rsidP="0084649F">
      <w:r>
        <w:t>В качестве намечаемых площадок под строительство сооружений водоотведения предлагаются:</w:t>
      </w:r>
    </w:p>
    <w:p w14:paraId="68595C9A" w14:textId="77777777" w:rsidR="006309E2" w:rsidRDefault="006309E2" w:rsidP="006309E2">
      <w:pPr>
        <w:pStyle w:val="a8"/>
        <w:numPr>
          <w:ilvl w:val="0"/>
          <w:numId w:val="50"/>
        </w:numPr>
      </w:pPr>
      <w:r>
        <w:t>строительство КОС в с. Николаевка, производительностью 600 м</w:t>
      </w:r>
      <w:r w:rsidRPr="00F118B5">
        <w:rPr>
          <w:vertAlign w:val="superscript"/>
        </w:rPr>
        <w:t>3</w:t>
      </w:r>
      <w:r>
        <w:t>/</w:t>
      </w:r>
      <w:proofErr w:type="spellStart"/>
      <w:r>
        <w:t>сут</w:t>
      </w:r>
      <w:proofErr w:type="spellEnd"/>
      <w:r>
        <w:t>.;</w:t>
      </w:r>
    </w:p>
    <w:p w14:paraId="47425E81" w14:textId="77777777" w:rsidR="006309E2" w:rsidRDefault="006309E2" w:rsidP="006309E2">
      <w:pPr>
        <w:pStyle w:val="a8"/>
        <w:numPr>
          <w:ilvl w:val="0"/>
          <w:numId w:val="50"/>
        </w:numPr>
      </w:pPr>
      <w:r>
        <w:t>строительство КОС в с. Сосновка, производительностью 1700 м</w:t>
      </w:r>
      <w:r w:rsidRPr="00F118B5">
        <w:rPr>
          <w:vertAlign w:val="superscript"/>
        </w:rPr>
        <w:t>3</w:t>
      </w:r>
      <w:r>
        <w:t>/</w:t>
      </w:r>
      <w:proofErr w:type="spellStart"/>
      <w:r>
        <w:t>сут</w:t>
      </w:r>
      <w:proofErr w:type="spellEnd"/>
      <w:r>
        <w:t>.;</w:t>
      </w:r>
    </w:p>
    <w:p w14:paraId="58305D8B" w14:textId="77777777" w:rsidR="006309E2" w:rsidRDefault="006309E2" w:rsidP="006309E2">
      <w:pPr>
        <w:pStyle w:val="a8"/>
        <w:numPr>
          <w:ilvl w:val="0"/>
          <w:numId w:val="50"/>
        </w:numPr>
      </w:pPr>
      <w:r>
        <w:t>строительство локальных модульных КОС, производительностью 25 м</w:t>
      </w:r>
      <w:r w:rsidRPr="00F118B5">
        <w:rPr>
          <w:vertAlign w:val="superscript"/>
        </w:rPr>
        <w:t>3</w:t>
      </w:r>
      <w:r>
        <w:t>/</w:t>
      </w:r>
      <w:proofErr w:type="spellStart"/>
      <w:r>
        <w:t>сут</w:t>
      </w:r>
      <w:proofErr w:type="spellEnd"/>
      <w:r>
        <w:t>., для обеспечения водоотведения абонентов на участках, предоставляемых в рамках программы «Дальневосточный гектар»;</w:t>
      </w:r>
    </w:p>
    <w:p w14:paraId="52817FCD" w14:textId="77777777" w:rsidR="006309E2" w:rsidRDefault="006309E2" w:rsidP="006309E2">
      <w:pPr>
        <w:pStyle w:val="a8"/>
        <w:numPr>
          <w:ilvl w:val="0"/>
          <w:numId w:val="50"/>
        </w:numPr>
      </w:pPr>
      <w:r>
        <w:t>модернизация КНС в с. Николаевка;</w:t>
      </w:r>
    </w:p>
    <w:p w14:paraId="4D10C14D" w14:textId="77777777" w:rsidR="006309E2" w:rsidRDefault="006309E2" w:rsidP="006309E2">
      <w:pPr>
        <w:pStyle w:val="a8"/>
        <w:numPr>
          <w:ilvl w:val="0"/>
          <w:numId w:val="50"/>
        </w:numPr>
      </w:pPr>
      <w:r>
        <w:t>модернизация КНС в с. Сосновка;</w:t>
      </w:r>
    </w:p>
    <w:p w14:paraId="16D47B0C" w14:textId="77777777" w:rsidR="006309E2" w:rsidRDefault="006309E2" w:rsidP="006309E2">
      <w:pPr>
        <w:pStyle w:val="a8"/>
        <w:numPr>
          <w:ilvl w:val="0"/>
          <w:numId w:val="50"/>
        </w:numPr>
      </w:pPr>
      <w:r>
        <w:t>строительство КНС для перспективных потребителей на участках, выдаваемых многодетным семьям Камчатского края;</w:t>
      </w:r>
    </w:p>
    <w:p w14:paraId="30876F96" w14:textId="77777777" w:rsidR="0084649F" w:rsidRDefault="0084649F" w:rsidP="0084649F">
      <w:r>
        <w:rPr>
          <w:lang w:val="x-none"/>
        </w:rPr>
        <w:t xml:space="preserve">Обоснованием выбора намечаемых площадок под строительство сооружений водоотведения является — </w:t>
      </w:r>
      <w:r>
        <w:t>снижение капитальных затрат на строительство дорог, строительство подводящих канализационных сетей, а также возможность не менять место сброса очищенных сточных вод.</w:t>
      </w:r>
    </w:p>
    <w:p w14:paraId="56D09293" w14:textId="77777777" w:rsidR="0084649F" w:rsidRDefault="0084649F" w:rsidP="0084649F">
      <w:pPr>
        <w:rPr>
          <w:lang w:val="x-none"/>
        </w:rPr>
      </w:pPr>
      <w:r>
        <w:rPr>
          <w:lang w:val="x-none"/>
        </w:rPr>
        <w:lastRenderedPageBreak/>
        <w:t>Обоснованием выбора предварительных трасс является — оптимальная величина затрат на строительство водопроводов, техническая возможность их прокладки в выбранных местах (отсутствие зданий, строений и объектов капитального строительства, т. е. стационарных сооружений).</w:t>
      </w:r>
    </w:p>
    <w:p w14:paraId="1A93FD60" w14:textId="77777777" w:rsidR="0084649F" w:rsidRDefault="0084649F" w:rsidP="0084649F">
      <w:pPr>
        <w:rPr>
          <w:lang w:val="x-none"/>
        </w:rPr>
      </w:pPr>
      <w:r>
        <w:rPr>
          <w:lang w:val="x-none"/>
        </w:rPr>
        <w:t xml:space="preserve">Предлагаемые варианты трассировки являются предварительными и будут уточнены на стадии проектирования. </w:t>
      </w:r>
    </w:p>
    <w:p w14:paraId="3A6C1BE6" w14:textId="7FD69ED4" w:rsidR="0084649F" w:rsidRDefault="0084649F" w:rsidP="0084649F">
      <w:pPr>
        <w:rPr>
          <w:lang w:val="x-none"/>
        </w:rPr>
      </w:pPr>
      <w:r>
        <w:rPr>
          <w:lang w:val="x-none"/>
        </w:rPr>
        <w:t xml:space="preserve">Описание маршрутов прохождения трубопроводов по территории </w:t>
      </w:r>
      <w:r w:rsidR="006309E2">
        <w:t>Николаевского сельского поселения</w:t>
      </w:r>
      <w:r>
        <w:rPr>
          <w:lang w:val="x-none"/>
        </w:rPr>
        <w:t>, при реализации запланированных мероприятий, представлено на рисунках ниже.</w:t>
      </w:r>
    </w:p>
    <w:p w14:paraId="60772018" w14:textId="77777777" w:rsidR="0084649F" w:rsidRDefault="0084649F" w:rsidP="0084649F">
      <w:pPr>
        <w:spacing w:after="160" w:line="256" w:lineRule="auto"/>
        <w:ind w:firstLine="0"/>
        <w:jc w:val="left"/>
      </w:pPr>
      <w:r>
        <w:br w:type="page"/>
      </w:r>
    </w:p>
    <w:p w14:paraId="551714E1" w14:textId="77777777" w:rsidR="0084649F" w:rsidRDefault="0084649F" w:rsidP="0084649F">
      <w:pPr>
        <w:ind w:firstLine="0"/>
        <w:jc w:val="left"/>
        <w:sectPr w:rsidR="0084649F" w:rsidSect="00C14378">
          <w:pgSz w:w="11906" w:h="16838"/>
          <w:pgMar w:top="1134" w:right="567" w:bottom="1134" w:left="1701" w:header="709" w:footer="709" w:gutter="0"/>
          <w:cols w:space="720"/>
          <w:docGrid w:linePitch="354"/>
        </w:sectPr>
      </w:pPr>
    </w:p>
    <w:p w14:paraId="7188E59C" w14:textId="78B9F705" w:rsidR="0084649F" w:rsidRDefault="00B1347F" w:rsidP="0084649F">
      <w:pPr>
        <w:pStyle w:val="af0"/>
      </w:pPr>
      <w:r w:rsidRPr="00B1347F">
        <w:rPr>
          <w:noProof/>
          <w:lang w:eastAsia="ru-RU"/>
        </w:rPr>
        <w:lastRenderedPageBreak/>
        <w:drawing>
          <wp:inline distT="0" distB="0" distL="0" distR="0" wp14:anchorId="13FB8D3E" wp14:editId="6A91274D">
            <wp:extent cx="7572529" cy="5353801"/>
            <wp:effectExtent l="0" t="0" r="0" b="0"/>
            <wp:docPr id="1346" name="Рисунок 1346" descr="Y:\3. Инженер расчетчик\shara\Объекты\Николаевское СП ПКР\2. Рабочая\Кристина\Макеты\Канализация\Макеты2\Макет перспект сетей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Y:\3. Инженер расчетчик\shara\Объекты\Николаевское СП ПКР\2. Рабочая\Кристина\Макеты\Канализация\Макеты2\Макет перспект сетей Николаевка.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579021" cy="5358391"/>
                    </a:xfrm>
                    <a:prstGeom prst="rect">
                      <a:avLst/>
                    </a:prstGeom>
                    <a:noFill/>
                    <a:ln>
                      <a:noFill/>
                    </a:ln>
                  </pic:spPr>
                </pic:pic>
              </a:graphicData>
            </a:graphic>
          </wp:inline>
        </w:drawing>
      </w:r>
    </w:p>
    <w:p w14:paraId="2BDD84C3" w14:textId="3937FF76" w:rsidR="0084649F" w:rsidRDefault="00B3394E" w:rsidP="00FA0EF9">
      <w:pPr>
        <w:pStyle w:val="af9"/>
      </w:pPr>
      <w:r w:rsidRPr="00A95D97">
        <w:t xml:space="preserve">Рисунок </w:t>
      </w:r>
      <w:fldSimple w:instr=" SEQ Рисунок \* ARABIC ">
        <w:r w:rsidR="00425FC0">
          <w:rPr>
            <w:noProof/>
          </w:rPr>
          <w:t>71</w:t>
        </w:r>
      </w:fldSimple>
      <w:r>
        <w:t xml:space="preserve"> –</w:t>
      </w:r>
      <w:r w:rsidRPr="00A95D97">
        <w:t xml:space="preserve"> </w:t>
      </w:r>
      <w:r w:rsidR="0084649F">
        <w:t xml:space="preserve">Перспективная схема сетей водоотведения </w:t>
      </w:r>
      <w:r w:rsidR="006309E2">
        <w:t>с. Николаевка</w:t>
      </w:r>
    </w:p>
    <w:p w14:paraId="6C3B06AD" w14:textId="5EC41A31" w:rsidR="0084649F" w:rsidRDefault="00B1347F" w:rsidP="0084649F">
      <w:pPr>
        <w:pStyle w:val="af0"/>
      </w:pPr>
      <w:r w:rsidRPr="00B1347F">
        <w:rPr>
          <w:noProof/>
          <w:lang w:eastAsia="ru-RU"/>
        </w:rPr>
        <w:lastRenderedPageBreak/>
        <w:drawing>
          <wp:inline distT="0" distB="0" distL="0" distR="0" wp14:anchorId="7C7D9C11" wp14:editId="1EF3763F">
            <wp:extent cx="7679407" cy="5429364"/>
            <wp:effectExtent l="0" t="0" r="0" b="0"/>
            <wp:docPr id="1345" name="Рисунок 1345" descr="Y:\3. Инженер расчетчик\shara\Объекты\Николаевское СП ПКР\2. Рабочая\Кристина\Макеты\Канализация\Макеты2\Макет перспек сетей Сос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Y:\3. Инженер расчетчик\shara\Объекты\Николаевское СП ПКР\2. Рабочая\Кристина\Макеты\Канализация\Макеты2\Макет перспек сетей Сосновка.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684146" cy="5432715"/>
                    </a:xfrm>
                    <a:prstGeom prst="rect">
                      <a:avLst/>
                    </a:prstGeom>
                    <a:noFill/>
                    <a:ln>
                      <a:noFill/>
                    </a:ln>
                  </pic:spPr>
                </pic:pic>
              </a:graphicData>
            </a:graphic>
          </wp:inline>
        </w:drawing>
      </w:r>
    </w:p>
    <w:p w14:paraId="2F7C12E2" w14:textId="5B560CBC" w:rsidR="0084649F" w:rsidRDefault="00B3394E" w:rsidP="00FA0EF9">
      <w:pPr>
        <w:pStyle w:val="af9"/>
      </w:pPr>
      <w:r w:rsidRPr="00A95D97">
        <w:t xml:space="preserve">Рисунок </w:t>
      </w:r>
      <w:fldSimple w:instr=" SEQ Рисунок \* ARABIC ">
        <w:r w:rsidR="00425FC0">
          <w:rPr>
            <w:noProof/>
          </w:rPr>
          <w:t>72</w:t>
        </w:r>
      </w:fldSimple>
      <w:r>
        <w:t xml:space="preserve"> –</w:t>
      </w:r>
      <w:r w:rsidRPr="00A95D97">
        <w:t xml:space="preserve"> </w:t>
      </w:r>
      <w:r w:rsidR="0084649F">
        <w:t xml:space="preserve">Перспективная схема сетей водоотведения </w:t>
      </w:r>
      <w:r w:rsidR="006309E2">
        <w:t>с. Сосновка</w:t>
      </w:r>
    </w:p>
    <w:p w14:paraId="45ED41A4" w14:textId="77777777" w:rsidR="0084649F" w:rsidRDefault="0084649F" w:rsidP="0084649F">
      <w:pPr>
        <w:ind w:firstLine="0"/>
        <w:jc w:val="left"/>
        <w:sectPr w:rsidR="0084649F">
          <w:pgSz w:w="16838" w:h="11906" w:orient="landscape"/>
          <w:pgMar w:top="1701" w:right="567" w:bottom="567" w:left="567" w:header="0" w:footer="590" w:gutter="0"/>
          <w:cols w:space="720"/>
        </w:sectPr>
      </w:pPr>
    </w:p>
    <w:p w14:paraId="05A1D233" w14:textId="77777777" w:rsidR="0084649F" w:rsidRPr="004C25C6" w:rsidRDefault="0084649F" w:rsidP="00B35F71">
      <w:pPr>
        <w:pStyle w:val="111"/>
        <w:numPr>
          <w:ilvl w:val="2"/>
          <w:numId w:val="38"/>
        </w:numPr>
      </w:pPr>
      <w:bookmarkStart w:id="198" w:name="_Toc26117568"/>
      <w:bookmarkStart w:id="199" w:name="_Toc63244593"/>
      <w:r w:rsidRPr="004C25C6">
        <w:lastRenderedPageBreak/>
        <w:t>Границы и характеристики охранных зон сетей и сооружений централизованной системы водоотведения</w:t>
      </w:r>
      <w:bookmarkEnd w:id="198"/>
      <w:bookmarkEnd w:id="199"/>
    </w:p>
    <w:p w14:paraId="2C098FDF" w14:textId="77777777" w:rsidR="0084649F" w:rsidRDefault="0084649F" w:rsidP="0084649F">
      <w:r>
        <w:t>Согласно СанПиН 2.2.1/2.1.1.1200-03 «Санитарно-защитные зоны и санитарная классификация предприятий, сооружений и иных объектов», размеры санитарно-защитных зон для канализационных очистных сооружений следует применять по таблице ниже.</w:t>
      </w:r>
    </w:p>
    <w:p w14:paraId="05E13156" w14:textId="3530A463" w:rsidR="0084649F" w:rsidRDefault="00DC7D6D" w:rsidP="0084649F">
      <w:pPr>
        <w:pStyle w:val="af2"/>
      </w:pPr>
      <w:r>
        <w:t xml:space="preserve">Таблица </w:t>
      </w:r>
      <w:fldSimple w:instr=" SEQ Таблица \* ARABIC ">
        <w:r w:rsidR="00425FC0">
          <w:rPr>
            <w:noProof/>
          </w:rPr>
          <w:t>45</w:t>
        </w:r>
      </w:fldSimple>
      <w:r>
        <w:t xml:space="preserve"> – </w:t>
      </w:r>
      <w:r w:rsidR="0084649F">
        <w:t>Санитарно-защитные зоны для канализационных очистных сооружений</w:t>
      </w:r>
    </w:p>
    <w:tbl>
      <w:tblPr>
        <w:tblW w:w="5000" w:type="pct"/>
        <w:tblLook w:val="04A0" w:firstRow="1" w:lastRow="0" w:firstColumn="1" w:lastColumn="0" w:noHBand="0" w:noVBand="1"/>
      </w:tblPr>
      <w:tblGrid>
        <w:gridCol w:w="3316"/>
        <w:gridCol w:w="1789"/>
        <w:gridCol w:w="1629"/>
        <w:gridCol w:w="1327"/>
        <w:gridCol w:w="1567"/>
      </w:tblGrid>
      <w:tr w:rsidR="0084649F" w14:paraId="08F46139" w14:textId="77777777" w:rsidTr="0084649F">
        <w:trPr>
          <w:trHeight w:val="300"/>
          <w:tblHeader/>
        </w:trPr>
        <w:tc>
          <w:tcPr>
            <w:tcW w:w="1722" w:type="pct"/>
            <w:vMerge w:val="restart"/>
            <w:tcBorders>
              <w:top w:val="single" w:sz="4" w:space="0" w:color="auto"/>
              <w:left w:val="single" w:sz="4" w:space="0" w:color="auto"/>
              <w:bottom w:val="single" w:sz="4" w:space="0" w:color="000000"/>
              <w:right w:val="single" w:sz="4" w:space="0" w:color="auto"/>
            </w:tcBorders>
            <w:vAlign w:val="center"/>
            <w:hideMark/>
          </w:tcPr>
          <w:p w14:paraId="2B2E631F"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Сооружения для очистки сточных вод</w:t>
            </w:r>
          </w:p>
        </w:tc>
        <w:tc>
          <w:tcPr>
            <w:tcW w:w="3278" w:type="pct"/>
            <w:gridSpan w:val="4"/>
            <w:tcBorders>
              <w:top w:val="single" w:sz="4" w:space="0" w:color="auto"/>
              <w:left w:val="nil"/>
              <w:bottom w:val="single" w:sz="4" w:space="0" w:color="auto"/>
              <w:right w:val="single" w:sz="4" w:space="0" w:color="000000"/>
            </w:tcBorders>
            <w:vAlign w:val="center"/>
            <w:hideMark/>
          </w:tcPr>
          <w:p w14:paraId="2D9D5C8D"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Расстояние в м при расчетной производительности очистных сооружений в тыс. м3/сутки</w:t>
            </w:r>
          </w:p>
        </w:tc>
      </w:tr>
      <w:tr w:rsidR="0084649F" w14:paraId="6A6B8CC2" w14:textId="77777777" w:rsidTr="0084649F">
        <w:trPr>
          <w:trHeight w:val="570"/>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2426C93" w14:textId="77777777" w:rsidR="0084649F" w:rsidRDefault="0084649F">
            <w:pPr>
              <w:spacing w:line="256" w:lineRule="auto"/>
              <w:ind w:firstLine="0"/>
              <w:jc w:val="left"/>
              <w:rPr>
                <w:rFonts w:eastAsia="Times New Roman" w:cs="Times New Roman"/>
                <w:b/>
                <w:bCs/>
                <w:color w:val="22272F"/>
                <w:sz w:val="22"/>
                <w:lang w:eastAsia="ru-RU"/>
              </w:rPr>
            </w:pPr>
          </w:p>
        </w:tc>
        <w:tc>
          <w:tcPr>
            <w:tcW w:w="929" w:type="pct"/>
            <w:tcBorders>
              <w:top w:val="nil"/>
              <w:left w:val="nil"/>
              <w:bottom w:val="single" w:sz="4" w:space="0" w:color="auto"/>
              <w:right w:val="single" w:sz="4" w:space="0" w:color="auto"/>
            </w:tcBorders>
            <w:vAlign w:val="center"/>
            <w:hideMark/>
          </w:tcPr>
          <w:p w14:paraId="694C04F6"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до 0,2</w:t>
            </w:r>
          </w:p>
        </w:tc>
        <w:tc>
          <w:tcPr>
            <w:tcW w:w="846" w:type="pct"/>
            <w:tcBorders>
              <w:top w:val="nil"/>
              <w:left w:val="nil"/>
              <w:bottom w:val="single" w:sz="4" w:space="0" w:color="auto"/>
              <w:right w:val="single" w:sz="4" w:space="0" w:color="auto"/>
            </w:tcBorders>
            <w:vAlign w:val="center"/>
            <w:hideMark/>
          </w:tcPr>
          <w:p w14:paraId="24674F19"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более 0,2 до 5,0</w:t>
            </w:r>
          </w:p>
        </w:tc>
        <w:tc>
          <w:tcPr>
            <w:tcW w:w="689" w:type="pct"/>
            <w:tcBorders>
              <w:top w:val="nil"/>
              <w:left w:val="nil"/>
              <w:bottom w:val="single" w:sz="4" w:space="0" w:color="auto"/>
              <w:right w:val="single" w:sz="4" w:space="0" w:color="auto"/>
            </w:tcBorders>
            <w:vAlign w:val="center"/>
            <w:hideMark/>
          </w:tcPr>
          <w:p w14:paraId="2A5243FB"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более 5,0 до 50,0</w:t>
            </w:r>
          </w:p>
        </w:tc>
        <w:tc>
          <w:tcPr>
            <w:tcW w:w="814" w:type="pct"/>
            <w:tcBorders>
              <w:top w:val="nil"/>
              <w:left w:val="nil"/>
              <w:bottom w:val="single" w:sz="4" w:space="0" w:color="auto"/>
              <w:right w:val="single" w:sz="4" w:space="0" w:color="auto"/>
            </w:tcBorders>
            <w:vAlign w:val="center"/>
            <w:hideMark/>
          </w:tcPr>
          <w:p w14:paraId="3106BC1E" w14:textId="77777777" w:rsidR="0084649F" w:rsidRDefault="0084649F">
            <w:pPr>
              <w:spacing w:line="240" w:lineRule="auto"/>
              <w:ind w:firstLine="0"/>
              <w:jc w:val="center"/>
              <w:rPr>
                <w:rFonts w:eastAsia="Times New Roman" w:cs="Times New Roman"/>
                <w:b/>
                <w:bCs/>
                <w:color w:val="22272F"/>
                <w:sz w:val="22"/>
                <w:lang w:eastAsia="ru-RU"/>
              </w:rPr>
            </w:pPr>
            <w:r>
              <w:rPr>
                <w:rFonts w:eastAsia="Times New Roman" w:cs="Times New Roman"/>
                <w:b/>
                <w:bCs/>
                <w:color w:val="22272F"/>
                <w:sz w:val="22"/>
                <w:lang w:eastAsia="ru-RU"/>
              </w:rPr>
              <w:t>более 50,0 до 280</w:t>
            </w:r>
          </w:p>
        </w:tc>
      </w:tr>
      <w:tr w:rsidR="0084649F" w14:paraId="5E707D46" w14:textId="77777777" w:rsidTr="0084649F">
        <w:trPr>
          <w:trHeight w:val="900"/>
        </w:trPr>
        <w:tc>
          <w:tcPr>
            <w:tcW w:w="1722" w:type="pct"/>
            <w:tcBorders>
              <w:top w:val="nil"/>
              <w:left w:val="single" w:sz="4" w:space="0" w:color="auto"/>
              <w:bottom w:val="single" w:sz="4" w:space="0" w:color="auto"/>
              <w:right w:val="single" w:sz="4" w:space="0" w:color="auto"/>
            </w:tcBorders>
            <w:vAlign w:val="center"/>
            <w:hideMark/>
          </w:tcPr>
          <w:p w14:paraId="3B03E1B8"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Насосные станции и аварийно-регулирующие резервуары, локальные очистные сооружения</w:t>
            </w:r>
          </w:p>
        </w:tc>
        <w:tc>
          <w:tcPr>
            <w:tcW w:w="929" w:type="pct"/>
            <w:tcBorders>
              <w:top w:val="nil"/>
              <w:left w:val="nil"/>
              <w:bottom w:val="single" w:sz="4" w:space="0" w:color="auto"/>
              <w:right w:val="single" w:sz="4" w:space="0" w:color="auto"/>
            </w:tcBorders>
            <w:vAlign w:val="center"/>
            <w:hideMark/>
          </w:tcPr>
          <w:p w14:paraId="1EF71142"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15</w:t>
            </w:r>
          </w:p>
        </w:tc>
        <w:tc>
          <w:tcPr>
            <w:tcW w:w="846" w:type="pct"/>
            <w:tcBorders>
              <w:top w:val="nil"/>
              <w:left w:val="nil"/>
              <w:bottom w:val="single" w:sz="4" w:space="0" w:color="auto"/>
              <w:right w:val="single" w:sz="4" w:space="0" w:color="auto"/>
            </w:tcBorders>
            <w:vAlign w:val="center"/>
            <w:hideMark/>
          </w:tcPr>
          <w:p w14:paraId="075DDA69"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w:t>
            </w:r>
          </w:p>
        </w:tc>
        <w:tc>
          <w:tcPr>
            <w:tcW w:w="689" w:type="pct"/>
            <w:tcBorders>
              <w:top w:val="nil"/>
              <w:left w:val="nil"/>
              <w:bottom w:val="single" w:sz="4" w:space="0" w:color="auto"/>
              <w:right w:val="single" w:sz="4" w:space="0" w:color="auto"/>
            </w:tcBorders>
            <w:vAlign w:val="center"/>
            <w:hideMark/>
          </w:tcPr>
          <w:p w14:paraId="3690A1EC"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w:t>
            </w:r>
          </w:p>
        </w:tc>
        <w:tc>
          <w:tcPr>
            <w:tcW w:w="814" w:type="pct"/>
            <w:tcBorders>
              <w:top w:val="nil"/>
              <w:left w:val="nil"/>
              <w:bottom w:val="single" w:sz="4" w:space="0" w:color="auto"/>
              <w:right w:val="single" w:sz="4" w:space="0" w:color="auto"/>
            </w:tcBorders>
            <w:vAlign w:val="center"/>
            <w:hideMark/>
          </w:tcPr>
          <w:p w14:paraId="65A0A1EA"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30</w:t>
            </w:r>
          </w:p>
        </w:tc>
      </w:tr>
      <w:tr w:rsidR="0084649F" w14:paraId="1A1C087C" w14:textId="77777777" w:rsidTr="0084649F">
        <w:trPr>
          <w:trHeight w:val="1500"/>
        </w:trPr>
        <w:tc>
          <w:tcPr>
            <w:tcW w:w="1722" w:type="pct"/>
            <w:tcBorders>
              <w:top w:val="nil"/>
              <w:left w:val="single" w:sz="4" w:space="0" w:color="auto"/>
              <w:bottom w:val="single" w:sz="4" w:space="0" w:color="auto"/>
              <w:right w:val="single" w:sz="4" w:space="0" w:color="auto"/>
            </w:tcBorders>
            <w:vAlign w:val="center"/>
            <w:hideMark/>
          </w:tcPr>
          <w:p w14:paraId="1C82DC8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 xml:space="preserve">Сооружения для механической и биологической очистки с иловыми площадками для </w:t>
            </w:r>
            <w:proofErr w:type="spellStart"/>
            <w:r>
              <w:rPr>
                <w:rFonts w:eastAsia="Times New Roman" w:cs="Times New Roman"/>
                <w:color w:val="22272F"/>
                <w:sz w:val="22"/>
                <w:lang w:eastAsia="ru-RU"/>
              </w:rPr>
              <w:t>сброженных</w:t>
            </w:r>
            <w:proofErr w:type="spellEnd"/>
            <w:r>
              <w:rPr>
                <w:rFonts w:eastAsia="Times New Roman" w:cs="Times New Roman"/>
                <w:color w:val="22272F"/>
                <w:sz w:val="22"/>
                <w:lang w:eastAsia="ru-RU"/>
              </w:rPr>
              <w:t xml:space="preserve"> осадков, а также иловые площадки</w:t>
            </w:r>
          </w:p>
        </w:tc>
        <w:tc>
          <w:tcPr>
            <w:tcW w:w="929" w:type="pct"/>
            <w:tcBorders>
              <w:top w:val="nil"/>
              <w:left w:val="nil"/>
              <w:bottom w:val="single" w:sz="4" w:space="0" w:color="auto"/>
              <w:right w:val="single" w:sz="4" w:space="0" w:color="auto"/>
            </w:tcBorders>
            <w:vAlign w:val="center"/>
            <w:hideMark/>
          </w:tcPr>
          <w:p w14:paraId="635297FB"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150</w:t>
            </w:r>
          </w:p>
        </w:tc>
        <w:tc>
          <w:tcPr>
            <w:tcW w:w="846" w:type="pct"/>
            <w:tcBorders>
              <w:top w:val="nil"/>
              <w:left w:val="nil"/>
              <w:bottom w:val="single" w:sz="4" w:space="0" w:color="auto"/>
              <w:right w:val="single" w:sz="4" w:space="0" w:color="auto"/>
            </w:tcBorders>
            <w:vAlign w:val="center"/>
            <w:hideMark/>
          </w:tcPr>
          <w:p w14:paraId="729D64D4"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200</w:t>
            </w:r>
          </w:p>
        </w:tc>
        <w:tc>
          <w:tcPr>
            <w:tcW w:w="689" w:type="pct"/>
            <w:tcBorders>
              <w:top w:val="nil"/>
              <w:left w:val="nil"/>
              <w:bottom w:val="single" w:sz="4" w:space="0" w:color="auto"/>
              <w:right w:val="single" w:sz="4" w:space="0" w:color="auto"/>
            </w:tcBorders>
            <w:vAlign w:val="center"/>
            <w:hideMark/>
          </w:tcPr>
          <w:p w14:paraId="1B32016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400</w:t>
            </w:r>
          </w:p>
        </w:tc>
        <w:tc>
          <w:tcPr>
            <w:tcW w:w="814" w:type="pct"/>
            <w:tcBorders>
              <w:top w:val="nil"/>
              <w:left w:val="nil"/>
              <w:bottom w:val="single" w:sz="4" w:space="0" w:color="auto"/>
              <w:right w:val="single" w:sz="4" w:space="0" w:color="auto"/>
            </w:tcBorders>
            <w:vAlign w:val="center"/>
            <w:hideMark/>
          </w:tcPr>
          <w:p w14:paraId="686C3437"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500</w:t>
            </w:r>
          </w:p>
        </w:tc>
      </w:tr>
      <w:tr w:rsidR="0084649F" w14:paraId="61F619DB" w14:textId="77777777" w:rsidTr="0084649F">
        <w:trPr>
          <w:trHeight w:val="1200"/>
        </w:trPr>
        <w:tc>
          <w:tcPr>
            <w:tcW w:w="1722" w:type="pct"/>
            <w:tcBorders>
              <w:top w:val="nil"/>
              <w:left w:val="single" w:sz="4" w:space="0" w:color="auto"/>
              <w:bottom w:val="single" w:sz="4" w:space="0" w:color="auto"/>
              <w:right w:val="single" w:sz="4" w:space="0" w:color="auto"/>
            </w:tcBorders>
            <w:vAlign w:val="center"/>
            <w:hideMark/>
          </w:tcPr>
          <w:p w14:paraId="407E431B"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Сооружения для механической и биологической очистки с термомеханической обработкой осадка в закрытых помещениях</w:t>
            </w:r>
          </w:p>
        </w:tc>
        <w:tc>
          <w:tcPr>
            <w:tcW w:w="929" w:type="pct"/>
            <w:tcBorders>
              <w:top w:val="nil"/>
              <w:left w:val="nil"/>
              <w:bottom w:val="single" w:sz="4" w:space="0" w:color="auto"/>
              <w:right w:val="single" w:sz="4" w:space="0" w:color="auto"/>
            </w:tcBorders>
            <w:vAlign w:val="center"/>
            <w:hideMark/>
          </w:tcPr>
          <w:p w14:paraId="46E13647"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100</w:t>
            </w:r>
          </w:p>
        </w:tc>
        <w:tc>
          <w:tcPr>
            <w:tcW w:w="846" w:type="pct"/>
            <w:tcBorders>
              <w:top w:val="nil"/>
              <w:left w:val="nil"/>
              <w:bottom w:val="single" w:sz="4" w:space="0" w:color="auto"/>
              <w:right w:val="single" w:sz="4" w:space="0" w:color="auto"/>
            </w:tcBorders>
            <w:vAlign w:val="center"/>
            <w:hideMark/>
          </w:tcPr>
          <w:p w14:paraId="48EC28F8"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150</w:t>
            </w:r>
          </w:p>
        </w:tc>
        <w:tc>
          <w:tcPr>
            <w:tcW w:w="689" w:type="pct"/>
            <w:tcBorders>
              <w:top w:val="nil"/>
              <w:left w:val="nil"/>
              <w:bottom w:val="single" w:sz="4" w:space="0" w:color="auto"/>
              <w:right w:val="single" w:sz="4" w:space="0" w:color="auto"/>
            </w:tcBorders>
            <w:vAlign w:val="center"/>
            <w:hideMark/>
          </w:tcPr>
          <w:p w14:paraId="26EC9081"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300</w:t>
            </w:r>
          </w:p>
        </w:tc>
        <w:tc>
          <w:tcPr>
            <w:tcW w:w="814" w:type="pct"/>
            <w:tcBorders>
              <w:top w:val="nil"/>
              <w:left w:val="nil"/>
              <w:bottom w:val="single" w:sz="4" w:space="0" w:color="auto"/>
              <w:right w:val="single" w:sz="4" w:space="0" w:color="auto"/>
            </w:tcBorders>
            <w:vAlign w:val="center"/>
            <w:hideMark/>
          </w:tcPr>
          <w:p w14:paraId="5C70799B"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400</w:t>
            </w:r>
          </w:p>
        </w:tc>
      </w:tr>
      <w:tr w:rsidR="0084649F" w14:paraId="641A2F66" w14:textId="77777777" w:rsidTr="0084649F">
        <w:trPr>
          <w:trHeight w:val="300"/>
        </w:trPr>
        <w:tc>
          <w:tcPr>
            <w:tcW w:w="1722" w:type="pct"/>
            <w:tcBorders>
              <w:top w:val="nil"/>
              <w:left w:val="single" w:sz="4" w:space="0" w:color="auto"/>
              <w:bottom w:val="single" w:sz="4" w:space="0" w:color="auto"/>
              <w:right w:val="single" w:sz="4" w:space="0" w:color="auto"/>
            </w:tcBorders>
            <w:vAlign w:val="center"/>
            <w:hideMark/>
          </w:tcPr>
          <w:p w14:paraId="394ACBA3"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Поля:</w:t>
            </w:r>
          </w:p>
        </w:tc>
        <w:tc>
          <w:tcPr>
            <w:tcW w:w="929" w:type="pct"/>
            <w:tcBorders>
              <w:top w:val="nil"/>
              <w:left w:val="nil"/>
              <w:bottom w:val="single" w:sz="4" w:space="0" w:color="auto"/>
              <w:right w:val="single" w:sz="4" w:space="0" w:color="auto"/>
            </w:tcBorders>
            <w:vAlign w:val="center"/>
            <w:hideMark/>
          </w:tcPr>
          <w:p w14:paraId="0573075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 </w:t>
            </w:r>
          </w:p>
        </w:tc>
        <w:tc>
          <w:tcPr>
            <w:tcW w:w="846" w:type="pct"/>
            <w:tcBorders>
              <w:top w:val="nil"/>
              <w:left w:val="nil"/>
              <w:bottom w:val="single" w:sz="4" w:space="0" w:color="auto"/>
              <w:right w:val="single" w:sz="4" w:space="0" w:color="auto"/>
            </w:tcBorders>
            <w:vAlign w:val="center"/>
            <w:hideMark/>
          </w:tcPr>
          <w:p w14:paraId="28ECF690"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 </w:t>
            </w:r>
          </w:p>
        </w:tc>
        <w:tc>
          <w:tcPr>
            <w:tcW w:w="689" w:type="pct"/>
            <w:tcBorders>
              <w:top w:val="nil"/>
              <w:left w:val="nil"/>
              <w:bottom w:val="single" w:sz="4" w:space="0" w:color="auto"/>
              <w:right w:val="single" w:sz="4" w:space="0" w:color="auto"/>
            </w:tcBorders>
            <w:vAlign w:val="center"/>
            <w:hideMark/>
          </w:tcPr>
          <w:p w14:paraId="25BBAC02"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 </w:t>
            </w:r>
          </w:p>
        </w:tc>
        <w:tc>
          <w:tcPr>
            <w:tcW w:w="814" w:type="pct"/>
            <w:tcBorders>
              <w:top w:val="nil"/>
              <w:left w:val="nil"/>
              <w:bottom w:val="single" w:sz="4" w:space="0" w:color="auto"/>
              <w:right w:val="single" w:sz="4" w:space="0" w:color="auto"/>
            </w:tcBorders>
            <w:vAlign w:val="center"/>
            <w:hideMark/>
          </w:tcPr>
          <w:p w14:paraId="2BC29D52"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 </w:t>
            </w:r>
          </w:p>
        </w:tc>
      </w:tr>
      <w:tr w:rsidR="0084649F" w14:paraId="7C48F9AE" w14:textId="77777777" w:rsidTr="0084649F">
        <w:trPr>
          <w:trHeight w:val="300"/>
        </w:trPr>
        <w:tc>
          <w:tcPr>
            <w:tcW w:w="1722" w:type="pct"/>
            <w:tcBorders>
              <w:top w:val="nil"/>
              <w:left w:val="single" w:sz="4" w:space="0" w:color="auto"/>
              <w:bottom w:val="single" w:sz="4" w:space="0" w:color="auto"/>
              <w:right w:val="single" w:sz="4" w:space="0" w:color="auto"/>
            </w:tcBorders>
            <w:vAlign w:val="center"/>
            <w:hideMark/>
          </w:tcPr>
          <w:p w14:paraId="5B994960"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а) фильтрации</w:t>
            </w:r>
          </w:p>
        </w:tc>
        <w:tc>
          <w:tcPr>
            <w:tcW w:w="929" w:type="pct"/>
            <w:tcBorders>
              <w:top w:val="nil"/>
              <w:left w:val="nil"/>
              <w:bottom w:val="single" w:sz="4" w:space="0" w:color="auto"/>
              <w:right w:val="single" w:sz="4" w:space="0" w:color="auto"/>
            </w:tcBorders>
            <w:vAlign w:val="center"/>
            <w:hideMark/>
          </w:tcPr>
          <w:p w14:paraId="22A0C23E"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200</w:t>
            </w:r>
          </w:p>
        </w:tc>
        <w:tc>
          <w:tcPr>
            <w:tcW w:w="846" w:type="pct"/>
            <w:tcBorders>
              <w:top w:val="nil"/>
              <w:left w:val="nil"/>
              <w:bottom w:val="single" w:sz="4" w:space="0" w:color="auto"/>
              <w:right w:val="single" w:sz="4" w:space="0" w:color="auto"/>
            </w:tcBorders>
            <w:vAlign w:val="center"/>
            <w:hideMark/>
          </w:tcPr>
          <w:p w14:paraId="0C487A40"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300</w:t>
            </w:r>
          </w:p>
        </w:tc>
        <w:tc>
          <w:tcPr>
            <w:tcW w:w="689" w:type="pct"/>
            <w:tcBorders>
              <w:top w:val="nil"/>
              <w:left w:val="nil"/>
              <w:bottom w:val="single" w:sz="4" w:space="0" w:color="auto"/>
              <w:right w:val="single" w:sz="4" w:space="0" w:color="auto"/>
            </w:tcBorders>
            <w:vAlign w:val="center"/>
            <w:hideMark/>
          </w:tcPr>
          <w:p w14:paraId="5386A5CB"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500</w:t>
            </w:r>
          </w:p>
        </w:tc>
        <w:tc>
          <w:tcPr>
            <w:tcW w:w="814" w:type="pct"/>
            <w:tcBorders>
              <w:top w:val="nil"/>
              <w:left w:val="nil"/>
              <w:bottom w:val="single" w:sz="4" w:space="0" w:color="auto"/>
              <w:right w:val="single" w:sz="4" w:space="0" w:color="auto"/>
            </w:tcBorders>
            <w:vAlign w:val="center"/>
            <w:hideMark/>
          </w:tcPr>
          <w:p w14:paraId="6F932D97"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1000</w:t>
            </w:r>
          </w:p>
        </w:tc>
      </w:tr>
      <w:tr w:rsidR="0084649F" w14:paraId="29A80C69" w14:textId="77777777" w:rsidTr="0084649F">
        <w:trPr>
          <w:trHeight w:val="300"/>
        </w:trPr>
        <w:tc>
          <w:tcPr>
            <w:tcW w:w="1722" w:type="pct"/>
            <w:tcBorders>
              <w:top w:val="nil"/>
              <w:left w:val="single" w:sz="4" w:space="0" w:color="auto"/>
              <w:bottom w:val="single" w:sz="4" w:space="0" w:color="auto"/>
              <w:right w:val="single" w:sz="4" w:space="0" w:color="auto"/>
            </w:tcBorders>
            <w:vAlign w:val="center"/>
            <w:hideMark/>
          </w:tcPr>
          <w:p w14:paraId="169F83EC"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б) орошения</w:t>
            </w:r>
          </w:p>
        </w:tc>
        <w:tc>
          <w:tcPr>
            <w:tcW w:w="929" w:type="pct"/>
            <w:tcBorders>
              <w:top w:val="nil"/>
              <w:left w:val="nil"/>
              <w:bottom w:val="single" w:sz="4" w:space="0" w:color="auto"/>
              <w:right w:val="single" w:sz="4" w:space="0" w:color="auto"/>
            </w:tcBorders>
            <w:vAlign w:val="center"/>
            <w:hideMark/>
          </w:tcPr>
          <w:p w14:paraId="0094A40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150</w:t>
            </w:r>
          </w:p>
        </w:tc>
        <w:tc>
          <w:tcPr>
            <w:tcW w:w="846" w:type="pct"/>
            <w:tcBorders>
              <w:top w:val="nil"/>
              <w:left w:val="nil"/>
              <w:bottom w:val="single" w:sz="4" w:space="0" w:color="auto"/>
              <w:right w:val="single" w:sz="4" w:space="0" w:color="auto"/>
            </w:tcBorders>
            <w:vAlign w:val="center"/>
            <w:hideMark/>
          </w:tcPr>
          <w:p w14:paraId="6164F888"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200</w:t>
            </w:r>
          </w:p>
        </w:tc>
        <w:tc>
          <w:tcPr>
            <w:tcW w:w="689" w:type="pct"/>
            <w:tcBorders>
              <w:top w:val="nil"/>
              <w:left w:val="nil"/>
              <w:bottom w:val="single" w:sz="4" w:space="0" w:color="auto"/>
              <w:right w:val="single" w:sz="4" w:space="0" w:color="auto"/>
            </w:tcBorders>
            <w:vAlign w:val="center"/>
            <w:hideMark/>
          </w:tcPr>
          <w:p w14:paraId="799F536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400</w:t>
            </w:r>
          </w:p>
        </w:tc>
        <w:tc>
          <w:tcPr>
            <w:tcW w:w="814" w:type="pct"/>
            <w:tcBorders>
              <w:top w:val="nil"/>
              <w:left w:val="nil"/>
              <w:bottom w:val="single" w:sz="4" w:space="0" w:color="auto"/>
              <w:right w:val="single" w:sz="4" w:space="0" w:color="auto"/>
            </w:tcBorders>
            <w:vAlign w:val="center"/>
            <w:hideMark/>
          </w:tcPr>
          <w:p w14:paraId="704F34C3"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1000</w:t>
            </w:r>
          </w:p>
        </w:tc>
      </w:tr>
      <w:tr w:rsidR="0084649F" w14:paraId="3BF585F1" w14:textId="77777777" w:rsidTr="0084649F">
        <w:trPr>
          <w:trHeight w:val="300"/>
        </w:trPr>
        <w:tc>
          <w:tcPr>
            <w:tcW w:w="1722" w:type="pct"/>
            <w:tcBorders>
              <w:top w:val="nil"/>
              <w:left w:val="single" w:sz="4" w:space="0" w:color="auto"/>
              <w:bottom w:val="single" w:sz="4" w:space="0" w:color="auto"/>
              <w:right w:val="single" w:sz="4" w:space="0" w:color="auto"/>
            </w:tcBorders>
            <w:vAlign w:val="center"/>
            <w:hideMark/>
          </w:tcPr>
          <w:p w14:paraId="2EF0DD74"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Биологические пруды</w:t>
            </w:r>
          </w:p>
        </w:tc>
        <w:tc>
          <w:tcPr>
            <w:tcW w:w="929" w:type="pct"/>
            <w:tcBorders>
              <w:top w:val="nil"/>
              <w:left w:val="nil"/>
              <w:bottom w:val="single" w:sz="4" w:space="0" w:color="auto"/>
              <w:right w:val="single" w:sz="4" w:space="0" w:color="auto"/>
            </w:tcBorders>
            <w:vAlign w:val="center"/>
            <w:hideMark/>
          </w:tcPr>
          <w:p w14:paraId="696C85A7"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200</w:t>
            </w:r>
          </w:p>
        </w:tc>
        <w:tc>
          <w:tcPr>
            <w:tcW w:w="846" w:type="pct"/>
            <w:tcBorders>
              <w:top w:val="nil"/>
              <w:left w:val="nil"/>
              <w:bottom w:val="single" w:sz="4" w:space="0" w:color="auto"/>
              <w:right w:val="single" w:sz="4" w:space="0" w:color="auto"/>
            </w:tcBorders>
            <w:vAlign w:val="center"/>
            <w:hideMark/>
          </w:tcPr>
          <w:p w14:paraId="035041B2"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200</w:t>
            </w:r>
          </w:p>
        </w:tc>
        <w:tc>
          <w:tcPr>
            <w:tcW w:w="689" w:type="pct"/>
            <w:tcBorders>
              <w:top w:val="nil"/>
              <w:left w:val="nil"/>
              <w:bottom w:val="single" w:sz="4" w:space="0" w:color="auto"/>
              <w:right w:val="single" w:sz="4" w:space="0" w:color="auto"/>
            </w:tcBorders>
            <w:vAlign w:val="center"/>
            <w:hideMark/>
          </w:tcPr>
          <w:p w14:paraId="38F4FDF7"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300</w:t>
            </w:r>
          </w:p>
        </w:tc>
        <w:tc>
          <w:tcPr>
            <w:tcW w:w="814" w:type="pct"/>
            <w:tcBorders>
              <w:top w:val="nil"/>
              <w:left w:val="nil"/>
              <w:bottom w:val="single" w:sz="4" w:space="0" w:color="auto"/>
              <w:right w:val="single" w:sz="4" w:space="0" w:color="auto"/>
            </w:tcBorders>
            <w:vAlign w:val="center"/>
            <w:hideMark/>
          </w:tcPr>
          <w:p w14:paraId="29BFBE55" w14:textId="77777777" w:rsidR="0084649F" w:rsidRDefault="0084649F">
            <w:pPr>
              <w:spacing w:line="240" w:lineRule="auto"/>
              <w:ind w:firstLine="0"/>
              <w:jc w:val="center"/>
              <w:rPr>
                <w:rFonts w:eastAsia="Times New Roman" w:cs="Times New Roman"/>
                <w:color w:val="22272F"/>
                <w:sz w:val="22"/>
                <w:lang w:eastAsia="ru-RU"/>
              </w:rPr>
            </w:pPr>
            <w:r>
              <w:rPr>
                <w:rFonts w:eastAsia="Times New Roman" w:cs="Times New Roman"/>
                <w:color w:val="22272F"/>
                <w:sz w:val="22"/>
                <w:lang w:eastAsia="ru-RU"/>
              </w:rPr>
              <w:t>300</w:t>
            </w:r>
          </w:p>
        </w:tc>
      </w:tr>
    </w:tbl>
    <w:p w14:paraId="552037D4" w14:textId="77777777" w:rsidR="0084649F" w:rsidRDefault="0084649F" w:rsidP="0084649F"/>
    <w:p w14:paraId="500AB295" w14:textId="77777777" w:rsidR="0084649F" w:rsidRDefault="0084649F" w:rsidP="0084649F">
      <w:r>
        <w:t>Границы и характеристики охранных зон сетей и сооружений централизованной системы водоотведения приведены на рисунках ниже.</w:t>
      </w:r>
    </w:p>
    <w:p w14:paraId="4571CD8E" w14:textId="77777777" w:rsidR="0084649F" w:rsidRDefault="0084649F" w:rsidP="0084649F">
      <w:pPr>
        <w:spacing w:after="160" w:line="256" w:lineRule="auto"/>
        <w:ind w:firstLine="0"/>
        <w:jc w:val="left"/>
      </w:pPr>
      <w:r>
        <w:br w:type="page"/>
      </w:r>
    </w:p>
    <w:p w14:paraId="39E788BE" w14:textId="77777777" w:rsidR="0084649F" w:rsidRDefault="0084649F" w:rsidP="0084649F">
      <w:pPr>
        <w:ind w:firstLine="0"/>
        <w:jc w:val="left"/>
        <w:sectPr w:rsidR="0084649F">
          <w:pgSz w:w="11906" w:h="16838"/>
          <w:pgMar w:top="1134" w:right="567" w:bottom="1134" w:left="1701" w:header="709" w:footer="709" w:gutter="0"/>
          <w:cols w:space="720"/>
        </w:sectPr>
      </w:pPr>
    </w:p>
    <w:p w14:paraId="0275B7CB" w14:textId="68ABB39B" w:rsidR="0084649F" w:rsidRDefault="00B1347F" w:rsidP="0084649F">
      <w:pPr>
        <w:pStyle w:val="af0"/>
      </w:pPr>
      <w:r w:rsidRPr="00B1347F">
        <w:rPr>
          <w:noProof/>
          <w:lang w:eastAsia="ru-RU"/>
        </w:rPr>
        <w:lastRenderedPageBreak/>
        <w:drawing>
          <wp:inline distT="0" distB="0" distL="0" distR="0" wp14:anchorId="5AE2905D" wp14:editId="66743D6F">
            <wp:extent cx="7546901" cy="5333681"/>
            <wp:effectExtent l="0" t="0" r="0" b="635"/>
            <wp:docPr id="62" name="Рисунок 62" descr="Y:\3. Инженер расчетчик\shara\Объекты\Николаевское СП ПКР\2. Рабочая\Кристина\Макеты\Канализация\Макеты2\Макет границы Николае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Y:\3. Инженер расчетчик\shara\Объекты\Николаевское СП ПКР\2. Рабочая\Кристина\Макеты\Канализация\Макеты2\Макет границы Николаевка.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553869" cy="5338605"/>
                    </a:xfrm>
                    <a:prstGeom prst="rect">
                      <a:avLst/>
                    </a:prstGeom>
                    <a:noFill/>
                    <a:ln>
                      <a:noFill/>
                    </a:ln>
                  </pic:spPr>
                </pic:pic>
              </a:graphicData>
            </a:graphic>
          </wp:inline>
        </w:drawing>
      </w:r>
    </w:p>
    <w:p w14:paraId="7918A742" w14:textId="169CA7E6" w:rsidR="0084649F" w:rsidRDefault="00B3394E" w:rsidP="00FA0EF9">
      <w:pPr>
        <w:pStyle w:val="af9"/>
      </w:pPr>
      <w:r w:rsidRPr="00A95D97">
        <w:t xml:space="preserve">Рисунок </w:t>
      </w:r>
      <w:fldSimple w:instr=" SEQ Рисунок \* ARABIC ">
        <w:r w:rsidR="00425FC0">
          <w:rPr>
            <w:noProof/>
          </w:rPr>
          <w:t>73</w:t>
        </w:r>
      </w:fldSimple>
      <w:r>
        <w:t xml:space="preserve"> –</w:t>
      </w:r>
      <w:r w:rsidRPr="00A95D97">
        <w:t xml:space="preserve"> </w:t>
      </w:r>
      <w:r w:rsidR="0084649F">
        <w:t xml:space="preserve">Зоны санитарной охраны сооружений централизованной системы водоотведения </w:t>
      </w:r>
      <w:r w:rsidR="004C25C6">
        <w:t>с. Николаевка</w:t>
      </w:r>
      <w:r w:rsidR="0084649F">
        <w:t xml:space="preserve"> </w:t>
      </w:r>
    </w:p>
    <w:p w14:paraId="41D577E1" w14:textId="13E5EC77" w:rsidR="0084649F" w:rsidRDefault="00B1347F" w:rsidP="0084649F">
      <w:pPr>
        <w:pStyle w:val="af0"/>
      </w:pPr>
      <w:r w:rsidRPr="00B1347F">
        <w:rPr>
          <w:noProof/>
          <w:lang w:eastAsia="ru-RU"/>
        </w:rPr>
        <w:lastRenderedPageBreak/>
        <w:drawing>
          <wp:inline distT="0" distB="0" distL="0" distR="0" wp14:anchorId="2C7AF380" wp14:editId="6E28F181">
            <wp:extent cx="7674857" cy="5424112"/>
            <wp:effectExtent l="0" t="0" r="2540" b="5715"/>
            <wp:docPr id="63" name="Рисунок 63" descr="Y:\3. Инженер расчетчик\shara\Объекты\Николаевское СП ПКР\2. Рабочая\Кристина\Макеты\Канализация\Макеты2\Макет границы Сосн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Y:\3. Инженер расчетчик\shara\Объекты\Николаевское СП ПКР\2. Рабочая\Кристина\Макеты\Канализация\Макеты2\Макет границы Сосновка.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680260" cy="5427930"/>
                    </a:xfrm>
                    <a:prstGeom prst="rect">
                      <a:avLst/>
                    </a:prstGeom>
                    <a:noFill/>
                    <a:ln>
                      <a:noFill/>
                    </a:ln>
                  </pic:spPr>
                </pic:pic>
              </a:graphicData>
            </a:graphic>
          </wp:inline>
        </w:drawing>
      </w:r>
    </w:p>
    <w:p w14:paraId="3564C8AF" w14:textId="04BB4B25" w:rsidR="0084649F" w:rsidRDefault="00B3394E" w:rsidP="00FA0EF9">
      <w:pPr>
        <w:pStyle w:val="af9"/>
      </w:pPr>
      <w:r w:rsidRPr="00A95D97">
        <w:t xml:space="preserve">Рисунок </w:t>
      </w:r>
      <w:fldSimple w:instr=" SEQ Рисунок \* ARABIC ">
        <w:r w:rsidR="00425FC0">
          <w:rPr>
            <w:noProof/>
          </w:rPr>
          <w:t>74</w:t>
        </w:r>
      </w:fldSimple>
      <w:r>
        <w:t xml:space="preserve"> –</w:t>
      </w:r>
      <w:r w:rsidRPr="00A95D97">
        <w:t xml:space="preserve"> </w:t>
      </w:r>
      <w:r w:rsidR="0084649F">
        <w:t>Зоны санитарной охраны сооружений централизованной системы водоотведения с. </w:t>
      </w:r>
      <w:r w:rsidR="004C25C6">
        <w:t>Сосновка</w:t>
      </w:r>
    </w:p>
    <w:p w14:paraId="2C02DCC7" w14:textId="77777777" w:rsidR="0084649F" w:rsidRDefault="0084649F" w:rsidP="0084649F">
      <w:pPr>
        <w:ind w:firstLine="0"/>
        <w:jc w:val="left"/>
        <w:sectPr w:rsidR="0084649F">
          <w:pgSz w:w="16838" w:h="11906" w:orient="landscape"/>
          <w:pgMar w:top="1701" w:right="567" w:bottom="567" w:left="567" w:header="0" w:footer="590" w:gutter="0"/>
          <w:cols w:space="720"/>
        </w:sectPr>
      </w:pPr>
    </w:p>
    <w:p w14:paraId="04DC8AE0" w14:textId="77777777" w:rsidR="0084649F" w:rsidRPr="00A3764B" w:rsidRDefault="0084649F" w:rsidP="00B35F71">
      <w:pPr>
        <w:pStyle w:val="111"/>
        <w:numPr>
          <w:ilvl w:val="2"/>
          <w:numId w:val="38"/>
        </w:numPr>
      </w:pPr>
      <w:bookmarkStart w:id="200" w:name="_Toc26117569"/>
      <w:bookmarkStart w:id="201" w:name="_Toc63244594"/>
      <w:r w:rsidRPr="00A3764B">
        <w:lastRenderedPageBreak/>
        <w:t>Границы планируемых зон размещения объектов централизованной системы водоотведения</w:t>
      </w:r>
      <w:bookmarkEnd w:id="200"/>
      <w:bookmarkEnd w:id="201"/>
    </w:p>
    <w:p w14:paraId="1BC858EB" w14:textId="77777777" w:rsidR="0084649F" w:rsidRDefault="0084649F" w:rsidP="0084649F">
      <w:r>
        <w:t xml:space="preserve">Существующая и перспективная схемы размещения объектов централизованного водоотведения выполнены в программно-расчетном комплексе </w:t>
      </w:r>
      <w:proofErr w:type="spellStart"/>
      <w:r>
        <w:t>Zulu</w:t>
      </w:r>
      <w:proofErr w:type="spellEnd"/>
      <w:r>
        <w:t xml:space="preserve"> 8.0 и отражены в электронной модели систем питьевого, горячего водоснабжения и водоотведения.</w:t>
      </w:r>
    </w:p>
    <w:p w14:paraId="7007E2EB" w14:textId="77777777" w:rsidR="0084649F" w:rsidRPr="00A3764B" w:rsidRDefault="0084649F" w:rsidP="00B35F71">
      <w:pPr>
        <w:pStyle w:val="a0"/>
        <w:keepNext/>
        <w:keepLines/>
        <w:pageBreakBefore/>
        <w:numPr>
          <w:ilvl w:val="1"/>
          <w:numId w:val="38"/>
        </w:numPr>
      </w:pPr>
      <w:bookmarkStart w:id="202" w:name="_Toc26117570"/>
      <w:bookmarkStart w:id="203" w:name="_Toc63244595"/>
      <w:r w:rsidRPr="00A3764B">
        <w:lastRenderedPageBreak/>
        <w:t>Экологические аспекты мероприятий по строительству и реконструкции объектов централизованной системы водоотведения</w:t>
      </w:r>
      <w:bookmarkEnd w:id="202"/>
      <w:bookmarkEnd w:id="203"/>
    </w:p>
    <w:p w14:paraId="7999505F" w14:textId="77777777" w:rsidR="0084649F" w:rsidRPr="003640E2" w:rsidRDefault="0084649F" w:rsidP="00B35F71">
      <w:pPr>
        <w:pStyle w:val="111"/>
        <w:numPr>
          <w:ilvl w:val="2"/>
          <w:numId w:val="38"/>
        </w:numPr>
      </w:pPr>
      <w:bookmarkStart w:id="204" w:name="_Toc26117571"/>
      <w:bookmarkStart w:id="205" w:name="_Toc63244596"/>
      <w:r w:rsidRPr="003640E2">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04"/>
      <w:bookmarkEnd w:id="205"/>
    </w:p>
    <w:p w14:paraId="09AD4839" w14:textId="77777777" w:rsidR="0084649F" w:rsidRDefault="0084649F" w:rsidP="0084649F">
      <w:r>
        <w:t>Сброс загрязняющих веществ в поверхностные водные объекты, подземные водные объекты и на водозаборные площади может происходить из следующих основных элементов централизованной системы водоотведения:</w:t>
      </w:r>
    </w:p>
    <w:p w14:paraId="57B861FC" w14:textId="77777777" w:rsidR="0084649F" w:rsidRDefault="0084649F" w:rsidP="00B35F71">
      <w:pPr>
        <w:pStyle w:val="a8"/>
        <w:numPr>
          <w:ilvl w:val="0"/>
          <w:numId w:val="56"/>
        </w:numPr>
      </w:pPr>
      <w:r>
        <w:t>из трубопроводов и арматуры на сетях водоснабжения и водоотведения при возникновении аварийных ситуаций (утечки из арматуры на напорных участках сети, прорывы и засорения трубопроводов, механические повреждения трубопроводов);</w:t>
      </w:r>
    </w:p>
    <w:p w14:paraId="5793F1FD" w14:textId="77777777" w:rsidR="0084649F" w:rsidRDefault="0084649F" w:rsidP="00B35F71">
      <w:pPr>
        <w:pStyle w:val="a8"/>
        <w:numPr>
          <w:ilvl w:val="0"/>
          <w:numId w:val="56"/>
        </w:numPr>
      </w:pPr>
      <w:r>
        <w:t>из КНС в результате отключения питания электродвигателей насосного оборудования, превышения максимально допустимого расхода сточных вод на КНС;</w:t>
      </w:r>
    </w:p>
    <w:p w14:paraId="61B750E6" w14:textId="77777777" w:rsidR="0084649F" w:rsidRDefault="0084649F" w:rsidP="00B35F71">
      <w:pPr>
        <w:pStyle w:val="a8"/>
        <w:numPr>
          <w:ilvl w:val="0"/>
          <w:numId w:val="56"/>
        </w:numPr>
      </w:pPr>
      <w:r>
        <w:t>из канализационных очистных сооружений в результате превышения максимально допустимого расхода сточных вод на КОС, засорения элементов КОС, нарушения технологии очистки.</w:t>
      </w:r>
    </w:p>
    <w:p w14:paraId="50A7672A" w14:textId="77777777" w:rsidR="0084649F" w:rsidRDefault="0084649F" w:rsidP="0084649F">
      <w:r>
        <w:t>Для предотвращения возникновения аварийной ситуации на канализационных сетях, схемой водоотведения предусматривается мероприятие по замене изношенных участков канализационной сети, включая замену арматуры, на полиэтиленовые (ПЭ) трубопроводы со сроком гарантированной службы не менее 50 лет, стойких к коррозийному и абразивному воздействию агрессивных жидких сред, что позволит значительно снизить аварийность на канализационных сетях.</w:t>
      </w:r>
    </w:p>
    <w:p w14:paraId="412D8768" w14:textId="77777777" w:rsidR="0084649F" w:rsidRDefault="0084649F" w:rsidP="0084649F"/>
    <w:p w14:paraId="0AB06FC2" w14:textId="77777777" w:rsidR="0084649F" w:rsidRPr="00A3764B" w:rsidRDefault="0084649F" w:rsidP="00B35F71">
      <w:pPr>
        <w:pStyle w:val="111"/>
        <w:numPr>
          <w:ilvl w:val="2"/>
          <w:numId w:val="38"/>
        </w:numPr>
      </w:pPr>
      <w:bookmarkStart w:id="206" w:name="_Toc26117572"/>
      <w:bookmarkStart w:id="207" w:name="_Toc63244597"/>
      <w:r w:rsidRPr="00A3764B">
        <w:t>Сведения о применении методов, безопасных для окружающей среды, при утилизации осадков сточных вод</w:t>
      </w:r>
      <w:bookmarkEnd w:id="206"/>
      <w:bookmarkEnd w:id="207"/>
    </w:p>
    <w:p w14:paraId="26AB3C92" w14:textId="11BB32CC" w:rsidR="0084649F" w:rsidRDefault="0084649F" w:rsidP="0084649F">
      <w:r>
        <w:t>Существующие КОС с. </w:t>
      </w:r>
      <w:r w:rsidR="00A3764B">
        <w:t>Николаевка</w:t>
      </w:r>
      <w:r>
        <w:t xml:space="preserve"> не функционируют, осадок не образуется.</w:t>
      </w:r>
    </w:p>
    <w:p w14:paraId="123F6B4F" w14:textId="32652D1A" w:rsidR="0084649F" w:rsidRDefault="0084649F" w:rsidP="0084649F">
      <w:r>
        <w:lastRenderedPageBreak/>
        <w:t>В КОС с. </w:t>
      </w:r>
      <w:r w:rsidR="00A3764B">
        <w:t>Сосновка</w:t>
      </w:r>
      <w:r>
        <w:t xml:space="preserve"> иловый осадок обезвоживается и вывозится специальным автотранспортом для последующей утилизации на полигон твердых коммунальных отходов (ТКО).</w:t>
      </w:r>
    </w:p>
    <w:p w14:paraId="26046701" w14:textId="77777777" w:rsidR="0084649F" w:rsidRDefault="0084649F" w:rsidP="0084649F">
      <w:pPr>
        <w:rPr>
          <w:lang w:val="x-none"/>
        </w:rPr>
      </w:pPr>
      <w:r>
        <w:t xml:space="preserve">На сегодняшний день применяются схемы переработки и утилизации осадков сточных вод, с последующим его применении в сельскохозяйственной деятельности в качестве удобрения. </w:t>
      </w:r>
    </w:p>
    <w:p w14:paraId="11F058C6" w14:textId="77777777" w:rsidR="0084649F" w:rsidRDefault="0084649F" w:rsidP="0084649F">
      <w:r>
        <w:t>В соответствии с требованиями ГОСТ Р 17.4.3.07-2001 «Почвы. Требования к свойствам осадков сточных вод при использовании их в качестве удобрений» осадки, образующиеся в процессе очистки хозяйственно-бытовых сточных вод могут быть использованы в качестве удобрений в сельском хозяйстве, промышленном цветоводстве, зеленом строительстве, в лесных и декоративных питомниках, а также для биологической рекультивации нарушенных земель и полигонов ТБО.</w:t>
      </w:r>
    </w:p>
    <w:p w14:paraId="4C8A5B60" w14:textId="77777777" w:rsidR="0084649F" w:rsidRDefault="0084649F" w:rsidP="0084649F">
      <w:r>
        <w:t>Среди альтернативных методов утилизации обезвоженного осадка первичных отстойников и избыточного активного ила, образующих основной объем отходов, можно выделить следующие:</w:t>
      </w:r>
    </w:p>
    <w:p w14:paraId="72E05B99" w14:textId="77777777" w:rsidR="0084649F" w:rsidRDefault="0084649F" w:rsidP="00B35F71">
      <w:pPr>
        <w:pStyle w:val="a8"/>
        <w:numPr>
          <w:ilvl w:val="0"/>
          <w:numId w:val="57"/>
        </w:numPr>
      </w:pPr>
      <w:r>
        <w:t xml:space="preserve">сжигание в специальных </w:t>
      </w:r>
      <w:proofErr w:type="spellStart"/>
      <w:r>
        <w:t>илосжигательных</w:t>
      </w:r>
      <w:proofErr w:type="spellEnd"/>
      <w:r>
        <w:t xml:space="preserve"> печах, оснащенных системой газоочистки;</w:t>
      </w:r>
    </w:p>
    <w:p w14:paraId="2426E1BD" w14:textId="77777777" w:rsidR="0084649F" w:rsidRDefault="0084649F" w:rsidP="00B35F71">
      <w:pPr>
        <w:pStyle w:val="a8"/>
        <w:numPr>
          <w:ilvl w:val="0"/>
          <w:numId w:val="57"/>
        </w:numPr>
      </w:pPr>
      <w:r>
        <w:t>термическое разложение в пиролитических реакторах.</w:t>
      </w:r>
    </w:p>
    <w:p w14:paraId="02AECB88" w14:textId="77777777" w:rsidR="0084649F" w:rsidRDefault="0084649F" w:rsidP="0084649F">
      <w:r>
        <w:t>Метод сжигания широко практикуется, комплексы оборудования, реализующие этот метод внедрены на многих предприятиях водоотведения в различных городах.</w:t>
      </w:r>
    </w:p>
    <w:p w14:paraId="258A9404" w14:textId="77777777" w:rsidR="0084649F" w:rsidRDefault="0084649F" w:rsidP="0084649F"/>
    <w:p w14:paraId="505D2934" w14:textId="77777777" w:rsidR="0084649F" w:rsidRDefault="0084649F" w:rsidP="0084649F"/>
    <w:p w14:paraId="2102A23C" w14:textId="77777777" w:rsidR="0084649F" w:rsidRPr="00AB1CC1" w:rsidRDefault="0084649F" w:rsidP="00B35F71">
      <w:pPr>
        <w:pStyle w:val="a0"/>
        <w:keepNext/>
        <w:keepLines/>
        <w:pageBreakBefore/>
        <w:numPr>
          <w:ilvl w:val="1"/>
          <w:numId w:val="38"/>
        </w:numPr>
      </w:pPr>
      <w:bookmarkStart w:id="208" w:name="_Toc26117573"/>
      <w:bookmarkStart w:id="209" w:name="_Toc63244598"/>
      <w:r w:rsidRPr="00AB1CC1">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08"/>
      <w:bookmarkEnd w:id="209"/>
    </w:p>
    <w:p w14:paraId="7D169250" w14:textId="317FC080" w:rsidR="0084649F" w:rsidRDefault="0084649F" w:rsidP="0084649F">
      <w:r>
        <w:t xml:space="preserve">Оценка капитальных вложений, выполнена в ценах </w:t>
      </w:r>
      <w:r w:rsidR="00E70DF9">
        <w:t>2020</w:t>
      </w:r>
      <w:r>
        <w:t xml:space="preserve"> года с последующим приведением к прогнозным ценам. Расчеты прогнозных цен сформированы в соответствии с «Прогнозом долгосрочного социально-экономического развития Российской Федерации на период до 2036 года», разработанным Министерством Экономического Развития РФ, с учетом инфляции и НДС.</w:t>
      </w:r>
    </w:p>
    <w:p w14:paraId="0D08CA97" w14:textId="4A1A2606" w:rsidR="00E70DF9" w:rsidRDefault="00E70DF9" w:rsidP="0084649F"/>
    <w:p w14:paraId="3A311E61" w14:textId="0A582122" w:rsidR="00E70DF9" w:rsidRDefault="006F67FF" w:rsidP="00E70DF9">
      <w:pPr>
        <w:pStyle w:val="111"/>
      </w:pPr>
      <w:bookmarkStart w:id="210" w:name="_Toc63244599"/>
      <w:r>
        <w:t>Строительство КОС в с. </w:t>
      </w:r>
      <w:r w:rsidR="00E70DF9">
        <w:t>Николаевка, производительностью 600 м</w:t>
      </w:r>
      <w:r w:rsidR="00E70DF9" w:rsidRPr="005F47B3">
        <w:rPr>
          <w:vertAlign w:val="superscript"/>
        </w:rPr>
        <w:t>3</w:t>
      </w:r>
      <w:r w:rsidR="00E70DF9">
        <w:t>/</w:t>
      </w:r>
      <w:proofErr w:type="spellStart"/>
      <w:r w:rsidR="00E70DF9">
        <w:t>сут</w:t>
      </w:r>
      <w:bookmarkEnd w:id="210"/>
      <w:proofErr w:type="spellEnd"/>
    </w:p>
    <w:p w14:paraId="43109222" w14:textId="4EA047B2" w:rsidR="00C75CB3" w:rsidRDefault="00E70DF9" w:rsidP="00C75CB3">
      <w:r>
        <w:t xml:space="preserve">Оценка стоимости реализации мероприятия по строительству КОС </w:t>
      </w:r>
      <w:r w:rsidR="006F67FF">
        <w:t>в с. </w:t>
      </w:r>
      <w:r w:rsidR="00C75CB3">
        <w:t>Николаевка, производительностью 6</w:t>
      </w:r>
      <w:r>
        <w:t>00 м</w:t>
      </w:r>
      <w:r w:rsidRPr="005F47B3">
        <w:rPr>
          <w:vertAlign w:val="superscript"/>
        </w:rPr>
        <w:t>3</w:t>
      </w:r>
      <w:r>
        <w:t>/</w:t>
      </w:r>
      <w:proofErr w:type="spellStart"/>
      <w:r>
        <w:t>сут</w:t>
      </w:r>
      <w:proofErr w:type="spellEnd"/>
      <w:r>
        <w:t>,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w:t>
      </w:r>
      <w:r w:rsidR="00C75CB3">
        <w:t xml:space="preserve">от относительно объекта-аналога: </w:t>
      </w:r>
      <w:hyperlink r:id="rId104" w:history="1">
        <w:r w:rsidR="005F47B3" w:rsidRPr="005E7123">
          <w:rPr>
            <w:rStyle w:val="af6"/>
          </w:rPr>
          <w:t>https://zakupki.gov.ru/epz/order/notice/ea44/view/common-info.html?regNumber=0163300032619000015&amp;backUrl=1559dea3-1ccb-41be-a51d-e3d3be8baed9</w:t>
        </w:r>
      </w:hyperlink>
    </w:p>
    <w:p w14:paraId="4E9B4AD4" w14:textId="77777777" w:rsidR="00C75CB3" w:rsidRDefault="00C75CB3" w:rsidP="00C75CB3"/>
    <w:p w14:paraId="1CF871CA" w14:textId="1A1198B7" w:rsidR="00E70DF9" w:rsidRDefault="00E70DF9" w:rsidP="00E70DF9">
      <w:r>
        <w:t xml:space="preserve">Стоимость работ по реализации мероприятия — строительство КОС </w:t>
      </w:r>
      <w:r w:rsidR="006F67FF">
        <w:t>в с. </w:t>
      </w:r>
      <w:r w:rsidR="00C75CB3">
        <w:t>Николаевка</w:t>
      </w:r>
      <w:r>
        <w:t>, производи</w:t>
      </w:r>
      <w:r w:rsidR="00C75CB3">
        <w:t>тельностью 6</w:t>
      </w:r>
      <w:r>
        <w:t>00 м</w:t>
      </w:r>
      <w:r w:rsidRPr="005F47B3">
        <w:rPr>
          <w:vertAlign w:val="superscript"/>
        </w:rPr>
        <w:t>3</w:t>
      </w:r>
      <w:r>
        <w:t>/</w:t>
      </w:r>
      <w:proofErr w:type="spellStart"/>
      <w:r>
        <w:t>сут</w:t>
      </w:r>
      <w:proofErr w:type="spellEnd"/>
      <w:r>
        <w:t>, представлена в таблице ниже.</w:t>
      </w:r>
    </w:p>
    <w:p w14:paraId="20A787CE" w14:textId="77777777" w:rsidR="00C75CB3" w:rsidRDefault="00C75CB3" w:rsidP="00E70DF9">
      <w:pPr>
        <w:sectPr w:rsidR="00C75CB3">
          <w:pgSz w:w="11906" w:h="16838"/>
          <w:pgMar w:top="1134" w:right="567" w:bottom="1134" w:left="1701" w:header="709" w:footer="709" w:gutter="0"/>
          <w:cols w:space="720"/>
        </w:sectPr>
      </w:pPr>
    </w:p>
    <w:p w14:paraId="02322170" w14:textId="5CF94D43" w:rsidR="00E70DF9" w:rsidRDefault="00DC7D6D" w:rsidP="00E70DF9">
      <w:pPr>
        <w:pStyle w:val="af2"/>
      </w:pPr>
      <w:r>
        <w:lastRenderedPageBreak/>
        <w:t xml:space="preserve">Таблица </w:t>
      </w:r>
      <w:fldSimple w:instr=" SEQ Таблица \* ARABIC ">
        <w:r w:rsidR="00425FC0">
          <w:rPr>
            <w:noProof/>
          </w:rPr>
          <w:t>46</w:t>
        </w:r>
      </w:fldSimple>
      <w:r>
        <w:t xml:space="preserve"> – </w:t>
      </w:r>
      <w:r w:rsidR="00E70DF9">
        <w:t xml:space="preserve">Стоимость работ по строительству КОС </w:t>
      </w:r>
      <w:r w:rsidR="006F67FF">
        <w:t>в с. </w:t>
      </w:r>
      <w:r w:rsidR="00C75CB3">
        <w:t>Николаевка, производительностью 6</w:t>
      </w:r>
      <w:r w:rsidR="00E70DF9">
        <w:t>00 м</w:t>
      </w:r>
      <w:r w:rsidR="00E70DF9" w:rsidRPr="005F47B3">
        <w:rPr>
          <w:vertAlign w:val="superscript"/>
        </w:rPr>
        <w:t>3</w:t>
      </w:r>
      <w:r w:rsidR="00E70DF9">
        <w:t>/</w:t>
      </w:r>
      <w:proofErr w:type="spellStart"/>
      <w:r w:rsidR="00E70DF9">
        <w:t>сут</w:t>
      </w:r>
      <w:proofErr w:type="spellEnd"/>
      <w:r w:rsidR="00E70DF9">
        <w:t>, с НДС</w:t>
      </w:r>
    </w:p>
    <w:tbl>
      <w:tblPr>
        <w:tblW w:w="5110" w:type="pct"/>
        <w:tblLook w:val="04A0" w:firstRow="1" w:lastRow="0" w:firstColumn="1" w:lastColumn="0" w:noHBand="0" w:noVBand="1"/>
      </w:tblPr>
      <w:tblGrid>
        <w:gridCol w:w="2481"/>
        <w:gridCol w:w="1717"/>
        <w:gridCol w:w="3009"/>
        <w:gridCol w:w="2243"/>
        <w:gridCol w:w="1688"/>
        <w:gridCol w:w="1724"/>
        <w:gridCol w:w="2018"/>
      </w:tblGrid>
      <w:tr w:rsidR="00C75CB3" w:rsidRPr="00C75CB3" w14:paraId="0A1AA5AA" w14:textId="77777777" w:rsidTr="00C75CB3">
        <w:trPr>
          <w:trHeight w:val="1215"/>
          <w:tblHeader/>
        </w:trPr>
        <w:tc>
          <w:tcPr>
            <w:tcW w:w="780" w:type="pct"/>
            <w:tcBorders>
              <w:top w:val="single" w:sz="4" w:space="0" w:color="auto"/>
              <w:left w:val="single" w:sz="4" w:space="0" w:color="auto"/>
              <w:bottom w:val="single" w:sz="4" w:space="0" w:color="auto"/>
              <w:right w:val="single" w:sz="4" w:space="0" w:color="auto"/>
            </w:tcBorders>
            <w:vAlign w:val="center"/>
            <w:hideMark/>
          </w:tcPr>
          <w:p w14:paraId="58396B00" w14:textId="77777777" w:rsidR="00E70DF9" w:rsidRPr="00C75CB3" w:rsidRDefault="00E70DF9"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Наименование мероприятия</w:t>
            </w:r>
          </w:p>
        </w:tc>
        <w:tc>
          <w:tcPr>
            <w:tcW w:w="637" w:type="pct"/>
            <w:tcBorders>
              <w:top w:val="single" w:sz="4" w:space="0" w:color="auto"/>
              <w:left w:val="nil"/>
              <w:bottom w:val="single" w:sz="4" w:space="0" w:color="auto"/>
              <w:right w:val="single" w:sz="4" w:space="0" w:color="auto"/>
            </w:tcBorders>
            <w:vAlign w:val="center"/>
            <w:hideMark/>
          </w:tcPr>
          <w:p w14:paraId="2DCACA60" w14:textId="77777777" w:rsidR="00E70DF9" w:rsidRPr="00C75CB3" w:rsidRDefault="00E70DF9"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Стоимость объекта-аналога, тыс.руб.</w:t>
            </w:r>
          </w:p>
        </w:tc>
        <w:tc>
          <w:tcPr>
            <w:tcW w:w="1071" w:type="pct"/>
            <w:tcBorders>
              <w:top w:val="single" w:sz="4" w:space="0" w:color="auto"/>
              <w:left w:val="nil"/>
              <w:bottom w:val="single" w:sz="4" w:space="0" w:color="auto"/>
              <w:right w:val="single" w:sz="4" w:space="0" w:color="auto"/>
            </w:tcBorders>
            <w:vAlign w:val="center"/>
            <w:hideMark/>
          </w:tcPr>
          <w:p w14:paraId="57C29A84" w14:textId="77777777" w:rsidR="00E70DF9" w:rsidRPr="00C75CB3" w:rsidRDefault="00E70DF9"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Объект-аналог</w:t>
            </w:r>
          </w:p>
        </w:tc>
        <w:tc>
          <w:tcPr>
            <w:tcW w:w="641" w:type="pct"/>
            <w:tcBorders>
              <w:top w:val="single" w:sz="4" w:space="0" w:color="auto"/>
              <w:left w:val="nil"/>
              <w:bottom w:val="single" w:sz="4" w:space="0" w:color="auto"/>
              <w:right w:val="single" w:sz="4" w:space="0" w:color="auto"/>
            </w:tcBorders>
            <w:vAlign w:val="center"/>
            <w:hideMark/>
          </w:tcPr>
          <w:p w14:paraId="5FAEAB65" w14:textId="377D2AB0" w:rsidR="00E70DF9" w:rsidRPr="00C75CB3" w:rsidRDefault="00C75CB3"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Территориальный коэффициент</w:t>
            </w:r>
          </w:p>
        </w:tc>
        <w:tc>
          <w:tcPr>
            <w:tcW w:w="494" w:type="pct"/>
            <w:tcBorders>
              <w:top w:val="single" w:sz="4" w:space="0" w:color="auto"/>
              <w:left w:val="nil"/>
              <w:bottom w:val="single" w:sz="4" w:space="0" w:color="auto"/>
              <w:right w:val="single" w:sz="4" w:space="0" w:color="auto"/>
            </w:tcBorders>
            <w:vAlign w:val="center"/>
            <w:hideMark/>
          </w:tcPr>
          <w:p w14:paraId="4AF21BAE" w14:textId="7A031792" w:rsidR="00E70DF9" w:rsidRPr="00C75CB3" w:rsidRDefault="00C75CB3"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Временной коэффициент</w:t>
            </w:r>
            <w:r w:rsidR="00E70DF9" w:rsidRPr="00C75CB3">
              <w:rPr>
                <w:rFonts w:eastAsia="Times New Roman" w:cs="Times New Roman"/>
                <w:b/>
                <w:bCs/>
                <w:color w:val="000000"/>
                <w:sz w:val="24"/>
                <w:szCs w:val="24"/>
                <w:lang w:eastAsia="ru-RU"/>
              </w:rPr>
              <w:t xml:space="preserve"> </w:t>
            </w:r>
          </w:p>
        </w:tc>
        <w:tc>
          <w:tcPr>
            <w:tcW w:w="584" w:type="pct"/>
            <w:tcBorders>
              <w:top w:val="single" w:sz="4" w:space="0" w:color="auto"/>
              <w:left w:val="nil"/>
              <w:bottom w:val="single" w:sz="4" w:space="0" w:color="auto"/>
              <w:right w:val="single" w:sz="4" w:space="0" w:color="auto"/>
            </w:tcBorders>
            <w:vAlign w:val="center"/>
            <w:hideMark/>
          </w:tcPr>
          <w:p w14:paraId="451CC1D2" w14:textId="447F0649" w:rsidR="00E70DF9" w:rsidRPr="00C75CB3" w:rsidRDefault="00C75CB3" w:rsidP="007020D8">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Коэффициен</w:t>
            </w:r>
            <w:r w:rsidR="00E70DF9" w:rsidRPr="00C75CB3">
              <w:rPr>
                <w:rFonts w:eastAsia="Times New Roman" w:cs="Times New Roman"/>
                <w:b/>
                <w:bCs/>
                <w:color w:val="000000"/>
                <w:sz w:val="24"/>
                <w:szCs w:val="24"/>
                <w:lang w:eastAsia="ru-RU"/>
              </w:rPr>
              <w:t>т пересчета объемов работ</w:t>
            </w:r>
          </w:p>
        </w:tc>
        <w:tc>
          <w:tcPr>
            <w:tcW w:w="793" w:type="pct"/>
            <w:tcBorders>
              <w:top w:val="single" w:sz="4" w:space="0" w:color="auto"/>
              <w:left w:val="nil"/>
              <w:bottom w:val="single" w:sz="4" w:space="0" w:color="auto"/>
              <w:right w:val="single" w:sz="4" w:space="0" w:color="auto"/>
            </w:tcBorders>
            <w:vAlign w:val="center"/>
            <w:hideMark/>
          </w:tcPr>
          <w:p w14:paraId="7B44666F" w14:textId="3C12F590" w:rsidR="00E70DF9" w:rsidRPr="00C75CB3" w:rsidRDefault="00E70DF9" w:rsidP="00C75CB3">
            <w:pPr>
              <w:spacing w:line="240" w:lineRule="auto"/>
              <w:ind w:firstLine="0"/>
              <w:jc w:val="center"/>
              <w:rPr>
                <w:rFonts w:eastAsia="Times New Roman" w:cs="Times New Roman"/>
                <w:b/>
                <w:bCs/>
                <w:color w:val="000000"/>
                <w:sz w:val="24"/>
                <w:szCs w:val="24"/>
                <w:lang w:eastAsia="ru-RU"/>
              </w:rPr>
            </w:pPr>
            <w:r w:rsidRPr="00C75CB3">
              <w:rPr>
                <w:rFonts w:eastAsia="Times New Roman" w:cs="Times New Roman"/>
                <w:b/>
                <w:bCs/>
                <w:color w:val="000000"/>
                <w:sz w:val="24"/>
                <w:szCs w:val="24"/>
                <w:lang w:eastAsia="ru-RU"/>
              </w:rPr>
              <w:t xml:space="preserve">Стоимость в ценах </w:t>
            </w:r>
            <w:r w:rsidR="00C75CB3" w:rsidRPr="00C75CB3">
              <w:rPr>
                <w:rFonts w:eastAsia="Times New Roman" w:cs="Times New Roman"/>
                <w:b/>
                <w:bCs/>
                <w:color w:val="000000"/>
                <w:sz w:val="24"/>
                <w:szCs w:val="24"/>
                <w:lang w:eastAsia="ru-RU"/>
              </w:rPr>
              <w:t>2020</w:t>
            </w:r>
            <w:r w:rsidRPr="00C75CB3">
              <w:rPr>
                <w:rFonts w:eastAsia="Times New Roman" w:cs="Times New Roman"/>
                <w:b/>
                <w:bCs/>
                <w:color w:val="000000"/>
                <w:sz w:val="24"/>
                <w:szCs w:val="24"/>
                <w:lang w:eastAsia="ru-RU"/>
              </w:rPr>
              <w:t xml:space="preserve"> г, тыс. руб.</w:t>
            </w:r>
          </w:p>
        </w:tc>
      </w:tr>
      <w:tr w:rsidR="00C75CB3" w:rsidRPr="00C75CB3" w14:paraId="4F35E290" w14:textId="77777777" w:rsidTr="00C75CB3">
        <w:trPr>
          <w:trHeight w:val="975"/>
        </w:trPr>
        <w:tc>
          <w:tcPr>
            <w:tcW w:w="780" w:type="pct"/>
            <w:tcBorders>
              <w:top w:val="nil"/>
              <w:left w:val="single" w:sz="4" w:space="0" w:color="auto"/>
              <w:bottom w:val="single" w:sz="4" w:space="0" w:color="auto"/>
              <w:right w:val="single" w:sz="4" w:space="0" w:color="auto"/>
            </w:tcBorders>
            <w:vAlign w:val="center"/>
            <w:hideMark/>
          </w:tcPr>
          <w:p w14:paraId="3B522F9E" w14:textId="0312AE43" w:rsidR="00E70DF9" w:rsidRPr="00C75CB3" w:rsidRDefault="00E70DF9" w:rsidP="00C75CB3">
            <w:pPr>
              <w:spacing w:line="240" w:lineRule="auto"/>
              <w:ind w:firstLine="0"/>
              <w:jc w:val="center"/>
              <w:rPr>
                <w:rFonts w:eastAsia="Times New Roman" w:cs="Times New Roman"/>
                <w:color w:val="000000"/>
                <w:sz w:val="24"/>
                <w:szCs w:val="24"/>
                <w:lang w:eastAsia="ru-RU"/>
              </w:rPr>
            </w:pPr>
            <w:r w:rsidRPr="00C75CB3">
              <w:rPr>
                <w:color w:val="000000"/>
                <w:sz w:val="24"/>
                <w:szCs w:val="24"/>
              </w:rPr>
              <w:t xml:space="preserve">Строительство КОС </w:t>
            </w:r>
            <w:r w:rsidR="00C75CB3" w:rsidRPr="00C75CB3">
              <w:rPr>
                <w:color w:val="000000"/>
                <w:sz w:val="24"/>
                <w:szCs w:val="24"/>
              </w:rPr>
              <w:t>в с. Николаевка, производительностью 6</w:t>
            </w:r>
            <w:r w:rsidRPr="00C75CB3">
              <w:rPr>
                <w:color w:val="000000"/>
                <w:sz w:val="24"/>
                <w:szCs w:val="24"/>
              </w:rPr>
              <w:t>00 м</w:t>
            </w:r>
            <w:r w:rsidRPr="005F47B3">
              <w:rPr>
                <w:color w:val="000000"/>
                <w:sz w:val="24"/>
                <w:szCs w:val="24"/>
                <w:vertAlign w:val="superscript"/>
              </w:rPr>
              <w:t>3</w:t>
            </w:r>
            <w:r w:rsidRPr="00C75CB3">
              <w:rPr>
                <w:color w:val="000000"/>
                <w:sz w:val="24"/>
                <w:szCs w:val="24"/>
              </w:rPr>
              <w:t>/</w:t>
            </w:r>
            <w:proofErr w:type="spellStart"/>
            <w:r w:rsidRPr="00C75CB3">
              <w:rPr>
                <w:color w:val="000000"/>
                <w:sz w:val="24"/>
                <w:szCs w:val="24"/>
              </w:rPr>
              <w:t>сут</w:t>
            </w:r>
            <w:proofErr w:type="spellEnd"/>
          </w:p>
        </w:tc>
        <w:tc>
          <w:tcPr>
            <w:tcW w:w="637" w:type="pct"/>
            <w:tcBorders>
              <w:top w:val="nil"/>
              <w:left w:val="nil"/>
              <w:bottom w:val="single" w:sz="4" w:space="0" w:color="auto"/>
              <w:right w:val="single" w:sz="4" w:space="0" w:color="auto"/>
            </w:tcBorders>
            <w:vAlign w:val="center"/>
            <w:hideMark/>
          </w:tcPr>
          <w:p w14:paraId="5AF99777" w14:textId="6DF467D1" w:rsidR="00E70DF9" w:rsidRPr="00C75CB3" w:rsidRDefault="005F47B3" w:rsidP="00E70DF9">
            <w:pPr>
              <w:spacing w:line="240" w:lineRule="auto"/>
              <w:ind w:firstLine="0"/>
              <w:jc w:val="center"/>
              <w:rPr>
                <w:rFonts w:eastAsia="Times New Roman" w:cs="Times New Roman"/>
                <w:color w:val="000000"/>
                <w:sz w:val="24"/>
                <w:szCs w:val="24"/>
                <w:lang w:eastAsia="ru-RU"/>
              </w:rPr>
            </w:pPr>
            <w:r>
              <w:rPr>
                <w:color w:val="000000"/>
                <w:sz w:val="24"/>
                <w:szCs w:val="24"/>
              </w:rPr>
              <w:t>106 499,5</w:t>
            </w:r>
          </w:p>
        </w:tc>
        <w:tc>
          <w:tcPr>
            <w:tcW w:w="1071" w:type="pct"/>
            <w:tcBorders>
              <w:top w:val="nil"/>
              <w:left w:val="nil"/>
              <w:bottom w:val="single" w:sz="4" w:space="0" w:color="auto"/>
              <w:right w:val="single" w:sz="4" w:space="0" w:color="auto"/>
            </w:tcBorders>
            <w:vAlign w:val="center"/>
            <w:hideMark/>
          </w:tcPr>
          <w:p w14:paraId="34348C9E" w14:textId="65587A60" w:rsidR="00E70DF9" w:rsidRPr="005F47B3" w:rsidRDefault="005F47B3" w:rsidP="007020D8">
            <w:pPr>
              <w:spacing w:line="240" w:lineRule="auto"/>
              <w:ind w:firstLine="0"/>
              <w:jc w:val="center"/>
              <w:rPr>
                <w:rFonts w:eastAsia="Times New Roman" w:cs="Times New Roman"/>
                <w:color w:val="000000"/>
                <w:sz w:val="24"/>
                <w:szCs w:val="24"/>
                <w:lang w:eastAsia="ru-RU"/>
              </w:rPr>
            </w:pPr>
            <w:r w:rsidRPr="005F47B3">
              <w:rPr>
                <w:rFonts w:cs="Times New Roman"/>
                <w:sz w:val="24"/>
                <w:szCs w:val="24"/>
                <w:shd w:val="clear" w:color="auto" w:fill="FFFFFF"/>
              </w:rPr>
              <w:t>Выполнение работ по строительству объекта: "Очистные сооружения бытовой канализации про</w:t>
            </w:r>
            <w:r>
              <w:rPr>
                <w:rFonts w:cs="Times New Roman"/>
                <w:sz w:val="24"/>
                <w:szCs w:val="24"/>
                <w:shd w:val="clear" w:color="auto" w:fill="FFFFFF"/>
              </w:rPr>
              <w:t>изводительностью 600 </w:t>
            </w:r>
            <w:r w:rsidRPr="005F47B3">
              <w:rPr>
                <w:rFonts w:cs="Times New Roman"/>
                <w:sz w:val="24"/>
                <w:szCs w:val="24"/>
                <w:shd w:val="clear" w:color="auto" w:fill="FFFFFF"/>
              </w:rPr>
              <w:t>м</w:t>
            </w:r>
            <w:r w:rsidRPr="005F47B3">
              <w:rPr>
                <w:rFonts w:cs="Times New Roman"/>
                <w:sz w:val="24"/>
                <w:szCs w:val="24"/>
                <w:shd w:val="clear" w:color="auto" w:fill="FFFFFF"/>
                <w:vertAlign w:val="superscript"/>
              </w:rPr>
              <w:t>3</w:t>
            </w:r>
            <w:r w:rsidRPr="005F47B3">
              <w:rPr>
                <w:rFonts w:cs="Times New Roman"/>
                <w:sz w:val="24"/>
                <w:szCs w:val="24"/>
                <w:shd w:val="clear" w:color="auto" w:fill="FFFFFF"/>
              </w:rPr>
              <w:t>/</w:t>
            </w:r>
            <w:proofErr w:type="spellStart"/>
            <w:r w:rsidRPr="005F47B3">
              <w:rPr>
                <w:rFonts w:cs="Times New Roman"/>
                <w:sz w:val="24"/>
                <w:szCs w:val="24"/>
                <w:shd w:val="clear" w:color="auto" w:fill="FFFFFF"/>
              </w:rPr>
              <w:t>сут</w:t>
            </w:r>
            <w:proofErr w:type="spellEnd"/>
            <w:r w:rsidRPr="005F47B3">
              <w:rPr>
                <w:rFonts w:cs="Times New Roman"/>
                <w:sz w:val="24"/>
                <w:szCs w:val="24"/>
                <w:shd w:val="clear" w:color="auto" w:fill="FFFFFF"/>
              </w:rPr>
              <w:t xml:space="preserve">. с инженерными коммуникациями в с. </w:t>
            </w:r>
            <w:proofErr w:type="spellStart"/>
            <w:r w:rsidRPr="005F47B3">
              <w:rPr>
                <w:rFonts w:cs="Times New Roman"/>
                <w:sz w:val="24"/>
                <w:szCs w:val="24"/>
                <w:shd w:val="clear" w:color="auto" w:fill="FFFFFF"/>
              </w:rPr>
              <w:t>Пригорское</w:t>
            </w:r>
            <w:proofErr w:type="spellEnd"/>
            <w:r w:rsidRPr="005F47B3">
              <w:rPr>
                <w:rFonts w:cs="Times New Roman"/>
                <w:sz w:val="24"/>
                <w:szCs w:val="24"/>
                <w:shd w:val="clear" w:color="auto" w:fill="FFFFFF"/>
              </w:rPr>
              <w:t xml:space="preserve"> Смоленского района, Смоленской области"</w:t>
            </w:r>
          </w:p>
        </w:tc>
        <w:tc>
          <w:tcPr>
            <w:tcW w:w="641" w:type="pct"/>
            <w:tcBorders>
              <w:top w:val="nil"/>
              <w:left w:val="nil"/>
              <w:bottom w:val="single" w:sz="4" w:space="0" w:color="auto"/>
              <w:right w:val="single" w:sz="4" w:space="0" w:color="auto"/>
            </w:tcBorders>
            <w:vAlign w:val="center"/>
            <w:hideMark/>
          </w:tcPr>
          <w:p w14:paraId="5F0361D0" w14:textId="520AEB8F" w:rsidR="00E70DF9" w:rsidRPr="00C75CB3" w:rsidRDefault="005F47B3" w:rsidP="007020D8">
            <w:pPr>
              <w:spacing w:line="240" w:lineRule="auto"/>
              <w:ind w:firstLine="0"/>
              <w:jc w:val="center"/>
              <w:rPr>
                <w:rFonts w:eastAsia="Times New Roman" w:cs="Times New Roman"/>
                <w:color w:val="000000"/>
                <w:sz w:val="24"/>
                <w:szCs w:val="24"/>
                <w:lang w:eastAsia="ru-RU"/>
              </w:rPr>
            </w:pPr>
            <w:r>
              <w:rPr>
                <w:color w:val="000000"/>
                <w:sz w:val="24"/>
                <w:szCs w:val="24"/>
              </w:rPr>
              <w:t>1,827</w:t>
            </w:r>
          </w:p>
        </w:tc>
        <w:tc>
          <w:tcPr>
            <w:tcW w:w="494" w:type="pct"/>
            <w:tcBorders>
              <w:top w:val="nil"/>
              <w:left w:val="nil"/>
              <w:bottom w:val="single" w:sz="4" w:space="0" w:color="auto"/>
              <w:right w:val="single" w:sz="4" w:space="0" w:color="auto"/>
            </w:tcBorders>
            <w:vAlign w:val="center"/>
            <w:hideMark/>
          </w:tcPr>
          <w:p w14:paraId="1FCC4F4B" w14:textId="4EB68D1A" w:rsidR="00E70DF9" w:rsidRPr="00C75CB3" w:rsidRDefault="00C75CB3" w:rsidP="00C75CB3">
            <w:pPr>
              <w:spacing w:line="240" w:lineRule="auto"/>
              <w:ind w:firstLine="0"/>
              <w:jc w:val="center"/>
              <w:rPr>
                <w:rFonts w:eastAsia="Times New Roman" w:cs="Times New Roman"/>
                <w:color w:val="000000"/>
                <w:sz w:val="24"/>
                <w:szCs w:val="24"/>
                <w:lang w:eastAsia="ru-RU"/>
              </w:rPr>
            </w:pPr>
            <w:r w:rsidRPr="00C75CB3">
              <w:rPr>
                <w:color w:val="000000"/>
                <w:sz w:val="24"/>
                <w:szCs w:val="24"/>
              </w:rPr>
              <w:t>1</w:t>
            </w:r>
          </w:p>
        </w:tc>
        <w:tc>
          <w:tcPr>
            <w:tcW w:w="584" w:type="pct"/>
            <w:tcBorders>
              <w:top w:val="nil"/>
              <w:left w:val="nil"/>
              <w:bottom w:val="single" w:sz="4" w:space="0" w:color="auto"/>
              <w:right w:val="single" w:sz="4" w:space="0" w:color="auto"/>
            </w:tcBorders>
            <w:vAlign w:val="center"/>
            <w:hideMark/>
          </w:tcPr>
          <w:p w14:paraId="7C0AA4D8" w14:textId="7CF91EDA" w:rsidR="00E70DF9" w:rsidRPr="00C75CB3" w:rsidRDefault="00C75CB3" w:rsidP="007020D8">
            <w:pPr>
              <w:spacing w:line="240" w:lineRule="auto"/>
              <w:ind w:firstLine="0"/>
              <w:jc w:val="center"/>
              <w:rPr>
                <w:rFonts w:eastAsia="Times New Roman" w:cs="Times New Roman"/>
                <w:color w:val="000000"/>
                <w:sz w:val="24"/>
                <w:szCs w:val="24"/>
                <w:lang w:eastAsia="ru-RU"/>
              </w:rPr>
            </w:pPr>
            <w:r w:rsidRPr="00C75CB3">
              <w:rPr>
                <w:color w:val="000000"/>
                <w:sz w:val="24"/>
                <w:szCs w:val="24"/>
              </w:rPr>
              <w:t>1</w:t>
            </w:r>
          </w:p>
        </w:tc>
        <w:tc>
          <w:tcPr>
            <w:tcW w:w="793" w:type="pct"/>
            <w:tcBorders>
              <w:top w:val="nil"/>
              <w:left w:val="nil"/>
              <w:bottom w:val="single" w:sz="4" w:space="0" w:color="auto"/>
              <w:right w:val="single" w:sz="4" w:space="0" w:color="auto"/>
            </w:tcBorders>
            <w:vAlign w:val="center"/>
            <w:hideMark/>
          </w:tcPr>
          <w:p w14:paraId="3F62DFF0" w14:textId="6AF45C23" w:rsidR="00E70DF9" w:rsidRPr="00C75CB3" w:rsidRDefault="005F47B3" w:rsidP="005F47B3">
            <w:pPr>
              <w:spacing w:line="240" w:lineRule="auto"/>
              <w:ind w:firstLine="0"/>
              <w:jc w:val="center"/>
              <w:rPr>
                <w:rFonts w:eastAsia="Times New Roman" w:cs="Times New Roman"/>
                <w:color w:val="000000"/>
                <w:sz w:val="24"/>
                <w:szCs w:val="24"/>
                <w:lang w:eastAsia="ru-RU"/>
              </w:rPr>
            </w:pPr>
            <w:r>
              <w:rPr>
                <w:color w:val="000000"/>
                <w:sz w:val="24"/>
                <w:szCs w:val="24"/>
              </w:rPr>
              <w:t>194 574,6</w:t>
            </w:r>
          </w:p>
        </w:tc>
      </w:tr>
    </w:tbl>
    <w:p w14:paraId="61418920" w14:textId="77777777" w:rsidR="00E70DF9" w:rsidRDefault="00E70DF9" w:rsidP="00E70DF9"/>
    <w:p w14:paraId="7464106D" w14:textId="245C8EA6" w:rsidR="00E70DF9" w:rsidRDefault="00E70DF9" w:rsidP="00E70DF9">
      <w:r>
        <w:t xml:space="preserve">Итоговая стоимость реализации мероприятия — строительство КОС </w:t>
      </w:r>
      <w:r w:rsidR="006F67FF">
        <w:t>в с. </w:t>
      </w:r>
      <w:r w:rsidR="00C75CB3">
        <w:t>Николаевка, производительностью 6</w:t>
      </w:r>
      <w:r>
        <w:t>00 м</w:t>
      </w:r>
      <w:r w:rsidRPr="005F47B3">
        <w:rPr>
          <w:vertAlign w:val="superscript"/>
        </w:rPr>
        <w:t>3</w:t>
      </w:r>
      <w:r>
        <w:t>/</w:t>
      </w:r>
      <w:proofErr w:type="spellStart"/>
      <w:r>
        <w:t>сут</w:t>
      </w:r>
      <w:proofErr w:type="spellEnd"/>
      <w:r>
        <w:t xml:space="preserve">, составит – </w:t>
      </w:r>
      <w:r w:rsidR="005F47B3">
        <w:t>194 574,6</w:t>
      </w:r>
      <w:r>
        <w:t xml:space="preserve"> тыс. руб. (в ценах </w:t>
      </w:r>
      <w:r w:rsidR="00C75CB3">
        <w:t>2020</w:t>
      </w:r>
      <w:r>
        <w:t xml:space="preserve"> г.), с НДС.</w:t>
      </w:r>
    </w:p>
    <w:p w14:paraId="1470F32E" w14:textId="77777777" w:rsidR="00C75CB3" w:rsidRDefault="00C75CB3" w:rsidP="00E70DF9">
      <w:pPr>
        <w:sectPr w:rsidR="00C75CB3" w:rsidSect="00C75CB3">
          <w:pgSz w:w="16838" w:h="11906" w:orient="landscape"/>
          <w:pgMar w:top="1701" w:right="1134" w:bottom="567" w:left="1134" w:header="709" w:footer="709" w:gutter="0"/>
          <w:cols w:space="720"/>
          <w:docGrid w:linePitch="354"/>
        </w:sectPr>
      </w:pPr>
    </w:p>
    <w:p w14:paraId="708A290E" w14:textId="26AD0419" w:rsidR="00E70DF9" w:rsidRDefault="006F67FF" w:rsidP="00E70DF9">
      <w:pPr>
        <w:pStyle w:val="111"/>
      </w:pPr>
      <w:bookmarkStart w:id="211" w:name="_Toc63244600"/>
      <w:r>
        <w:lastRenderedPageBreak/>
        <w:t>Строительство КОС в с. </w:t>
      </w:r>
      <w:r w:rsidR="00E70DF9">
        <w:t>Сосновка, производительностью 1700 м</w:t>
      </w:r>
      <w:r w:rsidR="00E70DF9" w:rsidRPr="00B35F71">
        <w:rPr>
          <w:vertAlign w:val="superscript"/>
        </w:rPr>
        <w:t>3</w:t>
      </w:r>
      <w:r w:rsidR="00E70DF9">
        <w:t>/</w:t>
      </w:r>
      <w:proofErr w:type="spellStart"/>
      <w:r w:rsidR="00E70DF9">
        <w:t>сут</w:t>
      </w:r>
      <w:bookmarkEnd w:id="211"/>
      <w:proofErr w:type="spellEnd"/>
    </w:p>
    <w:p w14:paraId="072CD859" w14:textId="67B36DBE" w:rsidR="00797663" w:rsidRDefault="00E70DF9" w:rsidP="00797663">
      <w:r>
        <w:t xml:space="preserve">Оценка стоимости реализации мероприятия по строительству КОС </w:t>
      </w:r>
      <w:r w:rsidR="006F67FF">
        <w:t>в с. </w:t>
      </w:r>
      <w:r w:rsidR="00797663">
        <w:t>Сосновка, производительностью 17</w:t>
      </w:r>
      <w:r>
        <w:t>00 м</w:t>
      </w:r>
      <w:r w:rsidRPr="005F47B3">
        <w:rPr>
          <w:vertAlign w:val="superscript"/>
        </w:rPr>
        <w:t>3</w:t>
      </w:r>
      <w:r>
        <w:t>/</w:t>
      </w:r>
      <w:proofErr w:type="spellStart"/>
      <w:r>
        <w:t>сут</w:t>
      </w:r>
      <w:proofErr w:type="spellEnd"/>
      <w:r>
        <w:t>,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w:t>
      </w:r>
      <w:r w:rsidR="00797663">
        <w:t>от относительно объекта-аналога:</w:t>
      </w:r>
      <w:r w:rsidR="00797663" w:rsidRPr="00797663">
        <w:t xml:space="preserve"> </w:t>
      </w:r>
      <w:hyperlink r:id="rId105" w:history="1">
        <w:r w:rsidR="005F47B3" w:rsidRPr="005E7123">
          <w:rPr>
            <w:rStyle w:val="af6"/>
          </w:rPr>
          <w:t>https://zakupki.gov.ru/epz/order/notice/ea44/view/common-info.html?regNumber=0163300032619000015&amp;backUrl=1559dea3-1ccb-41be-a51d-e3d3be8baed9</w:t>
        </w:r>
      </w:hyperlink>
    </w:p>
    <w:p w14:paraId="58542FC8" w14:textId="77777777" w:rsidR="00797663" w:rsidRDefault="00797663" w:rsidP="00797663"/>
    <w:p w14:paraId="7D1776B5" w14:textId="4FFF208A" w:rsidR="00E70DF9" w:rsidRDefault="00E70DF9" w:rsidP="00E70DF9">
      <w:r>
        <w:t xml:space="preserve">Стоимость работ по реализации мероприятия — строительство КОС </w:t>
      </w:r>
      <w:r w:rsidR="006F67FF">
        <w:t>в с. </w:t>
      </w:r>
      <w:r w:rsidR="00797663">
        <w:t>Сосновка</w:t>
      </w:r>
      <w:r>
        <w:t>, производи</w:t>
      </w:r>
      <w:r w:rsidR="00797663">
        <w:t>тельностью 17</w:t>
      </w:r>
      <w:r>
        <w:t>00 м</w:t>
      </w:r>
      <w:r w:rsidRPr="005F47B3">
        <w:rPr>
          <w:vertAlign w:val="superscript"/>
        </w:rPr>
        <w:t>3</w:t>
      </w:r>
      <w:r>
        <w:t>/</w:t>
      </w:r>
      <w:proofErr w:type="spellStart"/>
      <w:r>
        <w:t>сут</w:t>
      </w:r>
      <w:proofErr w:type="spellEnd"/>
      <w:r>
        <w:t>, представлена в таблице ниже.</w:t>
      </w:r>
    </w:p>
    <w:p w14:paraId="4D81B5C5" w14:textId="77777777" w:rsidR="00BF2A1E" w:rsidRDefault="00BF2A1E" w:rsidP="00E70DF9">
      <w:pPr>
        <w:sectPr w:rsidR="00BF2A1E" w:rsidSect="00C75CB3">
          <w:pgSz w:w="11906" w:h="16838"/>
          <w:pgMar w:top="1134" w:right="567" w:bottom="1134" w:left="1701" w:header="709" w:footer="709" w:gutter="0"/>
          <w:cols w:space="720"/>
          <w:docGrid w:linePitch="354"/>
        </w:sectPr>
      </w:pPr>
    </w:p>
    <w:p w14:paraId="0831F245" w14:textId="6AC83645" w:rsidR="00E70DF9" w:rsidRDefault="00DC7D6D" w:rsidP="00E70DF9">
      <w:pPr>
        <w:pStyle w:val="af2"/>
      </w:pPr>
      <w:r>
        <w:lastRenderedPageBreak/>
        <w:t xml:space="preserve">Таблица </w:t>
      </w:r>
      <w:fldSimple w:instr=" SEQ Таблица \* ARABIC ">
        <w:r w:rsidR="00425FC0">
          <w:rPr>
            <w:noProof/>
          </w:rPr>
          <w:t>47</w:t>
        </w:r>
      </w:fldSimple>
      <w:r>
        <w:t xml:space="preserve"> – </w:t>
      </w:r>
      <w:r w:rsidR="00E70DF9">
        <w:t xml:space="preserve">Стоимость работ по строительству КОС </w:t>
      </w:r>
      <w:r w:rsidR="006F67FF">
        <w:t>с. </w:t>
      </w:r>
      <w:r w:rsidR="00797663">
        <w:t>Сосновка, производительностью 17</w:t>
      </w:r>
      <w:r w:rsidR="00E70DF9">
        <w:t>00 м</w:t>
      </w:r>
      <w:r w:rsidR="00E70DF9" w:rsidRPr="005F47B3">
        <w:rPr>
          <w:vertAlign w:val="superscript"/>
        </w:rPr>
        <w:t>3</w:t>
      </w:r>
      <w:r w:rsidR="00E70DF9">
        <w:t>/</w:t>
      </w:r>
      <w:proofErr w:type="spellStart"/>
      <w:r w:rsidR="00E70DF9">
        <w:t>сут</w:t>
      </w:r>
      <w:proofErr w:type="spellEnd"/>
      <w:r w:rsidR="00E70DF9">
        <w:t>, с НДС</w:t>
      </w:r>
    </w:p>
    <w:tbl>
      <w:tblPr>
        <w:tblW w:w="5110" w:type="pct"/>
        <w:tblLook w:val="04A0" w:firstRow="1" w:lastRow="0" w:firstColumn="1" w:lastColumn="0" w:noHBand="0" w:noVBand="1"/>
      </w:tblPr>
      <w:tblGrid>
        <w:gridCol w:w="2481"/>
        <w:gridCol w:w="1717"/>
        <w:gridCol w:w="3009"/>
        <w:gridCol w:w="2243"/>
        <w:gridCol w:w="1688"/>
        <w:gridCol w:w="1724"/>
        <w:gridCol w:w="2018"/>
      </w:tblGrid>
      <w:tr w:rsidR="00BF2A1E" w:rsidRPr="00BF2A1E" w14:paraId="3C2F5DC8" w14:textId="77777777" w:rsidTr="00BF2A1E">
        <w:trPr>
          <w:trHeight w:val="1215"/>
          <w:tblHeader/>
        </w:trPr>
        <w:tc>
          <w:tcPr>
            <w:tcW w:w="780" w:type="pct"/>
            <w:tcBorders>
              <w:top w:val="single" w:sz="4" w:space="0" w:color="auto"/>
              <w:left w:val="single" w:sz="4" w:space="0" w:color="auto"/>
              <w:bottom w:val="single" w:sz="4" w:space="0" w:color="auto"/>
              <w:right w:val="single" w:sz="4" w:space="0" w:color="auto"/>
            </w:tcBorders>
            <w:vAlign w:val="center"/>
            <w:hideMark/>
          </w:tcPr>
          <w:p w14:paraId="7F2805EC" w14:textId="77777777" w:rsidR="00E70DF9" w:rsidRPr="00BF2A1E" w:rsidRDefault="00E70DF9" w:rsidP="007020D8">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Наименование мероприятия</w:t>
            </w:r>
          </w:p>
        </w:tc>
        <w:tc>
          <w:tcPr>
            <w:tcW w:w="637" w:type="pct"/>
            <w:tcBorders>
              <w:top w:val="single" w:sz="4" w:space="0" w:color="auto"/>
              <w:left w:val="nil"/>
              <w:bottom w:val="single" w:sz="4" w:space="0" w:color="auto"/>
              <w:right w:val="single" w:sz="4" w:space="0" w:color="auto"/>
            </w:tcBorders>
            <w:vAlign w:val="center"/>
            <w:hideMark/>
          </w:tcPr>
          <w:p w14:paraId="3D782C2A" w14:textId="77777777" w:rsidR="00E70DF9" w:rsidRPr="00BF2A1E" w:rsidRDefault="00E70DF9" w:rsidP="007020D8">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Стоимость объекта-аналога, тыс.руб.</w:t>
            </w:r>
          </w:p>
        </w:tc>
        <w:tc>
          <w:tcPr>
            <w:tcW w:w="1071" w:type="pct"/>
            <w:tcBorders>
              <w:top w:val="single" w:sz="4" w:space="0" w:color="auto"/>
              <w:left w:val="nil"/>
              <w:bottom w:val="single" w:sz="4" w:space="0" w:color="auto"/>
              <w:right w:val="single" w:sz="4" w:space="0" w:color="auto"/>
            </w:tcBorders>
            <w:vAlign w:val="center"/>
            <w:hideMark/>
          </w:tcPr>
          <w:p w14:paraId="464323CB" w14:textId="77777777" w:rsidR="00E70DF9" w:rsidRPr="00BF2A1E" w:rsidRDefault="00E70DF9" w:rsidP="007020D8">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Объект-аналог</w:t>
            </w:r>
          </w:p>
        </w:tc>
        <w:tc>
          <w:tcPr>
            <w:tcW w:w="641" w:type="pct"/>
            <w:tcBorders>
              <w:top w:val="single" w:sz="4" w:space="0" w:color="auto"/>
              <w:left w:val="nil"/>
              <w:bottom w:val="single" w:sz="4" w:space="0" w:color="auto"/>
              <w:right w:val="single" w:sz="4" w:space="0" w:color="auto"/>
            </w:tcBorders>
            <w:vAlign w:val="center"/>
            <w:hideMark/>
          </w:tcPr>
          <w:p w14:paraId="18C1091A" w14:textId="5BB751C8" w:rsidR="00E70DF9" w:rsidRPr="00BF2A1E" w:rsidRDefault="00BF2A1E" w:rsidP="00BF2A1E">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Территориальный коэффициент</w:t>
            </w:r>
            <w:r w:rsidR="00E70DF9" w:rsidRPr="00BF2A1E">
              <w:rPr>
                <w:rFonts w:eastAsia="Times New Roman" w:cs="Times New Roman"/>
                <w:b/>
                <w:bCs/>
                <w:color w:val="000000"/>
                <w:sz w:val="24"/>
                <w:szCs w:val="24"/>
                <w:lang w:eastAsia="ru-RU"/>
              </w:rPr>
              <w:t xml:space="preserve"> </w:t>
            </w:r>
          </w:p>
        </w:tc>
        <w:tc>
          <w:tcPr>
            <w:tcW w:w="494" w:type="pct"/>
            <w:tcBorders>
              <w:top w:val="single" w:sz="4" w:space="0" w:color="auto"/>
              <w:left w:val="nil"/>
              <w:bottom w:val="single" w:sz="4" w:space="0" w:color="auto"/>
              <w:right w:val="single" w:sz="4" w:space="0" w:color="auto"/>
            </w:tcBorders>
            <w:vAlign w:val="center"/>
            <w:hideMark/>
          </w:tcPr>
          <w:p w14:paraId="4086E291" w14:textId="79E70538" w:rsidR="00E70DF9" w:rsidRPr="00BF2A1E" w:rsidRDefault="00E70DF9" w:rsidP="007020D8">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Временной к</w:t>
            </w:r>
            <w:r w:rsidR="00BF2A1E" w:rsidRPr="00BF2A1E">
              <w:rPr>
                <w:rFonts w:eastAsia="Times New Roman" w:cs="Times New Roman"/>
                <w:b/>
                <w:bCs/>
                <w:color w:val="000000"/>
                <w:sz w:val="24"/>
                <w:szCs w:val="24"/>
                <w:lang w:eastAsia="ru-RU"/>
              </w:rPr>
              <w:t>оэффициент</w:t>
            </w:r>
          </w:p>
        </w:tc>
        <w:tc>
          <w:tcPr>
            <w:tcW w:w="584" w:type="pct"/>
            <w:tcBorders>
              <w:top w:val="single" w:sz="4" w:space="0" w:color="auto"/>
              <w:left w:val="nil"/>
              <w:bottom w:val="single" w:sz="4" w:space="0" w:color="auto"/>
              <w:right w:val="single" w:sz="4" w:space="0" w:color="auto"/>
            </w:tcBorders>
            <w:vAlign w:val="center"/>
            <w:hideMark/>
          </w:tcPr>
          <w:p w14:paraId="11AEB064" w14:textId="6E02E8CD" w:rsidR="00E70DF9" w:rsidRPr="00BF2A1E" w:rsidRDefault="00BF2A1E" w:rsidP="007020D8">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Коэффициен</w:t>
            </w:r>
            <w:r w:rsidR="00E70DF9" w:rsidRPr="00BF2A1E">
              <w:rPr>
                <w:rFonts w:eastAsia="Times New Roman" w:cs="Times New Roman"/>
                <w:b/>
                <w:bCs/>
                <w:color w:val="000000"/>
                <w:sz w:val="24"/>
                <w:szCs w:val="24"/>
                <w:lang w:eastAsia="ru-RU"/>
              </w:rPr>
              <w:t>т пересчета объемов работ</w:t>
            </w:r>
          </w:p>
        </w:tc>
        <w:tc>
          <w:tcPr>
            <w:tcW w:w="793" w:type="pct"/>
            <w:tcBorders>
              <w:top w:val="single" w:sz="4" w:space="0" w:color="auto"/>
              <w:left w:val="nil"/>
              <w:bottom w:val="single" w:sz="4" w:space="0" w:color="auto"/>
              <w:right w:val="single" w:sz="4" w:space="0" w:color="auto"/>
            </w:tcBorders>
            <w:vAlign w:val="center"/>
            <w:hideMark/>
          </w:tcPr>
          <w:p w14:paraId="75B1AC64" w14:textId="6EE688CD" w:rsidR="00E70DF9" w:rsidRPr="00BF2A1E" w:rsidRDefault="00E70DF9" w:rsidP="00BF2A1E">
            <w:pPr>
              <w:spacing w:line="240" w:lineRule="auto"/>
              <w:ind w:firstLine="0"/>
              <w:jc w:val="center"/>
              <w:rPr>
                <w:rFonts w:eastAsia="Times New Roman" w:cs="Times New Roman"/>
                <w:b/>
                <w:bCs/>
                <w:color w:val="000000"/>
                <w:sz w:val="24"/>
                <w:szCs w:val="24"/>
                <w:lang w:eastAsia="ru-RU"/>
              </w:rPr>
            </w:pPr>
            <w:r w:rsidRPr="00BF2A1E">
              <w:rPr>
                <w:rFonts w:eastAsia="Times New Roman" w:cs="Times New Roman"/>
                <w:b/>
                <w:bCs/>
                <w:color w:val="000000"/>
                <w:sz w:val="24"/>
                <w:szCs w:val="24"/>
                <w:lang w:eastAsia="ru-RU"/>
              </w:rPr>
              <w:t xml:space="preserve">Стоимость в ценах </w:t>
            </w:r>
            <w:r w:rsidR="00BF2A1E" w:rsidRPr="00BF2A1E">
              <w:rPr>
                <w:rFonts w:eastAsia="Times New Roman" w:cs="Times New Roman"/>
                <w:b/>
                <w:bCs/>
                <w:color w:val="000000"/>
                <w:sz w:val="24"/>
                <w:szCs w:val="24"/>
                <w:lang w:eastAsia="ru-RU"/>
              </w:rPr>
              <w:t>2020</w:t>
            </w:r>
            <w:r w:rsidRPr="00BF2A1E">
              <w:rPr>
                <w:rFonts w:eastAsia="Times New Roman" w:cs="Times New Roman"/>
                <w:b/>
                <w:bCs/>
                <w:color w:val="000000"/>
                <w:sz w:val="24"/>
                <w:szCs w:val="24"/>
                <w:lang w:eastAsia="ru-RU"/>
              </w:rPr>
              <w:t xml:space="preserve"> г, тыс. руб.</w:t>
            </w:r>
          </w:p>
        </w:tc>
      </w:tr>
      <w:tr w:rsidR="00BF2A1E" w:rsidRPr="00BF2A1E" w14:paraId="50B87410" w14:textId="77777777" w:rsidTr="00BF2A1E">
        <w:trPr>
          <w:trHeight w:val="975"/>
        </w:trPr>
        <w:tc>
          <w:tcPr>
            <w:tcW w:w="780" w:type="pct"/>
            <w:tcBorders>
              <w:top w:val="nil"/>
              <w:left w:val="single" w:sz="4" w:space="0" w:color="auto"/>
              <w:bottom w:val="single" w:sz="4" w:space="0" w:color="auto"/>
              <w:right w:val="single" w:sz="4" w:space="0" w:color="auto"/>
            </w:tcBorders>
            <w:vAlign w:val="center"/>
            <w:hideMark/>
          </w:tcPr>
          <w:p w14:paraId="002D9967" w14:textId="4C8B671D" w:rsidR="00E70DF9" w:rsidRPr="00BF2A1E" w:rsidRDefault="00E70DF9" w:rsidP="00797663">
            <w:pPr>
              <w:spacing w:line="240" w:lineRule="auto"/>
              <w:ind w:firstLine="0"/>
              <w:jc w:val="center"/>
              <w:rPr>
                <w:rFonts w:eastAsia="Times New Roman" w:cs="Times New Roman"/>
                <w:color w:val="000000"/>
                <w:sz w:val="24"/>
                <w:szCs w:val="24"/>
                <w:lang w:eastAsia="ru-RU"/>
              </w:rPr>
            </w:pPr>
            <w:r w:rsidRPr="00BF2A1E">
              <w:rPr>
                <w:color w:val="000000"/>
                <w:sz w:val="24"/>
                <w:szCs w:val="24"/>
              </w:rPr>
              <w:t xml:space="preserve">Строительство КОС </w:t>
            </w:r>
            <w:r w:rsidR="00797663" w:rsidRPr="00BF2A1E">
              <w:rPr>
                <w:color w:val="000000"/>
                <w:sz w:val="24"/>
                <w:szCs w:val="24"/>
              </w:rPr>
              <w:t>в с. Сосновка, производительностью 17</w:t>
            </w:r>
            <w:r w:rsidRPr="00BF2A1E">
              <w:rPr>
                <w:color w:val="000000"/>
                <w:sz w:val="24"/>
                <w:szCs w:val="24"/>
              </w:rPr>
              <w:t>00 м</w:t>
            </w:r>
            <w:r w:rsidRPr="005F47B3">
              <w:rPr>
                <w:color w:val="000000"/>
                <w:sz w:val="24"/>
                <w:szCs w:val="24"/>
                <w:vertAlign w:val="superscript"/>
              </w:rPr>
              <w:t>3</w:t>
            </w:r>
            <w:r w:rsidRPr="00BF2A1E">
              <w:rPr>
                <w:color w:val="000000"/>
                <w:sz w:val="24"/>
                <w:szCs w:val="24"/>
              </w:rPr>
              <w:t>/</w:t>
            </w:r>
            <w:proofErr w:type="spellStart"/>
            <w:r w:rsidRPr="00BF2A1E">
              <w:rPr>
                <w:color w:val="000000"/>
                <w:sz w:val="24"/>
                <w:szCs w:val="24"/>
              </w:rPr>
              <w:t>сут</w:t>
            </w:r>
            <w:proofErr w:type="spellEnd"/>
          </w:p>
        </w:tc>
        <w:tc>
          <w:tcPr>
            <w:tcW w:w="637" w:type="pct"/>
            <w:tcBorders>
              <w:top w:val="nil"/>
              <w:left w:val="nil"/>
              <w:bottom w:val="single" w:sz="4" w:space="0" w:color="auto"/>
              <w:right w:val="single" w:sz="4" w:space="0" w:color="auto"/>
            </w:tcBorders>
            <w:vAlign w:val="center"/>
            <w:hideMark/>
          </w:tcPr>
          <w:p w14:paraId="7062AC6D" w14:textId="54A31147" w:rsidR="00E70DF9" w:rsidRPr="00BF2A1E" w:rsidRDefault="005F47B3" w:rsidP="00E70DF9">
            <w:pPr>
              <w:spacing w:line="240" w:lineRule="auto"/>
              <w:ind w:firstLine="0"/>
              <w:jc w:val="center"/>
              <w:rPr>
                <w:rFonts w:eastAsia="Times New Roman" w:cs="Times New Roman"/>
                <w:color w:val="000000"/>
                <w:sz w:val="24"/>
                <w:szCs w:val="24"/>
                <w:lang w:eastAsia="ru-RU"/>
              </w:rPr>
            </w:pPr>
            <w:r>
              <w:rPr>
                <w:color w:val="000000"/>
                <w:sz w:val="24"/>
                <w:szCs w:val="24"/>
              </w:rPr>
              <w:t>106 499,5</w:t>
            </w:r>
          </w:p>
        </w:tc>
        <w:tc>
          <w:tcPr>
            <w:tcW w:w="1071" w:type="pct"/>
            <w:tcBorders>
              <w:top w:val="nil"/>
              <w:left w:val="nil"/>
              <w:bottom w:val="single" w:sz="4" w:space="0" w:color="auto"/>
              <w:right w:val="single" w:sz="4" w:space="0" w:color="auto"/>
            </w:tcBorders>
            <w:vAlign w:val="center"/>
            <w:hideMark/>
          </w:tcPr>
          <w:p w14:paraId="147DD1A8" w14:textId="3A3AFFA4" w:rsidR="00E70DF9" w:rsidRPr="00BF2A1E" w:rsidRDefault="005F47B3" w:rsidP="007020D8">
            <w:pPr>
              <w:spacing w:line="240" w:lineRule="auto"/>
              <w:ind w:firstLine="0"/>
              <w:jc w:val="center"/>
              <w:rPr>
                <w:rFonts w:eastAsia="Times New Roman" w:cs="Times New Roman"/>
                <w:color w:val="000000"/>
                <w:sz w:val="24"/>
                <w:szCs w:val="24"/>
                <w:lang w:eastAsia="ru-RU"/>
              </w:rPr>
            </w:pPr>
            <w:r w:rsidRPr="005F47B3">
              <w:rPr>
                <w:rFonts w:cs="Times New Roman"/>
                <w:sz w:val="24"/>
                <w:szCs w:val="24"/>
                <w:shd w:val="clear" w:color="auto" w:fill="FFFFFF"/>
              </w:rPr>
              <w:t>Выполнение работ по строительству объекта: "Очистные сооружения бытовой канализации про</w:t>
            </w:r>
            <w:r>
              <w:rPr>
                <w:rFonts w:cs="Times New Roman"/>
                <w:sz w:val="24"/>
                <w:szCs w:val="24"/>
                <w:shd w:val="clear" w:color="auto" w:fill="FFFFFF"/>
              </w:rPr>
              <w:t>изводительностью 600 </w:t>
            </w:r>
            <w:r w:rsidRPr="005F47B3">
              <w:rPr>
                <w:rFonts w:cs="Times New Roman"/>
                <w:sz w:val="24"/>
                <w:szCs w:val="24"/>
                <w:shd w:val="clear" w:color="auto" w:fill="FFFFFF"/>
              </w:rPr>
              <w:t>м</w:t>
            </w:r>
            <w:r w:rsidRPr="005F47B3">
              <w:rPr>
                <w:rFonts w:cs="Times New Roman"/>
                <w:sz w:val="24"/>
                <w:szCs w:val="24"/>
                <w:shd w:val="clear" w:color="auto" w:fill="FFFFFF"/>
                <w:vertAlign w:val="superscript"/>
              </w:rPr>
              <w:t>3</w:t>
            </w:r>
            <w:r w:rsidRPr="005F47B3">
              <w:rPr>
                <w:rFonts w:cs="Times New Roman"/>
                <w:sz w:val="24"/>
                <w:szCs w:val="24"/>
                <w:shd w:val="clear" w:color="auto" w:fill="FFFFFF"/>
              </w:rPr>
              <w:t>/</w:t>
            </w:r>
            <w:proofErr w:type="spellStart"/>
            <w:r w:rsidRPr="005F47B3">
              <w:rPr>
                <w:rFonts w:cs="Times New Roman"/>
                <w:sz w:val="24"/>
                <w:szCs w:val="24"/>
                <w:shd w:val="clear" w:color="auto" w:fill="FFFFFF"/>
              </w:rPr>
              <w:t>сут</w:t>
            </w:r>
            <w:proofErr w:type="spellEnd"/>
            <w:r w:rsidRPr="005F47B3">
              <w:rPr>
                <w:rFonts w:cs="Times New Roman"/>
                <w:sz w:val="24"/>
                <w:szCs w:val="24"/>
                <w:shd w:val="clear" w:color="auto" w:fill="FFFFFF"/>
              </w:rPr>
              <w:t xml:space="preserve">. с инженерными коммуникациями в с. </w:t>
            </w:r>
            <w:proofErr w:type="spellStart"/>
            <w:r w:rsidRPr="005F47B3">
              <w:rPr>
                <w:rFonts w:cs="Times New Roman"/>
                <w:sz w:val="24"/>
                <w:szCs w:val="24"/>
                <w:shd w:val="clear" w:color="auto" w:fill="FFFFFF"/>
              </w:rPr>
              <w:t>Пригорское</w:t>
            </w:r>
            <w:proofErr w:type="spellEnd"/>
            <w:r w:rsidRPr="005F47B3">
              <w:rPr>
                <w:rFonts w:cs="Times New Roman"/>
                <w:sz w:val="24"/>
                <w:szCs w:val="24"/>
                <w:shd w:val="clear" w:color="auto" w:fill="FFFFFF"/>
              </w:rPr>
              <w:t xml:space="preserve"> Смоленского района, Смоленской области"</w:t>
            </w:r>
          </w:p>
        </w:tc>
        <w:tc>
          <w:tcPr>
            <w:tcW w:w="641" w:type="pct"/>
            <w:tcBorders>
              <w:top w:val="nil"/>
              <w:left w:val="nil"/>
              <w:bottom w:val="single" w:sz="4" w:space="0" w:color="auto"/>
              <w:right w:val="single" w:sz="4" w:space="0" w:color="auto"/>
            </w:tcBorders>
            <w:vAlign w:val="center"/>
            <w:hideMark/>
          </w:tcPr>
          <w:p w14:paraId="39E0C5DD" w14:textId="222A8CC4" w:rsidR="00E70DF9" w:rsidRPr="00BF2A1E" w:rsidRDefault="005F47B3" w:rsidP="007020D8">
            <w:pPr>
              <w:spacing w:line="240" w:lineRule="auto"/>
              <w:ind w:firstLine="0"/>
              <w:jc w:val="center"/>
              <w:rPr>
                <w:rFonts w:eastAsia="Times New Roman" w:cs="Times New Roman"/>
                <w:color w:val="000000"/>
                <w:sz w:val="24"/>
                <w:szCs w:val="24"/>
                <w:lang w:eastAsia="ru-RU"/>
              </w:rPr>
            </w:pPr>
            <w:r>
              <w:rPr>
                <w:color w:val="000000"/>
                <w:sz w:val="24"/>
                <w:szCs w:val="24"/>
              </w:rPr>
              <w:t>1,827</w:t>
            </w:r>
          </w:p>
        </w:tc>
        <w:tc>
          <w:tcPr>
            <w:tcW w:w="494" w:type="pct"/>
            <w:tcBorders>
              <w:top w:val="nil"/>
              <w:left w:val="nil"/>
              <w:bottom w:val="single" w:sz="4" w:space="0" w:color="auto"/>
              <w:right w:val="single" w:sz="4" w:space="0" w:color="auto"/>
            </w:tcBorders>
            <w:vAlign w:val="center"/>
            <w:hideMark/>
          </w:tcPr>
          <w:p w14:paraId="7F139316" w14:textId="6F4307D4" w:rsidR="00E70DF9" w:rsidRPr="00BF2A1E" w:rsidRDefault="00797663" w:rsidP="007020D8">
            <w:pPr>
              <w:spacing w:line="240" w:lineRule="auto"/>
              <w:ind w:firstLine="0"/>
              <w:jc w:val="center"/>
              <w:rPr>
                <w:rFonts w:eastAsia="Times New Roman" w:cs="Times New Roman"/>
                <w:color w:val="000000"/>
                <w:sz w:val="24"/>
                <w:szCs w:val="24"/>
                <w:lang w:eastAsia="ru-RU"/>
              </w:rPr>
            </w:pPr>
            <w:r w:rsidRPr="00BF2A1E">
              <w:rPr>
                <w:color w:val="000000"/>
                <w:sz w:val="24"/>
                <w:szCs w:val="24"/>
              </w:rPr>
              <w:t>1</w:t>
            </w:r>
          </w:p>
        </w:tc>
        <w:tc>
          <w:tcPr>
            <w:tcW w:w="584" w:type="pct"/>
            <w:tcBorders>
              <w:top w:val="nil"/>
              <w:left w:val="nil"/>
              <w:bottom w:val="single" w:sz="4" w:space="0" w:color="auto"/>
              <w:right w:val="single" w:sz="4" w:space="0" w:color="auto"/>
            </w:tcBorders>
            <w:vAlign w:val="center"/>
            <w:hideMark/>
          </w:tcPr>
          <w:p w14:paraId="2CFEB119" w14:textId="242099E6" w:rsidR="00E70DF9" w:rsidRPr="00BF2A1E" w:rsidRDefault="005F47B3" w:rsidP="007020D8">
            <w:pPr>
              <w:spacing w:line="240" w:lineRule="auto"/>
              <w:ind w:firstLine="0"/>
              <w:jc w:val="center"/>
              <w:rPr>
                <w:rFonts w:eastAsia="Times New Roman" w:cs="Times New Roman"/>
                <w:color w:val="000000"/>
                <w:sz w:val="24"/>
                <w:szCs w:val="24"/>
                <w:lang w:eastAsia="ru-RU"/>
              </w:rPr>
            </w:pPr>
            <w:r>
              <w:rPr>
                <w:color w:val="000000"/>
                <w:sz w:val="24"/>
                <w:szCs w:val="24"/>
              </w:rPr>
              <w:t>2,83</w:t>
            </w:r>
          </w:p>
        </w:tc>
        <w:tc>
          <w:tcPr>
            <w:tcW w:w="793" w:type="pct"/>
            <w:tcBorders>
              <w:top w:val="nil"/>
              <w:left w:val="nil"/>
              <w:bottom w:val="single" w:sz="4" w:space="0" w:color="auto"/>
              <w:right w:val="single" w:sz="4" w:space="0" w:color="auto"/>
            </w:tcBorders>
            <w:vAlign w:val="center"/>
            <w:hideMark/>
          </w:tcPr>
          <w:p w14:paraId="41DCDA88" w14:textId="1D3B2976" w:rsidR="00E70DF9" w:rsidRPr="00BF2A1E" w:rsidRDefault="005F47B3" w:rsidP="007020D8">
            <w:pPr>
              <w:spacing w:line="240" w:lineRule="auto"/>
              <w:ind w:firstLine="0"/>
              <w:jc w:val="center"/>
              <w:rPr>
                <w:rFonts w:eastAsia="Times New Roman" w:cs="Times New Roman"/>
                <w:color w:val="000000"/>
                <w:sz w:val="24"/>
                <w:szCs w:val="24"/>
                <w:lang w:eastAsia="ru-RU"/>
              </w:rPr>
            </w:pPr>
            <w:r>
              <w:rPr>
                <w:color w:val="000000"/>
                <w:sz w:val="24"/>
                <w:szCs w:val="24"/>
              </w:rPr>
              <w:t>551 294,7</w:t>
            </w:r>
          </w:p>
        </w:tc>
      </w:tr>
    </w:tbl>
    <w:p w14:paraId="4F496FCA" w14:textId="77777777" w:rsidR="00E70DF9" w:rsidRDefault="00E70DF9" w:rsidP="00E70DF9"/>
    <w:p w14:paraId="39D805EF" w14:textId="4908399B" w:rsidR="00E70DF9" w:rsidRDefault="00E70DF9" w:rsidP="00E70DF9">
      <w:r>
        <w:t xml:space="preserve">Итоговая стоимость реализации мероприятия — строительство КОС </w:t>
      </w:r>
      <w:r w:rsidR="00797663">
        <w:t>с. Сосновка, производительностью 17</w:t>
      </w:r>
      <w:r>
        <w:t>00 м</w:t>
      </w:r>
      <w:r w:rsidRPr="005F47B3">
        <w:rPr>
          <w:vertAlign w:val="superscript"/>
        </w:rPr>
        <w:t>3</w:t>
      </w:r>
      <w:r>
        <w:t>/</w:t>
      </w:r>
      <w:proofErr w:type="spellStart"/>
      <w:r>
        <w:t>сут</w:t>
      </w:r>
      <w:proofErr w:type="spellEnd"/>
      <w:r>
        <w:t xml:space="preserve">, составит – </w:t>
      </w:r>
      <w:r w:rsidR="005F47B3">
        <w:t>551 294,7</w:t>
      </w:r>
      <w:r>
        <w:t xml:space="preserve"> тыс. руб. (в ценах </w:t>
      </w:r>
      <w:r w:rsidR="00BF2A1E">
        <w:t>2020</w:t>
      </w:r>
      <w:r>
        <w:t xml:space="preserve"> г.), с НДС.</w:t>
      </w:r>
    </w:p>
    <w:p w14:paraId="74AAA05E" w14:textId="77777777" w:rsidR="00BF2A1E" w:rsidRDefault="00BF2A1E" w:rsidP="00E70DF9">
      <w:pPr>
        <w:sectPr w:rsidR="00BF2A1E" w:rsidSect="00BF2A1E">
          <w:pgSz w:w="16838" w:h="11906" w:orient="landscape"/>
          <w:pgMar w:top="1701" w:right="1134" w:bottom="567" w:left="1134" w:header="709" w:footer="709" w:gutter="0"/>
          <w:cols w:space="720"/>
          <w:docGrid w:linePitch="354"/>
        </w:sectPr>
      </w:pPr>
    </w:p>
    <w:p w14:paraId="678C52AD" w14:textId="5F91595D" w:rsidR="00E70DF9" w:rsidRPr="00132F9C" w:rsidRDefault="00E70DF9" w:rsidP="00E70DF9">
      <w:pPr>
        <w:pStyle w:val="111"/>
      </w:pPr>
      <w:bookmarkStart w:id="212" w:name="_Toc63244601"/>
      <w:r>
        <w:lastRenderedPageBreak/>
        <w:t>С</w:t>
      </w:r>
      <w:r w:rsidRPr="00132F9C">
        <w:t xml:space="preserve">троительство локальных </w:t>
      </w:r>
      <w:r>
        <w:t xml:space="preserve">модульных </w:t>
      </w:r>
      <w:r w:rsidRPr="00132F9C">
        <w:t>КОС, производ</w:t>
      </w:r>
      <w:r w:rsidR="00BF2A1E">
        <w:t>ительностью 25 </w:t>
      </w:r>
      <w:r w:rsidRPr="00132F9C">
        <w:t>м</w:t>
      </w:r>
      <w:r w:rsidRPr="00B35F71">
        <w:rPr>
          <w:vertAlign w:val="superscript"/>
        </w:rPr>
        <w:t>3</w:t>
      </w:r>
      <w:r w:rsidRPr="00132F9C">
        <w:t>/</w:t>
      </w:r>
      <w:proofErr w:type="spellStart"/>
      <w:r w:rsidRPr="00132F9C">
        <w:t>сут</w:t>
      </w:r>
      <w:proofErr w:type="spellEnd"/>
      <w:r w:rsidRPr="00132F9C">
        <w:t>., для обеспечения водоотведения абонентов на участках, предоставляемых в рамках про</w:t>
      </w:r>
      <w:r w:rsidR="00BF2A1E">
        <w:t>граммы «Дальневосточный гектар»</w:t>
      </w:r>
      <w:bookmarkEnd w:id="212"/>
    </w:p>
    <w:p w14:paraId="4F0C6DF4" w14:textId="1CD234B0" w:rsidR="00E70DF9" w:rsidRDefault="00E70DF9" w:rsidP="00E70DF9"/>
    <w:p w14:paraId="2922C82D" w14:textId="7EA4A3F1" w:rsidR="007C405B" w:rsidRDefault="00E70DF9" w:rsidP="00E70DF9">
      <w:r>
        <w:t xml:space="preserve">Оценка стоимости реализации мероприятия по строительству </w:t>
      </w:r>
      <w:r w:rsidR="007C405B" w:rsidRPr="00132F9C">
        <w:t xml:space="preserve">локальных </w:t>
      </w:r>
      <w:r w:rsidR="007C405B">
        <w:t xml:space="preserve">модульных </w:t>
      </w:r>
      <w:r w:rsidR="007C405B" w:rsidRPr="00132F9C">
        <w:t>КОС, производ</w:t>
      </w:r>
      <w:r w:rsidR="007C405B">
        <w:t>ительностью 25 </w:t>
      </w:r>
      <w:r w:rsidR="007C405B" w:rsidRPr="00132F9C">
        <w:t>м</w:t>
      </w:r>
      <w:r w:rsidR="007C405B" w:rsidRPr="005F47B3">
        <w:rPr>
          <w:vertAlign w:val="superscript"/>
        </w:rPr>
        <w:t>3</w:t>
      </w:r>
      <w:r w:rsidR="007C405B" w:rsidRPr="00132F9C">
        <w:t>/</w:t>
      </w:r>
      <w:proofErr w:type="spellStart"/>
      <w:r w:rsidR="007C405B" w:rsidRPr="00132F9C">
        <w:t>сут</w:t>
      </w:r>
      <w:proofErr w:type="spellEnd"/>
      <w:r w:rsidR="007C405B" w:rsidRPr="00132F9C">
        <w:t>., для обеспечения водоотведения абонентов на участках, предоставляемых в рамках про</w:t>
      </w:r>
      <w:r w:rsidR="007C405B">
        <w:t>граммы «Дальневосточный гектар»</w:t>
      </w:r>
      <w:r>
        <w:t>,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w:t>
      </w:r>
      <w:r w:rsidR="007C405B">
        <w:t xml:space="preserve">от относительно </w:t>
      </w:r>
      <w:r w:rsidR="00BF2A1E">
        <w:t>объекта-аналога:</w:t>
      </w:r>
    </w:p>
    <w:p w14:paraId="1EEF70E4" w14:textId="377F4910" w:rsidR="00E70DF9" w:rsidRDefault="00000000" w:rsidP="007C405B">
      <w:pPr>
        <w:ind w:firstLine="0"/>
      </w:pPr>
      <w:hyperlink r:id="rId106" w:history="1">
        <w:r w:rsidR="00BF2A1E" w:rsidRPr="005E7123">
          <w:rPr>
            <w:rStyle w:val="af6"/>
          </w:rPr>
          <w:t>https://zakupki.gov.ru/epz/order/notice/ea44/view/documents.html?regNumber=0335300058820000003&amp;backUrl=dffe3db6-67da-4934-942b-2c38d37f7f52</w:t>
        </w:r>
      </w:hyperlink>
    </w:p>
    <w:p w14:paraId="2A62B262" w14:textId="77777777" w:rsidR="00BF2A1E" w:rsidRDefault="00BF2A1E" w:rsidP="00E70DF9"/>
    <w:p w14:paraId="62CA9A84" w14:textId="68CBC6B0" w:rsidR="00E70DF9" w:rsidRDefault="00E70DF9" w:rsidP="00E70DF9">
      <w:r>
        <w:t xml:space="preserve">Стоимость работ по реализации мероприятия — строительство </w:t>
      </w:r>
      <w:r w:rsidR="007C405B" w:rsidRPr="00132F9C">
        <w:t xml:space="preserve">локальных </w:t>
      </w:r>
      <w:r w:rsidR="007C405B">
        <w:t xml:space="preserve">модульных </w:t>
      </w:r>
      <w:r w:rsidR="007C405B" w:rsidRPr="00132F9C">
        <w:t>КОС, производ</w:t>
      </w:r>
      <w:r w:rsidR="007C405B">
        <w:t>ительностью 25 </w:t>
      </w:r>
      <w:r w:rsidR="007C405B" w:rsidRPr="00132F9C">
        <w:t>м</w:t>
      </w:r>
      <w:r w:rsidR="007C405B" w:rsidRPr="005F47B3">
        <w:rPr>
          <w:vertAlign w:val="superscript"/>
        </w:rPr>
        <w:t>3</w:t>
      </w:r>
      <w:r w:rsidR="007C405B" w:rsidRPr="00132F9C">
        <w:t>/</w:t>
      </w:r>
      <w:proofErr w:type="spellStart"/>
      <w:r w:rsidR="007C405B" w:rsidRPr="00132F9C">
        <w:t>сут</w:t>
      </w:r>
      <w:proofErr w:type="spellEnd"/>
      <w:r w:rsidR="007C405B" w:rsidRPr="00132F9C">
        <w:t>., для обеспечения водоотведения абонентов на участках, предоставляемых в рамках про</w:t>
      </w:r>
      <w:r w:rsidR="007C405B">
        <w:t>граммы «Дальневосточный гектар»</w:t>
      </w:r>
      <w:r>
        <w:t>, представлена в таблице ниже.</w:t>
      </w:r>
    </w:p>
    <w:p w14:paraId="6B395384" w14:textId="77777777" w:rsidR="007C405B" w:rsidRDefault="007C405B" w:rsidP="00E70DF9">
      <w:pPr>
        <w:sectPr w:rsidR="007C405B" w:rsidSect="00C75CB3">
          <w:pgSz w:w="11906" w:h="16838"/>
          <w:pgMar w:top="1134" w:right="567" w:bottom="1134" w:left="1701" w:header="709" w:footer="709" w:gutter="0"/>
          <w:cols w:space="720"/>
          <w:docGrid w:linePitch="354"/>
        </w:sectPr>
      </w:pPr>
    </w:p>
    <w:p w14:paraId="1196A2EE" w14:textId="3668108A" w:rsidR="00E70DF9" w:rsidRDefault="00DC7D6D" w:rsidP="00E70DF9">
      <w:pPr>
        <w:pStyle w:val="af2"/>
      </w:pPr>
      <w:r>
        <w:lastRenderedPageBreak/>
        <w:t xml:space="preserve">Таблица </w:t>
      </w:r>
      <w:fldSimple w:instr=" SEQ Таблица \* ARABIC ">
        <w:r w:rsidR="00425FC0">
          <w:rPr>
            <w:noProof/>
          </w:rPr>
          <w:t>48</w:t>
        </w:r>
      </w:fldSimple>
      <w:r>
        <w:t xml:space="preserve"> – </w:t>
      </w:r>
      <w:r w:rsidR="00E70DF9">
        <w:t>Стоим</w:t>
      </w:r>
      <w:r w:rsidR="007C405B">
        <w:t xml:space="preserve">ость работ по строительству </w:t>
      </w:r>
      <w:r w:rsidR="007C405B" w:rsidRPr="00132F9C">
        <w:t xml:space="preserve">локальных </w:t>
      </w:r>
      <w:r w:rsidR="007C405B">
        <w:t xml:space="preserve">модульных </w:t>
      </w:r>
      <w:r w:rsidR="007C405B" w:rsidRPr="00132F9C">
        <w:t>КОС, производ</w:t>
      </w:r>
      <w:r w:rsidR="007C405B">
        <w:t>ительностью 25 </w:t>
      </w:r>
      <w:r w:rsidR="007C405B" w:rsidRPr="00132F9C">
        <w:t>м</w:t>
      </w:r>
      <w:r w:rsidR="007C405B" w:rsidRPr="005F47B3">
        <w:rPr>
          <w:vertAlign w:val="superscript"/>
        </w:rPr>
        <w:t>3</w:t>
      </w:r>
      <w:r w:rsidR="007C405B" w:rsidRPr="00132F9C">
        <w:t>/</w:t>
      </w:r>
      <w:proofErr w:type="spellStart"/>
      <w:r w:rsidR="007C405B" w:rsidRPr="00132F9C">
        <w:t>сут</w:t>
      </w:r>
      <w:proofErr w:type="spellEnd"/>
      <w:r w:rsidR="007C405B" w:rsidRPr="00132F9C">
        <w:t>., для обеспечения водоотведения абонентов на участках, предоставляемых в рамках про</w:t>
      </w:r>
      <w:r w:rsidR="007C405B">
        <w:t>граммы «Дальневосточный гектар»</w:t>
      </w:r>
      <w:r w:rsidR="00E70DF9">
        <w:t>, с НДС</w:t>
      </w:r>
    </w:p>
    <w:tbl>
      <w:tblPr>
        <w:tblW w:w="5061" w:type="pct"/>
        <w:tblLook w:val="04A0" w:firstRow="1" w:lastRow="0" w:firstColumn="1" w:lastColumn="0" w:noHBand="0" w:noVBand="1"/>
      </w:tblPr>
      <w:tblGrid>
        <w:gridCol w:w="2830"/>
        <w:gridCol w:w="1984"/>
        <w:gridCol w:w="2942"/>
        <w:gridCol w:w="1907"/>
        <w:gridCol w:w="1553"/>
        <w:gridCol w:w="1550"/>
        <w:gridCol w:w="1972"/>
      </w:tblGrid>
      <w:tr w:rsidR="005D0CFE" w14:paraId="3A515241" w14:textId="77777777" w:rsidTr="005D0CFE">
        <w:trPr>
          <w:trHeight w:val="1215"/>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AF54A4B" w14:textId="77777777" w:rsidR="00E70DF9" w:rsidRDefault="00E70DF9"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мероприятия</w:t>
            </w:r>
          </w:p>
        </w:tc>
        <w:tc>
          <w:tcPr>
            <w:tcW w:w="673" w:type="pct"/>
            <w:tcBorders>
              <w:top w:val="single" w:sz="4" w:space="0" w:color="auto"/>
              <w:left w:val="nil"/>
              <w:bottom w:val="single" w:sz="4" w:space="0" w:color="auto"/>
              <w:right w:val="single" w:sz="4" w:space="0" w:color="auto"/>
            </w:tcBorders>
            <w:vAlign w:val="center"/>
            <w:hideMark/>
          </w:tcPr>
          <w:p w14:paraId="0F30042E" w14:textId="77777777" w:rsidR="00E70DF9" w:rsidRDefault="00E70DF9"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Стоимость объекта-аналога, тыс.руб.</w:t>
            </w:r>
          </w:p>
        </w:tc>
        <w:tc>
          <w:tcPr>
            <w:tcW w:w="998" w:type="pct"/>
            <w:tcBorders>
              <w:top w:val="single" w:sz="4" w:space="0" w:color="auto"/>
              <w:left w:val="nil"/>
              <w:bottom w:val="single" w:sz="4" w:space="0" w:color="auto"/>
              <w:right w:val="single" w:sz="4" w:space="0" w:color="auto"/>
            </w:tcBorders>
            <w:vAlign w:val="center"/>
            <w:hideMark/>
          </w:tcPr>
          <w:p w14:paraId="401CFF86" w14:textId="77777777" w:rsidR="00E70DF9" w:rsidRDefault="00E70DF9"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Объект-аналог</w:t>
            </w:r>
          </w:p>
        </w:tc>
        <w:tc>
          <w:tcPr>
            <w:tcW w:w="647" w:type="pct"/>
            <w:tcBorders>
              <w:top w:val="single" w:sz="4" w:space="0" w:color="auto"/>
              <w:left w:val="nil"/>
              <w:bottom w:val="single" w:sz="4" w:space="0" w:color="auto"/>
              <w:right w:val="single" w:sz="4" w:space="0" w:color="auto"/>
            </w:tcBorders>
            <w:vAlign w:val="center"/>
            <w:hideMark/>
          </w:tcPr>
          <w:p w14:paraId="338394F7" w14:textId="4B994868" w:rsidR="00E70DF9" w:rsidRDefault="00E70DF9"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Территориальный к</w:t>
            </w:r>
            <w:r w:rsidR="007C405B">
              <w:rPr>
                <w:rFonts w:eastAsia="Times New Roman" w:cs="Times New Roman"/>
                <w:b/>
                <w:bCs/>
                <w:color w:val="000000"/>
                <w:sz w:val="20"/>
                <w:szCs w:val="20"/>
                <w:lang w:eastAsia="ru-RU"/>
              </w:rPr>
              <w:t>оэффициент</w:t>
            </w:r>
          </w:p>
        </w:tc>
        <w:tc>
          <w:tcPr>
            <w:tcW w:w="527" w:type="pct"/>
            <w:tcBorders>
              <w:top w:val="single" w:sz="4" w:space="0" w:color="auto"/>
              <w:left w:val="nil"/>
              <w:bottom w:val="single" w:sz="4" w:space="0" w:color="auto"/>
              <w:right w:val="single" w:sz="4" w:space="0" w:color="auto"/>
            </w:tcBorders>
            <w:vAlign w:val="center"/>
            <w:hideMark/>
          </w:tcPr>
          <w:p w14:paraId="59F6A70A" w14:textId="6EACBAE5" w:rsidR="00E70DF9" w:rsidRDefault="00E70DF9"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Временной к</w:t>
            </w:r>
            <w:r w:rsidR="007C405B">
              <w:rPr>
                <w:rFonts w:eastAsia="Times New Roman" w:cs="Times New Roman"/>
                <w:b/>
                <w:bCs/>
                <w:color w:val="000000"/>
                <w:sz w:val="20"/>
                <w:szCs w:val="20"/>
                <w:lang w:eastAsia="ru-RU"/>
              </w:rPr>
              <w:t>оэффициент</w:t>
            </w:r>
          </w:p>
        </w:tc>
        <w:tc>
          <w:tcPr>
            <w:tcW w:w="526" w:type="pct"/>
            <w:tcBorders>
              <w:top w:val="single" w:sz="4" w:space="0" w:color="auto"/>
              <w:left w:val="nil"/>
              <w:bottom w:val="single" w:sz="4" w:space="0" w:color="auto"/>
              <w:right w:val="single" w:sz="4" w:space="0" w:color="auto"/>
            </w:tcBorders>
            <w:vAlign w:val="center"/>
            <w:hideMark/>
          </w:tcPr>
          <w:p w14:paraId="66730645" w14:textId="02F02CF1" w:rsidR="00E70DF9" w:rsidRDefault="007C405B" w:rsidP="007020D8">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Коэффициент</w:t>
            </w:r>
            <w:r w:rsidR="00E70DF9">
              <w:rPr>
                <w:rFonts w:eastAsia="Times New Roman" w:cs="Times New Roman"/>
                <w:b/>
                <w:bCs/>
                <w:color w:val="000000"/>
                <w:sz w:val="20"/>
                <w:szCs w:val="20"/>
                <w:lang w:eastAsia="ru-RU"/>
              </w:rPr>
              <w:t xml:space="preserve"> пересчета объемов работ</w:t>
            </w:r>
          </w:p>
        </w:tc>
        <w:tc>
          <w:tcPr>
            <w:tcW w:w="669" w:type="pct"/>
            <w:tcBorders>
              <w:top w:val="single" w:sz="4" w:space="0" w:color="auto"/>
              <w:left w:val="nil"/>
              <w:bottom w:val="single" w:sz="4" w:space="0" w:color="auto"/>
              <w:right w:val="single" w:sz="4" w:space="0" w:color="auto"/>
            </w:tcBorders>
            <w:vAlign w:val="center"/>
            <w:hideMark/>
          </w:tcPr>
          <w:p w14:paraId="65C46486" w14:textId="3BE893AC" w:rsidR="00E70DF9" w:rsidRDefault="00E70DF9" w:rsidP="007C405B">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Стоимость в ценах</w:t>
            </w:r>
            <w:r w:rsidR="007C405B">
              <w:rPr>
                <w:rFonts w:eastAsia="Times New Roman" w:cs="Times New Roman"/>
                <w:b/>
                <w:bCs/>
                <w:color w:val="000000"/>
                <w:sz w:val="20"/>
                <w:szCs w:val="20"/>
                <w:lang w:eastAsia="ru-RU"/>
              </w:rPr>
              <w:t xml:space="preserve"> 2020 </w:t>
            </w:r>
            <w:r>
              <w:rPr>
                <w:rFonts w:eastAsia="Times New Roman" w:cs="Times New Roman"/>
                <w:b/>
                <w:bCs/>
                <w:color w:val="000000"/>
                <w:sz w:val="20"/>
                <w:szCs w:val="20"/>
                <w:lang w:eastAsia="ru-RU"/>
              </w:rPr>
              <w:t>г, тыс. руб.</w:t>
            </w:r>
          </w:p>
        </w:tc>
      </w:tr>
      <w:tr w:rsidR="005D0CFE" w14:paraId="62B7539C" w14:textId="77777777" w:rsidTr="005D0CFE">
        <w:trPr>
          <w:trHeight w:val="975"/>
        </w:trPr>
        <w:tc>
          <w:tcPr>
            <w:tcW w:w="960" w:type="pct"/>
            <w:tcBorders>
              <w:top w:val="nil"/>
              <w:left w:val="single" w:sz="4" w:space="0" w:color="auto"/>
              <w:bottom w:val="single" w:sz="4" w:space="0" w:color="auto"/>
              <w:right w:val="single" w:sz="4" w:space="0" w:color="auto"/>
            </w:tcBorders>
            <w:vAlign w:val="center"/>
            <w:hideMark/>
          </w:tcPr>
          <w:p w14:paraId="5CCD5ED4" w14:textId="35997C43" w:rsidR="00E70DF9" w:rsidRDefault="00E70DF9" w:rsidP="007020D8">
            <w:pPr>
              <w:spacing w:line="240" w:lineRule="auto"/>
              <w:ind w:firstLine="0"/>
              <w:jc w:val="center"/>
              <w:rPr>
                <w:rFonts w:eastAsia="Times New Roman" w:cs="Times New Roman"/>
                <w:color w:val="000000"/>
                <w:sz w:val="20"/>
                <w:szCs w:val="20"/>
                <w:lang w:eastAsia="ru-RU"/>
              </w:rPr>
            </w:pPr>
            <w:r>
              <w:rPr>
                <w:color w:val="000000"/>
                <w:sz w:val="20"/>
                <w:szCs w:val="20"/>
              </w:rPr>
              <w:t xml:space="preserve">Строительство </w:t>
            </w:r>
            <w:r w:rsidR="007C405B" w:rsidRPr="007C405B">
              <w:rPr>
                <w:color w:val="000000"/>
                <w:sz w:val="20"/>
                <w:szCs w:val="20"/>
              </w:rPr>
              <w:t>локальных модуль</w:t>
            </w:r>
            <w:r w:rsidR="005D0CFE">
              <w:rPr>
                <w:color w:val="000000"/>
                <w:sz w:val="20"/>
                <w:szCs w:val="20"/>
              </w:rPr>
              <w:t>ных КОС, производительностью 25 </w:t>
            </w:r>
            <w:r w:rsidR="007C405B" w:rsidRPr="007C405B">
              <w:rPr>
                <w:color w:val="000000"/>
                <w:sz w:val="20"/>
                <w:szCs w:val="20"/>
              </w:rPr>
              <w:t>м</w:t>
            </w:r>
            <w:r w:rsidR="007C405B" w:rsidRPr="005F47B3">
              <w:rPr>
                <w:color w:val="000000"/>
                <w:sz w:val="20"/>
                <w:szCs w:val="20"/>
                <w:vertAlign w:val="superscript"/>
              </w:rPr>
              <w:t>3</w:t>
            </w:r>
            <w:r w:rsidR="007C405B" w:rsidRPr="007C405B">
              <w:rPr>
                <w:color w:val="000000"/>
                <w:sz w:val="20"/>
                <w:szCs w:val="20"/>
              </w:rPr>
              <w:t>/</w:t>
            </w:r>
            <w:proofErr w:type="spellStart"/>
            <w:r w:rsidR="007C405B" w:rsidRPr="007C405B">
              <w:rPr>
                <w:color w:val="000000"/>
                <w:sz w:val="20"/>
                <w:szCs w:val="20"/>
              </w:rPr>
              <w:t>сут</w:t>
            </w:r>
            <w:proofErr w:type="spellEnd"/>
            <w:r w:rsidR="007C405B" w:rsidRPr="007C405B">
              <w:rPr>
                <w:color w:val="000000"/>
                <w:sz w:val="20"/>
                <w:szCs w:val="20"/>
              </w:rPr>
              <w:t>., для обеспечения водоотведения абонентов на участках, предоставляемых в рамках программы «Дальневосточный гектар»</w:t>
            </w:r>
          </w:p>
        </w:tc>
        <w:tc>
          <w:tcPr>
            <w:tcW w:w="673" w:type="pct"/>
            <w:tcBorders>
              <w:top w:val="nil"/>
              <w:left w:val="nil"/>
              <w:bottom w:val="single" w:sz="4" w:space="0" w:color="auto"/>
              <w:right w:val="single" w:sz="4" w:space="0" w:color="auto"/>
            </w:tcBorders>
            <w:vAlign w:val="center"/>
            <w:hideMark/>
          </w:tcPr>
          <w:p w14:paraId="4DBBD557" w14:textId="2868D569" w:rsidR="00E70DF9" w:rsidRDefault="007C405B" w:rsidP="00E70DF9">
            <w:pPr>
              <w:spacing w:line="240" w:lineRule="auto"/>
              <w:ind w:firstLine="0"/>
              <w:jc w:val="center"/>
              <w:rPr>
                <w:rFonts w:eastAsia="Times New Roman" w:cs="Times New Roman"/>
                <w:color w:val="000000"/>
                <w:sz w:val="20"/>
                <w:szCs w:val="20"/>
                <w:lang w:eastAsia="ru-RU"/>
              </w:rPr>
            </w:pPr>
            <w:r>
              <w:rPr>
                <w:color w:val="000000"/>
                <w:sz w:val="20"/>
                <w:szCs w:val="20"/>
              </w:rPr>
              <w:t>1 600</w:t>
            </w:r>
          </w:p>
        </w:tc>
        <w:tc>
          <w:tcPr>
            <w:tcW w:w="998" w:type="pct"/>
            <w:tcBorders>
              <w:top w:val="nil"/>
              <w:left w:val="nil"/>
              <w:bottom w:val="single" w:sz="4" w:space="0" w:color="auto"/>
              <w:right w:val="single" w:sz="4" w:space="0" w:color="auto"/>
            </w:tcBorders>
            <w:vAlign w:val="center"/>
            <w:hideMark/>
          </w:tcPr>
          <w:p w14:paraId="39F43AC8" w14:textId="21CA38E1" w:rsidR="00E70DF9" w:rsidRDefault="007C405B" w:rsidP="007020D8">
            <w:pPr>
              <w:spacing w:line="240" w:lineRule="auto"/>
              <w:ind w:firstLine="0"/>
              <w:jc w:val="center"/>
              <w:rPr>
                <w:rFonts w:eastAsia="Times New Roman" w:cs="Times New Roman"/>
                <w:color w:val="000000"/>
                <w:sz w:val="20"/>
                <w:szCs w:val="20"/>
                <w:lang w:eastAsia="ru-RU"/>
              </w:rPr>
            </w:pPr>
            <w:r>
              <w:rPr>
                <w:color w:val="000000"/>
                <w:sz w:val="20"/>
                <w:szCs w:val="20"/>
              </w:rPr>
              <w:t>Строительство локальных очистных сооружений к детскому саду №4 «Капелька», расположенному по адресу: Калининградская обл., Гурьевский район, пос. Заречье, 11</w:t>
            </w:r>
          </w:p>
        </w:tc>
        <w:tc>
          <w:tcPr>
            <w:tcW w:w="647" w:type="pct"/>
            <w:tcBorders>
              <w:top w:val="nil"/>
              <w:left w:val="nil"/>
              <w:bottom w:val="single" w:sz="4" w:space="0" w:color="auto"/>
              <w:right w:val="single" w:sz="4" w:space="0" w:color="auto"/>
            </w:tcBorders>
            <w:vAlign w:val="center"/>
            <w:hideMark/>
          </w:tcPr>
          <w:p w14:paraId="697FCBC4" w14:textId="17D5BCC7" w:rsidR="00E70DF9" w:rsidRDefault="00E70DF9" w:rsidP="007C405B">
            <w:pPr>
              <w:spacing w:line="240" w:lineRule="auto"/>
              <w:ind w:firstLine="0"/>
              <w:jc w:val="center"/>
              <w:rPr>
                <w:rFonts w:eastAsia="Times New Roman" w:cs="Times New Roman"/>
                <w:color w:val="000000"/>
                <w:sz w:val="20"/>
                <w:szCs w:val="20"/>
                <w:lang w:eastAsia="ru-RU"/>
              </w:rPr>
            </w:pPr>
            <w:r>
              <w:rPr>
                <w:color w:val="000000"/>
                <w:sz w:val="20"/>
                <w:szCs w:val="20"/>
              </w:rPr>
              <w:t>1,</w:t>
            </w:r>
            <w:r w:rsidR="007C405B">
              <w:rPr>
                <w:color w:val="000000"/>
                <w:sz w:val="20"/>
                <w:szCs w:val="20"/>
              </w:rPr>
              <w:t>48</w:t>
            </w:r>
          </w:p>
        </w:tc>
        <w:tc>
          <w:tcPr>
            <w:tcW w:w="527" w:type="pct"/>
            <w:tcBorders>
              <w:top w:val="nil"/>
              <w:left w:val="nil"/>
              <w:bottom w:val="single" w:sz="4" w:space="0" w:color="auto"/>
              <w:right w:val="single" w:sz="4" w:space="0" w:color="auto"/>
            </w:tcBorders>
            <w:vAlign w:val="center"/>
            <w:hideMark/>
          </w:tcPr>
          <w:p w14:paraId="66B9187C" w14:textId="7FBDB50B" w:rsidR="00E70DF9" w:rsidRDefault="00E70DF9" w:rsidP="007020D8">
            <w:pPr>
              <w:spacing w:line="240" w:lineRule="auto"/>
              <w:ind w:firstLine="0"/>
              <w:jc w:val="center"/>
              <w:rPr>
                <w:rFonts w:eastAsia="Times New Roman" w:cs="Times New Roman"/>
                <w:color w:val="000000"/>
                <w:sz w:val="20"/>
                <w:szCs w:val="20"/>
                <w:lang w:eastAsia="ru-RU"/>
              </w:rPr>
            </w:pPr>
            <w:r>
              <w:rPr>
                <w:color w:val="000000"/>
                <w:sz w:val="20"/>
                <w:szCs w:val="20"/>
              </w:rPr>
              <w:t>1</w:t>
            </w:r>
          </w:p>
        </w:tc>
        <w:tc>
          <w:tcPr>
            <w:tcW w:w="526" w:type="pct"/>
            <w:tcBorders>
              <w:top w:val="nil"/>
              <w:left w:val="nil"/>
              <w:bottom w:val="single" w:sz="4" w:space="0" w:color="auto"/>
              <w:right w:val="single" w:sz="4" w:space="0" w:color="auto"/>
            </w:tcBorders>
            <w:vAlign w:val="center"/>
            <w:hideMark/>
          </w:tcPr>
          <w:p w14:paraId="65ED37AB" w14:textId="4F6FDA8F" w:rsidR="00E70DF9" w:rsidRDefault="007C405B" w:rsidP="007020D8">
            <w:pPr>
              <w:spacing w:line="240" w:lineRule="auto"/>
              <w:ind w:firstLine="0"/>
              <w:jc w:val="center"/>
              <w:rPr>
                <w:rFonts w:eastAsia="Times New Roman" w:cs="Times New Roman"/>
                <w:color w:val="000000"/>
                <w:sz w:val="20"/>
                <w:szCs w:val="20"/>
                <w:lang w:eastAsia="ru-RU"/>
              </w:rPr>
            </w:pPr>
            <w:r>
              <w:rPr>
                <w:color w:val="000000"/>
                <w:sz w:val="20"/>
                <w:szCs w:val="20"/>
              </w:rPr>
              <w:t>3,608</w:t>
            </w:r>
          </w:p>
        </w:tc>
        <w:tc>
          <w:tcPr>
            <w:tcW w:w="669" w:type="pct"/>
            <w:tcBorders>
              <w:top w:val="nil"/>
              <w:left w:val="nil"/>
              <w:bottom w:val="single" w:sz="4" w:space="0" w:color="auto"/>
              <w:right w:val="single" w:sz="4" w:space="0" w:color="auto"/>
            </w:tcBorders>
            <w:vAlign w:val="center"/>
            <w:hideMark/>
          </w:tcPr>
          <w:p w14:paraId="587D872B" w14:textId="3C2C011A" w:rsidR="00E70DF9" w:rsidRDefault="007C405B" w:rsidP="007020D8">
            <w:pPr>
              <w:spacing w:line="240" w:lineRule="auto"/>
              <w:ind w:firstLine="0"/>
              <w:jc w:val="center"/>
              <w:rPr>
                <w:rFonts w:eastAsia="Times New Roman" w:cs="Times New Roman"/>
                <w:color w:val="000000"/>
                <w:sz w:val="20"/>
                <w:szCs w:val="20"/>
                <w:lang w:eastAsia="ru-RU"/>
              </w:rPr>
            </w:pPr>
            <w:r>
              <w:rPr>
                <w:color w:val="000000"/>
                <w:sz w:val="20"/>
                <w:szCs w:val="20"/>
              </w:rPr>
              <w:t>8 543,8</w:t>
            </w:r>
          </w:p>
        </w:tc>
      </w:tr>
    </w:tbl>
    <w:p w14:paraId="2E0F8374" w14:textId="77777777" w:rsidR="00E70DF9" w:rsidRDefault="00E70DF9" w:rsidP="00E70DF9"/>
    <w:p w14:paraId="473C1815" w14:textId="325940D3" w:rsidR="00E70DF9" w:rsidRDefault="00E70DF9" w:rsidP="00E70DF9">
      <w:r>
        <w:t xml:space="preserve">Итоговая стоимость реализации мероприятия — строительство </w:t>
      </w:r>
      <w:r w:rsidR="007C405B" w:rsidRPr="00132F9C">
        <w:t xml:space="preserve">локальных </w:t>
      </w:r>
      <w:r w:rsidR="007C405B">
        <w:t xml:space="preserve">модульных </w:t>
      </w:r>
      <w:r w:rsidR="007C405B" w:rsidRPr="00132F9C">
        <w:t>КОС, производ</w:t>
      </w:r>
      <w:r w:rsidR="007C405B">
        <w:t>ительностью 25 </w:t>
      </w:r>
      <w:r w:rsidR="007C405B" w:rsidRPr="00132F9C">
        <w:t>м</w:t>
      </w:r>
      <w:r w:rsidR="007C405B" w:rsidRPr="005F47B3">
        <w:rPr>
          <w:vertAlign w:val="superscript"/>
        </w:rPr>
        <w:t>3</w:t>
      </w:r>
      <w:r w:rsidR="007C405B" w:rsidRPr="00132F9C">
        <w:t>/</w:t>
      </w:r>
      <w:proofErr w:type="spellStart"/>
      <w:r w:rsidR="007C405B" w:rsidRPr="00132F9C">
        <w:t>сут</w:t>
      </w:r>
      <w:proofErr w:type="spellEnd"/>
      <w:r w:rsidR="007C405B" w:rsidRPr="00132F9C">
        <w:t>., для обеспечения водоотведения абонентов на участках, предоставляемых в рамках про</w:t>
      </w:r>
      <w:r w:rsidR="007C405B">
        <w:t>граммы «Дальневосточный гектар»</w:t>
      </w:r>
      <w:r>
        <w:t xml:space="preserve">, составит – </w:t>
      </w:r>
      <w:r w:rsidR="007C405B">
        <w:t>8 543,8</w:t>
      </w:r>
      <w:r>
        <w:t xml:space="preserve"> тыс. руб. (в ценах </w:t>
      </w:r>
      <w:r w:rsidR="007C405B">
        <w:t>2020</w:t>
      </w:r>
      <w:r>
        <w:t xml:space="preserve"> г.), с НДС.</w:t>
      </w:r>
    </w:p>
    <w:p w14:paraId="3F2D71DE" w14:textId="77777777" w:rsidR="007C405B" w:rsidRDefault="007C405B" w:rsidP="00E70DF9">
      <w:pPr>
        <w:sectPr w:rsidR="007C405B" w:rsidSect="007C405B">
          <w:pgSz w:w="16838" w:h="11906" w:orient="landscape"/>
          <w:pgMar w:top="1701" w:right="1134" w:bottom="567" w:left="1134" w:header="709" w:footer="709" w:gutter="0"/>
          <w:cols w:space="720"/>
          <w:docGrid w:linePitch="354"/>
        </w:sectPr>
      </w:pPr>
    </w:p>
    <w:p w14:paraId="2AE2F672" w14:textId="5DA691D1" w:rsidR="00E70DF9" w:rsidRPr="00EE268E" w:rsidRDefault="00E70DF9" w:rsidP="00E70DF9">
      <w:pPr>
        <w:pStyle w:val="111"/>
      </w:pPr>
      <w:bookmarkStart w:id="213" w:name="_Toc63244602"/>
      <w:r w:rsidRPr="00EE268E">
        <w:lastRenderedPageBreak/>
        <w:t>Модернизация КНС в с. Николаевка</w:t>
      </w:r>
      <w:bookmarkEnd w:id="213"/>
    </w:p>
    <w:p w14:paraId="0B8FC055" w14:textId="41F2951E" w:rsidR="0080512F" w:rsidRDefault="0080512F" w:rsidP="0080512F">
      <w:r>
        <w:t xml:space="preserve">Оценка стоимости реализации мероприятия по </w:t>
      </w:r>
      <w:r w:rsidRPr="00800B6A">
        <w:t>модернизации КНС</w:t>
      </w:r>
      <w:r>
        <w:t xml:space="preserve"> в с. </w:t>
      </w:r>
      <w:r w:rsidRPr="00800B6A">
        <w:t xml:space="preserve">Николаевка с увеличением производительности </w:t>
      </w:r>
      <w:r>
        <w:t>до 600 м</w:t>
      </w:r>
      <w:r w:rsidRPr="005F47B3">
        <w:rPr>
          <w:vertAlign w:val="superscript"/>
        </w:rPr>
        <w:t>3</w:t>
      </w:r>
      <w:r>
        <w:t>/</w:t>
      </w:r>
      <w:proofErr w:type="spellStart"/>
      <w:r>
        <w:t>сут</w:t>
      </w:r>
      <w:proofErr w:type="spellEnd"/>
      <w:r>
        <w:t>,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работ относительно объекта-аналога:</w:t>
      </w:r>
    </w:p>
    <w:p w14:paraId="0F72FE4A" w14:textId="332FE27C" w:rsidR="0080512F" w:rsidRDefault="00000000" w:rsidP="0080512F">
      <w:pPr>
        <w:ind w:firstLine="0"/>
      </w:pPr>
      <w:hyperlink r:id="rId107" w:history="1">
        <w:r w:rsidR="0080512F" w:rsidRPr="005E7123">
          <w:rPr>
            <w:rStyle w:val="af6"/>
          </w:rPr>
          <w:t>https://zakupki.gov.ru/epz/order/notice/ea44/view/documents.html?regNumber=0128200000120000574&amp;backUrl=b0bb20c7-d678-47df-9853-6a9c18feecf6</w:t>
        </w:r>
      </w:hyperlink>
    </w:p>
    <w:p w14:paraId="4F107029" w14:textId="77777777" w:rsidR="005F47B3" w:rsidRDefault="005F47B3" w:rsidP="0080512F">
      <w:pPr>
        <w:ind w:firstLine="0"/>
      </w:pPr>
    </w:p>
    <w:p w14:paraId="051E7EAA" w14:textId="44134C5A" w:rsidR="0080512F" w:rsidRDefault="0080512F" w:rsidP="0080512F">
      <w:r>
        <w:t xml:space="preserve">При определении стоимости реализации мероприятия объекта-аналога не были учтены расходы на выполнение проектно-сметной документации. С учетом этого, стоимость реализации мероприятия по </w:t>
      </w:r>
      <w:r w:rsidRPr="00800B6A">
        <w:t xml:space="preserve">модернизации КНС в с. Николаевка с увеличением производительности </w:t>
      </w:r>
      <w:r>
        <w:t>до 600 м</w:t>
      </w:r>
      <w:r w:rsidRPr="005F47B3">
        <w:rPr>
          <w:vertAlign w:val="superscript"/>
        </w:rPr>
        <w:t>3</w:t>
      </w:r>
      <w:r>
        <w:t>/</w:t>
      </w:r>
      <w:proofErr w:type="spellStart"/>
      <w:r>
        <w:t>сут</w:t>
      </w:r>
      <w:proofErr w:type="spellEnd"/>
      <w:r>
        <w:t>, представлена в таблице ниже.</w:t>
      </w:r>
    </w:p>
    <w:p w14:paraId="7674317D" w14:textId="77777777" w:rsidR="0080512F" w:rsidRDefault="0080512F" w:rsidP="0080512F"/>
    <w:p w14:paraId="629B78BA" w14:textId="77777777" w:rsidR="0080512F" w:rsidRDefault="0080512F" w:rsidP="0080512F">
      <w:pPr>
        <w:sectPr w:rsidR="0080512F" w:rsidSect="00C75CB3">
          <w:pgSz w:w="11906" w:h="16838"/>
          <w:pgMar w:top="1134" w:right="567" w:bottom="1134" w:left="1701" w:header="709" w:footer="709" w:gutter="0"/>
          <w:cols w:space="720"/>
          <w:docGrid w:linePitch="354"/>
        </w:sectPr>
      </w:pPr>
    </w:p>
    <w:p w14:paraId="01735C34" w14:textId="3EA30624" w:rsidR="0080512F" w:rsidRDefault="00DC7D6D" w:rsidP="0080512F">
      <w:pPr>
        <w:pStyle w:val="af2"/>
      </w:pPr>
      <w:r>
        <w:lastRenderedPageBreak/>
        <w:t xml:space="preserve">Таблица </w:t>
      </w:r>
      <w:fldSimple w:instr=" SEQ Таблица \* ARABIC ">
        <w:r w:rsidR="00425FC0">
          <w:rPr>
            <w:noProof/>
          </w:rPr>
          <w:t>49</w:t>
        </w:r>
      </w:fldSimple>
      <w:r>
        <w:t xml:space="preserve"> – </w:t>
      </w:r>
      <w:r w:rsidR="0080512F">
        <w:t xml:space="preserve">Стоимость работ по </w:t>
      </w:r>
      <w:r w:rsidR="0080512F" w:rsidRPr="00800B6A">
        <w:t>модернизации КНС</w:t>
      </w:r>
      <w:r w:rsidR="0080512F">
        <w:t xml:space="preserve"> в с. </w:t>
      </w:r>
      <w:r w:rsidR="0080512F" w:rsidRPr="00800B6A">
        <w:t xml:space="preserve">Николаевка с увеличением производительности </w:t>
      </w:r>
      <w:r w:rsidR="0080512F">
        <w:t>до 600 м</w:t>
      </w:r>
      <w:r w:rsidR="0080512F" w:rsidRPr="005F47B3">
        <w:rPr>
          <w:vertAlign w:val="superscript"/>
        </w:rPr>
        <w:t>3</w:t>
      </w:r>
      <w:r w:rsidR="0080512F">
        <w:t>/</w:t>
      </w:r>
      <w:proofErr w:type="spellStart"/>
      <w:r w:rsidR="0080512F">
        <w:t>сут</w:t>
      </w:r>
      <w:proofErr w:type="spellEnd"/>
    </w:p>
    <w:tbl>
      <w:tblPr>
        <w:tblW w:w="4956" w:type="pct"/>
        <w:tblLook w:val="04A0" w:firstRow="1" w:lastRow="0" w:firstColumn="1" w:lastColumn="0" w:noHBand="0" w:noVBand="1"/>
      </w:tblPr>
      <w:tblGrid>
        <w:gridCol w:w="2231"/>
        <w:gridCol w:w="1302"/>
        <w:gridCol w:w="2803"/>
        <w:gridCol w:w="1302"/>
        <w:gridCol w:w="2075"/>
        <w:gridCol w:w="1566"/>
        <w:gridCol w:w="1598"/>
        <w:gridCol w:w="1555"/>
      </w:tblGrid>
      <w:tr w:rsidR="0080512F" w:rsidRPr="0080512F" w14:paraId="28C2A667" w14:textId="77777777" w:rsidTr="0080512F">
        <w:trPr>
          <w:trHeight w:val="1215"/>
          <w:tblHeader/>
        </w:trPr>
        <w:tc>
          <w:tcPr>
            <w:tcW w:w="799" w:type="pct"/>
            <w:tcBorders>
              <w:top w:val="single" w:sz="4" w:space="0" w:color="auto"/>
              <w:left w:val="single" w:sz="4" w:space="0" w:color="auto"/>
              <w:bottom w:val="single" w:sz="4" w:space="0" w:color="auto"/>
              <w:right w:val="single" w:sz="4" w:space="0" w:color="auto"/>
            </w:tcBorders>
            <w:vAlign w:val="center"/>
            <w:hideMark/>
          </w:tcPr>
          <w:p w14:paraId="41A4E832"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Наименование мероприятия</w:t>
            </w:r>
          </w:p>
        </w:tc>
        <w:tc>
          <w:tcPr>
            <w:tcW w:w="451" w:type="pct"/>
            <w:tcBorders>
              <w:top w:val="single" w:sz="4" w:space="0" w:color="auto"/>
              <w:left w:val="nil"/>
              <w:bottom w:val="single" w:sz="4" w:space="0" w:color="auto"/>
              <w:right w:val="single" w:sz="4" w:space="0" w:color="auto"/>
            </w:tcBorders>
            <w:vAlign w:val="center"/>
            <w:hideMark/>
          </w:tcPr>
          <w:p w14:paraId="6E6C8D92"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объекта-аналога, тыс.руб.</w:t>
            </w:r>
          </w:p>
        </w:tc>
        <w:tc>
          <w:tcPr>
            <w:tcW w:w="997" w:type="pct"/>
            <w:tcBorders>
              <w:top w:val="single" w:sz="4" w:space="0" w:color="auto"/>
              <w:left w:val="nil"/>
              <w:bottom w:val="single" w:sz="4" w:space="0" w:color="auto"/>
              <w:right w:val="single" w:sz="4" w:space="0" w:color="auto"/>
            </w:tcBorders>
            <w:vAlign w:val="center"/>
            <w:hideMark/>
          </w:tcPr>
          <w:p w14:paraId="55800350"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Объект-аналог</w:t>
            </w:r>
          </w:p>
        </w:tc>
        <w:tc>
          <w:tcPr>
            <w:tcW w:w="451" w:type="pct"/>
            <w:tcBorders>
              <w:top w:val="single" w:sz="4" w:space="0" w:color="auto"/>
              <w:left w:val="nil"/>
              <w:bottom w:val="single" w:sz="4" w:space="0" w:color="auto"/>
              <w:right w:val="single" w:sz="4" w:space="0" w:color="auto"/>
            </w:tcBorders>
            <w:vAlign w:val="center"/>
          </w:tcPr>
          <w:p w14:paraId="3D3EDFEE" w14:textId="1662519F"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ПИР, тыс.руб.</w:t>
            </w:r>
          </w:p>
        </w:tc>
        <w:tc>
          <w:tcPr>
            <w:tcW w:w="589" w:type="pct"/>
            <w:tcBorders>
              <w:top w:val="single" w:sz="4" w:space="0" w:color="auto"/>
              <w:left w:val="single" w:sz="4" w:space="0" w:color="auto"/>
              <w:bottom w:val="single" w:sz="4" w:space="0" w:color="auto"/>
              <w:right w:val="single" w:sz="4" w:space="0" w:color="auto"/>
            </w:tcBorders>
            <w:vAlign w:val="center"/>
            <w:hideMark/>
          </w:tcPr>
          <w:p w14:paraId="2B0BF5D8" w14:textId="548CEBCC"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Территориальный коэффициент</w:t>
            </w:r>
          </w:p>
        </w:tc>
        <w:tc>
          <w:tcPr>
            <w:tcW w:w="543" w:type="pct"/>
            <w:tcBorders>
              <w:top w:val="single" w:sz="4" w:space="0" w:color="auto"/>
              <w:left w:val="single" w:sz="4" w:space="0" w:color="auto"/>
              <w:bottom w:val="single" w:sz="4" w:space="0" w:color="auto"/>
              <w:right w:val="single" w:sz="4" w:space="0" w:color="auto"/>
            </w:tcBorders>
            <w:vAlign w:val="center"/>
            <w:hideMark/>
          </w:tcPr>
          <w:p w14:paraId="04E33AE3"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Временной коэффициент</w:t>
            </w:r>
          </w:p>
        </w:tc>
        <w:tc>
          <w:tcPr>
            <w:tcW w:w="554" w:type="pct"/>
            <w:tcBorders>
              <w:top w:val="single" w:sz="4" w:space="0" w:color="auto"/>
              <w:left w:val="single" w:sz="4" w:space="0" w:color="auto"/>
              <w:bottom w:val="single" w:sz="4" w:space="0" w:color="auto"/>
              <w:right w:val="single" w:sz="4" w:space="0" w:color="auto"/>
            </w:tcBorders>
            <w:vAlign w:val="center"/>
            <w:hideMark/>
          </w:tcPr>
          <w:p w14:paraId="1C56BAA8"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Коэффициент пересчета объемов работ</w:t>
            </w:r>
          </w:p>
        </w:tc>
        <w:tc>
          <w:tcPr>
            <w:tcW w:w="615" w:type="pct"/>
            <w:tcBorders>
              <w:top w:val="single" w:sz="4" w:space="0" w:color="auto"/>
              <w:left w:val="single" w:sz="4" w:space="0" w:color="auto"/>
              <w:bottom w:val="single" w:sz="4" w:space="0" w:color="auto"/>
              <w:right w:val="single" w:sz="4" w:space="0" w:color="auto"/>
            </w:tcBorders>
            <w:vAlign w:val="center"/>
            <w:hideMark/>
          </w:tcPr>
          <w:p w14:paraId="46438E9B" w14:textId="77777777" w:rsidR="0080512F" w:rsidRPr="0080512F" w:rsidRDefault="0080512F" w:rsidP="0080512F">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в ценах 2020 г, тыс. руб.</w:t>
            </w:r>
          </w:p>
        </w:tc>
      </w:tr>
      <w:tr w:rsidR="0080512F" w:rsidRPr="0080512F" w14:paraId="4F18F495" w14:textId="77777777" w:rsidTr="0080512F">
        <w:trPr>
          <w:trHeight w:val="975"/>
        </w:trPr>
        <w:tc>
          <w:tcPr>
            <w:tcW w:w="799" w:type="pct"/>
            <w:tcBorders>
              <w:top w:val="nil"/>
              <w:left w:val="single" w:sz="4" w:space="0" w:color="auto"/>
              <w:bottom w:val="single" w:sz="4" w:space="0" w:color="auto"/>
              <w:right w:val="single" w:sz="4" w:space="0" w:color="auto"/>
            </w:tcBorders>
            <w:vAlign w:val="center"/>
            <w:hideMark/>
          </w:tcPr>
          <w:p w14:paraId="4E768BF1" w14:textId="5DBE44AE" w:rsidR="0080512F" w:rsidRPr="0080512F" w:rsidRDefault="0080512F" w:rsidP="007020D8">
            <w:pPr>
              <w:spacing w:line="240" w:lineRule="auto"/>
              <w:ind w:firstLine="0"/>
              <w:jc w:val="center"/>
              <w:rPr>
                <w:rFonts w:eastAsia="Times New Roman" w:cs="Times New Roman"/>
                <w:color w:val="000000"/>
                <w:sz w:val="22"/>
                <w:lang w:eastAsia="ru-RU"/>
              </w:rPr>
            </w:pPr>
            <w:r w:rsidRPr="0080512F">
              <w:rPr>
                <w:sz w:val="22"/>
              </w:rPr>
              <w:t>Модернизации КНС в с. Николаевка с увеличением производительности до 600 м</w:t>
            </w:r>
            <w:r w:rsidRPr="005F47B3">
              <w:rPr>
                <w:sz w:val="22"/>
                <w:vertAlign w:val="superscript"/>
              </w:rPr>
              <w:t>3</w:t>
            </w:r>
            <w:r w:rsidRPr="0080512F">
              <w:rPr>
                <w:sz w:val="22"/>
              </w:rPr>
              <w:t>/</w:t>
            </w:r>
            <w:proofErr w:type="spellStart"/>
            <w:r w:rsidRPr="0080512F">
              <w:rPr>
                <w:sz w:val="22"/>
              </w:rPr>
              <w:t>сут</w:t>
            </w:r>
            <w:proofErr w:type="spellEnd"/>
          </w:p>
        </w:tc>
        <w:tc>
          <w:tcPr>
            <w:tcW w:w="451" w:type="pct"/>
            <w:tcBorders>
              <w:top w:val="nil"/>
              <w:left w:val="nil"/>
              <w:bottom w:val="single" w:sz="4" w:space="0" w:color="auto"/>
              <w:right w:val="single" w:sz="4" w:space="0" w:color="auto"/>
            </w:tcBorders>
            <w:vAlign w:val="center"/>
            <w:hideMark/>
          </w:tcPr>
          <w:p w14:paraId="34E3842D" w14:textId="2F40DDBF" w:rsidR="0080512F" w:rsidRPr="0080512F" w:rsidRDefault="0080512F" w:rsidP="007020D8">
            <w:pPr>
              <w:spacing w:line="240" w:lineRule="auto"/>
              <w:ind w:firstLine="0"/>
              <w:jc w:val="center"/>
              <w:rPr>
                <w:rFonts w:eastAsia="Times New Roman" w:cs="Times New Roman"/>
                <w:color w:val="000000"/>
                <w:sz w:val="22"/>
                <w:lang w:eastAsia="ru-RU"/>
              </w:rPr>
            </w:pPr>
            <w:r>
              <w:rPr>
                <w:color w:val="000000"/>
                <w:sz w:val="22"/>
              </w:rPr>
              <w:t>2 117,2</w:t>
            </w:r>
          </w:p>
        </w:tc>
        <w:tc>
          <w:tcPr>
            <w:tcW w:w="997" w:type="pct"/>
            <w:tcBorders>
              <w:top w:val="nil"/>
              <w:left w:val="nil"/>
              <w:bottom w:val="single" w:sz="4" w:space="0" w:color="auto"/>
              <w:right w:val="single" w:sz="4" w:space="0" w:color="auto"/>
            </w:tcBorders>
            <w:vAlign w:val="center"/>
            <w:hideMark/>
          </w:tcPr>
          <w:p w14:paraId="1005671F" w14:textId="77777777" w:rsidR="0080512F" w:rsidRDefault="0080512F" w:rsidP="007020D8">
            <w:pPr>
              <w:spacing w:line="240" w:lineRule="auto"/>
              <w:ind w:firstLine="0"/>
              <w:jc w:val="center"/>
              <w:rPr>
                <w:sz w:val="22"/>
                <w:szCs w:val="24"/>
              </w:rPr>
            </w:pPr>
            <w:r>
              <w:rPr>
                <w:sz w:val="22"/>
                <w:szCs w:val="24"/>
              </w:rPr>
              <w:t>Владимирская область, Собинский район</w:t>
            </w:r>
          </w:p>
          <w:p w14:paraId="17529435" w14:textId="0E2DD9B3" w:rsidR="0080512F" w:rsidRPr="0080512F" w:rsidRDefault="0080512F" w:rsidP="007020D8">
            <w:pPr>
              <w:spacing w:line="240" w:lineRule="auto"/>
              <w:ind w:firstLine="0"/>
              <w:jc w:val="center"/>
              <w:rPr>
                <w:rFonts w:eastAsia="Times New Roman" w:cs="Times New Roman"/>
                <w:color w:val="000000"/>
                <w:sz w:val="22"/>
                <w:lang w:eastAsia="ru-RU"/>
              </w:rPr>
            </w:pPr>
            <w:r w:rsidRPr="0080512F">
              <w:rPr>
                <w:sz w:val="22"/>
                <w:szCs w:val="24"/>
              </w:rPr>
              <w:t xml:space="preserve">«Модернизация канализационной насосной станции на улице Школьная в поселке </w:t>
            </w:r>
            <w:proofErr w:type="spellStart"/>
            <w:r w:rsidRPr="0080512F">
              <w:rPr>
                <w:sz w:val="22"/>
                <w:szCs w:val="24"/>
              </w:rPr>
              <w:t>Ставрово</w:t>
            </w:r>
            <w:proofErr w:type="spellEnd"/>
            <w:r w:rsidRPr="0080512F">
              <w:rPr>
                <w:sz w:val="22"/>
                <w:szCs w:val="24"/>
              </w:rPr>
              <w:t>»</w:t>
            </w:r>
          </w:p>
        </w:tc>
        <w:tc>
          <w:tcPr>
            <w:tcW w:w="451" w:type="pct"/>
            <w:tcBorders>
              <w:top w:val="single" w:sz="4" w:space="0" w:color="auto"/>
              <w:left w:val="nil"/>
              <w:bottom w:val="single" w:sz="4" w:space="0" w:color="auto"/>
              <w:right w:val="single" w:sz="4" w:space="0" w:color="auto"/>
            </w:tcBorders>
            <w:vAlign w:val="center"/>
          </w:tcPr>
          <w:p w14:paraId="0F481E0E" w14:textId="6898D8F2" w:rsidR="0080512F" w:rsidRPr="0080512F" w:rsidRDefault="00EE268E" w:rsidP="0080512F">
            <w:pPr>
              <w:spacing w:line="240" w:lineRule="auto"/>
              <w:ind w:firstLine="0"/>
              <w:jc w:val="center"/>
              <w:rPr>
                <w:color w:val="000000"/>
                <w:sz w:val="22"/>
              </w:rPr>
            </w:pPr>
            <w:r>
              <w:rPr>
                <w:color w:val="000000"/>
                <w:sz w:val="22"/>
              </w:rPr>
              <w:t>232,1</w:t>
            </w:r>
          </w:p>
        </w:tc>
        <w:tc>
          <w:tcPr>
            <w:tcW w:w="589" w:type="pct"/>
            <w:tcBorders>
              <w:top w:val="single" w:sz="4" w:space="0" w:color="auto"/>
              <w:left w:val="single" w:sz="4" w:space="0" w:color="auto"/>
              <w:bottom w:val="single" w:sz="4" w:space="0" w:color="auto"/>
              <w:right w:val="single" w:sz="4" w:space="0" w:color="auto"/>
            </w:tcBorders>
            <w:vAlign w:val="center"/>
            <w:hideMark/>
          </w:tcPr>
          <w:p w14:paraId="560C7145" w14:textId="01321923" w:rsidR="0080512F" w:rsidRPr="0080512F" w:rsidRDefault="0080512F" w:rsidP="0080512F">
            <w:pPr>
              <w:spacing w:line="240" w:lineRule="auto"/>
              <w:ind w:firstLine="0"/>
              <w:jc w:val="center"/>
              <w:rPr>
                <w:rFonts w:eastAsia="Times New Roman" w:cs="Times New Roman"/>
                <w:color w:val="000000"/>
                <w:sz w:val="22"/>
                <w:lang w:eastAsia="ru-RU"/>
              </w:rPr>
            </w:pPr>
            <w:r w:rsidRPr="0080512F">
              <w:rPr>
                <w:color w:val="000000"/>
                <w:sz w:val="22"/>
              </w:rPr>
              <w:t>1,</w:t>
            </w:r>
            <w:r>
              <w:rPr>
                <w:color w:val="000000"/>
                <w:sz w:val="22"/>
              </w:rPr>
              <w:t>827</w:t>
            </w:r>
          </w:p>
        </w:tc>
        <w:tc>
          <w:tcPr>
            <w:tcW w:w="543" w:type="pct"/>
            <w:tcBorders>
              <w:top w:val="single" w:sz="4" w:space="0" w:color="auto"/>
              <w:left w:val="single" w:sz="4" w:space="0" w:color="auto"/>
              <w:bottom w:val="single" w:sz="4" w:space="0" w:color="auto"/>
              <w:right w:val="single" w:sz="4" w:space="0" w:color="auto"/>
            </w:tcBorders>
            <w:vAlign w:val="center"/>
            <w:hideMark/>
          </w:tcPr>
          <w:p w14:paraId="366250DD" w14:textId="77777777" w:rsidR="0080512F" w:rsidRPr="0080512F" w:rsidRDefault="0080512F" w:rsidP="0080512F">
            <w:pPr>
              <w:spacing w:line="240" w:lineRule="auto"/>
              <w:ind w:firstLine="0"/>
              <w:jc w:val="center"/>
              <w:rPr>
                <w:rFonts w:eastAsia="Times New Roman" w:cs="Times New Roman"/>
                <w:color w:val="000000"/>
                <w:sz w:val="22"/>
                <w:lang w:eastAsia="ru-RU"/>
              </w:rPr>
            </w:pPr>
            <w:r w:rsidRPr="0080512F">
              <w:rPr>
                <w:color w:val="000000"/>
                <w:sz w:val="22"/>
              </w:rPr>
              <w:t>1</w:t>
            </w:r>
          </w:p>
        </w:tc>
        <w:tc>
          <w:tcPr>
            <w:tcW w:w="554" w:type="pct"/>
            <w:tcBorders>
              <w:top w:val="single" w:sz="4" w:space="0" w:color="auto"/>
              <w:left w:val="single" w:sz="4" w:space="0" w:color="auto"/>
              <w:bottom w:val="single" w:sz="4" w:space="0" w:color="auto"/>
              <w:right w:val="single" w:sz="4" w:space="0" w:color="auto"/>
            </w:tcBorders>
            <w:vAlign w:val="center"/>
            <w:hideMark/>
          </w:tcPr>
          <w:p w14:paraId="74C4FE3B" w14:textId="16D75073" w:rsidR="0080512F" w:rsidRPr="0080512F" w:rsidRDefault="0080512F" w:rsidP="0080512F">
            <w:pPr>
              <w:spacing w:line="240" w:lineRule="auto"/>
              <w:ind w:firstLine="0"/>
              <w:jc w:val="center"/>
              <w:rPr>
                <w:rFonts w:eastAsia="Times New Roman" w:cs="Times New Roman"/>
                <w:color w:val="000000"/>
                <w:sz w:val="22"/>
                <w:lang w:eastAsia="ru-RU"/>
              </w:rPr>
            </w:pPr>
            <w:r>
              <w:rPr>
                <w:color w:val="000000"/>
                <w:sz w:val="22"/>
              </w:rPr>
              <w:t>0,545</w:t>
            </w:r>
          </w:p>
        </w:tc>
        <w:tc>
          <w:tcPr>
            <w:tcW w:w="615" w:type="pct"/>
            <w:tcBorders>
              <w:top w:val="single" w:sz="4" w:space="0" w:color="auto"/>
              <w:left w:val="single" w:sz="4" w:space="0" w:color="auto"/>
              <w:bottom w:val="single" w:sz="4" w:space="0" w:color="auto"/>
              <w:right w:val="single" w:sz="4" w:space="0" w:color="auto"/>
            </w:tcBorders>
            <w:vAlign w:val="center"/>
            <w:hideMark/>
          </w:tcPr>
          <w:p w14:paraId="445A165E" w14:textId="744DB635" w:rsidR="0080512F" w:rsidRPr="0080512F" w:rsidRDefault="0080512F" w:rsidP="0080512F">
            <w:pPr>
              <w:spacing w:line="240" w:lineRule="auto"/>
              <w:ind w:firstLine="0"/>
              <w:jc w:val="center"/>
              <w:rPr>
                <w:rFonts w:eastAsia="Times New Roman" w:cs="Times New Roman"/>
                <w:color w:val="000000"/>
                <w:sz w:val="22"/>
                <w:lang w:eastAsia="ru-RU"/>
              </w:rPr>
            </w:pPr>
            <w:r>
              <w:rPr>
                <w:color w:val="000000"/>
                <w:sz w:val="22"/>
              </w:rPr>
              <w:t>2 </w:t>
            </w:r>
            <w:r w:rsidR="00EE268E">
              <w:rPr>
                <w:color w:val="000000"/>
                <w:sz w:val="22"/>
              </w:rPr>
              <w:t>320</w:t>
            </w:r>
            <w:r>
              <w:rPr>
                <w:color w:val="000000"/>
                <w:sz w:val="22"/>
              </w:rPr>
              <w:t>,</w:t>
            </w:r>
            <w:r w:rsidR="00EE268E">
              <w:rPr>
                <w:color w:val="000000"/>
                <w:sz w:val="22"/>
              </w:rPr>
              <w:t>8</w:t>
            </w:r>
          </w:p>
        </w:tc>
      </w:tr>
    </w:tbl>
    <w:p w14:paraId="0B6BC934" w14:textId="77777777" w:rsidR="0080512F" w:rsidRDefault="0080512F" w:rsidP="0080512F"/>
    <w:p w14:paraId="411297E6" w14:textId="6B204C49" w:rsidR="0080512F" w:rsidRDefault="0080512F" w:rsidP="0080512F">
      <w:r>
        <w:t xml:space="preserve">Итоговая стоимость реализации мероприятия — </w:t>
      </w:r>
      <w:r w:rsidR="00EE268E" w:rsidRPr="00EE268E">
        <w:t>модернизации КНС в с. Николаевка с увеличением производительности до 600 м</w:t>
      </w:r>
      <w:r w:rsidR="00EE268E" w:rsidRPr="005F47B3">
        <w:rPr>
          <w:vertAlign w:val="superscript"/>
        </w:rPr>
        <w:t>3</w:t>
      </w:r>
      <w:r w:rsidR="00EE268E" w:rsidRPr="00EE268E">
        <w:t>/</w:t>
      </w:r>
      <w:proofErr w:type="spellStart"/>
      <w:r w:rsidR="00EE268E" w:rsidRPr="00EE268E">
        <w:t>сут</w:t>
      </w:r>
      <w:proofErr w:type="spellEnd"/>
      <w:r>
        <w:t>, составит – 2</w:t>
      </w:r>
      <w:r w:rsidR="00EE268E">
        <w:t> 320,8</w:t>
      </w:r>
      <w:r>
        <w:t> тыс. руб. (в ценах 2020 г.), с НДС.</w:t>
      </w:r>
    </w:p>
    <w:p w14:paraId="39682A8A" w14:textId="77777777" w:rsidR="0080512F" w:rsidRDefault="0080512F" w:rsidP="0080512F">
      <w:pPr>
        <w:sectPr w:rsidR="0080512F" w:rsidSect="0080512F">
          <w:pgSz w:w="16838" w:h="11906" w:orient="landscape"/>
          <w:pgMar w:top="1701" w:right="1134" w:bottom="567" w:left="1134" w:header="709" w:footer="709" w:gutter="0"/>
          <w:cols w:space="720"/>
          <w:docGrid w:linePitch="354"/>
        </w:sectPr>
      </w:pPr>
    </w:p>
    <w:p w14:paraId="6593A171" w14:textId="0653B4F0" w:rsidR="00800B6A" w:rsidRPr="00EE268E" w:rsidRDefault="00800B6A" w:rsidP="00800B6A">
      <w:pPr>
        <w:pStyle w:val="111"/>
      </w:pPr>
      <w:bookmarkStart w:id="214" w:name="_Toc63244603"/>
      <w:r w:rsidRPr="00EE268E">
        <w:lastRenderedPageBreak/>
        <w:t>Модернизация КНС в с. Сосновка</w:t>
      </w:r>
      <w:bookmarkEnd w:id="214"/>
    </w:p>
    <w:p w14:paraId="0581344A" w14:textId="21BCDA31" w:rsidR="00EE268E" w:rsidRDefault="00EE268E" w:rsidP="00EE268E">
      <w:r>
        <w:t xml:space="preserve">Оценка стоимости реализации мероприятия по </w:t>
      </w:r>
      <w:r w:rsidRPr="00800B6A">
        <w:t>модернизации КНС</w:t>
      </w:r>
      <w:r>
        <w:t xml:space="preserve"> в с. Сосновка</w:t>
      </w:r>
      <w:r w:rsidRPr="00800B6A">
        <w:t xml:space="preserve"> с увеличением производительности </w:t>
      </w:r>
      <w:r>
        <w:t>до 1700 м</w:t>
      </w:r>
      <w:r w:rsidRPr="005F47B3">
        <w:rPr>
          <w:vertAlign w:val="superscript"/>
        </w:rPr>
        <w:t>3</w:t>
      </w:r>
      <w:r>
        <w:t>/</w:t>
      </w:r>
      <w:proofErr w:type="spellStart"/>
      <w:r>
        <w:t>сут</w:t>
      </w:r>
      <w:proofErr w:type="spellEnd"/>
      <w:r>
        <w:t>, включая проектные, строительно-монтажные и пуско-наладочные работы, осуществлена в сравнении с объектами-аналогами с учетом территориального, временного коэффициентов пересчета, а также коэффициента пересчета объемов работ относительно объекта-аналога:</w:t>
      </w:r>
    </w:p>
    <w:p w14:paraId="48BFB69A" w14:textId="354D90D0" w:rsidR="00EE268E" w:rsidRDefault="00000000" w:rsidP="00EE268E">
      <w:pPr>
        <w:ind w:firstLine="0"/>
      </w:pPr>
      <w:hyperlink r:id="rId108" w:history="1">
        <w:r w:rsidR="00EE268E" w:rsidRPr="005E7123">
          <w:rPr>
            <w:rStyle w:val="af6"/>
          </w:rPr>
          <w:t>https://zakupki.gov.ru/epz/order/notice/ea44/view/documents.html?regNumber=0128200000120000574&amp;backUrl=b0bb20c7-d678-47df-9853-6a9c18feecf6</w:t>
        </w:r>
      </w:hyperlink>
    </w:p>
    <w:p w14:paraId="7BB95433" w14:textId="77777777" w:rsidR="005F47B3" w:rsidRDefault="005F47B3" w:rsidP="00EE268E">
      <w:pPr>
        <w:ind w:firstLine="0"/>
      </w:pPr>
    </w:p>
    <w:p w14:paraId="7DCD02DD" w14:textId="3D060164" w:rsidR="00EE268E" w:rsidRDefault="00EE268E" w:rsidP="00EE268E">
      <w:r>
        <w:t xml:space="preserve">При определении стоимости реализации мероприятия объекта-аналога не были учтены расходы на выполнение проектно-сметной документации. С учетом этого, стоимость реализации мероприятия по </w:t>
      </w:r>
      <w:r w:rsidRPr="00800B6A">
        <w:t xml:space="preserve">модернизации КНС в с. </w:t>
      </w:r>
      <w:r>
        <w:t>Сосновка</w:t>
      </w:r>
      <w:r w:rsidRPr="00800B6A">
        <w:t xml:space="preserve"> с увеличением производительности </w:t>
      </w:r>
      <w:r>
        <w:t>до 1700 м</w:t>
      </w:r>
      <w:r w:rsidRPr="005F47B3">
        <w:rPr>
          <w:vertAlign w:val="superscript"/>
        </w:rPr>
        <w:t>3</w:t>
      </w:r>
      <w:r>
        <w:t>/</w:t>
      </w:r>
      <w:proofErr w:type="spellStart"/>
      <w:r>
        <w:t>сут</w:t>
      </w:r>
      <w:proofErr w:type="spellEnd"/>
      <w:r>
        <w:t>, представлена в таблице ниже.</w:t>
      </w:r>
    </w:p>
    <w:p w14:paraId="3CF3DF15" w14:textId="77777777" w:rsidR="00EE268E" w:rsidRDefault="00EE268E" w:rsidP="00EE268E"/>
    <w:p w14:paraId="72C1F9C6" w14:textId="77777777" w:rsidR="00EE268E" w:rsidRDefault="00EE268E" w:rsidP="00EE268E">
      <w:pPr>
        <w:sectPr w:rsidR="00EE268E" w:rsidSect="00C75CB3">
          <w:pgSz w:w="11906" w:h="16838"/>
          <w:pgMar w:top="1134" w:right="567" w:bottom="1134" w:left="1701" w:header="709" w:footer="709" w:gutter="0"/>
          <w:cols w:space="720"/>
          <w:docGrid w:linePitch="354"/>
        </w:sectPr>
      </w:pPr>
    </w:p>
    <w:p w14:paraId="16981645" w14:textId="01B2ADA6" w:rsidR="00EE268E" w:rsidRDefault="00DC7D6D" w:rsidP="00EE268E">
      <w:pPr>
        <w:pStyle w:val="af2"/>
      </w:pPr>
      <w:r>
        <w:lastRenderedPageBreak/>
        <w:t xml:space="preserve">Таблица </w:t>
      </w:r>
      <w:fldSimple w:instr=" SEQ Таблица \* ARABIC ">
        <w:r w:rsidR="00425FC0">
          <w:rPr>
            <w:noProof/>
          </w:rPr>
          <w:t>50</w:t>
        </w:r>
      </w:fldSimple>
      <w:r>
        <w:t xml:space="preserve"> – </w:t>
      </w:r>
      <w:r w:rsidR="00EE268E">
        <w:t xml:space="preserve">Стоимость работ по </w:t>
      </w:r>
      <w:r w:rsidR="00EE268E" w:rsidRPr="00800B6A">
        <w:t>модернизации КНС</w:t>
      </w:r>
      <w:r w:rsidR="00EE268E">
        <w:t xml:space="preserve"> в с. Сосновка</w:t>
      </w:r>
      <w:r w:rsidR="00EE268E" w:rsidRPr="00800B6A">
        <w:t xml:space="preserve"> с увеличением производительности </w:t>
      </w:r>
      <w:r w:rsidR="00EE268E">
        <w:t>до 1700 м</w:t>
      </w:r>
      <w:r w:rsidR="00EE268E" w:rsidRPr="005F47B3">
        <w:rPr>
          <w:vertAlign w:val="superscript"/>
        </w:rPr>
        <w:t>3</w:t>
      </w:r>
      <w:r w:rsidR="00EE268E">
        <w:t>/</w:t>
      </w:r>
      <w:proofErr w:type="spellStart"/>
      <w:r w:rsidR="00EE268E">
        <w:t>сут</w:t>
      </w:r>
      <w:proofErr w:type="spellEnd"/>
    </w:p>
    <w:tbl>
      <w:tblPr>
        <w:tblW w:w="4956" w:type="pct"/>
        <w:tblLook w:val="04A0" w:firstRow="1" w:lastRow="0" w:firstColumn="1" w:lastColumn="0" w:noHBand="0" w:noVBand="1"/>
      </w:tblPr>
      <w:tblGrid>
        <w:gridCol w:w="2231"/>
        <w:gridCol w:w="1302"/>
        <w:gridCol w:w="2803"/>
        <w:gridCol w:w="1302"/>
        <w:gridCol w:w="2075"/>
        <w:gridCol w:w="1566"/>
        <w:gridCol w:w="1598"/>
        <w:gridCol w:w="1555"/>
      </w:tblGrid>
      <w:tr w:rsidR="00EE268E" w:rsidRPr="0080512F" w14:paraId="468FFD24" w14:textId="77777777" w:rsidTr="007020D8">
        <w:trPr>
          <w:trHeight w:val="1215"/>
          <w:tblHeader/>
        </w:trPr>
        <w:tc>
          <w:tcPr>
            <w:tcW w:w="799" w:type="pct"/>
            <w:tcBorders>
              <w:top w:val="single" w:sz="4" w:space="0" w:color="auto"/>
              <w:left w:val="single" w:sz="4" w:space="0" w:color="auto"/>
              <w:bottom w:val="single" w:sz="4" w:space="0" w:color="auto"/>
              <w:right w:val="single" w:sz="4" w:space="0" w:color="auto"/>
            </w:tcBorders>
            <w:vAlign w:val="center"/>
            <w:hideMark/>
          </w:tcPr>
          <w:p w14:paraId="639B19EC"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Наименование мероприятия</w:t>
            </w:r>
          </w:p>
        </w:tc>
        <w:tc>
          <w:tcPr>
            <w:tcW w:w="451" w:type="pct"/>
            <w:tcBorders>
              <w:top w:val="single" w:sz="4" w:space="0" w:color="auto"/>
              <w:left w:val="nil"/>
              <w:bottom w:val="single" w:sz="4" w:space="0" w:color="auto"/>
              <w:right w:val="single" w:sz="4" w:space="0" w:color="auto"/>
            </w:tcBorders>
            <w:vAlign w:val="center"/>
            <w:hideMark/>
          </w:tcPr>
          <w:p w14:paraId="503E702A"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объекта-аналога, тыс.руб.</w:t>
            </w:r>
          </w:p>
        </w:tc>
        <w:tc>
          <w:tcPr>
            <w:tcW w:w="997" w:type="pct"/>
            <w:tcBorders>
              <w:top w:val="single" w:sz="4" w:space="0" w:color="auto"/>
              <w:left w:val="nil"/>
              <w:bottom w:val="single" w:sz="4" w:space="0" w:color="auto"/>
              <w:right w:val="single" w:sz="4" w:space="0" w:color="auto"/>
            </w:tcBorders>
            <w:vAlign w:val="center"/>
            <w:hideMark/>
          </w:tcPr>
          <w:p w14:paraId="0661D7A6"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Объект-аналог</w:t>
            </w:r>
          </w:p>
        </w:tc>
        <w:tc>
          <w:tcPr>
            <w:tcW w:w="451" w:type="pct"/>
            <w:tcBorders>
              <w:top w:val="single" w:sz="4" w:space="0" w:color="auto"/>
              <w:left w:val="nil"/>
              <w:bottom w:val="single" w:sz="4" w:space="0" w:color="auto"/>
              <w:right w:val="single" w:sz="4" w:space="0" w:color="auto"/>
            </w:tcBorders>
            <w:vAlign w:val="center"/>
          </w:tcPr>
          <w:p w14:paraId="729AAD5B"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ПИР, тыс.руб.</w:t>
            </w:r>
          </w:p>
        </w:tc>
        <w:tc>
          <w:tcPr>
            <w:tcW w:w="589" w:type="pct"/>
            <w:tcBorders>
              <w:top w:val="single" w:sz="4" w:space="0" w:color="auto"/>
              <w:left w:val="single" w:sz="4" w:space="0" w:color="auto"/>
              <w:bottom w:val="single" w:sz="4" w:space="0" w:color="auto"/>
              <w:right w:val="single" w:sz="4" w:space="0" w:color="auto"/>
            </w:tcBorders>
            <w:vAlign w:val="center"/>
            <w:hideMark/>
          </w:tcPr>
          <w:p w14:paraId="32F962C9"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Территориальный коэффициент</w:t>
            </w:r>
          </w:p>
        </w:tc>
        <w:tc>
          <w:tcPr>
            <w:tcW w:w="543" w:type="pct"/>
            <w:tcBorders>
              <w:top w:val="single" w:sz="4" w:space="0" w:color="auto"/>
              <w:left w:val="single" w:sz="4" w:space="0" w:color="auto"/>
              <w:bottom w:val="single" w:sz="4" w:space="0" w:color="auto"/>
              <w:right w:val="single" w:sz="4" w:space="0" w:color="auto"/>
            </w:tcBorders>
            <w:vAlign w:val="center"/>
            <w:hideMark/>
          </w:tcPr>
          <w:p w14:paraId="244F940F"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Временной коэффициент</w:t>
            </w:r>
          </w:p>
        </w:tc>
        <w:tc>
          <w:tcPr>
            <w:tcW w:w="554" w:type="pct"/>
            <w:tcBorders>
              <w:top w:val="single" w:sz="4" w:space="0" w:color="auto"/>
              <w:left w:val="single" w:sz="4" w:space="0" w:color="auto"/>
              <w:bottom w:val="single" w:sz="4" w:space="0" w:color="auto"/>
              <w:right w:val="single" w:sz="4" w:space="0" w:color="auto"/>
            </w:tcBorders>
            <w:vAlign w:val="center"/>
            <w:hideMark/>
          </w:tcPr>
          <w:p w14:paraId="1BEFD187"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Коэффициент пересчета объемов работ</w:t>
            </w:r>
          </w:p>
        </w:tc>
        <w:tc>
          <w:tcPr>
            <w:tcW w:w="615" w:type="pct"/>
            <w:tcBorders>
              <w:top w:val="single" w:sz="4" w:space="0" w:color="auto"/>
              <w:left w:val="single" w:sz="4" w:space="0" w:color="auto"/>
              <w:bottom w:val="single" w:sz="4" w:space="0" w:color="auto"/>
              <w:right w:val="single" w:sz="4" w:space="0" w:color="auto"/>
            </w:tcBorders>
            <w:vAlign w:val="center"/>
            <w:hideMark/>
          </w:tcPr>
          <w:p w14:paraId="5A45E5DC" w14:textId="77777777" w:rsidR="00EE268E" w:rsidRPr="0080512F" w:rsidRDefault="00EE268E" w:rsidP="007020D8">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в ценах 2020 г, тыс. руб.</w:t>
            </w:r>
          </w:p>
        </w:tc>
      </w:tr>
      <w:tr w:rsidR="00EE268E" w:rsidRPr="0080512F" w14:paraId="0D10725C" w14:textId="77777777" w:rsidTr="007020D8">
        <w:trPr>
          <w:trHeight w:val="975"/>
        </w:trPr>
        <w:tc>
          <w:tcPr>
            <w:tcW w:w="799" w:type="pct"/>
            <w:tcBorders>
              <w:top w:val="nil"/>
              <w:left w:val="single" w:sz="4" w:space="0" w:color="auto"/>
              <w:bottom w:val="single" w:sz="4" w:space="0" w:color="auto"/>
              <w:right w:val="single" w:sz="4" w:space="0" w:color="auto"/>
            </w:tcBorders>
            <w:vAlign w:val="center"/>
            <w:hideMark/>
          </w:tcPr>
          <w:p w14:paraId="1CEF2E37" w14:textId="1858280C" w:rsidR="00EE268E" w:rsidRPr="0080512F" w:rsidRDefault="00EE268E" w:rsidP="00EE268E">
            <w:pPr>
              <w:spacing w:line="240" w:lineRule="auto"/>
              <w:ind w:firstLine="0"/>
              <w:jc w:val="center"/>
              <w:rPr>
                <w:rFonts w:eastAsia="Times New Roman" w:cs="Times New Roman"/>
                <w:color w:val="000000"/>
                <w:sz w:val="22"/>
                <w:lang w:eastAsia="ru-RU"/>
              </w:rPr>
            </w:pPr>
            <w:r w:rsidRPr="0080512F">
              <w:rPr>
                <w:sz w:val="22"/>
              </w:rPr>
              <w:t>Модернизации КНС в с. </w:t>
            </w:r>
            <w:r>
              <w:rPr>
                <w:sz w:val="22"/>
              </w:rPr>
              <w:t>Сосновка</w:t>
            </w:r>
            <w:r w:rsidRPr="0080512F">
              <w:rPr>
                <w:sz w:val="22"/>
              </w:rPr>
              <w:t xml:space="preserve"> с увеличением производительности </w:t>
            </w:r>
            <w:r>
              <w:rPr>
                <w:sz w:val="22"/>
              </w:rPr>
              <w:t>до 17</w:t>
            </w:r>
            <w:r w:rsidRPr="0080512F">
              <w:rPr>
                <w:sz w:val="22"/>
              </w:rPr>
              <w:t>00 м</w:t>
            </w:r>
            <w:r w:rsidRPr="00EE268E">
              <w:rPr>
                <w:sz w:val="22"/>
                <w:vertAlign w:val="superscript"/>
              </w:rPr>
              <w:t>3</w:t>
            </w:r>
            <w:r w:rsidRPr="0080512F">
              <w:rPr>
                <w:sz w:val="22"/>
              </w:rPr>
              <w:t>/</w:t>
            </w:r>
            <w:proofErr w:type="spellStart"/>
            <w:r w:rsidRPr="0080512F">
              <w:rPr>
                <w:sz w:val="22"/>
              </w:rPr>
              <w:t>сут</w:t>
            </w:r>
            <w:proofErr w:type="spellEnd"/>
          </w:p>
        </w:tc>
        <w:tc>
          <w:tcPr>
            <w:tcW w:w="451" w:type="pct"/>
            <w:tcBorders>
              <w:top w:val="nil"/>
              <w:left w:val="nil"/>
              <w:bottom w:val="single" w:sz="4" w:space="0" w:color="auto"/>
              <w:right w:val="single" w:sz="4" w:space="0" w:color="auto"/>
            </w:tcBorders>
            <w:vAlign w:val="center"/>
            <w:hideMark/>
          </w:tcPr>
          <w:p w14:paraId="1ECCA92F" w14:textId="77777777" w:rsidR="00EE268E" w:rsidRPr="0080512F" w:rsidRDefault="00EE268E" w:rsidP="007020D8">
            <w:pPr>
              <w:spacing w:line="240" w:lineRule="auto"/>
              <w:ind w:firstLine="0"/>
              <w:jc w:val="center"/>
              <w:rPr>
                <w:rFonts w:eastAsia="Times New Roman" w:cs="Times New Roman"/>
                <w:color w:val="000000"/>
                <w:sz w:val="22"/>
                <w:lang w:eastAsia="ru-RU"/>
              </w:rPr>
            </w:pPr>
            <w:r>
              <w:rPr>
                <w:color w:val="000000"/>
                <w:sz w:val="22"/>
              </w:rPr>
              <w:t>2 117,2</w:t>
            </w:r>
          </w:p>
        </w:tc>
        <w:tc>
          <w:tcPr>
            <w:tcW w:w="997" w:type="pct"/>
            <w:tcBorders>
              <w:top w:val="nil"/>
              <w:left w:val="nil"/>
              <w:bottom w:val="single" w:sz="4" w:space="0" w:color="auto"/>
              <w:right w:val="single" w:sz="4" w:space="0" w:color="auto"/>
            </w:tcBorders>
            <w:vAlign w:val="center"/>
            <w:hideMark/>
          </w:tcPr>
          <w:p w14:paraId="2C832234" w14:textId="77777777" w:rsidR="00EE268E" w:rsidRDefault="00EE268E" w:rsidP="007020D8">
            <w:pPr>
              <w:spacing w:line="240" w:lineRule="auto"/>
              <w:ind w:firstLine="0"/>
              <w:jc w:val="center"/>
              <w:rPr>
                <w:sz w:val="22"/>
                <w:szCs w:val="24"/>
              </w:rPr>
            </w:pPr>
            <w:r>
              <w:rPr>
                <w:sz w:val="22"/>
                <w:szCs w:val="24"/>
              </w:rPr>
              <w:t>Владимирская область, Собинский район</w:t>
            </w:r>
          </w:p>
          <w:p w14:paraId="3DC3EC39" w14:textId="77777777" w:rsidR="00EE268E" w:rsidRPr="0080512F" w:rsidRDefault="00EE268E" w:rsidP="007020D8">
            <w:pPr>
              <w:spacing w:line="240" w:lineRule="auto"/>
              <w:ind w:firstLine="0"/>
              <w:jc w:val="center"/>
              <w:rPr>
                <w:rFonts w:eastAsia="Times New Roman" w:cs="Times New Roman"/>
                <w:color w:val="000000"/>
                <w:sz w:val="22"/>
                <w:lang w:eastAsia="ru-RU"/>
              </w:rPr>
            </w:pPr>
            <w:r w:rsidRPr="0080512F">
              <w:rPr>
                <w:sz w:val="22"/>
                <w:szCs w:val="24"/>
              </w:rPr>
              <w:t xml:space="preserve">«Модернизация канализационной насосной станции на улице Школьная в поселке </w:t>
            </w:r>
            <w:proofErr w:type="spellStart"/>
            <w:r w:rsidRPr="0080512F">
              <w:rPr>
                <w:sz w:val="22"/>
                <w:szCs w:val="24"/>
              </w:rPr>
              <w:t>Ставрово</w:t>
            </w:r>
            <w:proofErr w:type="spellEnd"/>
            <w:r w:rsidRPr="0080512F">
              <w:rPr>
                <w:sz w:val="22"/>
                <w:szCs w:val="24"/>
              </w:rPr>
              <w:t>»</w:t>
            </w:r>
          </w:p>
        </w:tc>
        <w:tc>
          <w:tcPr>
            <w:tcW w:w="451" w:type="pct"/>
            <w:tcBorders>
              <w:top w:val="single" w:sz="4" w:space="0" w:color="auto"/>
              <w:left w:val="nil"/>
              <w:bottom w:val="single" w:sz="4" w:space="0" w:color="auto"/>
              <w:right w:val="single" w:sz="4" w:space="0" w:color="auto"/>
            </w:tcBorders>
            <w:vAlign w:val="center"/>
          </w:tcPr>
          <w:p w14:paraId="204A1D8D" w14:textId="573450D0" w:rsidR="00EE268E" w:rsidRPr="0080512F" w:rsidRDefault="00EE268E" w:rsidP="007020D8">
            <w:pPr>
              <w:spacing w:line="240" w:lineRule="auto"/>
              <w:ind w:firstLine="0"/>
              <w:jc w:val="center"/>
              <w:rPr>
                <w:color w:val="000000"/>
                <w:sz w:val="22"/>
              </w:rPr>
            </w:pPr>
            <w:r>
              <w:rPr>
                <w:color w:val="000000"/>
                <w:sz w:val="22"/>
              </w:rPr>
              <w:t>657,6</w:t>
            </w:r>
          </w:p>
        </w:tc>
        <w:tc>
          <w:tcPr>
            <w:tcW w:w="589" w:type="pct"/>
            <w:tcBorders>
              <w:top w:val="single" w:sz="4" w:space="0" w:color="auto"/>
              <w:left w:val="single" w:sz="4" w:space="0" w:color="auto"/>
              <w:bottom w:val="single" w:sz="4" w:space="0" w:color="auto"/>
              <w:right w:val="single" w:sz="4" w:space="0" w:color="auto"/>
            </w:tcBorders>
            <w:vAlign w:val="center"/>
            <w:hideMark/>
          </w:tcPr>
          <w:p w14:paraId="565C71B4" w14:textId="77777777" w:rsidR="00EE268E" w:rsidRPr="0080512F" w:rsidRDefault="00EE268E" w:rsidP="007020D8">
            <w:pPr>
              <w:spacing w:line="240" w:lineRule="auto"/>
              <w:ind w:firstLine="0"/>
              <w:jc w:val="center"/>
              <w:rPr>
                <w:rFonts w:eastAsia="Times New Roman" w:cs="Times New Roman"/>
                <w:color w:val="000000"/>
                <w:sz w:val="22"/>
                <w:lang w:eastAsia="ru-RU"/>
              </w:rPr>
            </w:pPr>
            <w:r w:rsidRPr="0080512F">
              <w:rPr>
                <w:color w:val="000000"/>
                <w:sz w:val="22"/>
              </w:rPr>
              <w:t>1,</w:t>
            </w:r>
            <w:r>
              <w:rPr>
                <w:color w:val="000000"/>
                <w:sz w:val="22"/>
              </w:rPr>
              <w:t>827</w:t>
            </w:r>
          </w:p>
        </w:tc>
        <w:tc>
          <w:tcPr>
            <w:tcW w:w="543" w:type="pct"/>
            <w:tcBorders>
              <w:top w:val="single" w:sz="4" w:space="0" w:color="auto"/>
              <w:left w:val="single" w:sz="4" w:space="0" w:color="auto"/>
              <w:bottom w:val="single" w:sz="4" w:space="0" w:color="auto"/>
              <w:right w:val="single" w:sz="4" w:space="0" w:color="auto"/>
            </w:tcBorders>
            <w:vAlign w:val="center"/>
            <w:hideMark/>
          </w:tcPr>
          <w:p w14:paraId="3382EB2C" w14:textId="77777777" w:rsidR="00EE268E" w:rsidRPr="0080512F" w:rsidRDefault="00EE268E" w:rsidP="007020D8">
            <w:pPr>
              <w:spacing w:line="240" w:lineRule="auto"/>
              <w:ind w:firstLine="0"/>
              <w:jc w:val="center"/>
              <w:rPr>
                <w:rFonts w:eastAsia="Times New Roman" w:cs="Times New Roman"/>
                <w:color w:val="000000"/>
                <w:sz w:val="22"/>
                <w:lang w:eastAsia="ru-RU"/>
              </w:rPr>
            </w:pPr>
            <w:r w:rsidRPr="0080512F">
              <w:rPr>
                <w:color w:val="000000"/>
                <w:sz w:val="22"/>
              </w:rPr>
              <w:t>1</w:t>
            </w:r>
          </w:p>
        </w:tc>
        <w:tc>
          <w:tcPr>
            <w:tcW w:w="554" w:type="pct"/>
            <w:tcBorders>
              <w:top w:val="single" w:sz="4" w:space="0" w:color="auto"/>
              <w:left w:val="single" w:sz="4" w:space="0" w:color="auto"/>
              <w:bottom w:val="single" w:sz="4" w:space="0" w:color="auto"/>
              <w:right w:val="single" w:sz="4" w:space="0" w:color="auto"/>
            </w:tcBorders>
            <w:vAlign w:val="center"/>
            <w:hideMark/>
          </w:tcPr>
          <w:p w14:paraId="4084B639" w14:textId="66CBC659" w:rsidR="00EE268E" w:rsidRPr="0080512F" w:rsidRDefault="00EE268E" w:rsidP="007020D8">
            <w:pPr>
              <w:spacing w:line="240" w:lineRule="auto"/>
              <w:ind w:firstLine="0"/>
              <w:jc w:val="center"/>
              <w:rPr>
                <w:rFonts w:eastAsia="Times New Roman" w:cs="Times New Roman"/>
                <w:color w:val="000000"/>
                <w:sz w:val="22"/>
                <w:lang w:eastAsia="ru-RU"/>
              </w:rPr>
            </w:pPr>
            <w:r>
              <w:rPr>
                <w:color w:val="000000"/>
                <w:sz w:val="22"/>
              </w:rPr>
              <w:t>1,545</w:t>
            </w:r>
          </w:p>
        </w:tc>
        <w:tc>
          <w:tcPr>
            <w:tcW w:w="615" w:type="pct"/>
            <w:tcBorders>
              <w:top w:val="single" w:sz="4" w:space="0" w:color="auto"/>
              <w:left w:val="single" w:sz="4" w:space="0" w:color="auto"/>
              <w:bottom w:val="single" w:sz="4" w:space="0" w:color="auto"/>
              <w:right w:val="single" w:sz="4" w:space="0" w:color="auto"/>
            </w:tcBorders>
            <w:vAlign w:val="center"/>
            <w:hideMark/>
          </w:tcPr>
          <w:p w14:paraId="3E4F8E3C" w14:textId="1845C0F8" w:rsidR="00EE268E" w:rsidRPr="0080512F" w:rsidRDefault="00EE268E" w:rsidP="007020D8">
            <w:pPr>
              <w:spacing w:line="240" w:lineRule="auto"/>
              <w:ind w:firstLine="0"/>
              <w:jc w:val="center"/>
              <w:rPr>
                <w:rFonts w:eastAsia="Times New Roman" w:cs="Times New Roman"/>
                <w:color w:val="000000"/>
                <w:sz w:val="22"/>
                <w:lang w:eastAsia="ru-RU"/>
              </w:rPr>
            </w:pPr>
            <w:r>
              <w:rPr>
                <w:color w:val="000000"/>
                <w:sz w:val="22"/>
              </w:rPr>
              <w:t>6 576,3</w:t>
            </w:r>
          </w:p>
        </w:tc>
      </w:tr>
    </w:tbl>
    <w:p w14:paraId="4AFFEFBD" w14:textId="77777777" w:rsidR="00EE268E" w:rsidRDefault="00EE268E" w:rsidP="00EE268E"/>
    <w:p w14:paraId="579D07F7" w14:textId="7C80F837" w:rsidR="00EE268E" w:rsidRDefault="00EE268E" w:rsidP="00EE268E">
      <w:r>
        <w:t xml:space="preserve">Итоговая стоимость реализации мероприятия — </w:t>
      </w:r>
      <w:r w:rsidRPr="00EE268E">
        <w:t xml:space="preserve">модернизации КНС в с. </w:t>
      </w:r>
      <w:r>
        <w:t>Сосновка</w:t>
      </w:r>
      <w:r w:rsidRPr="00EE268E">
        <w:t xml:space="preserve"> с уве</w:t>
      </w:r>
      <w:r>
        <w:t>личением производительности до 17</w:t>
      </w:r>
      <w:r w:rsidRPr="00EE268E">
        <w:t>00 м</w:t>
      </w:r>
      <w:r w:rsidRPr="005F47B3">
        <w:rPr>
          <w:vertAlign w:val="superscript"/>
        </w:rPr>
        <w:t>3</w:t>
      </w:r>
      <w:r w:rsidRPr="00EE268E">
        <w:t>/</w:t>
      </w:r>
      <w:proofErr w:type="spellStart"/>
      <w:r w:rsidRPr="00EE268E">
        <w:t>сут</w:t>
      </w:r>
      <w:proofErr w:type="spellEnd"/>
      <w:r>
        <w:t>, составит – 6 576,3 тыс. руб. (в ценах 2020 г.), с НДС.</w:t>
      </w:r>
    </w:p>
    <w:p w14:paraId="68DF1634" w14:textId="77777777" w:rsidR="00EE268E" w:rsidRDefault="00EE268E" w:rsidP="00E70DF9">
      <w:pPr>
        <w:sectPr w:rsidR="00EE268E" w:rsidSect="00EE268E">
          <w:pgSz w:w="16838" w:h="11906" w:orient="landscape"/>
          <w:pgMar w:top="1701" w:right="1134" w:bottom="567" w:left="1134" w:header="709" w:footer="709" w:gutter="0"/>
          <w:cols w:space="720"/>
          <w:docGrid w:linePitch="354"/>
        </w:sectPr>
      </w:pPr>
    </w:p>
    <w:p w14:paraId="4E8CFA2C" w14:textId="77777777" w:rsidR="00A745EB" w:rsidRPr="00232CA7" w:rsidRDefault="00A745EB" w:rsidP="00A745EB">
      <w:pPr>
        <w:pStyle w:val="111"/>
        <w:rPr>
          <w:lang w:val="x-none"/>
        </w:rPr>
      </w:pPr>
      <w:bookmarkStart w:id="215" w:name="_Toc63244604"/>
      <w:r w:rsidRPr="00232CA7">
        <w:lastRenderedPageBreak/>
        <w:t>Строительство КНС для перспективных потребителей на участках, выдаваемых многодетным семьям Камчатского края</w:t>
      </w:r>
      <w:bookmarkEnd w:id="215"/>
    </w:p>
    <w:p w14:paraId="037161DB" w14:textId="036F7FDD" w:rsidR="00A745EB" w:rsidRDefault="00A745EB" w:rsidP="00A745EB">
      <w:r>
        <w:t xml:space="preserve">Оценка стоимости реализации мероприятия по </w:t>
      </w:r>
      <w:r w:rsidR="00894E6A">
        <w:t>строительству</w:t>
      </w:r>
      <w:r w:rsidRPr="00800B6A">
        <w:t xml:space="preserve"> КНС</w:t>
      </w:r>
      <w:r>
        <w:t xml:space="preserve"> в с. </w:t>
      </w:r>
      <w:r w:rsidR="00B21DAA">
        <w:t>С</w:t>
      </w:r>
      <w:r w:rsidR="00894E6A">
        <w:t>основка</w:t>
      </w:r>
      <w:r w:rsidRPr="00800B6A">
        <w:t xml:space="preserve"> производительност</w:t>
      </w:r>
      <w:r w:rsidR="00894E6A">
        <w:t>ью</w:t>
      </w:r>
      <w:r w:rsidRPr="00800B6A">
        <w:t xml:space="preserve"> </w:t>
      </w:r>
      <w:r>
        <w:t xml:space="preserve">до </w:t>
      </w:r>
      <w:r w:rsidR="00894E6A">
        <w:t>300</w:t>
      </w:r>
      <w:r>
        <w:t xml:space="preserve"> м</w:t>
      </w:r>
      <w:r w:rsidRPr="005F47B3">
        <w:rPr>
          <w:vertAlign w:val="superscript"/>
        </w:rPr>
        <w:t>3</w:t>
      </w:r>
      <w:r>
        <w:t>/</w:t>
      </w:r>
      <w:proofErr w:type="spellStart"/>
      <w:r>
        <w:t>сут</w:t>
      </w:r>
      <w:proofErr w:type="spellEnd"/>
      <w:r>
        <w:t>, включая проектные, строительно-монтажные и пуско-наладочные работы, осуществлена в сравнении с объектами-аналогами с учетом территориального</w:t>
      </w:r>
      <w:r w:rsidR="00894E6A">
        <w:t xml:space="preserve"> </w:t>
      </w:r>
      <w:r>
        <w:t>коэффициент</w:t>
      </w:r>
      <w:r w:rsidR="00894E6A">
        <w:t>а</w:t>
      </w:r>
      <w:r>
        <w:t xml:space="preserve"> пересчета, а также коэффициента пересчета объемов работ относительно объекта-аналога:</w:t>
      </w:r>
    </w:p>
    <w:p w14:paraId="2FC3B6CC" w14:textId="77777777" w:rsidR="00A745EB" w:rsidRDefault="00000000" w:rsidP="00A745EB">
      <w:pPr>
        <w:ind w:firstLine="0"/>
      </w:pPr>
      <w:hyperlink r:id="rId109" w:history="1">
        <w:r w:rsidR="00A745EB" w:rsidRPr="005E7123">
          <w:rPr>
            <w:rStyle w:val="af6"/>
          </w:rPr>
          <w:t>https://zakupki.gov.ru/epz/order/notice/ea44/view/documents.html?regNumber=0128200000120000574&amp;backUrl=b0bb20c7-d678-47df-9853-6a9c18feecf6</w:t>
        </w:r>
      </w:hyperlink>
    </w:p>
    <w:p w14:paraId="02487858" w14:textId="77777777" w:rsidR="00A745EB" w:rsidRDefault="00A745EB" w:rsidP="00A745EB">
      <w:pPr>
        <w:ind w:firstLine="0"/>
      </w:pPr>
    </w:p>
    <w:p w14:paraId="313D7F58" w14:textId="018BEE39" w:rsidR="00A745EB" w:rsidRDefault="00A745EB" w:rsidP="00A745EB">
      <w:r>
        <w:t xml:space="preserve">При определении стоимости реализации мероприятия объекта-аналога не были учтены расходы на выполнение проектно-сметной документации. С учетом этого, стоимость реализации мероприятия </w:t>
      </w:r>
      <w:r w:rsidR="00894E6A">
        <w:t>по строительству</w:t>
      </w:r>
      <w:r w:rsidR="00894E6A" w:rsidRPr="00894E6A">
        <w:t xml:space="preserve"> КНС для перспективных потребителей на участках, выдаваемых многодетным семьям Камчатского края</w:t>
      </w:r>
      <w:r>
        <w:t>, представлена в таблице ниже.</w:t>
      </w:r>
    </w:p>
    <w:p w14:paraId="1F4B0F5E" w14:textId="77777777" w:rsidR="00A745EB" w:rsidRDefault="00A745EB" w:rsidP="00A745EB"/>
    <w:p w14:paraId="1D993CB4" w14:textId="77777777" w:rsidR="00A745EB" w:rsidRDefault="00A745EB" w:rsidP="00A745EB">
      <w:pPr>
        <w:sectPr w:rsidR="00A745EB" w:rsidSect="00C75CB3">
          <w:pgSz w:w="11906" w:h="16838"/>
          <w:pgMar w:top="1134" w:right="567" w:bottom="1134" w:left="1701" w:header="709" w:footer="709" w:gutter="0"/>
          <w:cols w:space="720"/>
          <w:docGrid w:linePitch="354"/>
        </w:sectPr>
      </w:pPr>
    </w:p>
    <w:p w14:paraId="1ABA77AC" w14:textId="77EA65AA" w:rsidR="00A745EB" w:rsidRDefault="00A745EB" w:rsidP="00A745EB">
      <w:pPr>
        <w:pStyle w:val="af2"/>
      </w:pPr>
      <w:r>
        <w:lastRenderedPageBreak/>
        <w:t xml:space="preserve">Таблица </w:t>
      </w:r>
      <w:fldSimple w:instr=" SEQ Таблица \* ARABIC ">
        <w:r w:rsidR="00425FC0">
          <w:rPr>
            <w:noProof/>
          </w:rPr>
          <w:t>51</w:t>
        </w:r>
      </w:fldSimple>
      <w:r>
        <w:t xml:space="preserve"> – Стоимость работ по </w:t>
      </w:r>
      <w:r w:rsidR="00894E6A">
        <w:t>с</w:t>
      </w:r>
      <w:r w:rsidR="00894E6A" w:rsidRPr="00894E6A">
        <w:t>троительств</w:t>
      </w:r>
      <w:r w:rsidR="00894E6A">
        <w:t>у</w:t>
      </w:r>
      <w:r w:rsidR="00894E6A" w:rsidRPr="00894E6A">
        <w:t xml:space="preserve"> КНС для перспективных потребителей на участках, выдаваемых многодетным семьям Камчатского края</w:t>
      </w:r>
    </w:p>
    <w:tbl>
      <w:tblPr>
        <w:tblW w:w="5000" w:type="pct"/>
        <w:tblLook w:val="04A0" w:firstRow="1" w:lastRow="0" w:firstColumn="1" w:lastColumn="0" w:noHBand="0" w:noVBand="1"/>
      </w:tblPr>
      <w:tblGrid>
        <w:gridCol w:w="2080"/>
        <w:gridCol w:w="2080"/>
        <w:gridCol w:w="2080"/>
        <w:gridCol w:w="2080"/>
        <w:gridCol w:w="2080"/>
        <w:gridCol w:w="2080"/>
        <w:gridCol w:w="2080"/>
      </w:tblGrid>
      <w:tr w:rsidR="00894E6A" w:rsidRPr="0080512F" w14:paraId="52DDF567" w14:textId="77777777" w:rsidTr="00894E6A">
        <w:trPr>
          <w:trHeight w:val="1215"/>
          <w:tblHeader/>
        </w:trPr>
        <w:tc>
          <w:tcPr>
            <w:tcW w:w="714" w:type="pct"/>
            <w:tcBorders>
              <w:top w:val="single" w:sz="4" w:space="0" w:color="auto"/>
              <w:left w:val="single" w:sz="4" w:space="0" w:color="auto"/>
              <w:bottom w:val="single" w:sz="4" w:space="0" w:color="auto"/>
              <w:right w:val="single" w:sz="4" w:space="0" w:color="auto"/>
            </w:tcBorders>
            <w:vAlign w:val="center"/>
            <w:hideMark/>
          </w:tcPr>
          <w:p w14:paraId="7E8DB063"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Наименование мероприятия</w:t>
            </w:r>
          </w:p>
        </w:tc>
        <w:tc>
          <w:tcPr>
            <w:tcW w:w="714" w:type="pct"/>
            <w:tcBorders>
              <w:top w:val="single" w:sz="4" w:space="0" w:color="auto"/>
              <w:left w:val="nil"/>
              <w:bottom w:val="single" w:sz="4" w:space="0" w:color="auto"/>
              <w:right w:val="single" w:sz="4" w:space="0" w:color="auto"/>
            </w:tcBorders>
            <w:vAlign w:val="center"/>
            <w:hideMark/>
          </w:tcPr>
          <w:p w14:paraId="1CB4BAEE"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объекта-аналога, тыс.руб.</w:t>
            </w:r>
          </w:p>
        </w:tc>
        <w:tc>
          <w:tcPr>
            <w:tcW w:w="714" w:type="pct"/>
            <w:tcBorders>
              <w:top w:val="single" w:sz="4" w:space="0" w:color="auto"/>
              <w:left w:val="nil"/>
              <w:bottom w:val="single" w:sz="4" w:space="0" w:color="auto"/>
              <w:right w:val="single" w:sz="4" w:space="0" w:color="auto"/>
            </w:tcBorders>
            <w:vAlign w:val="center"/>
            <w:hideMark/>
          </w:tcPr>
          <w:p w14:paraId="5C7404C4"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Объект-аналог</w:t>
            </w:r>
          </w:p>
        </w:tc>
        <w:tc>
          <w:tcPr>
            <w:tcW w:w="714" w:type="pct"/>
            <w:tcBorders>
              <w:top w:val="single" w:sz="4" w:space="0" w:color="auto"/>
              <w:left w:val="nil"/>
              <w:bottom w:val="single" w:sz="4" w:space="0" w:color="auto"/>
              <w:right w:val="single" w:sz="4" w:space="0" w:color="auto"/>
            </w:tcBorders>
            <w:vAlign w:val="center"/>
          </w:tcPr>
          <w:p w14:paraId="69E7B7E8"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ПИР, тыс.руб.</w:t>
            </w:r>
          </w:p>
        </w:tc>
        <w:tc>
          <w:tcPr>
            <w:tcW w:w="714" w:type="pct"/>
            <w:tcBorders>
              <w:top w:val="single" w:sz="4" w:space="0" w:color="auto"/>
              <w:left w:val="single" w:sz="4" w:space="0" w:color="auto"/>
              <w:bottom w:val="single" w:sz="4" w:space="0" w:color="auto"/>
              <w:right w:val="single" w:sz="4" w:space="0" w:color="auto"/>
            </w:tcBorders>
            <w:vAlign w:val="center"/>
            <w:hideMark/>
          </w:tcPr>
          <w:p w14:paraId="79871DEA"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Территориальный коэффициент</w:t>
            </w:r>
          </w:p>
        </w:tc>
        <w:tc>
          <w:tcPr>
            <w:tcW w:w="714" w:type="pct"/>
            <w:tcBorders>
              <w:top w:val="single" w:sz="4" w:space="0" w:color="auto"/>
              <w:left w:val="single" w:sz="4" w:space="0" w:color="auto"/>
              <w:bottom w:val="single" w:sz="4" w:space="0" w:color="auto"/>
              <w:right w:val="single" w:sz="4" w:space="0" w:color="auto"/>
            </w:tcBorders>
            <w:vAlign w:val="center"/>
            <w:hideMark/>
          </w:tcPr>
          <w:p w14:paraId="692EA25D"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Коэффициент пересчета объемов работ</w:t>
            </w:r>
          </w:p>
        </w:tc>
        <w:tc>
          <w:tcPr>
            <w:tcW w:w="714" w:type="pct"/>
            <w:tcBorders>
              <w:top w:val="single" w:sz="4" w:space="0" w:color="auto"/>
              <w:left w:val="single" w:sz="4" w:space="0" w:color="auto"/>
              <w:bottom w:val="single" w:sz="4" w:space="0" w:color="auto"/>
              <w:right w:val="single" w:sz="4" w:space="0" w:color="auto"/>
            </w:tcBorders>
            <w:vAlign w:val="center"/>
            <w:hideMark/>
          </w:tcPr>
          <w:p w14:paraId="3D17BDED" w14:textId="77777777" w:rsidR="00894E6A" w:rsidRPr="0080512F" w:rsidRDefault="00894E6A" w:rsidP="00E812D9">
            <w:pPr>
              <w:spacing w:line="240" w:lineRule="auto"/>
              <w:ind w:firstLine="0"/>
              <w:jc w:val="center"/>
              <w:rPr>
                <w:rFonts w:eastAsia="Times New Roman" w:cs="Times New Roman"/>
                <w:b/>
                <w:bCs/>
                <w:color w:val="000000"/>
                <w:sz w:val="22"/>
                <w:lang w:eastAsia="ru-RU"/>
              </w:rPr>
            </w:pPr>
            <w:r w:rsidRPr="0080512F">
              <w:rPr>
                <w:rFonts w:eastAsia="Times New Roman" w:cs="Times New Roman"/>
                <w:b/>
                <w:bCs/>
                <w:color w:val="000000"/>
                <w:sz w:val="22"/>
                <w:lang w:eastAsia="ru-RU"/>
              </w:rPr>
              <w:t>Стоимость в ценах 2020 г, тыс. руб.</w:t>
            </w:r>
          </w:p>
        </w:tc>
      </w:tr>
      <w:tr w:rsidR="00894E6A" w:rsidRPr="0080512F" w14:paraId="774D1021" w14:textId="77777777" w:rsidTr="00894E6A">
        <w:trPr>
          <w:trHeight w:val="975"/>
        </w:trPr>
        <w:tc>
          <w:tcPr>
            <w:tcW w:w="714" w:type="pct"/>
            <w:tcBorders>
              <w:top w:val="nil"/>
              <w:left w:val="single" w:sz="4" w:space="0" w:color="auto"/>
              <w:bottom w:val="single" w:sz="4" w:space="0" w:color="auto"/>
              <w:right w:val="single" w:sz="4" w:space="0" w:color="auto"/>
            </w:tcBorders>
            <w:vAlign w:val="center"/>
            <w:hideMark/>
          </w:tcPr>
          <w:p w14:paraId="281C5520" w14:textId="1705C0A8" w:rsidR="00894E6A" w:rsidRPr="0080512F" w:rsidRDefault="00894E6A" w:rsidP="00E812D9">
            <w:pPr>
              <w:spacing w:line="240" w:lineRule="auto"/>
              <w:ind w:firstLine="0"/>
              <w:jc w:val="center"/>
              <w:rPr>
                <w:rFonts w:eastAsia="Times New Roman" w:cs="Times New Roman"/>
                <w:color w:val="000000"/>
                <w:sz w:val="22"/>
                <w:lang w:eastAsia="ru-RU"/>
              </w:rPr>
            </w:pPr>
            <w:r w:rsidRPr="00894E6A">
              <w:rPr>
                <w:sz w:val="22"/>
              </w:rPr>
              <w:t>Строительство КНС для перспективных потребителей на участках, выдаваемых многодетным семьям Камчатского края</w:t>
            </w:r>
          </w:p>
        </w:tc>
        <w:tc>
          <w:tcPr>
            <w:tcW w:w="714" w:type="pct"/>
            <w:tcBorders>
              <w:top w:val="nil"/>
              <w:left w:val="nil"/>
              <w:bottom w:val="single" w:sz="4" w:space="0" w:color="auto"/>
              <w:right w:val="single" w:sz="4" w:space="0" w:color="auto"/>
            </w:tcBorders>
            <w:vAlign w:val="center"/>
            <w:hideMark/>
          </w:tcPr>
          <w:p w14:paraId="61FA64E5" w14:textId="77777777" w:rsidR="00894E6A" w:rsidRPr="0080512F" w:rsidRDefault="00894E6A" w:rsidP="00E812D9">
            <w:pPr>
              <w:spacing w:line="240" w:lineRule="auto"/>
              <w:ind w:firstLine="0"/>
              <w:jc w:val="center"/>
              <w:rPr>
                <w:rFonts w:eastAsia="Times New Roman" w:cs="Times New Roman"/>
                <w:color w:val="000000"/>
                <w:sz w:val="22"/>
                <w:lang w:eastAsia="ru-RU"/>
              </w:rPr>
            </w:pPr>
            <w:r>
              <w:rPr>
                <w:color w:val="000000"/>
                <w:sz w:val="22"/>
              </w:rPr>
              <w:t>2 117,2</w:t>
            </w:r>
          </w:p>
        </w:tc>
        <w:tc>
          <w:tcPr>
            <w:tcW w:w="714" w:type="pct"/>
            <w:tcBorders>
              <w:top w:val="nil"/>
              <w:left w:val="nil"/>
              <w:bottom w:val="single" w:sz="4" w:space="0" w:color="auto"/>
              <w:right w:val="single" w:sz="4" w:space="0" w:color="auto"/>
            </w:tcBorders>
            <w:vAlign w:val="center"/>
            <w:hideMark/>
          </w:tcPr>
          <w:p w14:paraId="5DFD8ED7" w14:textId="77777777" w:rsidR="00894E6A" w:rsidRDefault="00894E6A" w:rsidP="00E812D9">
            <w:pPr>
              <w:spacing w:line="240" w:lineRule="auto"/>
              <w:ind w:firstLine="0"/>
              <w:jc w:val="center"/>
              <w:rPr>
                <w:sz w:val="22"/>
                <w:szCs w:val="24"/>
              </w:rPr>
            </w:pPr>
            <w:r>
              <w:rPr>
                <w:sz w:val="22"/>
                <w:szCs w:val="24"/>
              </w:rPr>
              <w:t>Владимирская область, Собинский район</w:t>
            </w:r>
          </w:p>
          <w:p w14:paraId="635DAC4A" w14:textId="77777777" w:rsidR="00894E6A" w:rsidRPr="0080512F" w:rsidRDefault="00894E6A" w:rsidP="00E812D9">
            <w:pPr>
              <w:spacing w:line="240" w:lineRule="auto"/>
              <w:ind w:firstLine="0"/>
              <w:jc w:val="center"/>
              <w:rPr>
                <w:rFonts w:eastAsia="Times New Roman" w:cs="Times New Roman"/>
                <w:color w:val="000000"/>
                <w:sz w:val="22"/>
                <w:lang w:eastAsia="ru-RU"/>
              </w:rPr>
            </w:pPr>
            <w:r w:rsidRPr="0080512F">
              <w:rPr>
                <w:sz w:val="22"/>
                <w:szCs w:val="24"/>
              </w:rPr>
              <w:t xml:space="preserve">«Модернизация канализационной насосной станции на улице Школьная в поселке </w:t>
            </w:r>
            <w:proofErr w:type="spellStart"/>
            <w:r w:rsidRPr="0080512F">
              <w:rPr>
                <w:sz w:val="22"/>
                <w:szCs w:val="24"/>
              </w:rPr>
              <w:t>Ставрово</w:t>
            </w:r>
            <w:proofErr w:type="spellEnd"/>
            <w:r w:rsidRPr="0080512F">
              <w:rPr>
                <w:sz w:val="22"/>
                <w:szCs w:val="24"/>
              </w:rPr>
              <w:t>»</w:t>
            </w:r>
          </w:p>
        </w:tc>
        <w:tc>
          <w:tcPr>
            <w:tcW w:w="714" w:type="pct"/>
            <w:tcBorders>
              <w:top w:val="single" w:sz="4" w:space="0" w:color="auto"/>
              <w:left w:val="nil"/>
              <w:bottom w:val="single" w:sz="4" w:space="0" w:color="auto"/>
              <w:right w:val="single" w:sz="4" w:space="0" w:color="auto"/>
            </w:tcBorders>
            <w:vAlign w:val="center"/>
          </w:tcPr>
          <w:p w14:paraId="1BA77916" w14:textId="77777777" w:rsidR="00894E6A" w:rsidRPr="0080512F" w:rsidRDefault="00894E6A" w:rsidP="00E812D9">
            <w:pPr>
              <w:spacing w:line="240" w:lineRule="auto"/>
              <w:ind w:firstLine="0"/>
              <w:jc w:val="center"/>
              <w:rPr>
                <w:color w:val="000000"/>
                <w:sz w:val="22"/>
              </w:rPr>
            </w:pPr>
            <w:r>
              <w:rPr>
                <w:color w:val="000000"/>
                <w:sz w:val="22"/>
              </w:rPr>
              <w:t>232,1</w:t>
            </w:r>
          </w:p>
        </w:tc>
        <w:tc>
          <w:tcPr>
            <w:tcW w:w="714" w:type="pct"/>
            <w:tcBorders>
              <w:top w:val="single" w:sz="4" w:space="0" w:color="auto"/>
              <w:left w:val="single" w:sz="4" w:space="0" w:color="auto"/>
              <w:bottom w:val="single" w:sz="4" w:space="0" w:color="auto"/>
              <w:right w:val="single" w:sz="4" w:space="0" w:color="auto"/>
            </w:tcBorders>
            <w:vAlign w:val="center"/>
            <w:hideMark/>
          </w:tcPr>
          <w:p w14:paraId="02DD118B" w14:textId="77777777" w:rsidR="00894E6A" w:rsidRPr="0080512F" w:rsidRDefault="00894E6A" w:rsidP="00E812D9">
            <w:pPr>
              <w:spacing w:line="240" w:lineRule="auto"/>
              <w:ind w:firstLine="0"/>
              <w:jc w:val="center"/>
              <w:rPr>
                <w:rFonts w:eastAsia="Times New Roman" w:cs="Times New Roman"/>
                <w:color w:val="000000"/>
                <w:sz w:val="22"/>
                <w:lang w:eastAsia="ru-RU"/>
              </w:rPr>
            </w:pPr>
            <w:r w:rsidRPr="0080512F">
              <w:rPr>
                <w:color w:val="000000"/>
                <w:sz w:val="22"/>
              </w:rPr>
              <w:t>1,</w:t>
            </w:r>
            <w:r>
              <w:rPr>
                <w:color w:val="000000"/>
                <w:sz w:val="22"/>
              </w:rPr>
              <w:t>827</w:t>
            </w:r>
          </w:p>
        </w:tc>
        <w:tc>
          <w:tcPr>
            <w:tcW w:w="714" w:type="pct"/>
            <w:tcBorders>
              <w:top w:val="single" w:sz="4" w:space="0" w:color="auto"/>
              <w:left w:val="single" w:sz="4" w:space="0" w:color="auto"/>
              <w:bottom w:val="single" w:sz="4" w:space="0" w:color="auto"/>
              <w:right w:val="single" w:sz="4" w:space="0" w:color="auto"/>
            </w:tcBorders>
            <w:vAlign w:val="center"/>
            <w:hideMark/>
          </w:tcPr>
          <w:p w14:paraId="160D94AD" w14:textId="561FE2DE" w:rsidR="00894E6A" w:rsidRPr="0080512F" w:rsidRDefault="00894E6A" w:rsidP="00E812D9">
            <w:pPr>
              <w:spacing w:line="240" w:lineRule="auto"/>
              <w:ind w:firstLine="0"/>
              <w:jc w:val="center"/>
              <w:rPr>
                <w:rFonts w:eastAsia="Times New Roman" w:cs="Times New Roman"/>
                <w:color w:val="000000"/>
                <w:sz w:val="22"/>
                <w:lang w:eastAsia="ru-RU"/>
              </w:rPr>
            </w:pPr>
            <w:r>
              <w:rPr>
                <w:color w:val="000000"/>
                <w:sz w:val="22"/>
              </w:rPr>
              <w:t>0,273</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0D679F" w14:textId="478B68E8" w:rsidR="00894E6A" w:rsidRPr="0080512F" w:rsidRDefault="00894E6A" w:rsidP="00E812D9">
            <w:pPr>
              <w:spacing w:line="240" w:lineRule="auto"/>
              <w:ind w:firstLine="0"/>
              <w:jc w:val="center"/>
              <w:rPr>
                <w:rFonts w:eastAsia="Times New Roman" w:cs="Times New Roman"/>
                <w:color w:val="000000"/>
                <w:sz w:val="22"/>
                <w:lang w:eastAsia="ru-RU"/>
              </w:rPr>
            </w:pPr>
            <w:r>
              <w:rPr>
                <w:color w:val="000000"/>
                <w:sz w:val="22"/>
              </w:rPr>
              <w:t>1 171,8</w:t>
            </w:r>
          </w:p>
        </w:tc>
      </w:tr>
    </w:tbl>
    <w:p w14:paraId="6270CC3B" w14:textId="77777777" w:rsidR="00A745EB" w:rsidRDefault="00A745EB" w:rsidP="00A745EB"/>
    <w:p w14:paraId="795CD057" w14:textId="34B4853B" w:rsidR="00A745EB" w:rsidRDefault="00A745EB" w:rsidP="00A745EB">
      <w:pPr>
        <w:rPr>
          <w:highlight w:val="yellow"/>
          <w:lang w:val="x-none"/>
        </w:rPr>
      </w:pPr>
      <w:r>
        <w:t>Итоговая стоимость реализации мероприят</w:t>
      </w:r>
      <w:r w:rsidR="00894E6A">
        <w:t>ия – с</w:t>
      </w:r>
      <w:r w:rsidR="00894E6A" w:rsidRPr="00894E6A">
        <w:t>троительство КНС для перспективных потребителей на участках, выдаваемых многодетным семьям Камчатского края</w:t>
      </w:r>
      <w:r>
        <w:t xml:space="preserve">, составит – </w:t>
      </w:r>
      <w:r w:rsidR="00894E6A">
        <w:t>1 171,8</w:t>
      </w:r>
      <w:r>
        <w:t> тыс. руб. (в ценах 2020 г.), с НДС.</w:t>
      </w:r>
    </w:p>
    <w:p w14:paraId="6CDB15B5" w14:textId="77777777" w:rsidR="00894E6A" w:rsidRDefault="00894E6A" w:rsidP="00A745EB">
      <w:pPr>
        <w:rPr>
          <w:highlight w:val="yellow"/>
          <w:lang w:val="x-none"/>
        </w:rPr>
        <w:sectPr w:rsidR="00894E6A" w:rsidSect="00894E6A">
          <w:pgSz w:w="16838" w:h="11906" w:orient="landscape"/>
          <w:pgMar w:top="1701" w:right="1134" w:bottom="567" w:left="1134" w:header="709" w:footer="709" w:gutter="0"/>
          <w:cols w:space="720"/>
          <w:docGrid w:linePitch="354"/>
        </w:sectPr>
      </w:pPr>
    </w:p>
    <w:p w14:paraId="278D1E79" w14:textId="7B7034A2" w:rsidR="00E70DF9" w:rsidRPr="00894E6A" w:rsidRDefault="00E70DF9" w:rsidP="00E70DF9">
      <w:pPr>
        <w:pStyle w:val="111"/>
      </w:pPr>
      <w:bookmarkStart w:id="216" w:name="_Toc63244605"/>
      <w:r w:rsidRPr="00894E6A">
        <w:lastRenderedPageBreak/>
        <w:t>Строительство новых канализационных сетей до перспективных потребителей</w:t>
      </w:r>
      <w:bookmarkEnd w:id="216"/>
    </w:p>
    <w:p w14:paraId="03611141" w14:textId="182D888C" w:rsidR="007020D8" w:rsidRDefault="007020D8" w:rsidP="007020D8">
      <w:r>
        <w:t xml:space="preserve">Согласно результатам электронного моделирования системы водоотведения </w:t>
      </w:r>
      <w:r w:rsidR="00022465">
        <w:t>сельского поселения</w:t>
      </w:r>
      <w:r>
        <w:t xml:space="preserve">, для подключения перспективных потребителей потребуется строительство новых канализационных сетей в количестве </w:t>
      </w:r>
      <w:r w:rsidR="009839D0" w:rsidRPr="009839D0">
        <w:t>3 850,</w:t>
      </w:r>
      <w:r w:rsidR="0023577C">
        <w:t>1</w:t>
      </w:r>
      <w:r w:rsidR="009839D0" w:rsidRPr="009839D0">
        <w:t> км</w:t>
      </w:r>
      <w:r w:rsidR="009839D0">
        <w:t>, из которых:</w:t>
      </w:r>
    </w:p>
    <w:p w14:paraId="186D2F99" w14:textId="5D71005B" w:rsidR="009839D0" w:rsidRDefault="009839D0" w:rsidP="009839D0">
      <w:pPr>
        <w:pStyle w:val="a8"/>
        <w:numPr>
          <w:ilvl w:val="0"/>
          <w:numId w:val="69"/>
        </w:numPr>
        <w:ind w:left="0" w:firstLine="709"/>
      </w:pPr>
      <w:r>
        <w:t>с. Николаевка – 552,0 м;</w:t>
      </w:r>
    </w:p>
    <w:p w14:paraId="7674AFC8" w14:textId="23DEAAB6" w:rsidR="009839D0" w:rsidRDefault="009839D0" w:rsidP="009839D0">
      <w:pPr>
        <w:pStyle w:val="a8"/>
        <w:numPr>
          <w:ilvl w:val="0"/>
          <w:numId w:val="69"/>
        </w:numPr>
        <w:ind w:left="0" w:firstLine="709"/>
      </w:pPr>
      <w:r>
        <w:t xml:space="preserve">с. Сосновка – 3 </w:t>
      </w:r>
      <w:r w:rsidR="0023577C">
        <w:t>298,1</w:t>
      </w:r>
      <w:r>
        <w:t>м.</w:t>
      </w:r>
    </w:p>
    <w:p w14:paraId="021439C4" w14:textId="77777777" w:rsidR="009839D0" w:rsidRDefault="009839D0" w:rsidP="007020D8"/>
    <w:p w14:paraId="3DDF953F" w14:textId="5A6896BE" w:rsidR="007020D8" w:rsidRDefault="007020D8" w:rsidP="007020D8">
      <w:r>
        <w:t xml:space="preserve">Расчет стоимости строительства осуществлен с использованием укрупненных нормативов цены строительства </w:t>
      </w:r>
      <w:r w:rsidR="00037EA9" w:rsidRPr="005F47B3">
        <w:t>НЦС 81-02-14-2020</w:t>
      </w:r>
      <w:r w:rsidRPr="005F47B3">
        <w:t xml:space="preserve"> «Сети водоснабжения и канализации», утвержденных приказом Министерства регионального развития РФ №</w:t>
      </w:r>
      <w:r w:rsidR="00037EA9" w:rsidRPr="005F47B3">
        <w:t>905/</w:t>
      </w:r>
      <w:proofErr w:type="spellStart"/>
      <w:r w:rsidR="00037EA9" w:rsidRPr="005F47B3">
        <w:t>пр</w:t>
      </w:r>
      <w:proofErr w:type="spellEnd"/>
      <w:r w:rsidR="00037EA9" w:rsidRPr="005F47B3">
        <w:t xml:space="preserve"> от 30.12.2019</w:t>
      </w:r>
      <w:r w:rsidRPr="005F47B3">
        <w:t>.</w:t>
      </w:r>
    </w:p>
    <w:p w14:paraId="456D794A" w14:textId="0EF55641" w:rsidR="007020D8" w:rsidRDefault="007020D8" w:rsidP="007020D8">
      <w:r>
        <w:t xml:space="preserve">Показатели НЦС рассчитаны в уровне цен по состоянию на 01.01.2020 г. для базового района (Московская область). Для приведения уровня цен к ценам Камчатского края, использован территориальный коэффициент, а также </w:t>
      </w:r>
      <w:proofErr w:type="gramStart"/>
      <w:r>
        <w:t>коэффициент</w:t>
      </w:r>
      <w:proofErr w:type="gramEnd"/>
      <w:r>
        <w:t xml:space="preserve"> учитывающий проведение работ в стесненных условиях.</w:t>
      </w:r>
    </w:p>
    <w:p w14:paraId="13D2D8D6" w14:textId="4D31FB26" w:rsidR="007020D8" w:rsidRDefault="007020D8" w:rsidP="007020D8">
      <w:r>
        <w:t>Укрупненные нормативы представляют собой объем денежных средств, необходимый и достаточный для строительства 1000 м наружных инженерных сетей канализации из полиэтиленовых труб</w:t>
      </w:r>
      <w:r w:rsidRPr="00A745EB">
        <w:t>.</w:t>
      </w:r>
    </w:p>
    <w:p w14:paraId="1AD55220" w14:textId="618AA4CD" w:rsidR="007020D8" w:rsidRDefault="007020D8" w:rsidP="007020D8">
      <w:r>
        <w:t>Расчет капитальных вложений в строительство новых канализационных сетей до перспективных потребителей Николаевского сельского поселения, представлен в таблицах ниже.</w:t>
      </w:r>
    </w:p>
    <w:p w14:paraId="04BC5AF0" w14:textId="77777777" w:rsidR="007020D8" w:rsidRDefault="007020D8" w:rsidP="007020D8">
      <w:pPr>
        <w:ind w:firstLine="0"/>
        <w:jc w:val="left"/>
        <w:sectPr w:rsidR="007020D8">
          <w:pgSz w:w="11906" w:h="16838"/>
          <w:pgMar w:top="1134" w:right="567" w:bottom="1134" w:left="1701" w:header="709" w:footer="709" w:gutter="0"/>
          <w:cols w:space="720"/>
        </w:sectPr>
      </w:pPr>
    </w:p>
    <w:p w14:paraId="48F95D56" w14:textId="491C2602" w:rsidR="007020D8" w:rsidRDefault="00DC7D6D" w:rsidP="007020D8">
      <w:pPr>
        <w:pStyle w:val="af2"/>
      </w:pPr>
      <w:r w:rsidRPr="0023577C">
        <w:lastRenderedPageBreak/>
        <w:t xml:space="preserve">Таблица </w:t>
      </w:r>
      <w:fldSimple w:instr=" SEQ Таблица \* ARABIC ">
        <w:r w:rsidR="00425FC0">
          <w:rPr>
            <w:noProof/>
          </w:rPr>
          <w:t>52</w:t>
        </w:r>
      </w:fldSimple>
      <w:r w:rsidRPr="0023577C">
        <w:t xml:space="preserve"> – </w:t>
      </w:r>
      <w:r w:rsidR="007020D8" w:rsidRPr="0023577C">
        <w:t>Стоимость работ по реализации мероприятия — строительство новых канализационных сетей</w:t>
      </w:r>
      <w:r w:rsidR="00595352" w:rsidRPr="0023577C">
        <w:t xml:space="preserve"> до перспективных потребителей</w:t>
      </w:r>
      <w:r w:rsidR="007020D8" w:rsidRPr="0023577C">
        <w:t>, 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687"/>
        <w:gridCol w:w="2075"/>
        <w:gridCol w:w="1687"/>
        <w:gridCol w:w="1745"/>
        <w:gridCol w:w="1627"/>
      </w:tblGrid>
      <w:tr w:rsidR="00595352" w14:paraId="766DB3F6" w14:textId="77777777" w:rsidTr="00595352">
        <w:trPr>
          <w:trHeight w:val="1417"/>
          <w:tblHeader/>
        </w:trPr>
        <w:tc>
          <w:tcPr>
            <w:tcW w:w="336" w:type="pct"/>
            <w:tcBorders>
              <w:top w:val="single" w:sz="4" w:space="0" w:color="auto"/>
              <w:left w:val="single" w:sz="4" w:space="0" w:color="auto"/>
              <w:bottom w:val="single" w:sz="4" w:space="0" w:color="auto"/>
              <w:right w:val="single" w:sz="4" w:space="0" w:color="auto"/>
            </w:tcBorders>
            <w:noWrap/>
            <w:vAlign w:val="center"/>
            <w:hideMark/>
          </w:tcPr>
          <w:p w14:paraId="217E9645" w14:textId="77777777" w:rsidR="00595352" w:rsidRDefault="0059535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 п/п</w:t>
            </w:r>
          </w:p>
        </w:tc>
        <w:tc>
          <w:tcPr>
            <w:tcW w:w="933" w:type="pct"/>
            <w:tcBorders>
              <w:top w:val="single" w:sz="4" w:space="0" w:color="auto"/>
              <w:left w:val="single" w:sz="4" w:space="0" w:color="auto"/>
              <w:bottom w:val="single" w:sz="4" w:space="0" w:color="auto"/>
              <w:right w:val="single" w:sz="4" w:space="0" w:color="auto"/>
            </w:tcBorders>
            <w:vAlign w:val="center"/>
            <w:hideMark/>
          </w:tcPr>
          <w:p w14:paraId="1057895F" w14:textId="77777777" w:rsidR="00595352" w:rsidRDefault="0059535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Внутренний диаметр трубопровода, мм</w:t>
            </w:r>
          </w:p>
        </w:tc>
        <w:tc>
          <w:tcPr>
            <w:tcW w:w="933" w:type="pct"/>
            <w:tcBorders>
              <w:top w:val="single" w:sz="4" w:space="0" w:color="auto"/>
              <w:left w:val="single" w:sz="4" w:space="0" w:color="auto"/>
              <w:bottom w:val="single" w:sz="4" w:space="0" w:color="auto"/>
              <w:right w:val="single" w:sz="4" w:space="0" w:color="auto"/>
            </w:tcBorders>
            <w:vAlign w:val="center"/>
            <w:hideMark/>
          </w:tcPr>
          <w:p w14:paraId="093DACC0" w14:textId="5C495F69" w:rsidR="00595352" w:rsidRDefault="0059535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Территориальный коэффициент</w:t>
            </w:r>
          </w:p>
        </w:tc>
        <w:tc>
          <w:tcPr>
            <w:tcW w:w="933" w:type="pct"/>
            <w:tcBorders>
              <w:top w:val="single" w:sz="4" w:space="0" w:color="auto"/>
              <w:left w:val="single" w:sz="4" w:space="0" w:color="auto"/>
              <w:bottom w:val="single" w:sz="4" w:space="0" w:color="auto"/>
              <w:right w:val="single" w:sz="4" w:space="0" w:color="auto"/>
            </w:tcBorders>
            <w:vAlign w:val="center"/>
            <w:hideMark/>
          </w:tcPr>
          <w:p w14:paraId="5783F63C" w14:textId="006B1AFC" w:rsidR="00595352" w:rsidRDefault="0059535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Стоимость по НЦС 81-02-14-2020, за 1000 м, тыс. руб.</w:t>
            </w:r>
          </w:p>
        </w:tc>
        <w:tc>
          <w:tcPr>
            <w:tcW w:w="933" w:type="pct"/>
            <w:tcBorders>
              <w:top w:val="single" w:sz="4" w:space="0" w:color="auto"/>
              <w:left w:val="single" w:sz="4" w:space="0" w:color="auto"/>
              <w:bottom w:val="single" w:sz="4" w:space="0" w:color="auto"/>
              <w:right w:val="single" w:sz="4" w:space="0" w:color="auto"/>
            </w:tcBorders>
            <w:vAlign w:val="center"/>
            <w:hideMark/>
          </w:tcPr>
          <w:p w14:paraId="7C8A51A8" w14:textId="77777777" w:rsidR="00595352" w:rsidRDefault="0059535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Общая протяженность участков, м</w:t>
            </w:r>
          </w:p>
        </w:tc>
        <w:tc>
          <w:tcPr>
            <w:tcW w:w="932" w:type="pct"/>
            <w:tcBorders>
              <w:top w:val="single" w:sz="4" w:space="0" w:color="auto"/>
              <w:left w:val="single" w:sz="4" w:space="0" w:color="auto"/>
              <w:bottom w:val="single" w:sz="4" w:space="0" w:color="auto"/>
              <w:right w:val="single" w:sz="4" w:space="0" w:color="auto"/>
            </w:tcBorders>
            <w:vAlign w:val="center"/>
            <w:hideMark/>
          </w:tcPr>
          <w:p w14:paraId="616B8F84" w14:textId="33D0EC68" w:rsidR="00595352" w:rsidRDefault="00595352" w:rsidP="00595352">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Стоимость прокладки в ценах 2020 г., тыс. руб.</w:t>
            </w:r>
          </w:p>
        </w:tc>
      </w:tr>
      <w:tr w:rsidR="0023577C" w:rsidRPr="0023577C" w14:paraId="57E080CA" w14:textId="77777777" w:rsidTr="0023577C">
        <w:trPr>
          <w:trHeight w:val="300"/>
        </w:trPr>
        <w:tc>
          <w:tcPr>
            <w:tcW w:w="5000" w:type="pct"/>
            <w:gridSpan w:val="6"/>
            <w:tcBorders>
              <w:top w:val="single" w:sz="4" w:space="0" w:color="auto"/>
              <w:left w:val="single" w:sz="4" w:space="0" w:color="auto"/>
              <w:bottom w:val="single" w:sz="4" w:space="0" w:color="auto"/>
              <w:right w:val="single" w:sz="4" w:space="0" w:color="auto"/>
            </w:tcBorders>
            <w:noWrap/>
            <w:vAlign w:val="center"/>
          </w:tcPr>
          <w:p w14:paraId="08AC5FB6" w14:textId="142F9AFD" w:rsidR="0023577C" w:rsidRPr="0023577C" w:rsidRDefault="0023577C" w:rsidP="007020D8">
            <w:pPr>
              <w:spacing w:line="240" w:lineRule="auto"/>
              <w:ind w:firstLine="0"/>
              <w:jc w:val="center"/>
              <w:rPr>
                <w:b/>
                <w:color w:val="000000"/>
                <w:sz w:val="22"/>
              </w:rPr>
            </w:pPr>
            <w:r w:rsidRPr="0023577C">
              <w:rPr>
                <w:b/>
                <w:color w:val="000000"/>
                <w:sz w:val="22"/>
              </w:rPr>
              <w:t>с. Николаевка</w:t>
            </w:r>
          </w:p>
        </w:tc>
      </w:tr>
      <w:tr w:rsidR="00595352" w14:paraId="1D3D236B" w14:textId="77777777" w:rsidTr="00595352">
        <w:trPr>
          <w:trHeight w:val="300"/>
        </w:trPr>
        <w:tc>
          <w:tcPr>
            <w:tcW w:w="336" w:type="pct"/>
            <w:tcBorders>
              <w:top w:val="single" w:sz="4" w:space="0" w:color="auto"/>
              <w:left w:val="single" w:sz="4" w:space="0" w:color="auto"/>
              <w:bottom w:val="single" w:sz="4" w:space="0" w:color="auto"/>
              <w:right w:val="single" w:sz="4" w:space="0" w:color="auto"/>
            </w:tcBorders>
            <w:noWrap/>
            <w:vAlign w:val="center"/>
            <w:hideMark/>
          </w:tcPr>
          <w:p w14:paraId="699DCB9E" w14:textId="77777777" w:rsidR="00595352" w:rsidRDefault="00595352" w:rsidP="007020D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933" w:type="pct"/>
            <w:tcBorders>
              <w:top w:val="single" w:sz="4" w:space="0" w:color="auto"/>
              <w:left w:val="single" w:sz="4" w:space="0" w:color="auto"/>
              <w:bottom w:val="single" w:sz="4" w:space="0" w:color="auto"/>
              <w:right w:val="single" w:sz="4" w:space="0" w:color="auto"/>
            </w:tcBorders>
            <w:vAlign w:val="center"/>
            <w:hideMark/>
          </w:tcPr>
          <w:p w14:paraId="659951ED" w14:textId="5C5843F0" w:rsidR="00595352" w:rsidRDefault="00595352" w:rsidP="007020D8">
            <w:pPr>
              <w:spacing w:line="240" w:lineRule="auto"/>
              <w:ind w:firstLine="0"/>
              <w:jc w:val="center"/>
              <w:rPr>
                <w:rFonts w:eastAsia="Times New Roman" w:cs="Times New Roman"/>
                <w:color w:val="000000"/>
                <w:sz w:val="22"/>
                <w:lang w:eastAsia="ru-RU"/>
              </w:rPr>
            </w:pPr>
            <w:r>
              <w:rPr>
                <w:color w:val="000000"/>
                <w:sz w:val="22"/>
              </w:rPr>
              <w:t>150</w:t>
            </w:r>
          </w:p>
        </w:tc>
        <w:tc>
          <w:tcPr>
            <w:tcW w:w="933" w:type="pct"/>
            <w:tcBorders>
              <w:top w:val="single" w:sz="4" w:space="0" w:color="auto"/>
              <w:left w:val="single" w:sz="4" w:space="0" w:color="auto"/>
              <w:bottom w:val="single" w:sz="4" w:space="0" w:color="auto"/>
              <w:right w:val="single" w:sz="4" w:space="0" w:color="auto"/>
            </w:tcBorders>
            <w:vAlign w:val="center"/>
          </w:tcPr>
          <w:p w14:paraId="45E8CFA8" w14:textId="32F86AD7" w:rsidR="00595352" w:rsidRDefault="00595352" w:rsidP="007020D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1,48</w:t>
            </w:r>
          </w:p>
        </w:tc>
        <w:tc>
          <w:tcPr>
            <w:tcW w:w="933" w:type="pct"/>
            <w:tcBorders>
              <w:top w:val="single" w:sz="4" w:space="0" w:color="auto"/>
              <w:left w:val="single" w:sz="4" w:space="0" w:color="auto"/>
              <w:bottom w:val="single" w:sz="4" w:space="0" w:color="auto"/>
              <w:right w:val="single" w:sz="4" w:space="0" w:color="auto"/>
            </w:tcBorders>
            <w:vAlign w:val="center"/>
            <w:hideMark/>
          </w:tcPr>
          <w:p w14:paraId="65DC6F0F" w14:textId="7FD174F6" w:rsidR="00595352" w:rsidRDefault="00595352" w:rsidP="007020D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3 826,50</w:t>
            </w:r>
          </w:p>
        </w:tc>
        <w:tc>
          <w:tcPr>
            <w:tcW w:w="933" w:type="pct"/>
            <w:tcBorders>
              <w:top w:val="single" w:sz="4" w:space="0" w:color="auto"/>
              <w:left w:val="single" w:sz="4" w:space="0" w:color="auto"/>
              <w:bottom w:val="single" w:sz="4" w:space="0" w:color="auto"/>
              <w:right w:val="single" w:sz="4" w:space="0" w:color="auto"/>
            </w:tcBorders>
            <w:vAlign w:val="center"/>
            <w:hideMark/>
          </w:tcPr>
          <w:p w14:paraId="549D8CE2" w14:textId="21733772" w:rsidR="00595352" w:rsidRDefault="00595352" w:rsidP="007020D8">
            <w:pPr>
              <w:spacing w:line="240" w:lineRule="auto"/>
              <w:ind w:firstLine="0"/>
              <w:jc w:val="center"/>
              <w:rPr>
                <w:rFonts w:eastAsia="Times New Roman" w:cs="Times New Roman"/>
                <w:color w:val="000000"/>
                <w:sz w:val="22"/>
                <w:lang w:eastAsia="ru-RU"/>
              </w:rPr>
            </w:pPr>
            <w:r>
              <w:rPr>
                <w:color w:val="000000"/>
                <w:sz w:val="22"/>
              </w:rPr>
              <w:t>552,0</w:t>
            </w:r>
          </w:p>
        </w:tc>
        <w:tc>
          <w:tcPr>
            <w:tcW w:w="932" w:type="pct"/>
            <w:tcBorders>
              <w:top w:val="single" w:sz="4" w:space="0" w:color="auto"/>
              <w:left w:val="single" w:sz="4" w:space="0" w:color="auto"/>
              <w:bottom w:val="single" w:sz="4" w:space="0" w:color="auto"/>
              <w:right w:val="single" w:sz="4" w:space="0" w:color="auto"/>
            </w:tcBorders>
            <w:vAlign w:val="center"/>
            <w:hideMark/>
          </w:tcPr>
          <w:p w14:paraId="3B328C4C" w14:textId="01ACBC03" w:rsidR="00595352" w:rsidRDefault="0023577C" w:rsidP="007020D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3 126,1</w:t>
            </w:r>
          </w:p>
        </w:tc>
      </w:tr>
      <w:tr w:rsidR="0023577C" w:rsidRPr="0023577C" w14:paraId="0211B1FD" w14:textId="77777777" w:rsidTr="0023577C">
        <w:trPr>
          <w:trHeight w:val="300"/>
        </w:trPr>
        <w:tc>
          <w:tcPr>
            <w:tcW w:w="3135" w:type="pct"/>
            <w:gridSpan w:val="4"/>
            <w:tcBorders>
              <w:top w:val="single" w:sz="4" w:space="0" w:color="auto"/>
              <w:left w:val="single" w:sz="4" w:space="0" w:color="auto"/>
              <w:bottom w:val="single" w:sz="4" w:space="0" w:color="auto"/>
              <w:right w:val="single" w:sz="4" w:space="0" w:color="auto"/>
            </w:tcBorders>
            <w:noWrap/>
            <w:vAlign w:val="center"/>
          </w:tcPr>
          <w:p w14:paraId="5BB53ACF" w14:textId="10CA2F6E" w:rsidR="0023577C" w:rsidRPr="0023577C" w:rsidRDefault="0023577C" w:rsidP="007020D8">
            <w:pPr>
              <w:spacing w:line="240" w:lineRule="auto"/>
              <w:ind w:firstLine="0"/>
              <w:jc w:val="center"/>
              <w:rPr>
                <w:b/>
                <w:color w:val="000000"/>
                <w:sz w:val="22"/>
              </w:rPr>
            </w:pPr>
            <w:r w:rsidRPr="0023577C">
              <w:rPr>
                <w:b/>
                <w:color w:val="000000"/>
                <w:sz w:val="22"/>
              </w:rPr>
              <w:t>Итого по с. Николаевка</w:t>
            </w:r>
          </w:p>
        </w:tc>
        <w:tc>
          <w:tcPr>
            <w:tcW w:w="933" w:type="pct"/>
            <w:tcBorders>
              <w:top w:val="single" w:sz="4" w:space="0" w:color="auto"/>
              <w:left w:val="single" w:sz="4" w:space="0" w:color="auto"/>
              <w:bottom w:val="single" w:sz="4" w:space="0" w:color="auto"/>
              <w:right w:val="single" w:sz="4" w:space="0" w:color="auto"/>
            </w:tcBorders>
            <w:vAlign w:val="center"/>
          </w:tcPr>
          <w:p w14:paraId="529E056B" w14:textId="4F857B1E" w:rsidR="0023577C" w:rsidRPr="0023577C" w:rsidRDefault="0023577C" w:rsidP="007020D8">
            <w:pPr>
              <w:spacing w:line="240" w:lineRule="auto"/>
              <w:ind w:firstLine="0"/>
              <w:jc w:val="center"/>
              <w:rPr>
                <w:b/>
                <w:color w:val="000000"/>
                <w:sz w:val="22"/>
              </w:rPr>
            </w:pPr>
            <w:r w:rsidRPr="0023577C">
              <w:rPr>
                <w:b/>
                <w:color w:val="000000"/>
                <w:sz w:val="22"/>
              </w:rPr>
              <w:t>552,0</w:t>
            </w:r>
          </w:p>
        </w:tc>
        <w:tc>
          <w:tcPr>
            <w:tcW w:w="932" w:type="pct"/>
            <w:tcBorders>
              <w:top w:val="single" w:sz="4" w:space="0" w:color="auto"/>
              <w:left w:val="single" w:sz="4" w:space="0" w:color="auto"/>
              <w:bottom w:val="single" w:sz="4" w:space="0" w:color="auto"/>
              <w:right w:val="single" w:sz="4" w:space="0" w:color="auto"/>
            </w:tcBorders>
            <w:vAlign w:val="center"/>
          </w:tcPr>
          <w:p w14:paraId="1342BB22" w14:textId="2D5061C6" w:rsidR="0023577C" w:rsidRPr="0023577C" w:rsidRDefault="0023577C" w:rsidP="007020D8">
            <w:pPr>
              <w:spacing w:line="240" w:lineRule="auto"/>
              <w:ind w:firstLine="0"/>
              <w:jc w:val="center"/>
              <w:rPr>
                <w:b/>
                <w:color w:val="000000"/>
                <w:sz w:val="22"/>
              </w:rPr>
            </w:pPr>
            <w:r w:rsidRPr="0023577C">
              <w:rPr>
                <w:b/>
                <w:color w:val="000000"/>
                <w:sz w:val="22"/>
              </w:rPr>
              <w:t>3 126,1</w:t>
            </w:r>
          </w:p>
        </w:tc>
      </w:tr>
      <w:tr w:rsidR="0023577C" w14:paraId="4E10B29A" w14:textId="77777777" w:rsidTr="0023577C">
        <w:trPr>
          <w:trHeight w:val="300"/>
        </w:trPr>
        <w:tc>
          <w:tcPr>
            <w:tcW w:w="5000" w:type="pct"/>
            <w:gridSpan w:val="6"/>
            <w:tcBorders>
              <w:top w:val="single" w:sz="4" w:space="0" w:color="auto"/>
              <w:left w:val="single" w:sz="4" w:space="0" w:color="auto"/>
              <w:bottom w:val="single" w:sz="4" w:space="0" w:color="auto"/>
              <w:right w:val="single" w:sz="4" w:space="0" w:color="auto"/>
            </w:tcBorders>
            <w:noWrap/>
            <w:vAlign w:val="center"/>
          </w:tcPr>
          <w:p w14:paraId="6B0C3316" w14:textId="637ED388" w:rsidR="0023577C" w:rsidRPr="0023577C" w:rsidRDefault="0023577C" w:rsidP="007020D8">
            <w:pPr>
              <w:spacing w:line="240" w:lineRule="auto"/>
              <w:ind w:firstLine="0"/>
              <w:jc w:val="center"/>
              <w:rPr>
                <w:b/>
                <w:color w:val="000000"/>
                <w:sz w:val="22"/>
              </w:rPr>
            </w:pPr>
            <w:r w:rsidRPr="0023577C">
              <w:rPr>
                <w:b/>
                <w:color w:val="000000"/>
                <w:sz w:val="22"/>
              </w:rPr>
              <w:t>с. Сосновка</w:t>
            </w:r>
          </w:p>
        </w:tc>
      </w:tr>
      <w:tr w:rsidR="00595352" w14:paraId="08B9B383" w14:textId="77777777" w:rsidTr="00FD7708">
        <w:trPr>
          <w:trHeight w:val="300"/>
        </w:trPr>
        <w:tc>
          <w:tcPr>
            <w:tcW w:w="336" w:type="pct"/>
            <w:tcBorders>
              <w:top w:val="single" w:sz="4" w:space="0" w:color="auto"/>
              <w:left w:val="single" w:sz="4" w:space="0" w:color="auto"/>
              <w:bottom w:val="single" w:sz="4" w:space="0" w:color="auto"/>
              <w:right w:val="single" w:sz="4" w:space="0" w:color="auto"/>
            </w:tcBorders>
            <w:noWrap/>
            <w:vAlign w:val="center"/>
            <w:hideMark/>
          </w:tcPr>
          <w:p w14:paraId="5327D4C6" w14:textId="7BD405D4"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933" w:type="pct"/>
            <w:tcBorders>
              <w:top w:val="single" w:sz="4" w:space="0" w:color="auto"/>
              <w:left w:val="single" w:sz="4" w:space="0" w:color="auto"/>
              <w:bottom w:val="single" w:sz="4" w:space="0" w:color="auto"/>
              <w:right w:val="single" w:sz="4" w:space="0" w:color="auto"/>
            </w:tcBorders>
            <w:vAlign w:val="center"/>
            <w:hideMark/>
          </w:tcPr>
          <w:p w14:paraId="3A1A826D" w14:textId="77777777" w:rsidR="00595352" w:rsidRDefault="00595352" w:rsidP="00595352">
            <w:pPr>
              <w:spacing w:line="240" w:lineRule="auto"/>
              <w:ind w:firstLine="0"/>
              <w:jc w:val="center"/>
              <w:rPr>
                <w:rFonts w:eastAsia="Times New Roman" w:cs="Times New Roman"/>
                <w:color w:val="000000"/>
                <w:sz w:val="22"/>
                <w:lang w:eastAsia="ru-RU"/>
              </w:rPr>
            </w:pPr>
            <w:r>
              <w:rPr>
                <w:color w:val="000000"/>
                <w:sz w:val="22"/>
              </w:rPr>
              <w:t>150</w:t>
            </w:r>
          </w:p>
        </w:tc>
        <w:tc>
          <w:tcPr>
            <w:tcW w:w="933" w:type="pct"/>
            <w:tcBorders>
              <w:top w:val="single" w:sz="4" w:space="0" w:color="auto"/>
              <w:left w:val="single" w:sz="4" w:space="0" w:color="auto"/>
              <w:bottom w:val="single" w:sz="4" w:space="0" w:color="auto"/>
              <w:right w:val="single" w:sz="4" w:space="0" w:color="auto"/>
            </w:tcBorders>
          </w:tcPr>
          <w:p w14:paraId="260A68EA" w14:textId="3A950F8D" w:rsidR="00595352" w:rsidRDefault="00595352" w:rsidP="00595352">
            <w:pPr>
              <w:spacing w:line="240" w:lineRule="auto"/>
              <w:ind w:firstLine="0"/>
              <w:jc w:val="center"/>
              <w:rPr>
                <w:rFonts w:eastAsia="Times New Roman" w:cs="Times New Roman"/>
                <w:color w:val="000000"/>
                <w:sz w:val="22"/>
                <w:lang w:eastAsia="ru-RU"/>
              </w:rPr>
            </w:pPr>
            <w:r w:rsidRPr="000868F2">
              <w:rPr>
                <w:rFonts w:eastAsia="Times New Roman" w:cs="Times New Roman"/>
                <w:color w:val="000000"/>
                <w:sz w:val="22"/>
                <w:lang w:eastAsia="ru-RU"/>
              </w:rPr>
              <w:t>1,48</w:t>
            </w:r>
          </w:p>
        </w:tc>
        <w:tc>
          <w:tcPr>
            <w:tcW w:w="933" w:type="pct"/>
            <w:tcBorders>
              <w:top w:val="single" w:sz="4" w:space="0" w:color="auto"/>
              <w:left w:val="single" w:sz="4" w:space="0" w:color="auto"/>
              <w:bottom w:val="single" w:sz="4" w:space="0" w:color="auto"/>
              <w:right w:val="single" w:sz="4" w:space="0" w:color="auto"/>
            </w:tcBorders>
            <w:vAlign w:val="center"/>
            <w:hideMark/>
          </w:tcPr>
          <w:p w14:paraId="46FA9985" w14:textId="75855EF8"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3 826,50</w:t>
            </w:r>
          </w:p>
        </w:tc>
        <w:tc>
          <w:tcPr>
            <w:tcW w:w="933" w:type="pct"/>
            <w:tcBorders>
              <w:top w:val="single" w:sz="4" w:space="0" w:color="auto"/>
              <w:left w:val="single" w:sz="4" w:space="0" w:color="auto"/>
              <w:bottom w:val="single" w:sz="4" w:space="0" w:color="auto"/>
              <w:right w:val="single" w:sz="4" w:space="0" w:color="auto"/>
            </w:tcBorders>
            <w:vAlign w:val="center"/>
          </w:tcPr>
          <w:p w14:paraId="16E04F4C" w14:textId="42628752"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952,7</w:t>
            </w:r>
          </w:p>
        </w:tc>
        <w:tc>
          <w:tcPr>
            <w:tcW w:w="932" w:type="pct"/>
            <w:tcBorders>
              <w:top w:val="single" w:sz="4" w:space="0" w:color="auto"/>
              <w:left w:val="single" w:sz="4" w:space="0" w:color="auto"/>
              <w:bottom w:val="single" w:sz="4" w:space="0" w:color="auto"/>
              <w:right w:val="single" w:sz="4" w:space="0" w:color="auto"/>
            </w:tcBorders>
            <w:vAlign w:val="center"/>
          </w:tcPr>
          <w:p w14:paraId="364ED121" w14:textId="4791DA58" w:rsidR="00595352" w:rsidRDefault="0023577C"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5 395,3</w:t>
            </w:r>
          </w:p>
        </w:tc>
      </w:tr>
      <w:tr w:rsidR="00595352" w14:paraId="08B1BE71" w14:textId="77777777" w:rsidTr="00FD7708">
        <w:trPr>
          <w:trHeight w:val="300"/>
        </w:trPr>
        <w:tc>
          <w:tcPr>
            <w:tcW w:w="336" w:type="pct"/>
            <w:tcBorders>
              <w:top w:val="single" w:sz="4" w:space="0" w:color="auto"/>
              <w:left w:val="single" w:sz="4" w:space="0" w:color="auto"/>
              <w:bottom w:val="single" w:sz="4" w:space="0" w:color="auto"/>
              <w:right w:val="single" w:sz="4" w:space="0" w:color="auto"/>
            </w:tcBorders>
            <w:noWrap/>
            <w:vAlign w:val="center"/>
            <w:hideMark/>
          </w:tcPr>
          <w:p w14:paraId="572857DE" w14:textId="57D76D4C"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933" w:type="pct"/>
            <w:tcBorders>
              <w:top w:val="single" w:sz="4" w:space="0" w:color="auto"/>
              <w:left w:val="single" w:sz="4" w:space="0" w:color="auto"/>
              <w:bottom w:val="single" w:sz="4" w:space="0" w:color="auto"/>
              <w:right w:val="single" w:sz="4" w:space="0" w:color="auto"/>
            </w:tcBorders>
            <w:vAlign w:val="center"/>
            <w:hideMark/>
          </w:tcPr>
          <w:p w14:paraId="41BFD117" w14:textId="15B04F71" w:rsidR="00595352" w:rsidRDefault="00595352" w:rsidP="00595352">
            <w:pPr>
              <w:spacing w:line="240" w:lineRule="auto"/>
              <w:ind w:firstLine="0"/>
              <w:jc w:val="center"/>
              <w:rPr>
                <w:rFonts w:eastAsia="Times New Roman" w:cs="Times New Roman"/>
                <w:color w:val="000000"/>
                <w:sz w:val="22"/>
                <w:lang w:eastAsia="ru-RU"/>
              </w:rPr>
            </w:pPr>
            <w:r>
              <w:rPr>
                <w:color w:val="000000"/>
                <w:sz w:val="22"/>
              </w:rPr>
              <w:t>200</w:t>
            </w:r>
          </w:p>
        </w:tc>
        <w:tc>
          <w:tcPr>
            <w:tcW w:w="933" w:type="pct"/>
            <w:tcBorders>
              <w:top w:val="single" w:sz="4" w:space="0" w:color="auto"/>
              <w:left w:val="single" w:sz="4" w:space="0" w:color="auto"/>
              <w:bottom w:val="single" w:sz="4" w:space="0" w:color="auto"/>
              <w:right w:val="single" w:sz="4" w:space="0" w:color="auto"/>
            </w:tcBorders>
          </w:tcPr>
          <w:p w14:paraId="76C53957" w14:textId="03826706" w:rsidR="00595352" w:rsidRDefault="00595352" w:rsidP="00595352">
            <w:pPr>
              <w:spacing w:line="240" w:lineRule="auto"/>
              <w:ind w:firstLine="0"/>
              <w:jc w:val="center"/>
              <w:rPr>
                <w:rFonts w:eastAsia="Times New Roman" w:cs="Times New Roman"/>
                <w:color w:val="000000"/>
                <w:sz w:val="22"/>
                <w:lang w:eastAsia="ru-RU"/>
              </w:rPr>
            </w:pPr>
            <w:r w:rsidRPr="000868F2">
              <w:rPr>
                <w:rFonts w:eastAsia="Times New Roman" w:cs="Times New Roman"/>
                <w:color w:val="000000"/>
                <w:sz w:val="22"/>
                <w:lang w:eastAsia="ru-RU"/>
              </w:rPr>
              <w:t>1,48</w:t>
            </w:r>
          </w:p>
        </w:tc>
        <w:tc>
          <w:tcPr>
            <w:tcW w:w="933" w:type="pct"/>
            <w:tcBorders>
              <w:top w:val="single" w:sz="4" w:space="0" w:color="auto"/>
              <w:left w:val="single" w:sz="4" w:space="0" w:color="auto"/>
              <w:bottom w:val="single" w:sz="4" w:space="0" w:color="auto"/>
              <w:right w:val="single" w:sz="4" w:space="0" w:color="auto"/>
            </w:tcBorders>
            <w:vAlign w:val="center"/>
          </w:tcPr>
          <w:p w14:paraId="3F8509FC" w14:textId="39BF6260"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4 475,47</w:t>
            </w:r>
          </w:p>
        </w:tc>
        <w:tc>
          <w:tcPr>
            <w:tcW w:w="933" w:type="pct"/>
            <w:tcBorders>
              <w:top w:val="single" w:sz="4" w:space="0" w:color="auto"/>
              <w:left w:val="single" w:sz="4" w:space="0" w:color="auto"/>
              <w:bottom w:val="single" w:sz="4" w:space="0" w:color="auto"/>
              <w:right w:val="single" w:sz="4" w:space="0" w:color="auto"/>
            </w:tcBorders>
            <w:vAlign w:val="center"/>
          </w:tcPr>
          <w:p w14:paraId="6DDCCD41" w14:textId="5B1D77FE" w:rsidR="00595352" w:rsidRDefault="00595352"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1549,2</w:t>
            </w:r>
          </w:p>
        </w:tc>
        <w:tc>
          <w:tcPr>
            <w:tcW w:w="932" w:type="pct"/>
            <w:tcBorders>
              <w:top w:val="single" w:sz="4" w:space="0" w:color="auto"/>
              <w:left w:val="single" w:sz="4" w:space="0" w:color="auto"/>
              <w:bottom w:val="single" w:sz="4" w:space="0" w:color="auto"/>
              <w:right w:val="single" w:sz="4" w:space="0" w:color="auto"/>
            </w:tcBorders>
            <w:vAlign w:val="center"/>
          </w:tcPr>
          <w:p w14:paraId="4ABB261B" w14:textId="761FBABF" w:rsidR="00595352" w:rsidRDefault="0023577C"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10 261,5</w:t>
            </w:r>
          </w:p>
        </w:tc>
      </w:tr>
      <w:tr w:rsidR="00595352" w14:paraId="65C1210A" w14:textId="77777777" w:rsidTr="00FD7708">
        <w:trPr>
          <w:trHeight w:val="300"/>
        </w:trPr>
        <w:tc>
          <w:tcPr>
            <w:tcW w:w="336" w:type="pct"/>
            <w:tcBorders>
              <w:top w:val="single" w:sz="4" w:space="0" w:color="auto"/>
              <w:left w:val="single" w:sz="4" w:space="0" w:color="auto"/>
              <w:bottom w:val="single" w:sz="4" w:space="0" w:color="auto"/>
              <w:right w:val="single" w:sz="4" w:space="0" w:color="auto"/>
            </w:tcBorders>
            <w:noWrap/>
            <w:vAlign w:val="center"/>
          </w:tcPr>
          <w:p w14:paraId="29C0F635" w14:textId="6A0A2B44" w:rsidR="00595352" w:rsidRDefault="0023577C" w:rsidP="00595352">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933" w:type="pct"/>
            <w:tcBorders>
              <w:top w:val="single" w:sz="4" w:space="0" w:color="auto"/>
              <w:left w:val="single" w:sz="4" w:space="0" w:color="auto"/>
              <w:bottom w:val="single" w:sz="4" w:space="0" w:color="auto"/>
              <w:right w:val="single" w:sz="4" w:space="0" w:color="auto"/>
            </w:tcBorders>
            <w:vAlign w:val="center"/>
          </w:tcPr>
          <w:p w14:paraId="6AB21203" w14:textId="07A6E158" w:rsidR="00595352" w:rsidRDefault="00595352" w:rsidP="00595352">
            <w:pPr>
              <w:spacing w:line="240" w:lineRule="auto"/>
              <w:ind w:firstLine="0"/>
              <w:jc w:val="center"/>
              <w:rPr>
                <w:color w:val="000000"/>
                <w:sz w:val="22"/>
              </w:rPr>
            </w:pPr>
            <w:r>
              <w:rPr>
                <w:color w:val="000000"/>
                <w:sz w:val="22"/>
              </w:rPr>
              <w:t>250</w:t>
            </w:r>
          </w:p>
        </w:tc>
        <w:tc>
          <w:tcPr>
            <w:tcW w:w="933" w:type="pct"/>
            <w:tcBorders>
              <w:top w:val="single" w:sz="4" w:space="0" w:color="auto"/>
              <w:left w:val="single" w:sz="4" w:space="0" w:color="auto"/>
              <w:bottom w:val="single" w:sz="4" w:space="0" w:color="auto"/>
              <w:right w:val="single" w:sz="4" w:space="0" w:color="auto"/>
            </w:tcBorders>
          </w:tcPr>
          <w:p w14:paraId="4C69F739" w14:textId="3CB6F9A4" w:rsidR="00595352" w:rsidRDefault="00595352" w:rsidP="00595352">
            <w:pPr>
              <w:spacing w:line="240" w:lineRule="auto"/>
              <w:ind w:firstLine="0"/>
              <w:jc w:val="center"/>
              <w:rPr>
                <w:rFonts w:eastAsia="Times New Roman" w:cs="Times New Roman"/>
                <w:color w:val="000000"/>
                <w:sz w:val="22"/>
                <w:lang w:eastAsia="ru-RU"/>
              </w:rPr>
            </w:pPr>
            <w:r w:rsidRPr="000868F2">
              <w:rPr>
                <w:rFonts w:eastAsia="Times New Roman" w:cs="Times New Roman"/>
                <w:color w:val="000000"/>
                <w:sz w:val="22"/>
                <w:lang w:eastAsia="ru-RU"/>
              </w:rPr>
              <w:t>1,48</w:t>
            </w:r>
          </w:p>
        </w:tc>
        <w:tc>
          <w:tcPr>
            <w:tcW w:w="933" w:type="pct"/>
            <w:tcBorders>
              <w:top w:val="single" w:sz="4" w:space="0" w:color="auto"/>
              <w:left w:val="single" w:sz="4" w:space="0" w:color="auto"/>
              <w:bottom w:val="single" w:sz="4" w:space="0" w:color="auto"/>
              <w:right w:val="single" w:sz="4" w:space="0" w:color="auto"/>
            </w:tcBorders>
            <w:vAlign w:val="center"/>
          </w:tcPr>
          <w:p w14:paraId="183E2265" w14:textId="5C81F488" w:rsidR="00595352" w:rsidRDefault="0023577C" w:rsidP="00595352">
            <w:pPr>
              <w:spacing w:line="240" w:lineRule="auto"/>
              <w:ind w:firstLine="0"/>
              <w:jc w:val="center"/>
              <w:rPr>
                <w:color w:val="000000"/>
                <w:sz w:val="22"/>
              </w:rPr>
            </w:pPr>
            <w:r>
              <w:rPr>
                <w:color w:val="000000"/>
                <w:sz w:val="22"/>
              </w:rPr>
              <w:t>5 114,24</w:t>
            </w:r>
          </w:p>
        </w:tc>
        <w:tc>
          <w:tcPr>
            <w:tcW w:w="933" w:type="pct"/>
            <w:tcBorders>
              <w:top w:val="single" w:sz="4" w:space="0" w:color="auto"/>
              <w:left w:val="single" w:sz="4" w:space="0" w:color="auto"/>
              <w:bottom w:val="single" w:sz="4" w:space="0" w:color="auto"/>
              <w:right w:val="single" w:sz="4" w:space="0" w:color="auto"/>
            </w:tcBorders>
            <w:vAlign w:val="center"/>
          </w:tcPr>
          <w:p w14:paraId="22BA4A9E" w14:textId="3BBB899F" w:rsidR="00595352" w:rsidRDefault="00595352" w:rsidP="00595352">
            <w:pPr>
              <w:spacing w:line="240" w:lineRule="auto"/>
              <w:ind w:firstLine="0"/>
              <w:jc w:val="center"/>
              <w:rPr>
                <w:color w:val="000000"/>
                <w:sz w:val="22"/>
              </w:rPr>
            </w:pPr>
            <w:r>
              <w:rPr>
                <w:color w:val="000000"/>
                <w:sz w:val="22"/>
              </w:rPr>
              <w:t>796,2</w:t>
            </w:r>
          </w:p>
        </w:tc>
        <w:tc>
          <w:tcPr>
            <w:tcW w:w="932" w:type="pct"/>
            <w:tcBorders>
              <w:top w:val="single" w:sz="4" w:space="0" w:color="auto"/>
              <w:left w:val="single" w:sz="4" w:space="0" w:color="auto"/>
              <w:bottom w:val="single" w:sz="4" w:space="0" w:color="auto"/>
              <w:right w:val="single" w:sz="4" w:space="0" w:color="auto"/>
            </w:tcBorders>
            <w:vAlign w:val="center"/>
          </w:tcPr>
          <w:p w14:paraId="5FCD65A4" w14:textId="6ABF1DEE" w:rsidR="00595352" w:rsidRDefault="0023577C" w:rsidP="00595352">
            <w:pPr>
              <w:spacing w:line="240" w:lineRule="auto"/>
              <w:ind w:firstLine="0"/>
              <w:jc w:val="center"/>
              <w:rPr>
                <w:color w:val="000000"/>
                <w:sz w:val="22"/>
              </w:rPr>
            </w:pPr>
            <w:r>
              <w:rPr>
                <w:color w:val="000000"/>
                <w:sz w:val="22"/>
              </w:rPr>
              <w:t>6 026,5</w:t>
            </w:r>
          </w:p>
        </w:tc>
      </w:tr>
      <w:tr w:rsidR="0023577C" w:rsidRPr="0023577C" w14:paraId="05D2A132" w14:textId="77777777" w:rsidTr="0023577C">
        <w:trPr>
          <w:trHeight w:val="300"/>
        </w:trPr>
        <w:tc>
          <w:tcPr>
            <w:tcW w:w="3135" w:type="pct"/>
            <w:gridSpan w:val="4"/>
            <w:tcBorders>
              <w:top w:val="single" w:sz="4" w:space="0" w:color="auto"/>
              <w:left w:val="single" w:sz="4" w:space="0" w:color="auto"/>
              <w:bottom w:val="single" w:sz="4" w:space="0" w:color="auto"/>
              <w:right w:val="single" w:sz="4" w:space="0" w:color="auto"/>
            </w:tcBorders>
            <w:noWrap/>
            <w:vAlign w:val="center"/>
          </w:tcPr>
          <w:p w14:paraId="400E89B3" w14:textId="132A5F41" w:rsidR="0023577C" w:rsidRPr="0023577C" w:rsidRDefault="0023577C" w:rsidP="00FD7708">
            <w:pPr>
              <w:spacing w:line="240" w:lineRule="auto"/>
              <w:ind w:firstLine="0"/>
              <w:jc w:val="center"/>
              <w:rPr>
                <w:b/>
                <w:color w:val="000000"/>
                <w:sz w:val="22"/>
              </w:rPr>
            </w:pPr>
            <w:r w:rsidRPr="0023577C">
              <w:rPr>
                <w:b/>
                <w:color w:val="000000"/>
                <w:sz w:val="22"/>
              </w:rPr>
              <w:t>Итого по с. Сосновка</w:t>
            </w:r>
          </w:p>
        </w:tc>
        <w:tc>
          <w:tcPr>
            <w:tcW w:w="933" w:type="pct"/>
            <w:tcBorders>
              <w:top w:val="single" w:sz="4" w:space="0" w:color="auto"/>
              <w:left w:val="single" w:sz="4" w:space="0" w:color="auto"/>
              <w:bottom w:val="single" w:sz="4" w:space="0" w:color="auto"/>
              <w:right w:val="single" w:sz="4" w:space="0" w:color="auto"/>
            </w:tcBorders>
            <w:vAlign w:val="center"/>
          </w:tcPr>
          <w:p w14:paraId="08C568F4" w14:textId="244FE43A" w:rsidR="0023577C" w:rsidRPr="0023577C" w:rsidRDefault="0023577C" w:rsidP="00FD7708">
            <w:pPr>
              <w:spacing w:line="240" w:lineRule="auto"/>
              <w:ind w:firstLine="0"/>
              <w:jc w:val="center"/>
              <w:rPr>
                <w:b/>
                <w:color w:val="000000"/>
                <w:sz w:val="22"/>
              </w:rPr>
            </w:pPr>
            <w:r w:rsidRPr="0023577C">
              <w:rPr>
                <w:b/>
                <w:color w:val="000000"/>
                <w:sz w:val="22"/>
              </w:rPr>
              <w:t>3 298,1</w:t>
            </w:r>
          </w:p>
        </w:tc>
        <w:tc>
          <w:tcPr>
            <w:tcW w:w="932" w:type="pct"/>
            <w:tcBorders>
              <w:top w:val="single" w:sz="4" w:space="0" w:color="auto"/>
              <w:left w:val="single" w:sz="4" w:space="0" w:color="auto"/>
              <w:bottom w:val="single" w:sz="4" w:space="0" w:color="auto"/>
              <w:right w:val="single" w:sz="4" w:space="0" w:color="auto"/>
            </w:tcBorders>
            <w:vAlign w:val="center"/>
          </w:tcPr>
          <w:p w14:paraId="185812B6" w14:textId="0CFA3F38" w:rsidR="0023577C" w:rsidRPr="0023577C" w:rsidRDefault="0023577C" w:rsidP="00FD7708">
            <w:pPr>
              <w:spacing w:line="240" w:lineRule="auto"/>
              <w:ind w:firstLine="0"/>
              <w:jc w:val="center"/>
              <w:rPr>
                <w:b/>
                <w:color w:val="000000"/>
                <w:sz w:val="22"/>
              </w:rPr>
            </w:pPr>
            <w:r w:rsidRPr="0023577C">
              <w:rPr>
                <w:b/>
                <w:color w:val="000000"/>
                <w:sz w:val="22"/>
              </w:rPr>
              <w:t>21 683,3</w:t>
            </w:r>
          </w:p>
        </w:tc>
      </w:tr>
      <w:tr w:rsidR="0023577C" w:rsidRPr="0023577C" w14:paraId="4ECF0B9C" w14:textId="77777777" w:rsidTr="0023577C">
        <w:trPr>
          <w:trHeight w:val="300"/>
        </w:trPr>
        <w:tc>
          <w:tcPr>
            <w:tcW w:w="3135" w:type="pct"/>
            <w:gridSpan w:val="4"/>
            <w:tcBorders>
              <w:top w:val="single" w:sz="4" w:space="0" w:color="auto"/>
              <w:left w:val="single" w:sz="4" w:space="0" w:color="auto"/>
              <w:bottom w:val="single" w:sz="4" w:space="0" w:color="auto"/>
              <w:right w:val="single" w:sz="4" w:space="0" w:color="auto"/>
            </w:tcBorders>
            <w:noWrap/>
            <w:vAlign w:val="center"/>
          </w:tcPr>
          <w:p w14:paraId="42E0D4D6" w14:textId="40C7942F" w:rsidR="0023577C" w:rsidRPr="0023577C" w:rsidRDefault="0023577C" w:rsidP="00FD7708">
            <w:pPr>
              <w:spacing w:line="240" w:lineRule="auto"/>
              <w:ind w:firstLine="0"/>
              <w:jc w:val="center"/>
              <w:rPr>
                <w:b/>
                <w:color w:val="000000"/>
                <w:sz w:val="22"/>
              </w:rPr>
            </w:pPr>
            <w:r w:rsidRPr="0023577C">
              <w:rPr>
                <w:b/>
                <w:color w:val="000000"/>
                <w:sz w:val="22"/>
              </w:rPr>
              <w:t>Итого по Николаевскому СП</w:t>
            </w:r>
          </w:p>
        </w:tc>
        <w:tc>
          <w:tcPr>
            <w:tcW w:w="933" w:type="pct"/>
            <w:tcBorders>
              <w:top w:val="single" w:sz="4" w:space="0" w:color="auto"/>
              <w:left w:val="single" w:sz="4" w:space="0" w:color="auto"/>
              <w:bottom w:val="single" w:sz="4" w:space="0" w:color="auto"/>
              <w:right w:val="single" w:sz="4" w:space="0" w:color="auto"/>
            </w:tcBorders>
            <w:vAlign w:val="center"/>
          </w:tcPr>
          <w:p w14:paraId="4651EE62" w14:textId="68AADC61" w:rsidR="0023577C" w:rsidRPr="0023577C" w:rsidRDefault="0023577C" w:rsidP="00FD7708">
            <w:pPr>
              <w:spacing w:line="240" w:lineRule="auto"/>
              <w:ind w:firstLine="0"/>
              <w:jc w:val="center"/>
              <w:rPr>
                <w:b/>
                <w:color w:val="000000"/>
                <w:sz w:val="22"/>
              </w:rPr>
            </w:pPr>
            <w:r w:rsidRPr="0023577C">
              <w:rPr>
                <w:b/>
                <w:color w:val="000000"/>
                <w:sz w:val="22"/>
              </w:rPr>
              <w:t>3 850,1</w:t>
            </w:r>
          </w:p>
        </w:tc>
        <w:tc>
          <w:tcPr>
            <w:tcW w:w="932" w:type="pct"/>
            <w:tcBorders>
              <w:top w:val="single" w:sz="4" w:space="0" w:color="auto"/>
              <w:left w:val="single" w:sz="4" w:space="0" w:color="auto"/>
              <w:bottom w:val="single" w:sz="4" w:space="0" w:color="auto"/>
              <w:right w:val="single" w:sz="4" w:space="0" w:color="auto"/>
            </w:tcBorders>
            <w:vAlign w:val="center"/>
          </w:tcPr>
          <w:p w14:paraId="5032FADF" w14:textId="5B1034F7" w:rsidR="0023577C" w:rsidRPr="0023577C" w:rsidRDefault="0023577C" w:rsidP="00FD7708">
            <w:pPr>
              <w:spacing w:line="240" w:lineRule="auto"/>
              <w:ind w:firstLine="0"/>
              <w:jc w:val="center"/>
              <w:rPr>
                <w:b/>
                <w:color w:val="000000"/>
                <w:sz w:val="22"/>
              </w:rPr>
            </w:pPr>
            <w:r w:rsidRPr="0023577C">
              <w:rPr>
                <w:b/>
                <w:color w:val="000000"/>
                <w:sz w:val="22"/>
              </w:rPr>
              <w:t>24 809,4</w:t>
            </w:r>
          </w:p>
        </w:tc>
      </w:tr>
    </w:tbl>
    <w:p w14:paraId="401D4F99" w14:textId="77777777" w:rsidR="0023577C" w:rsidRDefault="0023577C" w:rsidP="007020D8"/>
    <w:p w14:paraId="1E6A21EF" w14:textId="6E12801D" w:rsidR="007020D8" w:rsidRDefault="007020D8" w:rsidP="007020D8">
      <w:r>
        <w:t xml:space="preserve">Итоговая стоимость реализации мероприятия — строительство новых канализационных сетей до перспективных потребителей Николаевского сельского поселения, составит – </w:t>
      </w:r>
      <w:r w:rsidR="0023577C" w:rsidRPr="0023577C">
        <w:t>24 809,4</w:t>
      </w:r>
      <w:r w:rsidRPr="0023577C">
        <w:t> тыс. руб</w:t>
      </w:r>
      <w:r>
        <w:t>. (в ценах 2020 г.), с НДС.</w:t>
      </w:r>
    </w:p>
    <w:p w14:paraId="2D98ED64" w14:textId="78AC583C" w:rsidR="007020D8" w:rsidRPr="007020D8" w:rsidRDefault="007020D8" w:rsidP="00E70DF9">
      <w:pPr>
        <w:rPr>
          <w:highlight w:val="yellow"/>
        </w:rPr>
      </w:pPr>
    </w:p>
    <w:p w14:paraId="46C14CC4" w14:textId="77777777" w:rsidR="00E70DF9" w:rsidRPr="00243D34" w:rsidRDefault="00E70DF9" w:rsidP="00E70DF9">
      <w:pPr>
        <w:pStyle w:val="111"/>
      </w:pPr>
      <w:bookmarkStart w:id="217" w:name="_Toc63244606"/>
      <w:r w:rsidRPr="00243D34">
        <w:t>Замена ветхих канализационных сетей</w:t>
      </w:r>
      <w:bookmarkEnd w:id="217"/>
    </w:p>
    <w:p w14:paraId="01BD1895" w14:textId="6D0BC634" w:rsidR="007020D8" w:rsidRPr="005F47B3" w:rsidRDefault="007020D8" w:rsidP="007020D8">
      <w:r w:rsidRPr="005F47B3">
        <w:t xml:space="preserve">Расчет стоимости реализации мероприятий по замене старых сетей выполнен на основании </w:t>
      </w:r>
      <w:r w:rsidR="00037EA9" w:rsidRPr="005F47B3">
        <w:t>НЦС 81-02-14-2020</w:t>
      </w:r>
      <w:r w:rsidRPr="005F47B3">
        <w:t xml:space="preserve"> «Сети водоснабжения и канализации».</w:t>
      </w:r>
    </w:p>
    <w:p w14:paraId="4E64CCCB" w14:textId="3E63A798" w:rsidR="007020D8" w:rsidRDefault="007020D8" w:rsidP="007020D8">
      <w:r w:rsidRPr="005F47B3">
        <w:t xml:space="preserve">Показатели НЦС рассчитаны в уровне цен по состоянию на 01.01.2020 г. для базового района (Московская область). Для приведения уровня цен к ценам Камчатского края, использован территориальный коэффициент, а также </w:t>
      </w:r>
      <w:proofErr w:type="gramStart"/>
      <w:r w:rsidRPr="005F47B3">
        <w:t>коэффициент</w:t>
      </w:r>
      <w:proofErr w:type="gramEnd"/>
      <w:r w:rsidRPr="005F47B3">
        <w:t xml:space="preserve"> учитывающий проведение работ в стесненных условиях. Стоимость демонтажа старых трубопроводов не учитывается </w:t>
      </w:r>
      <w:r w:rsidR="00037EA9" w:rsidRPr="005F47B3">
        <w:t>НЦС 81-02-14-2020</w:t>
      </w:r>
      <w:r w:rsidRPr="005F47B3">
        <w:t>,</w:t>
      </w:r>
      <w:r>
        <w:t xml:space="preserve"> и принята отдельно, в размере 20% от стоимости прокладки 1 км трубопровода.</w:t>
      </w:r>
    </w:p>
    <w:p w14:paraId="0C11583A" w14:textId="6FFF996A" w:rsidR="007020D8" w:rsidRPr="00243D34" w:rsidRDefault="007020D8" w:rsidP="007020D8">
      <w:r w:rsidRPr="00243D34">
        <w:t>Укрупненные нормативы представляют собой объем денежных средств, необходимый и достаточный для строительства 1000 м наружных инженерных сетей кан</w:t>
      </w:r>
      <w:r w:rsidR="00997FFE">
        <w:t>ализации из полиэтиленовых труб.</w:t>
      </w:r>
    </w:p>
    <w:p w14:paraId="10725056" w14:textId="77062FF1" w:rsidR="007020D8" w:rsidRPr="00243D34" w:rsidRDefault="007020D8" w:rsidP="007020D8">
      <w:r w:rsidRPr="00243D34">
        <w:t>Расчет капитальных вложений в замену ветхих канализационных сетей, представлен в таблицах ниже.</w:t>
      </w:r>
    </w:p>
    <w:p w14:paraId="0C80AD9D" w14:textId="2C7B2ED4" w:rsidR="007020D8" w:rsidRPr="00243D34" w:rsidRDefault="007020D8" w:rsidP="007020D8">
      <w:pPr>
        <w:spacing w:after="160" w:line="256" w:lineRule="auto"/>
        <w:ind w:firstLine="0"/>
        <w:jc w:val="left"/>
      </w:pPr>
    </w:p>
    <w:p w14:paraId="3F91269E" w14:textId="77777777" w:rsidR="007020D8" w:rsidRPr="00243D34" w:rsidRDefault="007020D8" w:rsidP="007020D8">
      <w:pPr>
        <w:ind w:firstLine="0"/>
        <w:jc w:val="left"/>
        <w:sectPr w:rsidR="007020D8" w:rsidRPr="00243D34">
          <w:pgSz w:w="11906" w:h="16838"/>
          <w:pgMar w:top="1134" w:right="567" w:bottom="1134" w:left="1701" w:header="709" w:footer="709" w:gutter="0"/>
          <w:cols w:space="720"/>
        </w:sectPr>
      </w:pPr>
    </w:p>
    <w:p w14:paraId="3E835949" w14:textId="71A7E953" w:rsidR="007020D8" w:rsidRPr="00243D34" w:rsidRDefault="00DC7D6D" w:rsidP="007020D8">
      <w:pPr>
        <w:pStyle w:val="af2"/>
      </w:pPr>
      <w:r w:rsidRPr="00243D34">
        <w:lastRenderedPageBreak/>
        <w:t xml:space="preserve">Таблица </w:t>
      </w:r>
      <w:fldSimple w:instr=" SEQ Таблица \* ARABIC ">
        <w:r w:rsidR="00425FC0">
          <w:rPr>
            <w:noProof/>
          </w:rPr>
          <w:t>53</w:t>
        </w:r>
      </w:fldSimple>
      <w:r w:rsidRPr="00243D34">
        <w:t xml:space="preserve"> – </w:t>
      </w:r>
      <w:r w:rsidR="007020D8" w:rsidRPr="00243D34">
        <w:t>Стоимость работ по реализации мероприятия — замена ветхих канализационных сетей, с НДС</w:t>
      </w:r>
    </w:p>
    <w:tbl>
      <w:tblPr>
        <w:tblW w:w="4966" w:type="pct"/>
        <w:tblLayout w:type="fixed"/>
        <w:tblLook w:val="04A0" w:firstRow="1" w:lastRow="0" w:firstColumn="1" w:lastColumn="0" w:noHBand="0" w:noVBand="1"/>
      </w:tblPr>
      <w:tblGrid>
        <w:gridCol w:w="1413"/>
        <w:gridCol w:w="2270"/>
        <w:gridCol w:w="2167"/>
        <w:gridCol w:w="1948"/>
        <w:gridCol w:w="1948"/>
        <w:gridCol w:w="1948"/>
        <w:gridCol w:w="1948"/>
        <w:gridCol w:w="1945"/>
      </w:tblGrid>
      <w:tr w:rsidR="004623E8" w:rsidRPr="00243D34" w14:paraId="6506B167" w14:textId="77777777" w:rsidTr="001A15A2">
        <w:trPr>
          <w:trHeight w:val="1417"/>
          <w:tblHeader/>
        </w:trPr>
        <w:tc>
          <w:tcPr>
            <w:tcW w:w="453" w:type="pct"/>
            <w:tcBorders>
              <w:top w:val="single" w:sz="4" w:space="0" w:color="auto"/>
              <w:left w:val="single" w:sz="4" w:space="0" w:color="auto"/>
              <w:bottom w:val="single" w:sz="4" w:space="0" w:color="auto"/>
              <w:right w:val="single" w:sz="4" w:space="0" w:color="auto"/>
            </w:tcBorders>
            <w:noWrap/>
            <w:vAlign w:val="center"/>
            <w:hideMark/>
          </w:tcPr>
          <w:p w14:paraId="50050FD9" w14:textId="77777777" w:rsidR="004623E8" w:rsidRPr="00243D34" w:rsidRDefault="004623E8" w:rsidP="007020D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 п/п</w:t>
            </w:r>
          </w:p>
        </w:tc>
        <w:tc>
          <w:tcPr>
            <w:tcW w:w="728" w:type="pct"/>
            <w:tcBorders>
              <w:top w:val="single" w:sz="4" w:space="0" w:color="auto"/>
              <w:left w:val="nil"/>
              <w:bottom w:val="single" w:sz="4" w:space="0" w:color="auto"/>
              <w:right w:val="single" w:sz="4" w:space="0" w:color="auto"/>
            </w:tcBorders>
            <w:vAlign w:val="center"/>
            <w:hideMark/>
          </w:tcPr>
          <w:p w14:paraId="6D3DD8DD" w14:textId="77777777" w:rsidR="004623E8" w:rsidRPr="00243D34" w:rsidRDefault="004623E8" w:rsidP="007020D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Внутренний диаметр трубопровода, мм</w:t>
            </w:r>
          </w:p>
        </w:tc>
        <w:tc>
          <w:tcPr>
            <w:tcW w:w="695" w:type="pct"/>
            <w:tcBorders>
              <w:top w:val="single" w:sz="4" w:space="0" w:color="auto"/>
              <w:left w:val="nil"/>
              <w:bottom w:val="single" w:sz="4" w:space="0" w:color="auto"/>
              <w:right w:val="single" w:sz="4" w:space="0" w:color="auto"/>
            </w:tcBorders>
            <w:vAlign w:val="center"/>
            <w:hideMark/>
          </w:tcPr>
          <w:p w14:paraId="78B578BD" w14:textId="7F600F29" w:rsidR="004623E8" w:rsidRPr="00243D34" w:rsidRDefault="001A15A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Территориальный коэффициен</w:t>
            </w:r>
            <w:r w:rsidR="004623E8" w:rsidRPr="00243D34">
              <w:rPr>
                <w:rFonts w:eastAsia="Times New Roman" w:cs="Times New Roman"/>
                <w:b/>
                <w:bCs/>
                <w:color w:val="000000"/>
                <w:sz w:val="22"/>
                <w:lang w:eastAsia="ru-RU"/>
              </w:rPr>
              <w:t xml:space="preserve">т </w:t>
            </w:r>
          </w:p>
        </w:tc>
        <w:tc>
          <w:tcPr>
            <w:tcW w:w="625" w:type="pct"/>
            <w:tcBorders>
              <w:top w:val="single" w:sz="4" w:space="0" w:color="auto"/>
              <w:left w:val="nil"/>
              <w:bottom w:val="single" w:sz="4" w:space="0" w:color="auto"/>
              <w:right w:val="single" w:sz="4" w:space="0" w:color="auto"/>
            </w:tcBorders>
            <w:vAlign w:val="center"/>
            <w:hideMark/>
          </w:tcPr>
          <w:p w14:paraId="6198873D" w14:textId="4E96FF86" w:rsidR="004623E8" w:rsidRPr="00243D34" w:rsidRDefault="001A15A2" w:rsidP="007020D8">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Коэффициен</w:t>
            </w:r>
            <w:r w:rsidR="004623E8" w:rsidRPr="00243D34">
              <w:rPr>
                <w:rFonts w:eastAsia="Times New Roman" w:cs="Times New Roman"/>
                <w:b/>
                <w:bCs/>
                <w:color w:val="000000"/>
                <w:sz w:val="22"/>
                <w:lang w:eastAsia="ru-RU"/>
              </w:rPr>
              <w:t>т работы в стесненных условиях</w:t>
            </w:r>
          </w:p>
        </w:tc>
        <w:tc>
          <w:tcPr>
            <w:tcW w:w="625" w:type="pct"/>
            <w:tcBorders>
              <w:top w:val="single" w:sz="4" w:space="0" w:color="auto"/>
              <w:left w:val="nil"/>
              <w:bottom w:val="single" w:sz="4" w:space="0" w:color="auto"/>
              <w:right w:val="single" w:sz="4" w:space="0" w:color="auto"/>
            </w:tcBorders>
            <w:vAlign w:val="center"/>
            <w:hideMark/>
          </w:tcPr>
          <w:p w14:paraId="33892732" w14:textId="1A7B7A5A" w:rsidR="004623E8" w:rsidRPr="00243D34" w:rsidRDefault="004623E8" w:rsidP="007020D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Стоимость по НЦС 81-02-14-2020, за 1000 м, тыс. руб.</w:t>
            </w:r>
          </w:p>
        </w:tc>
        <w:tc>
          <w:tcPr>
            <w:tcW w:w="625" w:type="pct"/>
            <w:tcBorders>
              <w:top w:val="single" w:sz="4" w:space="0" w:color="auto"/>
              <w:left w:val="nil"/>
              <w:bottom w:val="single" w:sz="4" w:space="0" w:color="auto"/>
              <w:right w:val="single" w:sz="4" w:space="0" w:color="auto"/>
            </w:tcBorders>
            <w:vAlign w:val="center"/>
            <w:hideMark/>
          </w:tcPr>
          <w:p w14:paraId="2FB1828E" w14:textId="77777777" w:rsidR="004623E8" w:rsidRPr="00243D34" w:rsidRDefault="004623E8" w:rsidP="007020D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Стоимость демонтажных работ (20%), за 1000 м, тыс. руб.</w:t>
            </w:r>
          </w:p>
        </w:tc>
        <w:tc>
          <w:tcPr>
            <w:tcW w:w="625" w:type="pct"/>
            <w:tcBorders>
              <w:top w:val="single" w:sz="4" w:space="0" w:color="auto"/>
              <w:left w:val="nil"/>
              <w:bottom w:val="single" w:sz="4" w:space="0" w:color="auto"/>
              <w:right w:val="single" w:sz="4" w:space="0" w:color="auto"/>
            </w:tcBorders>
            <w:vAlign w:val="center"/>
            <w:hideMark/>
          </w:tcPr>
          <w:p w14:paraId="47EA4FD0" w14:textId="77777777" w:rsidR="004623E8" w:rsidRPr="00243D34" w:rsidRDefault="004623E8" w:rsidP="007020D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Общая протяженность участков, м</w:t>
            </w:r>
          </w:p>
        </w:tc>
        <w:tc>
          <w:tcPr>
            <w:tcW w:w="625" w:type="pct"/>
            <w:tcBorders>
              <w:top w:val="single" w:sz="4" w:space="0" w:color="auto"/>
              <w:left w:val="nil"/>
              <w:bottom w:val="single" w:sz="4" w:space="0" w:color="auto"/>
              <w:right w:val="single" w:sz="4" w:space="0" w:color="auto"/>
            </w:tcBorders>
            <w:vAlign w:val="center"/>
            <w:hideMark/>
          </w:tcPr>
          <w:p w14:paraId="0304AA52" w14:textId="3AFF1CB3" w:rsidR="004623E8" w:rsidRPr="00243D34" w:rsidRDefault="004623E8" w:rsidP="004623E8">
            <w:pPr>
              <w:spacing w:line="240" w:lineRule="auto"/>
              <w:ind w:firstLine="0"/>
              <w:jc w:val="center"/>
              <w:rPr>
                <w:rFonts w:eastAsia="Times New Roman" w:cs="Times New Roman"/>
                <w:b/>
                <w:bCs/>
                <w:color w:val="000000"/>
                <w:sz w:val="22"/>
                <w:lang w:eastAsia="ru-RU"/>
              </w:rPr>
            </w:pPr>
            <w:r w:rsidRPr="00243D34">
              <w:rPr>
                <w:rFonts w:eastAsia="Times New Roman" w:cs="Times New Roman"/>
                <w:b/>
                <w:bCs/>
                <w:color w:val="000000"/>
                <w:sz w:val="22"/>
                <w:lang w:eastAsia="ru-RU"/>
              </w:rPr>
              <w:t>Стоимость прокладки в ценах 2020 г, тыс. руб.</w:t>
            </w:r>
          </w:p>
        </w:tc>
      </w:tr>
      <w:tr w:rsidR="004623E8" w:rsidRPr="00243D34" w14:paraId="462E62C3" w14:textId="77777777" w:rsidTr="004623E8">
        <w:trPr>
          <w:trHeight w:val="300"/>
        </w:trPr>
        <w:tc>
          <w:tcPr>
            <w:tcW w:w="5000" w:type="pct"/>
            <w:gridSpan w:val="8"/>
            <w:tcBorders>
              <w:top w:val="nil"/>
              <w:left w:val="single" w:sz="4" w:space="0" w:color="auto"/>
              <w:bottom w:val="single" w:sz="4" w:space="0" w:color="auto"/>
              <w:right w:val="single" w:sz="4" w:space="0" w:color="auto"/>
            </w:tcBorders>
            <w:noWrap/>
            <w:vAlign w:val="center"/>
          </w:tcPr>
          <w:p w14:paraId="4149C599" w14:textId="3247367F" w:rsidR="004623E8" w:rsidRPr="00243D34" w:rsidRDefault="004623E8" w:rsidP="007020D8">
            <w:pPr>
              <w:spacing w:line="240" w:lineRule="auto"/>
              <w:ind w:firstLine="0"/>
              <w:jc w:val="center"/>
              <w:rPr>
                <w:color w:val="000000"/>
                <w:sz w:val="22"/>
              </w:rPr>
            </w:pPr>
            <w:r w:rsidRPr="00243D34">
              <w:rPr>
                <w:color w:val="000000"/>
                <w:sz w:val="22"/>
              </w:rPr>
              <w:t>с. Николаевка</w:t>
            </w:r>
          </w:p>
        </w:tc>
      </w:tr>
      <w:tr w:rsidR="004623E8" w:rsidRPr="00243D34" w14:paraId="39CB0BFC" w14:textId="77777777" w:rsidTr="001A15A2">
        <w:trPr>
          <w:trHeight w:val="300"/>
        </w:trPr>
        <w:tc>
          <w:tcPr>
            <w:tcW w:w="453" w:type="pct"/>
            <w:tcBorders>
              <w:top w:val="nil"/>
              <w:left w:val="single" w:sz="4" w:space="0" w:color="auto"/>
              <w:bottom w:val="single" w:sz="4" w:space="0" w:color="auto"/>
              <w:right w:val="single" w:sz="4" w:space="0" w:color="auto"/>
            </w:tcBorders>
            <w:noWrap/>
            <w:vAlign w:val="center"/>
            <w:hideMark/>
          </w:tcPr>
          <w:p w14:paraId="4CD09D4D" w14:textId="77777777" w:rsidR="004623E8" w:rsidRPr="00243D34" w:rsidRDefault="004623E8" w:rsidP="007020D8">
            <w:pPr>
              <w:spacing w:line="240" w:lineRule="auto"/>
              <w:ind w:firstLine="0"/>
              <w:jc w:val="center"/>
              <w:rPr>
                <w:rFonts w:eastAsia="Times New Roman" w:cs="Times New Roman"/>
                <w:color w:val="000000"/>
                <w:sz w:val="22"/>
                <w:lang w:eastAsia="ru-RU"/>
              </w:rPr>
            </w:pPr>
            <w:r w:rsidRPr="00243D34">
              <w:rPr>
                <w:rFonts w:eastAsia="Times New Roman" w:cs="Times New Roman"/>
                <w:color w:val="000000"/>
                <w:sz w:val="22"/>
                <w:lang w:eastAsia="ru-RU"/>
              </w:rPr>
              <w:t>1</w:t>
            </w:r>
          </w:p>
        </w:tc>
        <w:tc>
          <w:tcPr>
            <w:tcW w:w="728" w:type="pct"/>
            <w:tcBorders>
              <w:top w:val="nil"/>
              <w:left w:val="nil"/>
              <w:bottom w:val="single" w:sz="4" w:space="0" w:color="auto"/>
              <w:right w:val="single" w:sz="4" w:space="0" w:color="auto"/>
            </w:tcBorders>
            <w:vAlign w:val="center"/>
            <w:hideMark/>
          </w:tcPr>
          <w:p w14:paraId="7A2F7E7E" w14:textId="540D81A2" w:rsidR="004623E8" w:rsidRPr="00243D34" w:rsidRDefault="004623E8" w:rsidP="007020D8">
            <w:pPr>
              <w:spacing w:line="240" w:lineRule="auto"/>
              <w:ind w:firstLine="0"/>
              <w:jc w:val="center"/>
              <w:rPr>
                <w:rFonts w:eastAsia="Times New Roman" w:cs="Times New Roman"/>
                <w:color w:val="000000"/>
                <w:sz w:val="22"/>
                <w:lang w:eastAsia="ru-RU"/>
              </w:rPr>
            </w:pPr>
            <w:r w:rsidRPr="00243D34">
              <w:rPr>
                <w:color w:val="000000"/>
                <w:sz w:val="22"/>
              </w:rPr>
              <w:t>150</w:t>
            </w:r>
          </w:p>
        </w:tc>
        <w:tc>
          <w:tcPr>
            <w:tcW w:w="695" w:type="pct"/>
            <w:tcBorders>
              <w:top w:val="nil"/>
              <w:left w:val="nil"/>
              <w:bottom w:val="single" w:sz="4" w:space="0" w:color="auto"/>
              <w:right w:val="single" w:sz="4" w:space="0" w:color="auto"/>
            </w:tcBorders>
            <w:vAlign w:val="center"/>
            <w:hideMark/>
          </w:tcPr>
          <w:p w14:paraId="0B149AB8" w14:textId="21E4DEE8" w:rsidR="004623E8" w:rsidRPr="00243D34" w:rsidRDefault="004623E8" w:rsidP="007020D8">
            <w:pPr>
              <w:spacing w:line="240" w:lineRule="auto"/>
              <w:ind w:firstLine="0"/>
              <w:jc w:val="center"/>
              <w:rPr>
                <w:rFonts w:eastAsia="Times New Roman" w:cs="Times New Roman"/>
                <w:color w:val="000000"/>
                <w:sz w:val="22"/>
                <w:lang w:eastAsia="ru-RU"/>
              </w:rPr>
            </w:pPr>
            <w:r w:rsidRPr="00243D34">
              <w:rPr>
                <w:color w:val="000000"/>
                <w:sz w:val="22"/>
              </w:rPr>
              <w:t>1,48</w:t>
            </w:r>
          </w:p>
        </w:tc>
        <w:tc>
          <w:tcPr>
            <w:tcW w:w="625" w:type="pct"/>
            <w:tcBorders>
              <w:top w:val="nil"/>
              <w:left w:val="nil"/>
              <w:bottom w:val="single" w:sz="4" w:space="0" w:color="auto"/>
              <w:right w:val="single" w:sz="4" w:space="0" w:color="auto"/>
            </w:tcBorders>
            <w:vAlign w:val="center"/>
            <w:hideMark/>
          </w:tcPr>
          <w:p w14:paraId="3FEC8B42" w14:textId="72B9864A" w:rsidR="004623E8" w:rsidRPr="00243D34" w:rsidRDefault="004623E8" w:rsidP="007020D8">
            <w:pPr>
              <w:spacing w:line="240" w:lineRule="auto"/>
              <w:ind w:firstLine="0"/>
              <w:jc w:val="center"/>
              <w:rPr>
                <w:rFonts w:eastAsia="Times New Roman" w:cs="Times New Roman"/>
                <w:color w:val="000000"/>
                <w:sz w:val="22"/>
                <w:lang w:eastAsia="ru-RU"/>
              </w:rPr>
            </w:pPr>
            <w:r w:rsidRPr="00243D34">
              <w:rPr>
                <w:color w:val="000000"/>
                <w:sz w:val="22"/>
              </w:rPr>
              <w:t>1,06</w:t>
            </w:r>
          </w:p>
        </w:tc>
        <w:tc>
          <w:tcPr>
            <w:tcW w:w="625" w:type="pct"/>
            <w:tcBorders>
              <w:top w:val="nil"/>
              <w:left w:val="nil"/>
              <w:bottom w:val="single" w:sz="4" w:space="0" w:color="auto"/>
              <w:right w:val="single" w:sz="4" w:space="0" w:color="auto"/>
            </w:tcBorders>
            <w:vAlign w:val="center"/>
            <w:hideMark/>
          </w:tcPr>
          <w:p w14:paraId="70A7335F" w14:textId="5CD07F0C" w:rsidR="004623E8" w:rsidRPr="00243D34" w:rsidRDefault="00595352" w:rsidP="007020D8">
            <w:pPr>
              <w:spacing w:line="240" w:lineRule="auto"/>
              <w:ind w:firstLine="0"/>
              <w:jc w:val="center"/>
              <w:rPr>
                <w:rFonts w:eastAsia="Times New Roman" w:cs="Times New Roman"/>
                <w:color w:val="000000"/>
                <w:sz w:val="22"/>
                <w:lang w:eastAsia="ru-RU"/>
              </w:rPr>
            </w:pPr>
            <w:r>
              <w:rPr>
                <w:color w:val="000000"/>
                <w:sz w:val="22"/>
              </w:rPr>
              <w:t>3 826,50</w:t>
            </w:r>
          </w:p>
        </w:tc>
        <w:tc>
          <w:tcPr>
            <w:tcW w:w="625" w:type="pct"/>
            <w:tcBorders>
              <w:top w:val="nil"/>
              <w:left w:val="nil"/>
              <w:bottom w:val="single" w:sz="4" w:space="0" w:color="auto"/>
              <w:right w:val="single" w:sz="4" w:space="0" w:color="auto"/>
            </w:tcBorders>
            <w:vAlign w:val="center"/>
            <w:hideMark/>
          </w:tcPr>
          <w:p w14:paraId="596ABFE4" w14:textId="12769DAE" w:rsidR="004623E8" w:rsidRPr="00243D34" w:rsidRDefault="006B7229" w:rsidP="007020D8">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765,3</w:t>
            </w:r>
          </w:p>
        </w:tc>
        <w:tc>
          <w:tcPr>
            <w:tcW w:w="625" w:type="pct"/>
            <w:tcBorders>
              <w:top w:val="nil"/>
              <w:left w:val="nil"/>
              <w:bottom w:val="single" w:sz="4" w:space="0" w:color="auto"/>
              <w:right w:val="single" w:sz="4" w:space="0" w:color="auto"/>
            </w:tcBorders>
            <w:vAlign w:val="center"/>
            <w:hideMark/>
          </w:tcPr>
          <w:p w14:paraId="6F507BBF" w14:textId="02431505" w:rsidR="004623E8" w:rsidRPr="00243D34" w:rsidRDefault="006B7229" w:rsidP="007020D8">
            <w:pPr>
              <w:spacing w:line="240" w:lineRule="auto"/>
              <w:ind w:firstLine="0"/>
              <w:jc w:val="center"/>
              <w:rPr>
                <w:rFonts w:eastAsia="Times New Roman" w:cs="Times New Roman"/>
                <w:color w:val="000000"/>
                <w:sz w:val="22"/>
                <w:lang w:eastAsia="ru-RU"/>
              </w:rPr>
            </w:pPr>
            <w:r>
              <w:rPr>
                <w:color w:val="000000"/>
                <w:sz w:val="22"/>
              </w:rPr>
              <w:t>102,3</w:t>
            </w:r>
          </w:p>
        </w:tc>
        <w:tc>
          <w:tcPr>
            <w:tcW w:w="625" w:type="pct"/>
            <w:tcBorders>
              <w:top w:val="nil"/>
              <w:left w:val="nil"/>
              <w:bottom w:val="single" w:sz="4" w:space="0" w:color="auto"/>
              <w:right w:val="single" w:sz="4" w:space="0" w:color="auto"/>
            </w:tcBorders>
            <w:vAlign w:val="center"/>
          </w:tcPr>
          <w:p w14:paraId="7DA83A21" w14:textId="22EC5A39" w:rsidR="004623E8" w:rsidRPr="00595352" w:rsidRDefault="006B7229" w:rsidP="00595352">
            <w:pPr>
              <w:spacing w:line="240" w:lineRule="auto"/>
              <w:ind w:firstLine="0"/>
              <w:jc w:val="center"/>
              <w:rPr>
                <w:color w:val="000000"/>
                <w:sz w:val="22"/>
              </w:rPr>
            </w:pPr>
            <w:r>
              <w:rPr>
                <w:color w:val="000000"/>
                <w:sz w:val="22"/>
              </w:rPr>
              <w:t>736,9</w:t>
            </w:r>
          </w:p>
        </w:tc>
      </w:tr>
      <w:tr w:rsidR="004623E8" w:rsidRPr="00243D34" w14:paraId="4D689EE7" w14:textId="77777777" w:rsidTr="004623E8">
        <w:trPr>
          <w:trHeight w:val="300"/>
        </w:trPr>
        <w:tc>
          <w:tcPr>
            <w:tcW w:w="5000" w:type="pct"/>
            <w:gridSpan w:val="8"/>
            <w:tcBorders>
              <w:top w:val="nil"/>
              <w:left w:val="single" w:sz="4" w:space="0" w:color="auto"/>
              <w:bottom w:val="single" w:sz="4" w:space="0" w:color="auto"/>
              <w:right w:val="single" w:sz="4" w:space="0" w:color="auto"/>
            </w:tcBorders>
            <w:noWrap/>
            <w:vAlign w:val="center"/>
          </w:tcPr>
          <w:p w14:paraId="66F48393" w14:textId="01FFCBE1" w:rsidR="004623E8" w:rsidRPr="00243D34" w:rsidRDefault="004623E8" w:rsidP="007875C4">
            <w:pPr>
              <w:spacing w:line="240" w:lineRule="auto"/>
              <w:ind w:firstLine="0"/>
              <w:jc w:val="center"/>
              <w:rPr>
                <w:color w:val="000000"/>
                <w:sz w:val="22"/>
              </w:rPr>
            </w:pPr>
            <w:r w:rsidRPr="00243D34">
              <w:rPr>
                <w:color w:val="000000"/>
                <w:sz w:val="22"/>
              </w:rPr>
              <w:t>с. Сосновка</w:t>
            </w:r>
          </w:p>
        </w:tc>
      </w:tr>
      <w:tr w:rsidR="004623E8" w:rsidRPr="00243D34" w14:paraId="76BA54BD" w14:textId="77777777" w:rsidTr="001A15A2">
        <w:trPr>
          <w:trHeight w:val="300"/>
        </w:trPr>
        <w:tc>
          <w:tcPr>
            <w:tcW w:w="453" w:type="pct"/>
            <w:tcBorders>
              <w:top w:val="nil"/>
              <w:left w:val="single" w:sz="4" w:space="0" w:color="auto"/>
              <w:bottom w:val="single" w:sz="4" w:space="0" w:color="auto"/>
              <w:right w:val="single" w:sz="4" w:space="0" w:color="auto"/>
            </w:tcBorders>
            <w:noWrap/>
            <w:vAlign w:val="center"/>
          </w:tcPr>
          <w:p w14:paraId="4ED16809" w14:textId="4C4598EA" w:rsidR="004623E8" w:rsidRPr="00243D34" w:rsidRDefault="004623E8" w:rsidP="007875C4">
            <w:pPr>
              <w:spacing w:line="240" w:lineRule="auto"/>
              <w:ind w:firstLine="0"/>
              <w:jc w:val="center"/>
              <w:rPr>
                <w:rFonts w:eastAsia="Times New Roman" w:cs="Times New Roman"/>
                <w:color w:val="000000"/>
                <w:sz w:val="22"/>
                <w:lang w:eastAsia="ru-RU"/>
              </w:rPr>
            </w:pPr>
            <w:r w:rsidRPr="00243D34">
              <w:rPr>
                <w:rFonts w:eastAsia="Times New Roman" w:cs="Times New Roman"/>
                <w:color w:val="000000"/>
                <w:sz w:val="22"/>
                <w:lang w:eastAsia="ru-RU"/>
              </w:rPr>
              <w:t>1</w:t>
            </w:r>
          </w:p>
        </w:tc>
        <w:tc>
          <w:tcPr>
            <w:tcW w:w="728" w:type="pct"/>
            <w:tcBorders>
              <w:top w:val="nil"/>
              <w:left w:val="nil"/>
              <w:bottom w:val="single" w:sz="4" w:space="0" w:color="auto"/>
              <w:right w:val="single" w:sz="4" w:space="0" w:color="auto"/>
            </w:tcBorders>
            <w:vAlign w:val="center"/>
          </w:tcPr>
          <w:p w14:paraId="5291036D" w14:textId="25082A6B" w:rsidR="004623E8" w:rsidRPr="00243D34" w:rsidRDefault="004623E8" w:rsidP="007875C4">
            <w:pPr>
              <w:spacing w:line="240" w:lineRule="auto"/>
              <w:ind w:firstLine="0"/>
              <w:jc w:val="center"/>
              <w:rPr>
                <w:color w:val="000000"/>
                <w:sz w:val="22"/>
              </w:rPr>
            </w:pPr>
            <w:r w:rsidRPr="00243D34">
              <w:rPr>
                <w:color w:val="000000"/>
                <w:sz w:val="22"/>
              </w:rPr>
              <w:t>150</w:t>
            </w:r>
          </w:p>
        </w:tc>
        <w:tc>
          <w:tcPr>
            <w:tcW w:w="695" w:type="pct"/>
            <w:tcBorders>
              <w:top w:val="nil"/>
              <w:left w:val="nil"/>
              <w:bottom w:val="single" w:sz="4" w:space="0" w:color="auto"/>
              <w:right w:val="single" w:sz="4" w:space="0" w:color="auto"/>
            </w:tcBorders>
            <w:vAlign w:val="center"/>
          </w:tcPr>
          <w:p w14:paraId="203D447E" w14:textId="6A7C220E" w:rsidR="004623E8" w:rsidRPr="00243D34" w:rsidRDefault="004623E8" w:rsidP="007875C4">
            <w:pPr>
              <w:spacing w:line="240" w:lineRule="auto"/>
              <w:ind w:firstLine="0"/>
              <w:jc w:val="center"/>
              <w:rPr>
                <w:color w:val="000000"/>
                <w:sz w:val="22"/>
              </w:rPr>
            </w:pPr>
            <w:r w:rsidRPr="00243D34">
              <w:rPr>
                <w:color w:val="000000"/>
                <w:sz w:val="22"/>
              </w:rPr>
              <w:t>1,48</w:t>
            </w:r>
          </w:p>
        </w:tc>
        <w:tc>
          <w:tcPr>
            <w:tcW w:w="625" w:type="pct"/>
            <w:tcBorders>
              <w:top w:val="nil"/>
              <w:left w:val="nil"/>
              <w:bottom w:val="single" w:sz="4" w:space="0" w:color="auto"/>
              <w:right w:val="single" w:sz="4" w:space="0" w:color="auto"/>
            </w:tcBorders>
            <w:vAlign w:val="center"/>
          </w:tcPr>
          <w:p w14:paraId="6D5AC9A7" w14:textId="6503A525" w:rsidR="004623E8" w:rsidRPr="00243D34" w:rsidRDefault="004623E8" w:rsidP="007875C4">
            <w:pPr>
              <w:spacing w:line="240" w:lineRule="auto"/>
              <w:ind w:firstLine="0"/>
              <w:jc w:val="center"/>
              <w:rPr>
                <w:color w:val="000000"/>
                <w:sz w:val="22"/>
              </w:rPr>
            </w:pPr>
            <w:r w:rsidRPr="00243D34">
              <w:rPr>
                <w:color w:val="000000"/>
                <w:sz w:val="22"/>
              </w:rPr>
              <w:t>1,06</w:t>
            </w:r>
          </w:p>
        </w:tc>
        <w:tc>
          <w:tcPr>
            <w:tcW w:w="625" w:type="pct"/>
            <w:tcBorders>
              <w:top w:val="nil"/>
              <w:left w:val="nil"/>
              <w:bottom w:val="single" w:sz="4" w:space="0" w:color="auto"/>
              <w:right w:val="single" w:sz="4" w:space="0" w:color="auto"/>
            </w:tcBorders>
            <w:vAlign w:val="center"/>
          </w:tcPr>
          <w:p w14:paraId="4EF6F684" w14:textId="2633C36E" w:rsidR="004623E8" w:rsidRPr="00243D34" w:rsidRDefault="00595352" w:rsidP="007875C4">
            <w:pPr>
              <w:spacing w:line="240" w:lineRule="auto"/>
              <w:ind w:firstLine="0"/>
              <w:jc w:val="center"/>
              <w:rPr>
                <w:color w:val="000000"/>
                <w:sz w:val="22"/>
              </w:rPr>
            </w:pPr>
            <w:r>
              <w:rPr>
                <w:color w:val="000000"/>
                <w:sz w:val="22"/>
              </w:rPr>
              <w:t>3 826,50</w:t>
            </w:r>
          </w:p>
        </w:tc>
        <w:tc>
          <w:tcPr>
            <w:tcW w:w="625" w:type="pct"/>
            <w:tcBorders>
              <w:top w:val="nil"/>
              <w:left w:val="nil"/>
              <w:bottom w:val="single" w:sz="4" w:space="0" w:color="auto"/>
              <w:right w:val="single" w:sz="4" w:space="0" w:color="auto"/>
            </w:tcBorders>
            <w:vAlign w:val="center"/>
          </w:tcPr>
          <w:p w14:paraId="735C00B0" w14:textId="16C36901" w:rsidR="004623E8" w:rsidRPr="00243D34" w:rsidRDefault="006B7229" w:rsidP="007875C4">
            <w:pPr>
              <w:spacing w:line="240" w:lineRule="auto"/>
              <w:ind w:firstLine="0"/>
              <w:jc w:val="center"/>
              <w:rPr>
                <w:color w:val="000000"/>
                <w:sz w:val="22"/>
              </w:rPr>
            </w:pPr>
            <w:r>
              <w:rPr>
                <w:rFonts w:eastAsia="Times New Roman" w:cs="Times New Roman"/>
                <w:color w:val="000000"/>
                <w:sz w:val="22"/>
                <w:lang w:eastAsia="ru-RU"/>
              </w:rPr>
              <w:t>765,3</w:t>
            </w:r>
          </w:p>
        </w:tc>
        <w:tc>
          <w:tcPr>
            <w:tcW w:w="625" w:type="pct"/>
            <w:tcBorders>
              <w:top w:val="nil"/>
              <w:left w:val="nil"/>
              <w:bottom w:val="single" w:sz="4" w:space="0" w:color="auto"/>
              <w:right w:val="single" w:sz="4" w:space="0" w:color="auto"/>
            </w:tcBorders>
            <w:vAlign w:val="center"/>
          </w:tcPr>
          <w:p w14:paraId="2B935EDE" w14:textId="55DF3486" w:rsidR="004623E8" w:rsidRPr="00243D34" w:rsidRDefault="006B7229" w:rsidP="007875C4">
            <w:pPr>
              <w:spacing w:line="240" w:lineRule="auto"/>
              <w:ind w:firstLine="0"/>
              <w:jc w:val="center"/>
              <w:rPr>
                <w:color w:val="000000"/>
                <w:sz w:val="22"/>
              </w:rPr>
            </w:pPr>
            <w:r>
              <w:rPr>
                <w:color w:val="000000"/>
                <w:sz w:val="22"/>
              </w:rPr>
              <w:t>97,6</w:t>
            </w:r>
          </w:p>
        </w:tc>
        <w:tc>
          <w:tcPr>
            <w:tcW w:w="625" w:type="pct"/>
            <w:tcBorders>
              <w:top w:val="nil"/>
              <w:left w:val="nil"/>
              <w:bottom w:val="single" w:sz="4" w:space="0" w:color="auto"/>
              <w:right w:val="single" w:sz="4" w:space="0" w:color="auto"/>
            </w:tcBorders>
            <w:vAlign w:val="center"/>
          </w:tcPr>
          <w:p w14:paraId="4FAB3919" w14:textId="49B3DD97" w:rsidR="004623E8" w:rsidRPr="00243D34" w:rsidRDefault="006B7229" w:rsidP="00595352">
            <w:pPr>
              <w:spacing w:line="240" w:lineRule="auto"/>
              <w:ind w:firstLine="0"/>
              <w:jc w:val="center"/>
              <w:rPr>
                <w:color w:val="000000"/>
                <w:sz w:val="22"/>
              </w:rPr>
            </w:pPr>
            <w:r>
              <w:rPr>
                <w:color w:val="000000"/>
                <w:sz w:val="22"/>
              </w:rPr>
              <w:t>703,1</w:t>
            </w:r>
          </w:p>
        </w:tc>
      </w:tr>
      <w:tr w:rsidR="004623E8" w:rsidRPr="00243D34" w14:paraId="204BC87B" w14:textId="77777777" w:rsidTr="004623E8">
        <w:trPr>
          <w:trHeight w:val="300"/>
        </w:trPr>
        <w:tc>
          <w:tcPr>
            <w:tcW w:w="3750" w:type="pct"/>
            <w:gridSpan w:val="6"/>
            <w:tcBorders>
              <w:top w:val="single" w:sz="4" w:space="0" w:color="auto"/>
              <w:left w:val="single" w:sz="4" w:space="0" w:color="auto"/>
              <w:bottom w:val="single" w:sz="4" w:space="0" w:color="auto"/>
              <w:right w:val="single" w:sz="4" w:space="0" w:color="auto"/>
            </w:tcBorders>
            <w:noWrap/>
            <w:vAlign w:val="center"/>
          </w:tcPr>
          <w:p w14:paraId="3A18BBFE" w14:textId="12E5AAB8" w:rsidR="004623E8" w:rsidRPr="00243D34" w:rsidRDefault="004623E8" w:rsidP="007875C4">
            <w:pPr>
              <w:spacing w:line="240" w:lineRule="auto"/>
              <w:ind w:firstLine="0"/>
              <w:jc w:val="center"/>
              <w:rPr>
                <w:b/>
                <w:color w:val="000000"/>
                <w:sz w:val="22"/>
              </w:rPr>
            </w:pPr>
            <w:r w:rsidRPr="00243D34">
              <w:rPr>
                <w:rFonts w:eastAsia="Times New Roman" w:cs="Times New Roman"/>
                <w:b/>
                <w:color w:val="000000"/>
                <w:sz w:val="22"/>
                <w:lang w:eastAsia="ru-RU"/>
              </w:rPr>
              <w:t>Итого</w:t>
            </w:r>
          </w:p>
        </w:tc>
        <w:tc>
          <w:tcPr>
            <w:tcW w:w="625" w:type="pct"/>
            <w:tcBorders>
              <w:top w:val="single" w:sz="4" w:space="0" w:color="auto"/>
              <w:left w:val="nil"/>
              <w:bottom w:val="single" w:sz="4" w:space="0" w:color="auto"/>
              <w:right w:val="single" w:sz="4" w:space="0" w:color="auto"/>
            </w:tcBorders>
            <w:vAlign w:val="center"/>
          </w:tcPr>
          <w:p w14:paraId="61F0C3FB" w14:textId="5005BBB4" w:rsidR="004623E8" w:rsidRPr="00243D34" w:rsidRDefault="006B7229" w:rsidP="007875C4">
            <w:pPr>
              <w:spacing w:line="240" w:lineRule="auto"/>
              <w:ind w:firstLine="0"/>
              <w:jc w:val="center"/>
              <w:rPr>
                <w:color w:val="000000"/>
                <w:sz w:val="22"/>
              </w:rPr>
            </w:pPr>
            <w:r>
              <w:rPr>
                <w:color w:val="000000"/>
                <w:sz w:val="22"/>
              </w:rPr>
              <w:t>199,9</w:t>
            </w:r>
          </w:p>
        </w:tc>
        <w:tc>
          <w:tcPr>
            <w:tcW w:w="625" w:type="pct"/>
            <w:tcBorders>
              <w:top w:val="single" w:sz="4" w:space="0" w:color="auto"/>
              <w:left w:val="nil"/>
              <w:bottom w:val="single" w:sz="4" w:space="0" w:color="auto"/>
              <w:right w:val="single" w:sz="4" w:space="0" w:color="auto"/>
            </w:tcBorders>
            <w:vAlign w:val="center"/>
          </w:tcPr>
          <w:p w14:paraId="6C9B63AD" w14:textId="32BD8979" w:rsidR="004623E8" w:rsidRPr="00243D34" w:rsidRDefault="006B7229" w:rsidP="00595352">
            <w:pPr>
              <w:spacing w:line="240" w:lineRule="auto"/>
              <w:ind w:firstLine="0"/>
              <w:jc w:val="center"/>
              <w:rPr>
                <w:color w:val="000000"/>
                <w:sz w:val="22"/>
              </w:rPr>
            </w:pPr>
            <w:r>
              <w:rPr>
                <w:color w:val="000000"/>
                <w:sz w:val="22"/>
              </w:rPr>
              <w:t>1 440,0</w:t>
            </w:r>
          </w:p>
        </w:tc>
      </w:tr>
    </w:tbl>
    <w:p w14:paraId="65C41E89" w14:textId="77777777" w:rsidR="007020D8" w:rsidRPr="00243D34" w:rsidRDefault="007020D8" w:rsidP="007020D8"/>
    <w:p w14:paraId="4457D514" w14:textId="77777777" w:rsidR="007020D8" w:rsidRPr="00243D34" w:rsidRDefault="007020D8" w:rsidP="007020D8"/>
    <w:p w14:paraId="789631B6" w14:textId="77777777" w:rsidR="007020D8" w:rsidRPr="00243D34" w:rsidRDefault="007020D8" w:rsidP="007020D8">
      <w:pPr>
        <w:ind w:firstLine="0"/>
        <w:jc w:val="left"/>
        <w:sectPr w:rsidR="007020D8" w:rsidRPr="00243D34">
          <w:pgSz w:w="16838" w:h="11906" w:orient="landscape"/>
          <w:pgMar w:top="1701" w:right="567" w:bottom="567" w:left="567" w:header="0" w:footer="590" w:gutter="0"/>
          <w:cols w:space="720"/>
        </w:sectPr>
      </w:pPr>
    </w:p>
    <w:p w14:paraId="34FDFDF7" w14:textId="24A52492" w:rsidR="007020D8" w:rsidRPr="00243D34" w:rsidRDefault="007020D8" w:rsidP="007020D8">
      <w:r w:rsidRPr="00243D34">
        <w:lastRenderedPageBreak/>
        <w:t>Итоговая стоимость реализации мероприятия — замена ветхих канализационных сетей Николаевского сельского поселения, составит – </w:t>
      </w:r>
      <w:r w:rsidR="006B7229">
        <w:t>1 440,0</w:t>
      </w:r>
      <w:r w:rsidRPr="00243D34">
        <w:t> тыс. руб. (в ценах 2020 г.), с НДС.</w:t>
      </w:r>
    </w:p>
    <w:p w14:paraId="0F04C779" w14:textId="08E1EF0A" w:rsidR="007020D8" w:rsidRDefault="007020D8" w:rsidP="007020D8">
      <w:r w:rsidRPr="00243D34">
        <w:t xml:space="preserve">Итоговая протяженность труб, подлежащих замене — </w:t>
      </w:r>
      <w:r w:rsidR="006B7229">
        <w:t>199,9</w:t>
      </w:r>
      <w:r w:rsidR="007875C4" w:rsidRPr="00243D34">
        <w:t> </w:t>
      </w:r>
      <w:r w:rsidRPr="00243D34">
        <w:t>м.</w:t>
      </w:r>
    </w:p>
    <w:p w14:paraId="55CF94D0" w14:textId="77777777" w:rsidR="0084649F" w:rsidRDefault="0084649F" w:rsidP="0084649F"/>
    <w:p w14:paraId="09E87F52" w14:textId="77777777" w:rsidR="0084649F" w:rsidRDefault="0084649F" w:rsidP="007020D8">
      <w:pPr>
        <w:pStyle w:val="111"/>
      </w:pPr>
      <w:bookmarkStart w:id="218" w:name="_Toc63244607"/>
      <w:r>
        <w:t>Суммарные капиталовложения</w:t>
      </w:r>
      <w:bookmarkEnd w:id="218"/>
    </w:p>
    <w:p w14:paraId="376912A1" w14:textId="2C5A8B37" w:rsidR="0084649F" w:rsidRDefault="0084649F" w:rsidP="0084649F">
      <w:r>
        <w:t xml:space="preserve">Оценка капитальных вложений на модернизацию систем водоотведения </w:t>
      </w:r>
      <w:r w:rsidR="007020D8">
        <w:t>Николаевского сельского поселения</w:t>
      </w:r>
      <w:r>
        <w:t xml:space="preserve">, выполненная в ценах </w:t>
      </w:r>
      <w:r w:rsidR="007020D8">
        <w:t>2020</w:t>
      </w:r>
      <w:r>
        <w:t xml:space="preserve"> года с последующим приведением к прогнозным ценам, приведена в таблице </w:t>
      </w:r>
      <w:r w:rsidR="00B35F71">
        <w:t>ниже.</w:t>
      </w:r>
    </w:p>
    <w:p w14:paraId="54FC79E9" w14:textId="77777777" w:rsidR="0084649F" w:rsidRDefault="0084649F" w:rsidP="0084649F">
      <w:pPr>
        <w:spacing w:after="160" w:line="256" w:lineRule="auto"/>
        <w:ind w:firstLine="0"/>
        <w:jc w:val="left"/>
      </w:pPr>
      <w:r>
        <w:br w:type="page"/>
      </w:r>
    </w:p>
    <w:p w14:paraId="74DDCE29" w14:textId="77777777" w:rsidR="0084649F" w:rsidRDefault="0084649F" w:rsidP="0084649F">
      <w:pPr>
        <w:ind w:firstLine="0"/>
        <w:jc w:val="left"/>
        <w:rPr>
          <w:b/>
        </w:rPr>
        <w:sectPr w:rsidR="0084649F">
          <w:pgSz w:w="11906" w:h="16838"/>
          <w:pgMar w:top="1134" w:right="567" w:bottom="1134" w:left="1701" w:header="709" w:footer="709" w:gutter="0"/>
          <w:cols w:space="720"/>
        </w:sectPr>
      </w:pPr>
    </w:p>
    <w:p w14:paraId="7C3AF805" w14:textId="2B1E7FFC" w:rsidR="0084649F" w:rsidRDefault="00DC7D6D" w:rsidP="0084649F">
      <w:pPr>
        <w:pStyle w:val="af2"/>
      </w:pPr>
      <w:r>
        <w:lastRenderedPageBreak/>
        <w:t xml:space="preserve">Таблица </w:t>
      </w:r>
      <w:fldSimple w:instr=" SEQ Таблица \* ARABIC ">
        <w:r w:rsidR="00425FC0">
          <w:rPr>
            <w:noProof/>
          </w:rPr>
          <w:t>54</w:t>
        </w:r>
      </w:fldSimple>
      <w:r>
        <w:t xml:space="preserve"> – </w:t>
      </w:r>
      <w:r w:rsidR="0084649F">
        <w:t>Оценка капитальных вложений на модернизацию системы водоотведения</w:t>
      </w:r>
    </w:p>
    <w:tbl>
      <w:tblPr>
        <w:tblW w:w="5000" w:type="pct"/>
        <w:tblLayout w:type="fixed"/>
        <w:tblLook w:val="04A0" w:firstRow="1" w:lastRow="0" w:firstColumn="1" w:lastColumn="0" w:noHBand="0" w:noVBand="1"/>
      </w:tblPr>
      <w:tblGrid>
        <w:gridCol w:w="501"/>
        <w:gridCol w:w="2470"/>
        <w:gridCol w:w="1419"/>
        <w:gridCol w:w="935"/>
        <w:gridCol w:w="1036"/>
        <w:gridCol w:w="1036"/>
        <w:gridCol w:w="1036"/>
        <w:gridCol w:w="1036"/>
        <w:gridCol w:w="1036"/>
        <w:gridCol w:w="1036"/>
        <w:gridCol w:w="1036"/>
        <w:gridCol w:w="1036"/>
        <w:gridCol w:w="1036"/>
        <w:gridCol w:w="1045"/>
      </w:tblGrid>
      <w:tr w:rsidR="007020D8" w:rsidRPr="006B26C0" w14:paraId="7441C925" w14:textId="330E9C41" w:rsidTr="009160BA">
        <w:trPr>
          <w:trHeight w:val="340"/>
          <w:tblHeader/>
        </w:trPr>
        <w:tc>
          <w:tcPr>
            <w:tcW w:w="160" w:type="pct"/>
            <w:vMerge w:val="restart"/>
            <w:tcBorders>
              <w:top w:val="single" w:sz="4" w:space="0" w:color="auto"/>
              <w:left w:val="single" w:sz="4" w:space="0" w:color="auto"/>
              <w:bottom w:val="single" w:sz="4" w:space="0" w:color="auto"/>
              <w:right w:val="single" w:sz="4" w:space="0" w:color="auto"/>
            </w:tcBorders>
            <w:vAlign w:val="center"/>
            <w:hideMark/>
          </w:tcPr>
          <w:p w14:paraId="7D49E534" w14:textId="77777777" w:rsidR="007020D8" w:rsidRPr="006B26C0" w:rsidRDefault="007020D8">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 п/п</w:t>
            </w:r>
          </w:p>
        </w:tc>
        <w:tc>
          <w:tcPr>
            <w:tcW w:w="787" w:type="pct"/>
            <w:vMerge w:val="restart"/>
            <w:tcBorders>
              <w:top w:val="single" w:sz="4" w:space="0" w:color="auto"/>
              <w:left w:val="single" w:sz="4" w:space="0" w:color="auto"/>
              <w:bottom w:val="single" w:sz="4" w:space="0" w:color="auto"/>
              <w:right w:val="single" w:sz="4" w:space="0" w:color="auto"/>
            </w:tcBorders>
            <w:vAlign w:val="center"/>
            <w:hideMark/>
          </w:tcPr>
          <w:p w14:paraId="16EAF2CE" w14:textId="77777777" w:rsidR="007020D8" w:rsidRPr="006B26C0" w:rsidRDefault="007020D8">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 xml:space="preserve"> Наименование мероприятия</w:t>
            </w:r>
          </w:p>
        </w:tc>
        <w:tc>
          <w:tcPr>
            <w:tcW w:w="4053" w:type="pct"/>
            <w:gridSpan w:val="12"/>
            <w:tcBorders>
              <w:top w:val="single" w:sz="4" w:space="0" w:color="auto"/>
              <w:left w:val="nil"/>
              <w:bottom w:val="single" w:sz="4" w:space="0" w:color="auto"/>
              <w:right w:val="single" w:sz="4" w:space="0" w:color="auto"/>
            </w:tcBorders>
            <w:vAlign w:val="center"/>
            <w:hideMark/>
          </w:tcPr>
          <w:p w14:paraId="528D4879" w14:textId="52819A1F" w:rsidR="007020D8" w:rsidRPr="006B26C0" w:rsidRDefault="007020D8">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Стоимость внедрения, тыс. руб. (с НДС)</w:t>
            </w:r>
          </w:p>
        </w:tc>
      </w:tr>
      <w:tr w:rsidR="009160BA" w:rsidRPr="006B26C0" w14:paraId="45D642DB" w14:textId="11222227" w:rsidTr="009160BA">
        <w:trPr>
          <w:trHeight w:val="340"/>
          <w:tblHeader/>
        </w:trPr>
        <w:tc>
          <w:tcPr>
            <w:tcW w:w="160" w:type="pct"/>
            <w:vMerge/>
            <w:tcBorders>
              <w:top w:val="single" w:sz="4" w:space="0" w:color="auto"/>
              <w:left w:val="single" w:sz="4" w:space="0" w:color="auto"/>
              <w:bottom w:val="single" w:sz="4" w:space="0" w:color="auto"/>
              <w:right w:val="single" w:sz="4" w:space="0" w:color="auto"/>
            </w:tcBorders>
            <w:vAlign w:val="center"/>
            <w:hideMark/>
          </w:tcPr>
          <w:p w14:paraId="1ACE78D2" w14:textId="77777777" w:rsidR="009160BA" w:rsidRPr="006B26C0" w:rsidRDefault="009160BA" w:rsidP="009160BA">
            <w:pPr>
              <w:spacing w:line="256" w:lineRule="auto"/>
              <w:ind w:firstLine="0"/>
              <w:jc w:val="left"/>
              <w:rPr>
                <w:rFonts w:eastAsia="Times New Roman" w:cs="Times New Roman"/>
                <w:b/>
                <w:bCs/>
                <w:color w:val="000000"/>
                <w:sz w:val="18"/>
                <w:szCs w:val="18"/>
                <w:lang w:eastAsia="ru-RU"/>
              </w:rPr>
            </w:pPr>
          </w:p>
        </w:tc>
        <w:tc>
          <w:tcPr>
            <w:tcW w:w="787" w:type="pct"/>
            <w:vMerge/>
            <w:tcBorders>
              <w:top w:val="single" w:sz="4" w:space="0" w:color="auto"/>
              <w:left w:val="single" w:sz="4" w:space="0" w:color="auto"/>
              <w:bottom w:val="single" w:sz="4" w:space="0" w:color="auto"/>
              <w:right w:val="single" w:sz="4" w:space="0" w:color="auto"/>
            </w:tcBorders>
            <w:vAlign w:val="center"/>
            <w:hideMark/>
          </w:tcPr>
          <w:p w14:paraId="7DFDC4CF" w14:textId="77777777" w:rsidR="009160BA" w:rsidRPr="006B26C0" w:rsidRDefault="009160BA" w:rsidP="009160BA">
            <w:pPr>
              <w:spacing w:line="256" w:lineRule="auto"/>
              <w:ind w:firstLine="0"/>
              <w:jc w:val="left"/>
              <w:rPr>
                <w:rFonts w:eastAsia="Times New Roman" w:cs="Times New Roman"/>
                <w:b/>
                <w:bCs/>
                <w:color w:val="000000"/>
                <w:sz w:val="18"/>
                <w:szCs w:val="18"/>
                <w:lang w:eastAsia="ru-RU"/>
              </w:rPr>
            </w:pPr>
          </w:p>
        </w:tc>
        <w:tc>
          <w:tcPr>
            <w:tcW w:w="452" w:type="pct"/>
            <w:tcBorders>
              <w:top w:val="nil"/>
              <w:left w:val="nil"/>
              <w:bottom w:val="single" w:sz="4" w:space="0" w:color="auto"/>
              <w:right w:val="single" w:sz="4" w:space="0" w:color="auto"/>
            </w:tcBorders>
            <w:vAlign w:val="center"/>
            <w:hideMark/>
          </w:tcPr>
          <w:p w14:paraId="0B744611" w14:textId="77777777"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Всего в прогнозных ценах</w:t>
            </w:r>
          </w:p>
        </w:tc>
        <w:tc>
          <w:tcPr>
            <w:tcW w:w="298" w:type="pct"/>
            <w:tcBorders>
              <w:top w:val="nil"/>
              <w:left w:val="nil"/>
              <w:bottom w:val="single" w:sz="4" w:space="0" w:color="auto"/>
              <w:right w:val="single" w:sz="4" w:space="0" w:color="auto"/>
            </w:tcBorders>
            <w:vAlign w:val="center"/>
            <w:hideMark/>
          </w:tcPr>
          <w:p w14:paraId="06B0C03D" w14:textId="02D23AE8"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2020</w:t>
            </w:r>
          </w:p>
        </w:tc>
        <w:tc>
          <w:tcPr>
            <w:tcW w:w="330" w:type="pct"/>
            <w:tcBorders>
              <w:top w:val="nil"/>
              <w:left w:val="nil"/>
              <w:bottom w:val="single" w:sz="4" w:space="0" w:color="auto"/>
              <w:right w:val="single" w:sz="4" w:space="0" w:color="auto"/>
            </w:tcBorders>
            <w:vAlign w:val="center"/>
          </w:tcPr>
          <w:p w14:paraId="45CB9144" w14:textId="562A75D3"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2021</w:t>
            </w:r>
          </w:p>
        </w:tc>
        <w:tc>
          <w:tcPr>
            <w:tcW w:w="330" w:type="pct"/>
            <w:tcBorders>
              <w:top w:val="nil"/>
              <w:left w:val="nil"/>
              <w:bottom w:val="single" w:sz="4" w:space="0" w:color="auto"/>
              <w:right w:val="single" w:sz="4" w:space="0" w:color="auto"/>
            </w:tcBorders>
            <w:vAlign w:val="center"/>
          </w:tcPr>
          <w:p w14:paraId="2D90C4E1" w14:textId="35F70B8D"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2022</w:t>
            </w:r>
          </w:p>
        </w:tc>
        <w:tc>
          <w:tcPr>
            <w:tcW w:w="330" w:type="pct"/>
            <w:tcBorders>
              <w:top w:val="nil"/>
              <w:left w:val="nil"/>
              <w:bottom w:val="single" w:sz="4" w:space="0" w:color="auto"/>
              <w:right w:val="single" w:sz="4" w:space="0" w:color="auto"/>
            </w:tcBorders>
            <w:vAlign w:val="center"/>
          </w:tcPr>
          <w:p w14:paraId="25DDCA26" w14:textId="61830047"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2023</w:t>
            </w:r>
          </w:p>
        </w:tc>
        <w:tc>
          <w:tcPr>
            <w:tcW w:w="330" w:type="pct"/>
            <w:tcBorders>
              <w:top w:val="nil"/>
              <w:left w:val="nil"/>
              <w:bottom w:val="single" w:sz="4" w:space="0" w:color="auto"/>
              <w:right w:val="single" w:sz="4" w:space="0" w:color="auto"/>
            </w:tcBorders>
            <w:vAlign w:val="center"/>
          </w:tcPr>
          <w:p w14:paraId="48A0E88C" w14:textId="79AE9EBF"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2024</w:t>
            </w:r>
          </w:p>
        </w:tc>
        <w:tc>
          <w:tcPr>
            <w:tcW w:w="330" w:type="pct"/>
            <w:tcBorders>
              <w:top w:val="nil"/>
              <w:left w:val="nil"/>
              <w:bottom w:val="single" w:sz="4" w:space="0" w:color="auto"/>
              <w:right w:val="single" w:sz="4" w:space="0" w:color="auto"/>
            </w:tcBorders>
            <w:vAlign w:val="center"/>
          </w:tcPr>
          <w:p w14:paraId="60062D68" w14:textId="3B0D085D"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2025</w:t>
            </w:r>
          </w:p>
        </w:tc>
        <w:tc>
          <w:tcPr>
            <w:tcW w:w="330" w:type="pct"/>
            <w:tcBorders>
              <w:top w:val="nil"/>
              <w:left w:val="nil"/>
              <w:bottom w:val="single" w:sz="4" w:space="0" w:color="auto"/>
              <w:right w:val="single" w:sz="4" w:space="0" w:color="auto"/>
            </w:tcBorders>
            <w:vAlign w:val="center"/>
          </w:tcPr>
          <w:p w14:paraId="6808D3DB" w14:textId="7E069EBD"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2026</w:t>
            </w:r>
          </w:p>
        </w:tc>
        <w:tc>
          <w:tcPr>
            <w:tcW w:w="330" w:type="pct"/>
            <w:tcBorders>
              <w:top w:val="nil"/>
              <w:left w:val="nil"/>
              <w:bottom w:val="single" w:sz="4" w:space="0" w:color="auto"/>
              <w:right w:val="single" w:sz="4" w:space="0" w:color="auto"/>
            </w:tcBorders>
            <w:vAlign w:val="center"/>
          </w:tcPr>
          <w:p w14:paraId="35B47A09" w14:textId="5F04B963"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2027</w:t>
            </w:r>
          </w:p>
        </w:tc>
        <w:tc>
          <w:tcPr>
            <w:tcW w:w="330" w:type="pct"/>
            <w:tcBorders>
              <w:top w:val="nil"/>
              <w:left w:val="nil"/>
              <w:bottom w:val="single" w:sz="4" w:space="0" w:color="auto"/>
              <w:right w:val="single" w:sz="4" w:space="0" w:color="auto"/>
            </w:tcBorders>
            <w:vAlign w:val="center"/>
          </w:tcPr>
          <w:p w14:paraId="67BA8050" w14:textId="5348E733"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2028</w:t>
            </w:r>
          </w:p>
        </w:tc>
        <w:tc>
          <w:tcPr>
            <w:tcW w:w="330" w:type="pct"/>
            <w:tcBorders>
              <w:top w:val="nil"/>
              <w:left w:val="nil"/>
              <w:bottom w:val="single" w:sz="4" w:space="0" w:color="auto"/>
              <w:right w:val="single" w:sz="4" w:space="0" w:color="auto"/>
            </w:tcBorders>
            <w:vAlign w:val="center"/>
          </w:tcPr>
          <w:p w14:paraId="78D95D1E" w14:textId="26525923"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2029-2030</w:t>
            </w:r>
          </w:p>
        </w:tc>
        <w:tc>
          <w:tcPr>
            <w:tcW w:w="333" w:type="pct"/>
            <w:tcBorders>
              <w:top w:val="nil"/>
              <w:left w:val="nil"/>
              <w:bottom w:val="single" w:sz="4" w:space="0" w:color="auto"/>
              <w:right w:val="single" w:sz="4" w:space="0" w:color="auto"/>
            </w:tcBorders>
            <w:vAlign w:val="center"/>
          </w:tcPr>
          <w:p w14:paraId="6584DDA0" w14:textId="3E2466FD" w:rsidR="009160BA" w:rsidRPr="006B26C0" w:rsidRDefault="009160BA" w:rsidP="009160BA">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2031-2036</w:t>
            </w:r>
          </w:p>
        </w:tc>
      </w:tr>
      <w:tr w:rsidR="009160BA" w:rsidRPr="006B26C0" w14:paraId="761C4E60" w14:textId="35372A74" w:rsidTr="0023577C">
        <w:trPr>
          <w:trHeight w:val="340"/>
        </w:trPr>
        <w:tc>
          <w:tcPr>
            <w:tcW w:w="160" w:type="pct"/>
            <w:tcBorders>
              <w:top w:val="nil"/>
              <w:left w:val="single" w:sz="4" w:space="0" w:color="auto"/>
              <w:bottom w:val="single" w:sz="4" w:space="0" w:color="auto"/>
              <w:right w:val="single" w:sz="4" w:space="0" w:color="auto"/>
            </w:tcBorders>
            <w:vAlign w:val="center"/>
            <w:hideMark/>
          </w:tcPr>
          <w:p w14:paraId="47CFA83F" w14:textId="6DB21E45" w:rsidR="009160BA" w:rsidRPr="006B26C0" w:rsidRDefault="009160BA" w:rsidP="009160BA">
            <w:pPr>
              <w:spacing w:line="240" w:lineRule="auto"/>
              <w:ind w:firstLine="0"/>
              <w:jc w:val="center"/>
              <w:rPr>
                <w:rFonts w:eastAsia="Times New Roman" w:cs="Times New Roman"/>
                <w:color w:val="000000"/>
                <w:sz w:val="18"/>
                <w:szCs w:val="18"/>
                <w:lang w:eastAsia="ru-RU"/>
              </w:rPr>
            </w:pPr>
            <w:r w:rsidRPr="006B26C0">
              <w:rPr>
                <w:color w:val="000000"/>
                <w:sz w:val="18"/>
                <w:szCs w:val="18"/>
              </w:rPr>
              <w:t>1</w:t>
            </w:r>
          </w:p>
        </w:tc>
        <w:tc>
          <w:tcPr>
            <w:tcW w:w="787" w:type="pct"/>
            <w:tcBorders>
              <w:top w:val="nil"/>
              <w:left w:val="nil"/>
              <w:bottom w:val="single" w:sz="4" w:space="0" w:color="auto"/>
              <w:right w:val="single" w:sz="4" w:space="0" w:color="auto"/>
            </w:tcBorders>
            <w:vAlign w:val="center"/>
            <w:hideMark/>
          </w:tcPr>
          <w:p w14:paraId="047646D1" w14:textId="68B29D78" w:rsidR="009160BA" w:rsidRPr="006B26C0" w:rsidRDefault="009160BA" w:rsidP="009160BA">
            <w:pPr>
              <w:spacing w:line="240" w:lineRule="auto"/>
              <w:ind w:firstLine="0"/>
              <w:jc w:val="left"/>
              <w:rPr>
                <w:rFonts w:eastAsia="Times New Roman" w:cs="Times New Roman"/>
                <w:color w:val="000000"/>
                <w:sz w:val="18"/>
                <w:szCs w:val="18"/>
                <w:lang w:eastAsia="ru-RU"/>
              </w:rPr>
            </w:pPr>
            <w:r w:rsidRPr="006B26C0">
              <w:rPr>
                <w:color w:val="000000"/>
                <w:sz w:val="18"/>
                <w:szCs w:val="18"/>
              </w:rPr>
              <w:t>Строительство КОС в с. Николаевка, производительностью 600 м3/</w:t>
            </w:r>
            <w:proofErr w:type="spellStart"/>
            <w:r w:rsidRPr="006B26C0">
              <w:rPr>
                <w:color w:val="000000"/>
                <w:sz w:val="18"/>
                <w:szCs w:val="18"/>
              </w:rPr>
              <w:t>сут</w:t>
            </w:r>
            <w:proofErr w:type="spellEnd"/>
          </w:p>
        </w:tc>
        <w:tc>
          <w:tcPr>
            <w:tcW w:w="452" w:type="pct"/>
            <w:tcBorders>
              <w:top w:val="nil"/>
              <w:left w:val="nil"/>
              <w:bottom w:val="single" w:sz="4" w:space="0" w:color="auto"/>
              <w:right w:val="single" w:sz="4" w:space="0" w:color="auto"/>
            </w:tcBorders>
            <w:shd w:val="clear" w:color="auto" w:fill="auto"/>
            <w:vAlign w:val="center"/>
            <w:hideMark/>
          </w:tcPr>
          <w:p w14:paraId="48876FCE" w14:textId="3F914F6A" w:rsidR="009160BA" w:rsidRPr="006B26C0" w:rsidRDefault="009160BA" w:rsidP="0023577C">
            <w:pPr>
              <w:spacing w:line="240" w:lineRule="auto"/>
              <w:ind w:firstLine="0"/>
              <w:jc w:val="center"/>
              <w:rPr>
                <w:rFonts w:eastAsia="Times New Roman" w:cs="Times New Roman"/>
                <w:b/>
                <w:bCs/>
                <w:color w:val="000000"/>
                <w:sz w:val="18"/>
                <w:szCs w:val="18"/>
                <w:lang w:eastAsia="ru-RU"/>
              </w:rPr>
            </w:pPr>
            <w:r w:rsidRPr="006B26C0">
              <w:rPr>
                <w:rFonts w:cs="Times New Roman"/>
                <w:b/>
                <w:color w:val="000000"/>
                <w:sz w:val="18"/>
                <w:szCs w:val="18"/>
              </w:rPr>
              <w:t>214 810,4</w:t>
            </w:r>
          </w:p>
        </w:tc>
        <w:tc>
          <w:tcPr>
            <w:tcW w:w="298" w:type="pct"/>
            <w:tcBorders>
              <w:top w:val="nil"/>
              <w:left w:val="nil"/>
              <w:bottom w:val="single" w:sz="4" w:space="0" w:color="auto"/>
              <w:right w:val="single" w:sz="4" w:space="0" w:color="auto"/>
            </w:tcBorders>
            <w:shd w:val="clear" w:color="auto" w:fill="auto"/>
            <w:vAlign w:val="center"/>
          </w:tcPr>
          <w:p w14:paraId="0ED90E4D" w14:textId="123DA816"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80658FE" w14:textId="4C922775"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color w:val="000000"/>
                <w:sz w:val="18"/>
                <w:szCs w:val="18"/>
              </w:rPr>
              <w:t>214 810,4</w:t>
            </w:r>
          </w:p>
        </w:tc>
        <w:tc>
          <w:tcPr>
            <w:tcW w:w="330" w:type="pct"/>
            <w:tcBorders>
              <w:top w:val="nil"/>
              <w:left w:val="nil"/>
              <w:bottom w:val="single" w:sz="4" w:space="0" w:color="auto"/>
              <w:right w:val="single" w:sz="4" w:space="0" w:color="auto"/>
            </w:tcBorders>
            <w:shd w:val="clear" w:color="auto" w:fill="auto"/>
            <w:vAlign w:val="center"/>
          </w:tcPr>
          <w:p w14:paraId="6690EAE1" w14:textId="29ABEA40"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08F9513" w14:textId="4346584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F56E3D9" w14:textId="7CB4F953"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436FF5E4" w14:textId="45CDD013"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939019F" w14:textId="03B44A8A"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5B0009C6" w14:textId="369C373F"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B83E90B" w14:textId="22003EAF"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E9004FD" w14:textId="7E718E65"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20646A20" w14:textId="6570BC30" w:rsidR="009160BA" w:rsidRPr="006B26C0" w:rsidRDefault="009160BA" w:rsidP="0023577C">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9160BA" w:rsidRPr="006B26C0" w14:paraId="2333A3BF" w14:textId="47481A20" w:rsidTr="0023577C">
        <w:trPr>
          <w:trHeight w:val="340"/>
        </w:trPr>
        <w:tc>
          <w:tcPr>
            <w:tcW w:w="160" w:type="pct"/>
            <w:tcBorders>
              <w:top w:val="nil"/>
              <w:left w:val="single" w:sz="4" w:space="0" w:color="auto"/>
              <w:bottom w:val="single" w:sz="4" w:space="0" w:color="auto"/>
              <w:right w:val="single" w:sz="4" w:space="0" w:color="auto"/>
            </w:tcBorders>
            <w:vAlign w:val="center"/>
            <w:hideMark/>
          </w:tcPr>
          <w:p w14:paraId="36F7AB71" w14:textId="41429566" w:rsidR="009160BA" w:rsidRPr="006B26C0" w:rsidRDefault="009160BA" w:rsidP="009160BA">
            <w:pPr>
              <w:spacing w:line="240" w:lineRule="auto"/>
              <w:ind w:firstLine="0"/>
              <w:jc w:val="center"/>
              <w:rPr>
                <w:rFonts w:eastAsia="Times New Roman" w:cs="Times New Roman"/>
                <w:color w:val="000000"/>
                <w:sz w:val="18"/>
                <w:szCs w:val="18"/>
                <w:lang w:eastAsia="ru-RU"/>
              </w:rPr>
            </w:pPr>
            <w:r w:rsidRPr="006B26C0">
              <w:rPr>
                <w:color w:val="000000"/>
                <w:sz w:val="18"/>
                <w:szCs w:val="18"/>
              </w:rPr>
              <w:t>2</w:t>
            </w:r>
          </w:p>
        </w:tc>
        <w:tc>
          <w:tcPr>
            <w:tcW w:w="787" w:type="pct"/>
            <w:tcBorders>
              <w:top w:val="nil"/>
              <w:left w:val="nil"/>
              <w:bottom w:val="single" w:sz="4" w:space="0" w:color="auto"/>
              <w:right w:val="single" w:sz="4" w:space="0" w:color="auto"/>
            </w:tcBorders>
            <w:vAlign w:val="center"/>
            <w:hideMark/>
          </w:tcPr>
          <w:p w14:paraId="5678DD8C" w14:textId="2F5CF527" w:rsidR="009160BA" w:rsidRPr="006B26C0" w:rsidRDefault="009160BA" w:rsidP="009160BA">
            <w:pPr>
              <w:spacing w:line="240" w:lineRule="auto"/>
              <w:ind w:firstLine="0"/>
              <w:jc w:val="left"/>
              <w:rPr>
                <w:rFonts w:eastAsia="Times New Roman" w:cs="Times New Roman"/>
                <w:color w:val="000000"/>
                <w:sz w:val="18"/>
                <w:szCs w:val="18"/>
                <w:lang w:eastAsia="ru-RU"/>
              </w:rPr>
            </w:pPr>
            <w:r w:rsidRPr="006B26C0">
              <w:rPr>
                <w:color w:val="000000"/>
                <w:sz w:val="18"/>
                <w:szCs w:val="18"/>
              </w:rPr>
              <w:t>Строительство КОС в с. Сосновка, производительностью 1700 м3/</w:t>
            </w:r>
            <w:proofErr w:type="spellStart"/>
            <w:r w:rsidRPr="006B26C0">
              <w:rPr>
                <w:color w:val="000000"/>
                <w:sz w:val="18"/>
                <w:szCs w:val="18"/>
              </w:rPr>
              <w:t>сут</w:t>
            </w:r>
            <w:proofErr w:type="spellEnd"/>
          </w:p>
        </w:tc>
        <w:tc>
          <w:tcPr>
            <w:tcW w:w="452" w:type="pct"/>
            <w:tcBorders>
              <w:top w:val="nil"/>
              <w:left w:val="nil"/>
              <w:bottom w:val="single" w:sz="4" w:space="0" w:color="auto"/>
              <w:right w:val="single" w:sz="4" w:space="0" w:color="auto"/>
            </w:tcBorders>
            <w:shd w:val="clear" w:color="auto" w:fill="auto"/>
            <w:vAlign w:val="center"/>
            <w:hideMark/>
          </w:tcPr>
          <w:p w14:paraId="75D83958" w14:textId="5BEA8356" w:rsidR="009160BA" w:rsidRPr="006B26C0" w:rsidRDefault="009160BA" w:rsidP="0023577C">
            <w:pPr>
              <w:spacing w:line="240" w:lineRule="auto"/>
              <w:ind w:firstLine="0"/>
              <w:jc w:val="center"/>
              <w:rPr>
                <w:rFonts w:eastAsia="Times New Roman" w:cs="Times New Roman"/>
                <w:b/>
                <w:bCs/>
                <w:color w:val="000000"/>
                <w:sz w:val="18"/>
                <w:szCs w:val="18"/>
                <w:lang w:eastAsia="ru-RU"/>
              </w:rPr>
            </w:pPr>
            <w:r w:rsidRPr="006B26C0">
              <w:rPr>
                <w:rFonts w:cs="Times New Roman"/>
                <w:b/>
                <w:color w:val="000000"/>
                <w:sz w:val="18"/>
                <w:szCs w:val="18"/>
              </w:rPr>
              <w:t>624 065,6</w:t>
            </w:r>
          </w:p>
        </w:tc>
        <w:tc>
          <w:tcPr>
            <w:tcW w:w="298" w:type="pct"/>
            <w:tcBorders>
              <w:top w:val="nil"/>
              <w:left w:val="nil"/>
              <w:bottom w:val="single" w:sz="4" w:space="0" w:color="auto"/>
              <w:right w:val="single" w:sz="4" w:space="0" w:color="auto"/>
            </w:tcBorders>
            <w:shd w:val="clear" w:color="auto" w:fill="auto"/>
            <w:vAlign w:val="center"/>
          </w:tcPr>
          <w:p w14:paraId="031CDDFB" w14:textId="6710220A"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57CA726" w14:textId="157203B2"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color w:val="000000"/>
                <w:sz w:val="18"/>
                <w:szCs w:val="18"/>
              </w:rPr>
              <w:t>304 314,7</w:t>
            </w:r>
          </w:p>
        </w:tc>
        <w:tc>
          <w:tcPr>
            <w:tcW w:w="330" w:type="pct"/>
            <w:tcBorders>
              <w:top w:val="nil"/>
              <w:left w:val="nil"/>
              <w:bottom w:val="single" w:sz="4" w:space="0" w:color="auto"/>
              <w:right w:val="single" w:sz="4" w:space="0" w:color="auto"/>
            </w:tcBorders>
            <w:shd w:val="clear" w:color="auto" w:fill="auto"/>
            <w:vAlign w:val="center"/>
          </w:tcPr>
          <w:p w14:paraId="1A2522CB" w14:textId="52048A9F"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color w:val="000000"/>
                <w:sz w:val="18"/>
                <w:szCs w:val="18"/>
              </w:rPr>
              <w:t>319 750,9</w:t>
            </w:r>
          </w:p>
        </w:tc>
        <w:tc>
          <w:tcPr>
            <w:tcW w:w="330" w:type="pct"/>
            <w:tcBorders>
              <w:top w:val="nil"/>
              <w:left w:val="nil"/>
              <w:bottom w:val="single" w:sz="4" w:space="0" w:color="auto"/>
              <w:right w:val="single" w:sz="4" w:space="0" w:color="auto"/>
            </w:tcBorders>
            <w:shd w:val="clear" w:color="auto" w:fill="auto"/>
            <w:vAlign w:val="center"/>
          </w:tcPr>
          <w:p w14:paraId="1DB482E1" w14:textId="15CE2EE1"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10DC4B9" w14:textId="21E93A6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840BA45" w14:textId="0B71E13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636CF14" w14:textId="2AD93752"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5FB32AF9" w14:textId="6A2C1DCD"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7848432" w14:textId="39803995"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1D06807" w14:textId="072DE97E"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341F28EC" w14:textId="07632A85" w:rsidR="009160BA" w:rsidRPr="006B26C0" w:rsidRDefault="009160BA" w:rsidP="0023577C">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9160BA" w:rsidRPr="006B26C0" w14:paraId="2EDD26A2" w14:textId="2A71C3C5" w:rsidTr="0023577C">
        <w:trPr>
          <w:trHeight w:val="340"/>
        </w:trPr>
        <w:tc>
          <w:tcPr>
            <w:tcW w:w="160" w:type="pct"/>
            <w:tcBorders>
              <w:top w:val="nil"/>
              <w:left w:val="single" w:sz="4" w:space="0" w:color="auto"/>
              <w:bottom w:val="single" w:sz="4" w:space="0" w:color="auto"/>
              <w:right w:val="single" w:sz="4" w:space="0" w:color="auto"/>
            </w:tcBorders>
            <w:vAlign w:val="center"/>
            <w:hideMark/>
          </w:tcPr>
          <w:p w14:paraId="0F1D89A4" w14:textId="51245C4A" w:rsidR="009160BA" w:rsidRPr="006B26C0" w:rsidRDefault="009160BA" w:rsidP="009160BA">
            <w:pPr>
              <w:spacing w:line="240" w:lineRule="auto"/>
              <w:ind w:firstLine="0"/>
              <w:jc w:val="center"/>
              <w:rPr>
                <w:rFonts w:eastAsia="Times New Roman" w:cs="Times New Roman"/>
                <w:color w:val="000000"/>
                <w:sz w:val="18"/>
                <w:szCs w:val="18"/>
                <w:lang w:eastAsia="ru-RU"/>
              </w:rPr>
            </w:pPr>
            <w:r w:rsidRPr="006B26C0">
              <w:rPr>
                <w:color w:val="000000"/>
                <w:sz w:val="18"/>
                <w:szCs w:val="18"/>
              </w:rPr>
              <w:t>3</w:t>
            </w:r>
          </w:p>
        </w:tc>
        <w:tc>
          <w:tcPr>
            <w:tcW w:w="787" w:type="pct"/>
            <w:tcBorders>
              <w:top w:val="nil"/>
              <w:left w:val="nil"/>
              <w:bottom w:val="single" w:sz="4" w:space="0" w:color="auto"/>
              <w:right w:val="single" w:sz="4" w:space="0" w:color="auto"/>
            </w:tcBorders>
            <w:vAlign w:val="center"/>
            <w:hideMark/>
          </w:tcPr>
          <w:p w14:paraId="7B361557" w14:textId="31F5D6C0" w:rsidR="009160BA" w:rsidRPr="006B26C0" w:rsidRDefault="009160BA" w:rsidP="009160BA">
            <w:pPr>
              <w:spacing w:line="240" w:lineRule="auto"/>
              <w:ind w:firstLine="0"/>
              <w:jc w:val="left"/>
              <w:rPr>
                <w:rFonts w:eastAsia="Times New Roman" w:cs="Times New Roman"/>
                <w:color w:val="000000"/>
                <w:sz w:val="18"/>
                <w:szCs w:val="18"/>
                <w:lang w:eastAsia="ru-RU"/>
              </w:rPr>
            </w:pPr>
            <w:r w:rsidRPr="006B26C0">
              <w:rPr>
                <w:color w:val="000000"/>
                <w:sz w:val="18"/>
                <w:szCs w:val="18"/>
              </w:rPr>
              <w:t>Строительство локальных модульных КОС, производительностью 25 м3/</w:t>
            </w:r>
            <w:proofErr w:type="spellStart"/>
            <w:r w:rsidRPr="006B26C0">
              <w:rPr>
                <w:color w:val="000000"/>
                <w:sz w:val="18"/>
                <w:szCs w:val="18"/>
              </w:rPr>
              <w:t>сут</w:t>
            </w:r>
            <w:proofErr w:type="spellEnd"/>
            <w:r w:rsidRPr="006B26C0">
              <w:rPr>
                <w:color w:val="000000"/>
                <w:sz w:val="18"/>
                <w:szCs w:val="18"/>
              </w:rPr>
              <w:t>., для обеспечения водоотведения абонентов на участках, предоставляемых в рамках программы «Дальневосточный гектар»</w:t>
            </w:r>
          </w:p>
        </w:tc>
        <w:tc>
          <w:tcPr>
            <w:tcW w:w="452" w:type="pct"/>
            <w:tcBorders>
              <w:top w:val="nil"/>
              <w:left w:val="nil"/>
              <w:bottom w:val="single" w:sz="4" w:space="0" w:color="auto"/>
              <w:right w:val="single" w:sz="4" w:space="0" w:color="auto"/>
            </w:tcBorders>
            <w:shd w:val="clear" w:color="auto" w:fill="auto"/>
            <w:vAlign w:val="center"/>
            <w:hideMark/>
          </w:tcPr>
          <w:p w14:paraId="64DDB6B8" w14:textId="52354572" w:rsidR="009160BA" w:rsidRPr="006B26C0" w:rsidRDefault="009160BA" w:rsidP="0023577C">
            <w:pPr>
              <w:spacing w:line="240" w:lineRule="auto"/>
              <w:ind w:firstLine="0"/>
              <w:jc w:val="center"/>
              <w:rPr>
                <w:rFonts w:eastAsia="Times New Roman" w:cs="Times New Roman"/>
                <w:b/>
                <w:bCs/>
                <w:color w:val="000000"/>
                <w:sz w:val="18"/>
                <w:szCs w:val="18"/>
                <w:lang w:eastAsia="ru-RU"/>
              </w:rPr>
            </w:pPr>
            <w:r w:rsidRPr="006B26C0">
              <w:rPr>
                <w:rFonts w:cs="Times New Roman"/>
                <w:b/>
                <w:color w:val="000000"/>
                <w:sz w:val="18"/>
                <w:szCs w:val="18"/>
              </w:rPr>
              <w:t>9 432,4</w:t>
            </w:r>
          </w:p>
        </w:tc>
        <w:tc>
          <w:tcPr>
            <w:tcW w:w="298" w:type="pct"/>
            <w:tcBorders>
              <w:top w:val="nil"/>
              <w:left w:val="nil"/>
              <w:bottom w:val="single" w:sz="4" w:space="0" w:color="auto"/>
              <w:right w:val="single" w:sz="4" w:space="0" w:color="auto"/>
            </w:tcBorders>
            <w:shd w:val="clear" w:color="auto" w:fill="auto"/>
            <w:vAlign w:val="center"/>
          </w:tcPr>
          <w:p w14:paraId="28B7A476" w14:textId="57E22DD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82D00C2" w14:textId="1346D021"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color w:val="000000"/>
                <w:sz w:val="18"/>
                <w:szCs w:val="18"/>
              </w:rPr>
              <w:t>9 432,4</w:t>
            </w:r>
          </w:p>
        </w:tc>
        <w:tc>
          <w:tcPr>
            <w:tcW w:w="330" w:type="pct"/>
            <w:tcBorders>
              <w:top w:val="nil"/>
              <w:left w:val="nil"/>
              <w:bottom w:val="single" w:sz="4" w:space="0" w:color="auto"/>
              <w:right w:val="single" w:sz="4" w:space="0" w:color="auto"/>
            </w:tcBorders>
            <w:shd w:val="clear" w:color="auto" w:fill="auto"/>
            <w:vAlign w:val="center"/>
          </w:tcPr>
          <w:p w14:paraId="6182EDAA" w14:textId="6897B300"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6E46EC4" w14:textId="1EBAEB7B"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47A5781" w14:textId="03E8976B"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547BC4E8" w14:textId="0D058D29"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B3DD857" w14:textId="29051498"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EA15632" w14:textId="42F3D59F"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E74BF24" w14:textId="1F571CC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FD58F09" w14:textId="6BF7432C"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697034D4" w14:textId="07D8E321" w:rsidR="009160BA" w:rsidRPr="006B26C0" w:rsidRDefault="009160BA" w:rsidP="0023577C">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9160BA" w:rsidRPr="006B26C0" w14:paraId="20B540BF" w14:textId="10A7A82C" w:rsidTr="0023577C">
        <w:trPr>
          <w:trHeight w:val="340"/>
        </w:trPr>
        <w:tc>
          <w:tcPr>
            <w:tcW w:w="160" w:type="pct"/>
            <w:tcBorders>
              <w:top w:val="nil"/>
              <w:left w:val="single" w:sz="4" w:space="0" w:color="auto"/>
              <w:bottom w:val="single" w:sz="4" w:space="0" w:color="auto"/>
              <w:right w:val="single" w:sz="4" w:space="0" w:color="auto"/>
            </w:tcBorders>
            <w:vAlign w:val="center"/>
            <w:hideMark/>
          </w:tcPr>
          <w:p w14:paraId="751FF0EF" w14:textId="0932C34A" w:rsidR="009160BA" w:rsidRPr="006B26C0" w:rsidRDefault="009160BA" w:rsidP="009160BA">
            <w:pPr>
              <w:spacing w:line="240" w:lineRule="auto"/>
              <w:ind w:firstLine="0"/>
              <w:jc w:val="center"/>
              <w:rPr>
                <w:rFonts w:eastAsia="Times New Roman" w:cs="Times New Roman"/>
                <w:color w:val="000000"/>
                <w:sz w:val="18"/>
                <w:szCs w:val="18"/>
                <w:lang w:eastAsia="ru-RU"/>
              </w:rPr>
            </w:pPr>
            <w:r w:rsidRPr="006B26C0">
              <w:rPr>
                <w:color w:val="000000"/>
                <w:sz w:val="18"/>
                <w:szCs w:val="18"/>
              </w:rPr>
              <w:t>4</w:t>
            </w:r>
          </w:p>
        </w:tc>
        <w:tc>
          <w:tcPr>
            <w:tcW w:w="787" w:type="pct"/>
            <w:tcBorders>
              <w:top w:val="nil"/>
              <w:left w:val="nil"/>
              <w:bottom w:val="single" w:sz="4" w:space="0" w:color="auto"/>
              <w:right w:val="single" w:sz="4" w:space="0" w:color="auto"/>
            </w:tcBorders>
            <w:vAlign w:val="center"/>
            <w:hideMark/>
          </w:tcPr>
          <w:p w14:paraId="656B0A17" w14:textId="2D0B3B63" w:rsidR="009160BA" w:rsidRPr="006B26C0" w:rsidRDefault="009160BA" w:rsidP="009160BA">
            <w:pPr>
              <w:spacing w:line="240" w:lineRule="auto"/>
              <w:ind w:firstLine="0"/>
              <w:jc w:val="left"/>
              <w:rPr>
                <w:rFonts w:eastAsia="Times New Roman" w:cs="Times New Roman"/>
                <w:color w:val="000000"/>
                <w:sz w:val="18"/>
                <w:szCs w:val="18"/>
                <w:lang w:eastAsia="ru-RU"/>
              </w:rPr>
            </w:pPr>
            <w:r w:rsidRPr="006B26C0">
              <w:rPr>
                <w:color w:val="000000"/>
                <w:sz w:val="18"/>
                <w:szCs w:val="18"/>
              </w:rPr>
              <w:t>Модернизация КНС в с. Николаевка</w:t>
            </w:r>
          </w:p>
        </w:tc>
        <w:tc>
          <w:tcPr>
            <w:tcW w:w="452" w:type="pct"/>
            <w:tcBorders>
              <w:top w:val="nil"/>
              <w:left w:val="nil"/>
              <w:bottom w:val="single" w:sz="4" w:space="0" w:color="auto"/>
              <w:right w:val="single" w:sz="4" w:space="0" w:color="auto"/>
            </w:tcBorders>
            <w:shd w:val="clear" w:color="auto" w:fill="auto"/>
            <w:vAlign w:val="center"/>
            <w:hideMark/>
          </w:tcPr>
          <w:p w14:paraId="566F0B91" w14:textId="40403A47" w:rsidR="009160BA" w:rsidRPr="006B26C0" w:rsidRDefault="009160BA" w:rsidP="0023577C">
            <w:pPr>
              <w:spacing w:line="240" w:lineRule="auto"/>
              <w:ind w:firstLine="0"/>
              <w:jc w:val="center"/>
              <w:rPr>
                <w:rFonts w:eastAsia="Times New Roman" w:cs="Times New Roman"/>
                <w:b/>
                <w:bCs/>
                <w:color w:val="000000"/>
                <w:sz w:val="18"/>
                <w:szCs w:val="18"/>
                <w:lang w:eastAsia="ru-RU"/>
              </w:rPr>
            </w:pPr>
            <w:r w:rsidRPr="006B26C0">
              <w:rPr>
                <w:rFonts w:cs="Times New Roman"/>
                <w:b/>
                <w:color w:val="000000"/>
                <w:sz w:val="18"/>
                <w:szCs w:val="18"/>
              </w:rPr>
              <w:t>2 562,2</w:t>
            </w:r>
          </w:p>
        </w:tc>
        <w:tc>
          <w:tcPr>
            <w:tcW w:w="298" w:type="pct"/>
            <w:tcBorders>
              <w:top w:val="nil"/>
              <w:left w:val="nil"/>
              <w:bottom w:val="single" w:sz="4" w:space="0" w:color="auto"/>
              <w:right w:val="single" w:sz="4" w:space="0" w:color="auto"/>
            </w:tcBorders>
            <w:shd w:val="clear" w:color="auto" w:fill="auto"/>
            <w:vAlign w:val="center"/>
          </w:tcPr>
          <w:p w14:paraId="7D1B9323" w14:textId="3F3D2424"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5E8A146" w14:textId="29852406"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color w:val="000000"/>
                <w:sz w:val="18"/>
                <w:szCs w:val="18"/>
              </w:rPr>
              <w:t>2 562,2</w:t>
            </w:r>
          </w:p>
        </w:tc>
        <w:tc>
          <w:tcPr>
            <w:tcW w:w="330" w:type="pct"/>
            <w:tcBorders>
              <w:top w:val="nil"/>
              <w:left w:val="nil"/>
              <w:bottom w:val="single" w:sz="4" w:space="0" w:color="auto"/>
              <w:right w:val="single" w:sz="4" w:space="0" w:color="auto"/>
            </w:tcBorders>
            <w:shd w:val="clear" w:color="auto" w:fill="auto"/>
            <w:vAlign w:val="center"/>
          </w:tcPr>
          <w:p w14:paraId="687FC222" w14:textId="00C07BD8"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8478C0A" w14:textId="735BB7A7"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BD40E82" w14:textId="20A165A0"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513D77E1" w14:textId="6AC475FA"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E2CC6BC" w14:textId="0DEEE345"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56D0E586" w14:textId="209193AD"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7022D9B" w14:textId="0BDB23E0"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199C6AAD" w14:textId="70FBFB8C"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0AEB5CD4" w14:textId="0DEE2C63" w:rsidR="009160BA" w:rsidRPr="006B26C0" w:rsidRDefault="009160BA" w:rsidP="0023577C">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9160BA" w:rsidRPr="006B26C0" w14:paraId="7400E865" w14:textId="0254F761" w:rsidTr="0023577C">
        <w:trPr>
          <w:trHeight w:val="340"/>
        </w:trPr>
        <w:tc>
          <w:tcPr>
            <w:tcW w:w="160" w:type="pct"/>
            <w:tcBorders>
              <w:top w:val="nil"/>
              <w:left w:val="single" w:sz="4" w:space="0" w:color="auto"/>
              <w:bottom w:val="single" w:sz="4" w:space="0" w:color="auto"/>
              <w:right w:val="single" w:sz="4" w:space="0" w:color="auto"/>
            </w:tcBorders>
            <w:vAlign w:val="center"/>
            <w:hideMark/>
          </w:tcPr>
          <w:p w14:paraId="6481A751" w14:textId="38A3CF69" w:rsidR="009160BA" w:rsidRPr="006B26C0" w:rsidRDefault="009160BA" w:rsidP="009160BA">
            <w:pPr>
              <w:spacing w:line="240" w:lineRule="auto"/>
              <w:ind w:firstLine="0"/>
              <w:jc w:val="center"/>
              <w:rPr>
                <w:rFonts w:eastAsia="Times New Roman" w:cs="Times New Roman"/>
                <w:color w:val="000000"/>
                <w:sz w:val="18"/>
                <w:szCs w:val="18"/>
                <w:lang w:eastAsia="ru-RU"/>
              </w:rPr>
            </w:pPr>
            <w:r w:rsidRPr="006B26C0">
              <w:rPr>
                <w:color w:val="000000"/>
                <w:sz w:val="18"/>
                <w:szCs w:val="18"/>
              </w:rPr>
              <w:t>5</w:t>
            </w:r>
          </w:p>
        </w:tc>
        <w:tc>
          <w:tcPr>
            <w:tcW w:w="787" w:type="pct"/>
            <w:tcBorders>
              <w:top w:val="nil"/>
              <w:left w:val="nil"/>
              <w:bottom w:val="single" w:sz="4" w:space="0" w:color="auto"/>
              <w:right w:val="single" w:sz="4" w:space="0" w:color="auto"/>
            </w:tcBorders>
            <w:vAlign w:val="center"/>
            <w:hideMark/>
          </w:tcPr>
          <w:p w14:paraId="5CFCB6A6" w14:textId="0D98EC69" w:rsidR="009160BA" w:rsidRPr="006B26C0" w:rsidRDefault="009160BA" w:rsidP="009160BA">
            <w:pPr>
              <w:spacing w:line="240" w:lineRule="auto"/>
              <w:ind w:firstLine="0"/>
              <w:jc w:val="left"/>
              <w:rPr>
                <w:rFonts w:eastAsia="Times New Roman" w:cs="Times New Roman"/>
                <w:color w:val="000000"/>
                <w:sz w:val="18"/>
                <w:szCs w:val="18"/>
                <w:lang w:eastAsia="ru-RU"/>
              </w:rPr>
            </w:pPr>
            <w:r w:rsidRPr="006B26C0">
              <w:rPr>
                <w:color w:val="000000"/>
                <w:sz w:val="18"/>
                <w:szCs w:val="18"/>
              </w:rPr>
              <w:t>Модернизация КНС в с. Сосновка</w:t>
            </w:r>
          </w:p>
        </w:tc>
        <w:tc>
          <w:tcPr>
            <w:tcW w:w="452" w:type="pct"/>
            <w:tcBorders>
              <w:top w:val="nil"/>
              <w:left w:val="nil"/>
              <w:bottom w:val="single" w:sz="4" w:space="0" w:color="auto"/>
              <w:right w:val="single" w:sz="4" w:space="0" w:color="auto"/>
            </w:tcBorders>
            <w:shd w:val="clear" w:color="auto" w:fill="auto"/>
            <w:vAlign w:val="center"/>
            <w:hideMark/>
          </w:tcPr>
          <w:p w14:paraId="65F7F18B" w14:textId="132A63A3" w:rsidR="009160BA" w:rsidRPr="006B26C0" w:rsidRDefault="009160BA" w:rsidP="0023577C">
            <w:pPr>
              <w:spacing w:line="240" w:lineRule="auto"/>
              <w:ind w:firstLine="0"/>
              <w:jc w:val="center"/>
              <w:rPr>
                <w:rFonts w:eastAsia="Times New Roman" w:cs="Times New Roman"/>
                <w:b/>
                <w:bCs/>
                <w:color w:val="000000"/>
                <w:sz w:val="18"/>
                <w:szCs w:val="18"/>
                <w:lang w:eastAsia="ru-RU"/>
              </w:rPr>
            </w:pPr>
            <w:r w:rsidRPr="006B26C0">
              <w:rPr>
                <w:rFonts w:cs="Times New Roman"/>
                <w:b/>
                <w:color w:val="000000"/>
                <w:sz w:val="18"/>
                <w:szCs w:val="18"/>
              </w:rPr>
              <w:t>7 628,5</w:t>
            </w:r>
          </w:p>
        </w:tc>
        <w:tc>
          <w:tcPr>
            <w:tcW w:w="298" w:type="pct"/>
            <w:tcBorders>
              <w:top w:val="nil"/>
              <w:left w:val="nil"/>
              <w:bottom w:val="single" w:sz="4" w:space="0" w:color="auto"/>
              <w:right w:val="single" w:sz="4" w:space="0" w:color="auto"/>
            </w:tcBorders>
            <w:shd w:val="clear" w:color="auto" w:fill="auto"/>
            <w:vAlign w:val="center"/>
          </w:tcPr>
          <w:p w14:paraId="73FA4945" w14:textId="40FE518F"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3D9CBDC" w14:textId="431F9806"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56E9110" w14:textId="6E656C5B" w:rsidR="009160BA" w:rsidRPr="006B26C0" w:rsidRDefault="0023577C" w:rsidP="0023577C">
            <w:pPr>
              <w:spacing w:line="240" w:lineRule="auto"/>
              <w:ind w:firstLine="0"/>
              <w:jc w:val="center"/>
              <w:rPr>
                <w:color w:val="000000"/>
                <w:sz w:val="18"/>
                <w:szCs w:val="18"/>
              </w:rPr>
            </w:pPr>
            <w:r w:rsidRPr="006B26C0">
              <w:rPr>
                <w:color w:val="000000"/>
                <w:sz w:val="18"/>
                <w:szCs w:val="18"/>
              </w:rPr>
              <w:t>7 628,5</w:t>
            </w:r>
          </w:p>
        </w:tc>
        <w:tc>
          <w:tcPr>
            <w:tcW w:w="330" w:type="pct"/>
            <w:tcBorders>
              <w:top w:val="nil"/>
              <w:left w:val="nil"/>
              <w:bottom w:val="single" w:sz="4" w:space="0" w:color="auto"/>
              <w:right w:val="single" w:sz="4" w:space="0" w:color="auto"/>
            </w:tcBorders>
            <w:shd w:val="clear" w:color="auto" w:fill="auto"/>
            <w:vAlign w:val="center"/>
          </w:tcPr>
          <w:p w14:paraId="6DBFD9FE" w14:textId="46CA194E"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41AD48A" w14:textId="52399F79"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4458A84B" w14:textId="07A7D282"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183D3052" w14:textId="4C4367C5"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E7382EA" w14:textId="50F0C04A"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0725600" w14:textId="3F0DBAEA"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D5A15BE" w14:textId="0CC8694B" w:rsidR="009160BA" w:rsidRPr="006B26C0" w:rsidRDefault="009160BA" w:rsidP="0023577C">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10A2E6DC" w14:textId="7F7C2441" w:rsidR="009160BA" w:rsidRPr="006B26C0" w:rsidRDefault="009160BA" w:rsidP="0023577C">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09540E" w:rsidRPr="006B26C0" w14:paraId="504F5AAE" w14:textId="77777777" w:rsidTr="0023577C">
        <w:trPr>
          <w:trHeight w:val="340"/>
        </w:trPr>
        <w:tc>
          <w:tcPr>
            <w:tcW w:w="160" w:type="pct"/>
            <w:tcBorders>
              <w:top w:val="nil"/>
              <w:left w:val="single" w:sz="4" w:space="0" w:color="auto"/>
              <w:bottom w:val="single" w:sz="4" w:space="0" w:color="auto"/>
              <w:right w:val="single" w:sz="4" w:space="0" w:color="auto"/>
            </w:tcBorders>
            <w:vAlign w:val="center"/>
          </w:tcPr>
          <w:p w14:paraId="23D43370" w14:textId="3954D87F" w:rsidR="0009540E" w:rsidRPr="006B26C0" w:rsidRDefault="0009540E" w:rsidP="0009540E">
            <w:pPr>
              <w:spacing w:line="240" w:lineRule="auto"/>
              <w:ind w:firstLine="0"/>
              <w:jc w:val="center"/>
              <w:rPr>
                <w:color w:val="000000"/>
                <w:sz w:val="18"/>
                <w:szCs w:val="18"/>
              </w:rPr>
            </w:pPr>
            <w:r w:rsidRPr="006B26C0">
              <w:rPr>
                <w:color w:val="000000"/>
                <w:sz w:val="18"/>
                <w:szCs w:val="18"/>
              </w:rPr>
              <w:t>6</w:t>
            </w:r>
          </w:p>
        </w:tc>
        <w:tc>
          <w:tcPr>
            <w:tcW w:w="787" w:type="pct"/>
            <w:tcBorders>
              <w:top w:val="nil"/>
              <w:left w:val="nil"/>
              <w:bottom w:val="single" w:sz="4" w:space="0" w:color="auto"/>
              <w:right w:val="single" w:sz="4" w:space="0" w:color="auto"/>
            </w:tcBorders>
            <w:vAlign w:val="center"/>
          </w:tcPr>
          <w:p w14:paraId="1EC61932" w14:textId="57AE8506" w:rsidR="0009540E" w:rsidRPr="006B26C0" w:rsidRDefault="0009540E" w:rsidP="0009540E">
            <w:pPr>
              <w:spacing w:line="240" w:lineRule="auto"/>
              <w:ind w:firstLine="0"/>
              <w:jc w:val="left"/>
              <w:rPr>
                <w:color w:val="000000"/>
                <w:sz w:val="18"/>
                <w:szCs w:val="18"/>
              </w:rPr>
            </w:pPr>
            <w:r w:rsidRPr="006B26C0">
              <w:rPr>
                <w:color w:val="000000"/>
                <w:sz w:val="18"/>
                <w:szCs w:val="18"/>
              </w:rPr>
              <w:t>Строительство КНС для перспективных потребителей на участках, выдаваемых многодетным семьям Камчатского края</w:t>
            </w:r>
          </w:p>
        </w:tc>
        <w:tc>
          <w:tcPr>
            <w:tcW w:w="452" w:type="pct"/>
            <w:tcBorders>
              <w:top w:val="nil"/>
              <w:left w:val="nil"/>
              <w:bottom w:val="single" w:sz="4" w:space="0" w:color="auto"/>
              <w:right w:val="single" w:sz="4" w:space="0" w:color="auto"/>
            </w:tcBorders>
            <w:shd w:val="clear" w:color="auto" w:fill="auto"/>
            <w:vAlign w:val="center"/>
          </w:tcPr>
          <w:p w14:paraId="30C14DE9" w14:textId="00D4BC2D" w:rsidR="0009540E" w:rsidRPr="006B26C0" w:rsidRDefault="0009540E" w:rsidP="0009540E">
            <w:pPr>
              <w:spacing w:line="240" w:lineRule="auto"/>
              <w:ind w:firstLine="0"/>
              <w:jc w:val="center"/>
              <w:rPr>
                <w:rFonts w:cs="Times New Roman"/>
                <w:b/>
                <w:color w:val="000000"/>
                <w:sz w:val="18"/>
                <w:szCs w:val="18"/>
              </w:rPr>
            </w:pPr>
            <w:r w:rsidRPr="006B26C0">
              <w:rPr>
                <w:rFonts w:cs="Times New Roman"/>
                <w:b/>
                <w:color w:val="000000"/>
                <w:sz w:val="18"/>
                <w:szCs w:val="18"/>
              </w:rPr>
              <w:t>1 293,7</w:t>
            </w:r>
          </w:p>
        </w:tc>
        <w:tc>
          <w:tcPr>
            <w:tcW w:w="298" w:type="pct"/>
            <w:tcBorders>
              <w:top w:val="nil"/>
              <w:left w:val="nil"/>
              <w:bottom w:val="single" w:sz="4" w:space="0" w:color="auto"/>
              <w:right w:val="single" w:sz="4" w:space="0" w:color="auto"/>
            </w:tcBorders>
            <w:shd w:val="clear" w:color="auto" w:fill="auto"/>
            <w:vAlign w:val="center"/>
          </w:tcPr>
          <w:p w14:paraId="02D6A6B6" w14:textId="1998B3F9" w:rsidR="0009540E" w:rsidRPr="006B26C0" w:rsidRDefault="0009540E" w:rsidP="0009540E">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FC63708" w14:textId="72B776A6"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1 293,7</w:t>
            </w:r>
          </w:p>
        </w:tc>
        <w:tc>
          <w:tcPr>
            <w:tcW w:w="330" w:type="pct"/>
            <w:tcBorders>
              <w:top w:val="nil"/>
              <w:left w:val="nil"/>
              <w:bottom w:val="single" w:sz="4" w:space="0" w:color="auto"/>
              <w:right w:val="single" w:sz="4" w:space="0" w:color="auto"/>
            </w:tcBorders>
            <w:shd w:val="clear" w:color="auto" w:fill="auto"/>
            <w:vAlign w:val="center"/>
          </w:tcPr>
          <w:p w14:paraId="723A2079" w14:textId="4D77DC14" w:rsidR="0009540E" w:rsidRPr="006B26C0" w:rsidRDefault="0009540E" w:rsidP="0009540E">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AFCA862" w14:textId="0A42C21C"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9D49D22" w14:textId="3E1D73A7"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C9CD98C" w14:textId="0AEAB273"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852B28A" w14:textId="68CCA504"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47983A70" w14:textId="0DE36FFC"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606C084" w14:textId="694BCEBE"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C145C06" w14:textId="1C4731B5"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741B2460" w14:textId="724AA8B2"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r>
      <w:tr w:rsidR="00894E6A" w:rsidRPr="006B26C0" w14:paraId="12DA41C0" w14:textId="77777777" w:rsidTr="0023577C">
        <w:trPr>
          <w:trHeight w:val="340"/>
        </w:trPr>
        <w:tc>
          <w:tcPr>
            <w:tcW w:w="160" w:type="pct"/>
            <w:tcBorders>
              <w:top w:val="nil"/>
              <w:left w:val="single" w:sz="4" w:space="0" w:color="auto"/>
              <w:bottom w:val="single" w:sz="4" w:space="0" w:color="auto"/>
              <w:right w:val="single" w:sz="4" w:space="0" w:color="auto"/>
            </w:tcBorders>
            <w:vAlign w:val="center"/>
          </w:tcPr>
          <w:p w14:paraId="1A822D1B" w14:textId="0702570F" w:rsidR="00894E6A" w:rsidRPr="006B26C0" w:rsidRDefault="00894E6A" w:rsidP="00894E6A">
            <w:pPr>
              <w:spacing w:line="240" w:lineRule="auto"/>
              <w:ind w:firstLine="0"/>
              <w:jc w:val="center"/>
              <w:rPr>
                <w:color w:val="000000"/>
                <w:sz w:val="18"/>
                <w:szCs w:val="18"/>
              </w:rPr>
            </w:pPr>
            <w:r w:rsidRPr="006B26C0">
              <w:rPr>
                <w:color w:val="000000"/>
                <w:sz w:val="18"/>
                <w:szCs w:val="18"/>
              </w:rPr>
              <w:t>7</w:t>
            </w:r>
          </w:p>
        </w:tc>
        <w:tc>
          <w:tcPr>
            <w:tcW w:w="787" w:type="pct"/>
            <w:tcBorders>
              <w:top w:val="nil"/>
              <w:left w:val="nil"/>
              <w:bottom w:val="single" w:sz="4" w:space="0" w:color="auto"/>
              <w:right w:val="single" w:sz="4" w:space="0" w:color="auto"/>
            </w:tcBorders>
            <w:vAlign w:val="center"/>
          </w:tcPr>
          <w:p w14:paraId="0F0917D7" w14:textId="684338B2" w:rsidR="00894E6A" w:rsidRPr="006B26C0" w:rsidRDefault="00894E6A" w:rsidP="00894E6A">
            <w:pPr>
              <w:spacing w:line="240" w:lineRule="auto"/>
              <w:ind w:firstLine="0"/>
              <w:jc w:val="left"/>
              <w:rPr>
                <w:color w:val="000000"/>
                <w:sz w:val="18"/>
                <w:szCs w:val="18"/>
              </w:rPr>
            </w:pPr>
            <w:r w:rsidRPr="006B26C0">
              <w:rPr>
                <w:color w:val="000000"/>
                <w:sz w:val="18"/>
                <w:szCs w:val="18"/>
              </w:rPr>
              <w:t>Строительство новых канализационных сетей до перспективных потребителей</w:t>
            </w:r>
          </w:p>
        </w:tc>
        <w:tc>
          <w:tcPr>
            <w:tcW w:w="452" w:type="pct"/>
            <w:tcBorders>
              <w:top w:val="nil"/>
              <w:left w:val="nil"/>
              <w:bottom w:val="single" w:sz="4" w:space="0" w:color="auto"/>
              <w:right w:val="single" w:sz="4" w:space="0" w:color="auto"/>
            </w:tcBorders>
            <w:shd w:val="clear" w:color="auto" w:fill="auto"/>
            <w:vAlign w:val="center"/>
          </w:tcPr>
          <w:p w14:paraId="6AE43AF7" w14:textId="4CE0F00B" w:rsidR="00894E6A" w:rsidRPr="006B26C0" w:rsidRDefault="00894E6A" w:rsidP="00894E6A">
            <w:pPr>
              <w:spacing w:line="240" w:lineRule="auto"/>
              <w:ind w:firstLine="0"/>
              <w:jc w:val="center"/>
              <w:rPr>
                <w:b/>
                <w:bCs/>
                <w:color w:val="000000"/>
                <w:sz w:val="18"/>
                <w:szCs w:val="18"/>
              </w:rPr>
            </w:pPr>
            <w:r w:rsidRPr="006B26C0">
              <w:rPr>
                <w:b/>
                <w:bCs/>
                <w:color w:val="000000"/>
                <w:sz w:val="18"/>
                <w:szCs w:val="18"/>
              </w:rPr>
              <w:t>27 964,2</w:t>
            </w:r>
          </w:p>
        </w:tc>
        <w:tc>
          <w:tcPr>
            <w:tcW w:w="298" w:type="pct"/>
            <w:tcBorders>
              <w:top w:val="nil"/>
              <w:left w:val="nil"/>
              <w:bottom w:val="single" w:sz="4" w:space="0" w:color="auto"/>
              <w:right w:val="single" w:sz="4" w:space="0" w:color="auto"/>
            </w:tcBorders>
            <w:shd w:val="clear" w:color="auto" w:fill="auto"/>
            <w:vAlign w:val="center"/>
          </w:tcPr>
          <w:p w14:paraId="50B707D8" w14:textId="37D6AC21"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18B4DBE3" w14:textId="5C764938"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color w:val="000000"/>
                <w:sz w:val="18"/>
                <w:szCs w:val="18"/>
              </w:rPr>
              <w:t>16 060,9</w:t>
            </w:r>
          </w:p>
        </w:tc>
        <w:tc>
          <w:tcPr>
            <w:tcW w:w="330" w:type="pct"/>
            <w:tcBorders>
              <w:top w:val="nil"/>
              <w:left w:val="nil"/>
              <w:bottom w:val="single" w:sz="4" w:space="0" w:color="auto"/>
              <w:right w:val="single" w:sz="4" w:space="0" w:color="auto"/>
            </w:tcBorders>
            <w:shd w:val="clear" w:color="auto" w:fill="auto"/>
            <w:vAlign w:val="center"/>
          </w:tcPr>
          <w:p w14:paraId="6D6454F3" w14:textId="40E3D23E"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color w:val="000000"/>
                <w:sz w:val="18"/>
                <w:szCs w:val="18"/>
              </w:rPr>
              <w:t>11 903,3</w:t>
            </w:r>
          </w:p>
        </w:tc>
        <w:tc>
          <w:tcPr>
            <w:tcW w:w="330" w:type="pct"/>
            <w:tcBorders>
              <w:top w:val="nil"/>
              <w:left w:val="nil"/>
              <w:bottom w:val="single" w:sz="4" w:space="0" w:color="auto"/>
              <w:right w:val="single" w:sz="4" w:space="0" w:color="auto"/>
            </w:tcBorders>
            <w:shd w:val="clear" w:color="auto" w:fill="auto"/>
            <w:vAlign w:val="center"/>
          </w:tcPr>
          <w:p w14:paraId="3D1BE50A" w14:textId="7CC5854F"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22E86B9" w14:textId="4098104D" w:rsidR="00894E6A" w:rsidRPr="006B26C0" w:rsidRDefault="00894E6A" w:rsidP="00894E6A">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DF35C17" w14:textId="24B62354" w:rsidR="00894E6A" w:rsidRPr="006B26C0" w:rsidRDefault="00894E6A" w:rsidP="00894E6A">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C20EC57" w14:textId="7A7620AF"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1617CDE7" w14:textId="20D0CB3E"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2A42D9FB" w14:textId="0511D222"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1B13B76" w14:textId="17B71634" w:rsidR="00894E6A" w:rsidRPr="006B26C0" w:rsidRDefault="00894E6A" w:rsidP="00894E6A">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6743106E" w14:textId="65DB970A" w:rsidR="00894E6A" w:rsidRPr="006B26C0" w:rsidRDefault="00894E6A" w:rsidP="00894E6A">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09540E" w:rsidRPr="006B26C0" w14:paraId="0D80B005" w14:textId="77777777" w:rsidTr="0023577C">
        <w:trPr>
          <w:trHeight w:val="340"/>
        </w:trPr>
        <w:tc>
          <w:tcPr>
            <w:tcW w:w="160" w:type="pct"/>
            <w:tcBorders>
              <w:top w:val="nil"/>
              <w:left w:val="single" w:sz="4" w:space="0" w:color="auto"/>
              <w:bottom w:val="single" w:sz="4" w:space="0" w:color="auto"/>
              <w:right w:val="single" w:sz="4" w:space="0" w:color="auto"/>
            </w:tcBorders>
            <w:vAlign w:val="center"/>
          </w:tcPr>
          <w:p w14:paraId="72C52A2D" w14:textId="530103AF" w:rsidR="0009540E" w:rsidRPr="006B26C0" w:rsidRDefault="0009540E" w:rsidP="0009540E">
            <w:pPr>
              <w:spacing w:line="240" w:lineRule="auto"/>
              <w:ind w:firstLine="0"/>
              <w:jc w:val="center"/>
              <w:rPr>
                <w:color w:val="000000"/>
                <w:sz w:val="18"/>
                <w:szCs w:val="18"/>
              </w:rPr>
            </w:pPr>
            <w:r w:rsidRPr="006B26C0">
              <w:rPr>
                <w:color w:val="000000"/>
                <w:sz w:val="18"/>
                <w:szCs w:val="18"/>
              </w:rPr>
              <w:t>8</w:t>
            </w:r>
          </w:p>
        </w:tc>
        <w:tc>
          <w:tcPr>
            <w:tcW w:w="787" w:type="pct"/>
            <w:tcBorders>
              <w:top w:val="nil"/>
              <w:left w:val="nil"/>
              <w:bottom w:val="single" w:sz="4" w:space="0" w:color="auto"/>
              <w:right w:val="single" w:sz="4" w:space="0" w:color="auto"/>
            </w:tcBorders>
            <w:vAlign w:val="center"/>
          </w:tcPr>
          <w:p w14:paraId="10F00247" w14:textId="1D02DB14" w:rsidR="0009540E" w:rsidRPr="006B26C0" w:rsidRDefault="0009540E" w:rsidP="0009540E">
            <w:pPr>
              <w:spacing w:line="240" w:lineRule="auto"/>
              <w:ind w:firstLine="0"/>
              <w:jc w:val="left"/>
              <w:rPr>
                <w:color w:val="000000"/>
                <w:sz w:val="18"/>
                <w:szCs w:val="18"/>
              </w:rPr>
            </w:pPr>
            <w:bookmarkStart w:id="219" w:name="RANGE!B10"/>
            <w:r w:rsidRPr="006B26C0">
              <w:rPr>
                <w:color w:val="000000"/>
                <w:sz w:val="18"/>
                <w:szCs w:val="18"/>
              </w:rPr>
              <w:t>Замена ветхих канализационных сетей</w:t>
            </w:r>
            <w:bookmarkEnd w:id="219"/>
          </w:p>
        </w:tc>
        <w:tc>
          <w:tcPr>
            <w:tcW w:w="452" w:type="pct"/>
            <w:tcBorders>
              <w:top w:val="nil"/>
              <w:left w:val="nil"/>
              <w:bottom w:val="single" w:sz="4" w:space="0" w:color="auto"/>
              <w:right w:val="single" w:sz="4" w:space="0" w:color="auto"/>
            </w:tcBorders>
            <w:shd w:val="clear" w:color="auto" w:fill="auto"/>
            <w:vAlign w:val="center"/>
          </w:tcPr>
          <w:p w14:paraId="62941011" w14:textId="2D5326DB" w:rsidR="0009540E" w:rsidRPr="006B26C0" w:rsidRDefault="0009540E" w:rsidP="0009540E">
            <w:pPr>
              <w:spacing w:line="240" w:lineRule="auto"/>
              <w:ind w:firstLine="0"/>
              <w:jc w:val="center"/>
              <w:rPr>
                <w:b/>
                <w:bCs/>
                <w:color w:val="000000"/>
                <w:sz w:val="18"/>
                <w:szCs w:val="18"/>
              </w:rPr>
            </w:pPr>
            <w:r>
              <w:rPr>
                <w:b/>
                <w:bCs/>
                <w:color w:val="000000"/>
                <w:sz w:val="18"/>
                <w:szCs w:val="18"/>
              </w:rPr>
              <w:t>1 794,2</w:t>
            </w:r>
          </w:p>
        </w:tc>
        <w:tc>
          <w:tcPr>
            <w:tcW w:w="298" w:type="pct"/>
            <w:tcBorders>
              <w:top w:val="nil"/>
              <w:left w:val="nil"/>
              <w:bottom w:val="single" w:sz="4" w:space="0" w:color="auto"/>
              <w:right w:val="single" w:sz="4" w:space="0" w:color="auto"/>
            </w:tcBorders>
            <w:shd w:val="clear" w:color="auto" w:fill="auto"/>
            <w:vAlign w:val="center"/>
          </w:tcPr>
          <w:p w14:paraId="653957CE" w14:textId="1C308097"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63EA6ECC" w14:textId="0BC1D6F5"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3A976B4" w14:textId="26602E07"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73BB521" w14:textId="470B10DE" w:rsidR="0009540E" w:rsidRPr="006B26C0" w:rsidRDefault="0009540E" w:rsidP="0009540E">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876,2</w:t>
            </w:r>
          </w:p>
        </w:tc>
        <w:tc>
          <w:tcPr>
            <w:tcW w:w="330" w:type="pct"/>
            <w:tcBorders>
              <w:top w:val="nil"/>
              <w:left w:val="nil"/>
              <w:bottom w:val="single" w:sz="4" w:space="0" w:color="auto"/>
              <w:right w:val="single" w:sz="4" w:space="0" w:color="auto"/>
            </w:tcBorders>
            <w:shd w:val="clear" w:color="auto" w:fill="auto"/>
            <w:vAlign w:val="center"/>
          </w:tcPr>
          <w:p w14:paraId="18A06F62" w14:textId="0E9EAB08" w:rsidR="0009540E" w:rsidRPr="006B26C0" w:rsidRDefault="0009540E" w:rsidP="0009540E">
            <w:pPr>
              <w:spacing w:line="240" w:lineRule="auto"/>
              <w:ind w:firstLine="0"/>
              <w:jc w:val="center"/>
              <w:rPr>
                <w:color w:val="000000"/>
                <w:sz w:val="18"/>
                <w:szCs w:val="18"/>
              </w:rPr>
            </w:pPr>
            <w:r>
              <w:rPr>
                <w:color w:val="000000"/>
                <w:sz w:val="18"/>
                <w:szCs w:val="18"/>
              </w:rPr>
              <w:t>918,0</w:t>
            </w:r>
          </w:p>
        </w:tc>
        <w:tc>
          <w:tcPr>
            <w:tcW w:w="330" w:type="pct"/>
            <w:tcBorders>
              <w:top w:val="nil"/>
              <w:left w:val="nil"/>
              <w:bottom w:val="single" w:sz="4" w:space="0" w:color="auto"/>
              <w:right w:val="single" w:sz="4" w:space="0" w:color="auto"/>
            </w:tcBorders>
            <w:shd w:val="clear" w:color="auto" w:fill="auto"/>
            <w:vAlign w:val="center"/>
          </w:tcPr>
          <w:p w14:paraId="5DDDC583" w14:textId="734E3116" w:rsidR="0009540E" w:rsidRPr="006B26C0" w:rsidRDefault="0009540E" w:rsidP="0009540E">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1FEF144C" w14:textId="19BE16A6"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31EA7C0E" w14:textId="2C77A94F"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0BA5F3C4" w14:textId="05A70EB9"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shd w:val="clear" w:color="auto" w:fill="auto"/>
            <w:vAlign w:val="center"/>
          </w:tcPr>
          <w:p w14:paraId="78854F09" w14:textId="31D9B42D" w:rsidR="0009540E" w:rsidRPr="006B26C0" w:rsidRDefault="0009540E" w:rsidP="0009540E">
            <w:pPr>
              <w:spacing w:line="240" w:lineRule="auto"/>
              <w:ind w:firstLine="0"/>
              <w:jc w:val="center"/>
              <w:rPr>
                <w:rFonts w:eastAsia="Times New Roman" w:cs="Times New Roman"/>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shd w:val="clear" w:color="auto" w:fill="auto"/>
            <w:vAlign w:val="center"/>
          </w:tcPr>
          <w:p w14:paraId="2D360C40" w14:textId="07E1F4FF" w:rsidR="0009540E" w:rsidRPr="006B26C0" w:rsidRDefault="0009540E" w:rsidP="0009540E">
            <w:pPr>
              <w:spacing w:line="240" w:lineRule="auto"/>
              <w:ind w:firstLine="0"/>
              <w:jc w:val="center"/>
              <w:rPr>
                <w:color w:val="000000"/>
                <w:sz w:val="18"/>
                <w:szCs w:val="18"/>
              </w:rPr>
            </w:pPr>
            <w:r w:rsidRPr="006B26C0">
              <w:rPr>
                <w:rFonts w:eastAsia="Times New Roman" w:cs="Times New Roman"/>
                <w:color w:val="000000"/>
                <w:sz w:val="18"/>
                <w:szCs w:val="18"/>
                <w:lang w:eastAsia="ru-RU"/>
              </w:rPr>
              <w:t>-</w:t>
            </w:r>
          </w:p>
        </w:tc>
      </w:tr>
      <w:tr w:rsidR="0009540E" w:rsidRPr="006B26C0" w14:paraId="3C4D0068" w14:textId="70BE5311" w:rsidTr="0023577C">
        <w:trPr>
          <w:trHeight w:val="340"/>
        </w:trPr>
        <w:tc>
          <w:tcPr>
            <w:tcW w:w="947" w:type="pct"/>
            <w:gridSpan w:val="2"/>
            <w:tcBorders>
              <w:top w:val="nil"/>
              <w:left w:val="single" w:sz="4" w:space="0" w:color="auto"/>
              <w:bottom w:val="single" w:sz="4" w:space="0" w:color="auto"/>
              <w:right w:val="single" w:sz="4" w:space="0" w:color="auto"/>
            </w:tcBorders>
            <w:vAlign w:val="center"/>
            <w:hideMark/>
          </w:tcPr>
          <w:p w14:paraId="0E4AEAB6" w14:textId="77777777"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b/>
                <w:bCs/>
                <w:color w:val="000000"/>
                <w:sz w:val="18"/>
                <w:szCs w:val="18"/>
                <w:lang w:eastAsia="ru-RU"/>
              </w:rPr>
              <w:t>ИТОГО:</w:t>
            </w:r>
          </w:p>
        </w:tc>
        <w:tc>
          <w:tcPr>
            <w:tcW w:w="452" w:type="pct"/>
            <w:tcBorders>
              <w:top w:val="nil"/>
              <w:left w:val="nil"/>
              <w:bottom w:val="single" w:sz="4" w:space="0" w:color="auto"/>
              <w:right w:val="single" w:sz="4" w:space="0" w:color="auto"/>
            </w:tcBorders>
            <w:noWrap/>
            <w:vAlign w:val="center"/>
          </w:tcPr>
          <w:p w14:paraId="6B1AF153" w14:textId="11529D67"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889 551,1</w:t>
            </w:r>
          </w:p>
        </w:tc>
        <w:tc>
          <w:tcPr>
            <w:tcW w:w="298" w:type="pct"/>
            <w:tcBorders>
              <w:top w:val="nil"/>
              <w:left w:val="nil"/>
              <w:bottom w:val="single" w:sz="4" w:space="0" w:color="auto"/>
              <w:right w:val="single" w:sz="4" w:space="0" w:color="auto"/>
            </w:tcBorders>
            <w:noWrap/>
            <w:vAlign w:val="center"/>
          </w:tcPr>
          <w:p w14:paraId="03A8F99D" w14:textId="14865A56"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noWrap/>
            <w:vAlign w:val="center"/>
          </w:tcPr>
          <w:p w14:paraId="047CA447" w14:textId="6CCF523D"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b/>
                <w:bCs/>
                <w:color w:val="000000"/>
                <w:sz w:val="18"/>
                <w:szCs w:val="18"/>
              </w:rPr>
              <w:t>548 474,1</w:t>
            </w:r>
          </w:p>
        </w:tc>
        <w:tc>
          <w:tcPr>
            <w:tcW w:w="330" w:type="pct"/>
            <w:tcBorders>
              <w:top w:val="nil"/>
              <w:left w:val="nil"/>
              <w:bottom w:val="single" w:sz="4" w:space="0" w:color="auto"/>
              <w:right w:val="single" w:sz="4" w:space="0" w:color="auto"/>
            </w:tcBorders>
            <w:noWrap/>
            <w:vAlign w:val="center"/>
          </w:tcPr>
          <w:p w14:paraId="3CB6D9A9" w14:textId="102F683A"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b/>
                <w:bCs/>
                <w:color w:val="000000"/>
                <w:sz w:val="18"/>
                <w:szCs w:val="18"/>
              </w:rPr>
              <w:t>339 282,7</w:t>
            </w:r>
          </w:p>
        </w:tc>
        <w:tc>
          <w:tcPr>
            <w:tcW w:w="330" w:type="pct"/>
            <w:tcBorders>
              <w:top w:val="nil"/>
              <w:left w:val="nil"/>
              <w:bottom w:val="single" w:sz="4" w:space="0" w:color="auto"/>
              <w:right w:val="single" w:sz="4" w:space="0" w:color="auto"/>
            </w:tcBorders>
            <w:noWrap/>
            <w:vAlign w:val="center"/>
          </w:tcPr>
          <w:p w14:paraId="4DC90621" w14:textId="55DB5E46"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876,2</w:t>
            </w:r>
          </w:p>
        </w:tc>
        <w:tc>
          <w:tcPr>
            <w:tcW w:w="330" w:type="pct"/>
            <w:tcBorders>
              <w:top w:val="nil"/>
              <w:left w:val="nil"/>
              <w:bottom w:val="single" w:sz="4" w:space="0" w:color="auto"/>
              <w:right w:val="single" w:sz="4" w:space="0" w:color="auto"/>
            </w:tcBorders>
            <w:noWrap/>
            <w:vAlign w:val="center"/>
          </w:tcPr>
          <w:p w14:paraId="33FD02BF" w14:textId="0B888C16"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918,0</w:t>
            </w:r>
          </w:p>
        </w:tc>
        <w:tc>
          <w:tcPr>
            <w:tcW w:w="330" w:type="pct"/>
            <w:tcBorders>
              <w:top w:val="nil"/>
              <w:left w:val="nil"/>
              <w:bottom w:val="single" w:sz="4" w:space="0" w:color="auto"/>
              <w:right w:val="single" w:sz="4" w:space="0" w:color="auto"/>
            </w:tcBorders>
            <w:noWrap/>
            <w:vAlign w:val="center"/>
          </w:tcPr>
          <w:p w14:paraId="0C5F1C4D" w14:textId="72B8C584"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noWrap/>
            <w:vAlign w:val="center"/>
          </w:tcPr>
          <w:p w14:paraId="37CD7151" w14:textId="47D96BC3"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noWrap/>
            <w:vAlign w:val="center"/>
          </w:tcPr>
          <w:p w14:paraId="5F8104DE" w14:textId="7C4800F0"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noWrap/>
            <w:vAlign w:val="center"/>
          </w:tcPr>
          <w:p w14:paraId="73A4ADAF" w14:textId="7C9ECE81"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0" w:type="pct"/>
            <w:tcBorders>
              <w:top w:val="nil"/>
              <w:left w:val="nil"/>
              <w:bottom w:val="single" w:sz="4" w:space="0" w:color="auto"/>
              <w:right w:val="single" w:sz="4" w:space="0" w:color="auto"/>
            </w:tcBorders>
            <w:noWrap/>
            <w:vAlign w:val="center"/>
          </w:tcPr>
          <w:p w14:paraId="0FA80824" w14:textId="096051E1" w:rsidR="0009540E" w:rsidRPr="006B26C0" w:rsidRDefault="0009540E" w:rsidP="0009540E">
            <w:pPr>
              <w:spacing w:line="240" w:lineRule="auto"/>
              <w:ind w:firstLine="0"/>
              <w:jc w:val="center"/>
              <w:rPr>
                <w:rFonts w:eastAsia="Times New Roman" w:cs="Times New Roman"/>
                <w:b/>
                <w:bCs/>
                <w:color w:val="000000"/>
                <w:sz w:val="18"/>
                <w:szCs w:val="18"/>
                <w:lang w:eastAsia="ru-RU"/>
              </w:rPr>
            </w:pPr>
            <w:r w:rsidRPr="006B26C0">
              <w:rPr>
                <w:rFonts w:eastAsia="Times New Roman" w:cs="Times New Roman"/>
                <w:color w:val="000000"/>
                <w:sz w:val="18"/>
                <w:szCs w:val="18"/>
                <w:lang w:eastAsia="ru-RU"/>
              </w:rPr>
              <w:t>-</w:t>
            </w:r>
          </w:p>
        </w:tc>
        <w:tc>
          <w:tcPr>
            <w:tcW w:w="333" w:type="pct"/>
            <w:tcBorders>
              <w:top w:val="nil"/>
              <w:left w:val="nil"/>
              <w:bottom w:val="single" w:sz="4" w:space="0" w:color="auto"/>
              <w:right w:val="single" w:sz="4" w:space="0" w:color="auto"/>
            </w:tcBorders>
            <w:vAlign w:val="center"/>
          </w:tcPr>
          <w:p w14:paraId="50859F26" w14:textId="43CDE3D8" w:rsidR="0009540E" w:rsidRPr="006B26C0" w:rsidRDefault="0009540E" w:rsidP="0009540E">
            <w:pPr>
              <w:spacing w:line="240" w:lineRule="auto"/>
              <w:ind w:firstLine="0"/>
              <w:jc w:val="center"/>
              <w:rPr>
                <w:b/>
                <w:bCs/>
                <w:color w:val="000000"/>
                <w:sz w:val="18"/>
                <w:szCs w:val="18"/>
              </w:rPr>
            </w:pPr>
            <w:r w:rsidRPr="006B26C0">
              <w:rPr>
                <w:rFonts w:eastAsia="Times New Roman" w:cs="Times New Roman"/>
                <w:color w:val="000000"/>
                <w:sz w:val="18"/>
                <w:szCs w:val="18"/>
                <w:lang w:eastAsia="ru-RU"/>
              </w:rPr>
              <w:t>-</w:t>
            </w:r>
          </w:p>
        </w:tc>
      </w:tr>
    </w:tbl>
    <w:p w14:paraId="71155984" w14:textId="77777777" w:rsidR="0084649F" w:rsidRDefault="0084649F" w:rsidP="0084649F">
      <w:pPr>
        <w:spacing w:after="160" w:line="256" w:lineRule="auto"/>
        <w:ind w:firstLine="0"/>
        <w:jc w:val="left"/>
      </w:pPr>
    </w:p>
    <w:p w14:paraId="5B17FE95" w14:textId="77777777" w:rsidR="0084649F" w:rsidRDefault="0084649F" w:rsidP="0084649F">
      <w:pPr>
        <w:spacing w:after="160" w:line="256" w:lineRule="auto"/>
        <w:ind w:firstLine="0"/>
        <w:jc w:val="left"/>
      </w:pPr>
    </w:p>
    <w:p w14:paraId="428E8E0B" w14:textId="77777777" w:rsidR="0084649F" w:rsidRDefault="0084649F" w:rsidP="0084649F">
      <w:pPr>
        <w:spacing w:line="256" w:lineRule="auto"/>
        <w:ind w:firstLine="0"/>
        <w:jc w:val="left"/>
        <w:sectPr w:rsidR="0084649F">
          <w:pgSz w:w="16838" w:h="11906" w:orient="landscape"/>
          <w:pgMar w:top="1701" w:right="567" w:bottom="567" w:left="567" w:header="0" w:footer="590" w:gutter="0"/>
          <w:cols w:space="720"/>
        </w:sectPr>
      </w:pPr>
    </w:p>
    <w:p w14:paraId="71EC15C2" w14:textId="473C5FFA" w:rsidR="0084649F" w:rsidRDefault="0084649F" w:rsidP="0084649F">
      <w:r>
        <w:lastRenderedPageBreak/>
        <w:t xml:space="preserve">Таким образом финансовые вложения в реализацию мероприятий схемы водоотведения </w:t>
      </w:r>
      <w:r w:rsidR="009A3FE6">
        <w:t>Николаевского сельского поселения</w:t>
      </w:r>
      <w:r w:rsidR="0023577C">
        <w:t xml:space="preserve"> составят – </w:t>
      </w:r>
      <w:r w:rsidR="0009540E">
        <w:t>889 551,1</w:t>
      </w:r>
      <w:r w:rsidRPr="0023577C">
        <w:t> тыс. руб</w:t>
      </w:r>
      <w:r>
        <w:t>., (в прогнозных ценах), с НДС.</w:t>
      </w:r>
    </w:p>
    <w:p w14:paraId="090BA48C" w14:textId="77777777" w:rsidR="0084649F" w:rsidRDefault="0084649F" w:rsidP="0084649F"/>
    <w:p w14:paraId="1EB44615" w14:textId="77777777" w:rsidR="0084649F" w:rsidRPr="003640E2" w:rsidRDefault="0084649F" w:rsidP="00B35F71">
      <w:pPr>
        <w:pStyle w:val="a0"/>
        <w:keepNext/>
        <w:keepLines/>
        <w:pageBreakBefore/>
        <w:numPr>
          <w:ilvl w:val="1"/>
          <w:numId w:val="38"/>
        </w:numPr>
      </w:pPr>
      <w:bookmarkStart w:id="220" w:name="_Toc26117574"/>
      <w:bookmarkStart w:id="221" w:name="_Toc63244608"/>
      <w:r w:rsidRPr="003640E2">
        <w:lastRenderedPageBreak/>
        <w:t>Плановые значения показателей развития централизованной системы водоотведения</w:t>
      </w:r>
      <w:bookmarkEnd w:id="220"/>
      <w:bookmarkEnd w:id="221"/>
    </w:p>
    <w:p w14:paraId="04F16874" w14:textId="77777777" w:rsidR="0084649F" w:rsidRPr="003640E2" w:rsidRDefault="0084649F" w:rsidP="0084649F">
      <w:r w:rsidRPr="003640E2">
        <w:t>Принципами развития централизованной системы водоотведения являются:</w:t>
      </w:r>
    </w:p>
    <w:p w14:paraId="3C40CEEE" w14:textId="77777777" w:rsidR="0084649F" w:rsidRPr="003640E2" w:rsidRDefault="0084649F" w:rsidP="00B35F71">
      <w:pPr>
        <w:pStyle w:val="a8"/>
        <w:numPr>
          <w:ilvl w:val="0"/>
          <w:numId w:val="58"/>
        </w:numPr>
      </w:pPr>
      <w:r w:rsidRPr="003640E2">
        <w:t>постоянное улучшение качества предоставления услуг по водоотведению сточных вод;</w:t>
      </w:r>
    </w:p>
    <w:p w14:paraId="1D4F616C" w14:textId="77777777" w:rsidR="0084649F" w:rsidRPr="003640E2" w:rsidRDefault="0084649F" w:rsidP="00B35F71">
      <w:pPr>
        <w:pStyle w:val="a8"/>
        <w:numPr>
          <w:ilvl w:val="0"/>
          <w:numId w:val="58"/>
        </w:numPr>
      </w:pPr>
      <w:r w:rsidRPr="003640E2">
        <w:t>удовлетворение потребности в обеспечении услугой водоотведения новых объектов капитального строительства;</w:t>
      </w:r>
    </w:p>
    <w:p w14:paraId="0959215D" w14:textId="77777777" w:rsidR="0084649F" w:rsidRPr="003640E2" w:rsidRDefault="0084649F" w:rsidP="00B35F71">
      <w:pPr>
        <w:pStyle w:val="a8"/>
        <w:numPr>
          <w:ilvl w:val="0"/>
          <w:numId w:val="58"/>
        </w:numPr>
      </w:pPr>
      <w:r w:rsidRPr="003640E2">
        <w:t>постоянное совершенствование схемы водоотведения на основе последовательного планирования развития системы водоотведения, реализации плановых мероприятий, проверки результатов реализации и своевременной корректировки технических решений и мероприятий.</w:t>
      </w:r>
    </w:p>
    <w:p w14:paraId="3B6197F2" w14:textId="77777777" w:rsidR="0084649F" w:rsidRPr="003640E2" w:rsidRDefault="0084649F" w:rsidP="0084649F">
      <w:r w:rsidRPr="003640E2">
        <w:t>Целевые показатели деятельности устанавливаются с целью поэтапного повышения качества водоотведения, в том числе поэтапного снижения объемов и масс загрязняющих веществ, сбрасываемых в водный объект в составе сточных вод.</w:t>
      </w:r>
    </w:p>
    <w:p w14:paraId="2A0EEA5E" w14:textId="77777777" w:rsidR="0084649F" w:rsidRPr="003640E2" w:rsidRDefault="0084649F" w:rsidP="0084649F">
      <w:r w:rsidRPr="003640E2">
        <w:t>Перечень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порядок и правила определения плановых значений и фактических значений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утвержден Приказом от 4 апреля 2014 года № 162/</w:t>
      </w:r>
      <w:proofErr w:type="spellStart"/>
      <w:r w:rsidRPr="003640E2">
        <w:t>пр</w:t>
      </w:r>
      <w:proofErr w:type="spellEnd"/>
      <w:r w:rsidRPr="003640E2">
        <w:t xml:space="preserve"> Министерства строительства и жилищно-коммунального хозяйства Российской Федерации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1941EE9E" w14:textId="77777777" w:rsidR="0084649F" w:rsidRPr="003640E2" w:rsidRDefault="0084649F" w:rsidP="0084649F">
      <w:r w:rsidRPr="003640E2">
        <w:t>К показателям надежности, качества, энергетической эффективности объектов централизованных систем водоотведения относятся:</w:t>
      </w:r>
    </w:p>
    <w:p w14:paraId="116BEE68" w14:textId="77777777" w:rsidR="0084649F" w:rsidRPr="003640E2" w:rsidRDefault="0084649F" w:rsidP="0084649F">
      <w:r w:rsidRPr="003640E2">
        <w:t>а) показатель надежности и бесперебойности водоотведения;</w:t>
      </w:r>
    </w:p>
    <w:p w14:paraId="74A5B870" w14:textId="77777777" w:rsidR="0084649F" w:rsidRPr="003640E2" w:rsidRDefault="0084649F" w:rsidP="0084649F">
      <w:r w:rsidRPr="003640E2">
        <w:t>б) показатели качества очистки сточных вод;</w:t>
      </w:r>
    </w:p>
    <w:p w14:paraId="14A1846C" w14:textId="77777777" w:rsidR="0084649F" w:rsidRPr="003640E2" w:rsidRDefault="0084649F" w:rsidP="0084649F">
      <w:r w:rsidRPr="003640E2">
        <w:t>в) показатели эффективности использования ресурсов.</w:t>
      </w:r>
    </w:p>
    <w:p w14:paraId="1361CDB9" w14:textId="77777777" w:rsidR="0084649F" w:rsidRPr="003640E2" w:rsidRDefault="0084649F" w:rsidP="0084649F"/>
    <w:p w14:paraId="2A1DE54F" w14:textId="77777777" w:rsidR="0084649F" w:rsidRPr="003640E2" w:rsidRDefault="0084649F" w:rsidP="00B35F71">
      <w:pPr>
        <w:pStyle w:val="111"/>
        <w:numPr>
          <w:ilvl w:val="2"/>
          <w:numId w:val="38"/>
        </w:numPr>
      </w:pPr>
      <w:bookmarkStart w:id="222" w:name="_Toc26117575"/>
      <w:bookmarkStart w:id="223" w:name="_Toc503259384"/>
      <w:bookmarkStart w:id="224" w:name="_Toc493856801"/>
      <w:bookmarkStart w:id="225" w:name="_Toc428802055"/>
      <w:bookmarkStart w:id="226" w:name="_Toc428783333"/>
      <w:bookmarkStart w:id="227" w:name="_Toc428726817"/>
      <w:bookmarkStart w:id="228" w:name="_Toc419292629"/>
      <w:bookmarkStart w:id="229" w:name="_Toc63244609"/>
      <w:r w:rsidRPr="003640E2">
        <w:lastRenderedPageBreak/>
        <w:t>Показатели надежности и бесперебойности водоотведения</w:t>
      </w:r>
      <w:bookmarkEnd w:id="222"/>
      <w:bookmarkEnd w:id="223"/>
      <w:bookmarkEnd w:id="224"/>
      <w:bookmarkEnd w:id="225"/>
      <w:bookmarkEnd w:id="226"/>
      <w:bookmarkEnd w:id="227"/>
      <w:bookmarkEnd w:id="228"/>
      <w:bookmarkEnd w:id="229"/>
    </w:p>
    <w:p w14:paraId="57F2DCE4" w14:textId="77777777" w:rsidR="0084649F" w:rsidRPr="003640E2" w:rsidRDefault="0084649F" w:rsidP="0084649F">
      <w:r w:rsidRPr="003640E2">
        <w:t>Целевые показатели надежности и бесперебойности водоотведения устанавливаются в отношении:</w:t>
      </w:r>
    </w:p>
    <w:p w14:paraId="1B1104D3" w14:textId="77777777" w:rsidR="0084649F" w:rsidRPr="003640E2" w:rsidRDefault="0084649F" w:rsidP="00B35F71">
      <w:pPr>
        <w:pStyle w:val="a8"/>
        <w:numPr>
          <w:ilvl w:val="0"/>
          <w:numId w:val="59"/>
        </w:numPr>
      </w:pPr>
      <w:r w:rsidRPr="003640E2">
        <w:t xml:space="preserve">аварийности централизованных систем водоотведения; </w:t>
      </w:r>
    </w:p>
    <w:p w14:paraId="76F2DF00" w14:textId="77777777" w:rsidR="0084649F" w:rsidRPr="003640E2" w:rsidRDefault="0084649F" w:rsidP="00B35F71">
      <w:pPr>
        <w:pStyle w:val="a8"/>
        <w:numPr>
          <w:ilvl w:val="0"/>
          <w:numId w:val="59"/>
        </w:numPr>
      </w:pPr>
      <w:r w:rsidRPr="003640E2">
        <w:t>продолжительности перерывов водоотведения.</w:t>
      </w:r>
    </w:p>
    <w:p w14:paraId="5E6206B9" w14:textId="77777777" w:rsidR="0084649F" w:rsidRPr="003640E2" w:rsidRDefault="0084649F" w:rsidP="0084649F">
      <w:r w:rsidRPr="003640E2">
        <w:t xml:space="preserve">Целевой показатель аварийности централизованных систем водоотведения определяется как отношение количества аварий на централизованных системах водоотведения к протяженности сетей и определяется в единицах на 1 километр сети. Авариями на канализационной сети считаются внезапные разрушения труб и сооружений или их закупорка с прекращением отведения сточных вод и </w:t>
      </w:r>
      <w:proofErr w:type="spellStart"/>
      <w:r w:rsidRPr="003640E2">
        <w:t>изливом</w:t>
      </w:r>
      <w:proofErr w:type="spellEnd"/>
      <w:r w:rsidRPr="003640E2">
        <w:t xml:space="preserve"> их на территорию.</w:t>
      </w:r>
    </w:p>
    <w:p w14:paraId="73E5A54D" w14:textId="77777777" w:rsidR="0084649F" w:rsidRPr="003640E2" w:rsidRDefault="0084649F" w:rsidP="0084649F">
      <w:r w:rsidRPr="003640E2">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 н): определяется следующим образом:</w:t>
      </w:r>
    </w:p>
    <w:p w14:paraId="4C037914" w14:textId="77777777" w:rsidR="0084649F" w:rsidRPr="003640E2" w:rsidRDefault="0084649F" w:rsidP="0084649F">
      <w:r w:rsidRPr="003640E2">
        <w:t>П н = К а/п /L сети, где:</w:t>
      </w:r>
    </w:p>
    <w:p w14:paraId="3C48C2B7" w14:textId="77777777" w:rsidR="0084649F" w:rsidRPr="003640E2" w:rsidRDefault="0084649F" w:rsidP="0084649F">
      <w:r w:rsidRPr="003640E2">
        <w:t>К а/п - количество аварий и засоров на канализационных сетях;</w:t>
      </w:r>
    </w:p>
    <w:p w14:paraId="4E62C723" w14:textId="77777777" w:rsidR="0084649F" w:rsidRPr="003640E2" w:rsidRDefault="0084649F" w:rsidP="0084649F">
      <w:r w:rsidRPr="003640E2">
        <w:t>L сети - протяженность канализационных сетей (км).</w:t>
      </w:r>
    </w:p>
    <w:p w14:paraId="138FBB4F" w14:textId="77777777" w:rsidR="0084649F" w:rsidRPr="003640E2" w:rsidRDefault="0084649F" w:rsidP="0084649F"/>
    <w:p w14:paraId="0C118FA8" w14:textId="77777777" w:rsidR="0084649F" w:rsidRPr="003640E2" w:rsidRDefault="0084649F" w:rsidP="00B35F71">
      <w:pPr>
        <w:pStyle w:val="111"/>
        <w:numPr>
          <w:ilvl w:val="2"/>
          <w:numId w:val="38"/>
        </w:numPr>
      </w:pPr>
      <w:bookmarkStart w:id="230" w:name="_Toc26117576"/>
      <w:bookmarkStart w:id="231" w:name="_Toc503259385"/>
      <w:bookmarkStart w:id="232" w:name="_Toc493856802"/>
      <w:bookmarkStart w:id="233" w:name="_Toc428802057"/>
      <w:bookmarkStart w:id="234" w:name="_Toc428783335"/>
      <w:bookmarkStart w:id="235" w:name="_Toc428726819"/>
      <w:bookmarkStart w:id="236" w:name="_Toc419292631"/>
      <w:bookmarkStart w:id="237" w:name="_Toc63244610"/>
      <w:r w:rsidRPr="003640E2">
        <w:t>Показатели качества очистки сточных вод</w:t>
      </w:r>
      <w:bookmarkEnd w:id="230"/>
      <w:bookmarkEnd w:id="231"/>
      <w:bookmarkEnd w:id="232"/>
      <w:bookmarkEnd w:id="233"/>
      <w:bookmarkEnd w:id="234"/>
      <w:bookmarkEnd w:id="235"/>
      <w:bookmarkEnd w:id="236"/>
      <w:bookmarkEnd w:id="237"/>
    </w:p>
    <w:p w14:paraId="18C0DE39" w14:textId="77777777" w:rsidR="0084649F" w:rsidRPr="003640E2" w:rsidRDefault="0084649F" w:rsidP="0084649F">
      <w:r w:rsidRPr="003640E2">
        <w:t>Целевой показатель очистки сточных вод устанавливается в отношении:</w:t>
      </w:r>
    </w:p>
    <w:p w14:paraId="3A1A0168" w14:textId="77777777" w:rsidR="0084649F" w:rsidRPr="003640E2" w:rsidRDefault="0084649F" w:rsidP="00B35F71">
      <w:pPr>
        <w:pStyle w:val="a8"/>
        <w:numPr>
          <w:ilvl w:val="0"/>
          <w:numId w:val="60"/>
        </w:numPr>
      </w:pPr>
      <w:r w:rsidRPr="003640E2">
        <w:t>доли сточных вод, подвергающихся очистке в общем объеме сбрасываемых сточных вод (в процентах), в том числе, с выделением доли очищенного (неочищенного) поверхностного (дождевого, талого, инфильтрационного) и дренажного стока;</w:t>
      </w:r>
    </w:p>
    <w:p w14:paraId="12B4BE50" w14:textId="77777777" w:rsidR="0084649F" w:rsidRPr="003640E2" w:rsidRDefault="0084649F" w:rsidP="00B35F71">
      <w:pPr>
        <w:pStyle w:val="a8"/>
        <w:numPr>
          <w:ilvl w:val="0"/>
          <w:numId w:val="60"/>
        </w:numPr>
      </w:pPr>
      <w:r w:rsidRPr="003640E2">
        <w:t>доли сточных вод, сбрасываемых в водный объект, в пределах нормативов допустимых сбросов и лимитов на сбросы.</w:t>
      </w:r>
    </w:p>
    <w:p w14:paraId="3AF5BA23" w14:textId="77777777" w:rsidR="0084649F" w:rsidRPr="003640E2" w:rsidRDefault="0084649F" w:rsidP="0084649F">
      <w:r w:rsidRPr="003640E2">
        <w:t xml:space="preserve">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 </w:t>
      </w:r>
      <w:proofErr w:type="spellStart"/>
      <w:r w:rsidRPr="003640E2">
        <w:t>нн</w:t>
      </w:r>
      <w:proofErr w:type="spellEnd"/>
      <w:r w:rsidRPr="003640E2">
        <w:t>) определяется следующим образом:</w:t>
      </w:r>
    </w:p>
    <w:p w14:paraId="7FF29798" w14:textId="77777777" w:rsidR="0084649F" w:rsidRPr="003640E2" w:rsidRDefault="0084649F" w:rsidP="0084649F">
      <w:r w:rsidRPr="003640E2">
        <w:t xml:space="preserve">Д </w:t>
      </w:r>
      <w:proofErr w:type="spellStart"/>
      <w:r w:rsidRPr="003640E2">
        <w:t>нн</w:t>
      </w:r>
      <w:proofErr w:type="spellEnd"/>
      <w:r w:rsidRPr="003640E2">
        <w:t xml:space="preserve"> = К </w:t>
      </w:r>
      <w:proofErr w:type="spellStart"/>
      <w:r w:rsidRPr="003640E2">
        <w:t>пнндс</w:t>
      </w:r>
      <w:proofErr w:type="spellEnd"/>
      <w:r w:rsidRPr="003640E2">
        <w:t xml:space="preserve"> /К п, где:</w:t>
      </w:r>
    </w:p>
    <w:p w14:paraId="18AE9BFB" w14:textId="77777777" w:rsidR="0084649F" w:rsidRPr="003640E2" w:rsidRDefault="0084649F" w:rsidP="0084649F">
      <w:r w:rsidRPr="003640E2">
        <w:lastRenderedPageBreak/>
        <w:t xml:space="preserve">К </w:t>
      </w:r>
      <w:proofErr w:type="spellStart"/>
      <w:r w:rsidRPr="003640E2">
        <w:t>пнндс</w:t>
      </w:r>
      <w:proofErr w:type="spellEnd"/>
      <w:r w:rsidRPr="003640E2">
        <w:t xml:space="preserve"> - количество проб сточных вод, не соответствующих установленным нормативам допустимых сбросов, лимитам на сбросы;</w:t>
      </w:r>
    </w:p>
    <w:p w14:paraId="7DA2A61A" w14:textId="77777777" w:rsidR="0084649F" w:rsidRPr="003640E2" w:rsidRDefault="0084649F" w:rsidP="0084649F">
      <w:r w:rsidRPr="003640E2">
        <w:t>К п - общее количество проб сточных вод.</w:t>
      </w:r>
    </w:p>
    <w:p w14:paraId="0222402B" w14:textId="77777777" w:rsidR="0084649F" w:rsidRPr="003640E2" w:rsidRDefault="0084649F" w:rsidP="0084649F"/>
    <w:p w14:paraId="77045356" w14:textId="77777777" w:rsidR="0084649F" w:rsidRPr="003640E2" w:rsidRDefault="0084649F" w:rsidP="00B35F71">
      <w:pPr>
        <w:pStyle w:val="111"/>
        <w:numPr>
          <w:ilvl w:val="2"/>
          <w:numId w:val="38"/>
        </w:numPr>
        <w:rPr>
          <w:rFonts w:eastAsia="Times New Roman"/>
        </w:rPr>
      </w:pPr>
      <w:bookmarkStart w:id="238" w:name="_Toc26117577"/>
      <w:bookmarkStart w:id="239" w:name="_Toc503259386"/>
      <w:bookmarkStart w:id="240" w:name="_Toc493856803"/>
      <w:bookmarkStart w:id="241" w:name="_Toc428802058"/>
      <w:bookmarkStart w:id="242" w:name="_Toc428783336"/>
      <w:bookmarkStart w:id="243" w:name="_Toc428726820"/>
      <w:bookmarkStart w:id="244" w:name="_Toc63244611"/>
      <w:r w:rsidRPr="003640E2">
        <w:rPr>
          <w:rFonts w:eastAsia="Times New Roman"/>
        </w:rPr>
        <w:t>Показатели эффективности использования ресурсов при транспортировке сточных вод</w:t>
      </w:r>
      <w:bookmarkEnd w:id="238"/>
      <w:bookmarkEnd w:id="239"/>
      <w:bookmarkEnd w:id="240"/>
      <w:bookmarkEnd w:id="241"/>
      <w:bookmarkEnd w:id="242"/>
      <w:bookmarkEnd w:id="243"/>
      <w:bookmarkEnd w:id="244"/>
    </w:p>
    <w:p w14:paraId="7BFE0067" w14:textId="77777777" w:rsidR="0084649F" w:rsidRPr="003640E2" w:rsidRDefault="0084649F" w:rsidP="0084649F">
      <w:r w:rsidRPr="003640E2">
        <w:t>В соответствии с п. 13 Приказа Минстроя РФ от 4.04.20214 №162/</w:t>
      </w:r>
      <w:proofErr w:type="spellStart"/>
      <w:r w:rsidRPr="003640E2">
        <w:t>пр</w:t>
      </w:r>
      <w:proofErr w:type="spellEnd"/>
      <w:r w:rsidRPr="003640E2">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14:paraId="5A62716B" w14:textId="77777777" w:rsidR="0084649F" w:rsidRPr="003640E2" w:rsidRDefault="0084649F" w:rsidP="00B35F71">
      <w:pPr>
        <w:pStyle w:val="a8"/>
        <w:numPr>
          <w:ilvl w:val="0"/>
          <w:numId w:val="61"/>
        </w:numPr>
      </w:pPr>
      <w:r w:rsidRPr="003640E2">
        <w:t>удельный расход электрической энергии, потребляемой в технологическом процессе очистки сточных вод (</w:t>
      </w:r>
      <w:proofErr w:type="spellStart"/>
      <w:r w:rsidRPr="003640E2">
        <w:t>У</w:t>
      </w:r>
      <w:r w:rsidRPr="003640E2">
        <w:rPr>
          <w:vertAlign w:val="subscript"/>
        </w:rPr>
        <w:t>рост</w:t>
      </w:r>
      <w:proofErr w:type="spellEnd"/>
      <w:r w:rsidRPr="003640E2">
        <w:t>):</w:t>
      </w:r>
    </w:p>
    <w:p w14:paraId="0DA5F568" w14:textId="77777777" w:rsidR="0084649F" w:rsidRPr="003640E2" w:rsidRDefault="0084649F" w:rsidP="0084649F">
      <w:pPr>
        <w:pStyle w:val="af0"/>
      </w:pPr>
      <w:proofErr w:type="spellStart"/>
      <w:r w:rsidRPr="003640E2">
        <w:t>У</w:t>
      </w:r>
      <w:r w:rsidRPr="003640E2">
        <w:rPr>
          <w:vertAlign w:val="subscript"/>
        </w:rPr>
        <w:t>рост</w:t>
      </w:r>
      <w:proofErr w:type="spellEnd"/>
      <w:r w:rsidRPr="003640E2">
        <w:t>=</w:t>
      </w:r>
      <w:proofErr w:type="spellStart"/>
      <w:r w:rsidRPr="003640E2">
        <w:t>К</w:t>
      </w:r>
      <w:r w:rsidRPr="003640E2">
        <w:rPr>
          <w:vertAlign w:val="subscript"/>
        </w:rPr>
        <w:t>э</w:t>
      </w:r>
      <w:proofErr w:type="spellEnd"/>
      <w:r w:rsidRPr="003640E2">
        <w:t>/</w:t>
      </w:r>
      <w:r w:rsidRPr="003640E2">
        <w:rPr>
          <w:lang w:val="en-US"/>
        </w:rPr>
        <w:t>V</w:t>
      </w:r>
      <w:r w:rsidRPr="003640E2">
        <w:rPr>
          <w:vertAlign w:val="subscript"/>
        </w:rPr>
        <w:t>общ</w:t>
      </w:r>
    </w:p>
    <w:p w14:paraId="32C460F6" w14:textId="77777777" w:rsidR="0084649F" w:rsidRPr="003640E2" w:rsidRDefault="0084649F" w:rsidP="0084649F">
      <w:proofErr w:type="spellStart"/>
      <w:r w:rsidRPr="003640E2">
        <w:t>К</w:t>
      </w:r>
      <w:r w:rsidRPr="003640E2">
        <w:rPr>
          <w:vertAlign w:val="subscript"/>
        </w:rPr>
        <w:t>э</w:t>
      </w:r>
      <w:proofErr w:type="spellEnd"/>
      <w:r w:rsidRPr="003640E2">
        <w:t xml:space="preserve"> – общее количество электрической энергии, потребляемой в соответствующем технологическом процессе;</w:t>
      </w:r>
    </w:p>
    <w:p w14:paraId="32C89077" w14:textId="77777777" w:rsidR="0084649F" w:rsidRPr="003640E2" w:rsidRDefault="0084649F" w:rsidP="0084649F">
      <w:r w:rsidRPr="003640E2">
        <w:rPr>
          <w:lang w:val="en-US"/>
        </w:rPr>
        <w:t>V</w:t>
      </w:r>
      <w:r w:rsidRPr="003640E2">
        <w:rPr>
          <w:vertAlign w:val="subscript"/>
        </w:rPr>
        <w:t>общ</w:t>
      </w:r>
      <w:r w:rsidRPr="003640E2">
        <w:t xml:space="preserve"> – общий объем сточных вод, подвергающихся очистке.</w:t>
      </w:r>
    </w:p>
    <w:p w14:paraId="535AE990" w14:textId="77777777" w:rsidR="0084649F" w:rsidRPr="003640E2" w:rsidRDefault="0084649F" w:rsidP="00B35F71">
      <w:pPr>
        <w:pStyle w:val="a8"/>
        <w:numPr>
          <w:ilvl w:val="0"/>
          <w:numId w:val="61"/>
        </w:numPr>
      </w:pPr>
      <w:r w:rsidRPr="003640E2">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w:t>
      </w:r>
      <w:proofErr w:type="spellStart"/>
      <w:r w:rsidRPr="003640E2">
        <w:t>кВтч</w:t>
      </w:r>
      <w:proofErr w:type="spellEnd"/>
      <w:r w:rsidRPr="003640E2">
        <w:t>/м</w:t>
      </w:r>
      <w:r w:rsidRPr="003640E2">
        <w:rPr>
          <w:vertAlign w:val="superscript"/>
        </w:rPr>
        <w:t>3</w:t>
      </w:r>
      <w:r w:rsidRPr="003640E2">
        <w:t>) (У</w:t>
      </w:r>
      <w:r w:rsidRPr="003640E2">
        <w:rPr>
          <w:vertAlign w:val="subscript"/>
        </w:rPr>
        <w:t xml:space="preserve">р </w:t>
      </w:r>
      <w:proofErr w:type="spellStart"/>
      <w:r w:rsidRPr="003640E2">
        <w:rPr>
          <w:vertAlign w:val="subscript"/>
        </w:rPr>
        <w:t>тр</w:t>
      </w:r>
      <w:proofErr w:type="spellEnd"/>
      <w:r w:rsidRPr="003640E2">
        <w:rPr>
          <w:vertAlign w:val="subscript"/>
        </w:rPr>
        <w:t xml:space="preserve"> </w:t>
      </w:r>
      <w:proofErr w:type="spellStart"/>
      <w:r w:rsidRPr="003640E2">
        <w:rPr>
          <w:vertAlign w:val="subscript"/>
        </w:rPr>
        <w:t>осв</w:t>
      </w:r>
      <w:proofErr w:type="spellEnd"/>
      <w:r w:rsidRPr="003640E2">
        <w:t>):</w:t>
      </w:r>
    </w:p>
    <w:p w14:paraId="61BF2C53" w14:textId="77777777" w:rsidR="0084649F" w:rsidRPr="003640E2" w:rsidRDefault="0084649F" w:rsidP="0084649F">
      <w:pPr>
        <w:pStyle w:val="af0"/>
      </w:pPr>
      <w:r w:rsidRPr="003640E2">
        <w:t>У</w:t>
      </w:r>
      <w:r w:rsidRPr="003640E2">
        <w:rPr>
          <w:vertAlign w:val="subscript"/>
        </w:rPr>
        <w:t xml:space="preserve">р </w:t>
      </w:r>
      <w:proofErr w:type="spellStart"/>
      <w:r w:rsidRPr="003640E2">
        <w:rPr>
          <w:vertAlign w:val="subscript"/>
        </w:rPr>
        <w:t>тр</w:t>
      </w:r>
      <w:proofErr w:type="spellEnd"/>
      <w:r w:rsidRPr="003640E2">
        <w:rPr>
          <w:vertAlign w:val="subscript"/>
        </w:rPr>
        <w:t xml:space="preserve"> </w:t>
      </w:r>
      <w:proofErr w:type="spellStart"/>
      <w:r w:rsidRPr="003640E2">
        <w:rPr>
          <w:vertAlign w:val="subscript"/>
        </w:rPr>
        <w:t>осв</w:t>
      </w:r>
      <w:proofErr w:type="spellEnd"/>
      <w:r w:rsidRPr="003640E2">
        <w:rPr>
          <w:vertAlign w:val="subscript"/>
        </w:rPr>
        <w:t xml:space="preserve"> </w:t>
      </w:r>
      <w:r w:rsidRPr="003640E2">
        <w:t>=</w:t>
      </w:r>
      <w:r w:rsidRPr="003640E2">
        <w:rPr>
          <w:vertAlign w:val="subscript"/>
        </w:rPr>
        <w:t xml:space="preserve"> </w:t>
      </w:r>
      <w:proofErr w:type="spellStart"/>
      <w:r w:rsidRPr="003640E2">
        <w:t>К</w:t>
      </w:r>
      <w:r w:rsidRPr="003640E2">
        <w:rPr>
          <w:vertAlign w:val="subscript"/>
        </w:rPr>
        <w:t>э</w:t>
      </w:r>
      <w:proofErr w:type="spellEnd"/>
      <w:r w:rsidRPr="003640E2">
        <w:t>/</w:t>
      </w:r>
      <w:r w:rsidRPr="003640E2">
        <w:rPr>
          <w:lang w:val="en-US"/>
        </w:rPr>
        <w:t>V</w:t>
      </w:r>
      <w:r w:rsidRPr="003640E2">
        <w:rPr>
          <w:vertAlign w:val="subscript"/>
        </w:rPr>
        <w:t xml:space="preserve">общ </w:t>
      </w:r>
      <w:proofErr w:type="spellStart"/>
      <w:r w:rsidRPr="003640E2">
        <w:rPr>
          <w:vertAlign w:val="subscript"/>
        </w:rPr>
        <w:t>тр</w:t>
      </w:r>
      <w:proofErr w:type="spellEnd"/>
      <w:r w:rsidRPr="003640E2">
        <w:rPr>
          <w:vertAlign w:val="subscript"/>
        </w:rPr>
        <w:t xml:space="preserve"> </w:t>
      </w:r>
      <w:proofErr w:type="spellStart"/>
      <w:r w:rsidRPr="003640E2">
        <w:rPr>
          <w:vertAlign w:val="subscript"/>
        </w:rPr>
        <w:t>осв</w:t>
      </w:r>
      <w:proofErr w:type="spellEnd"/>
    </w:p>
    <w:p w14:paraId="7E146562" w14:textId="77777777" w:rsidR="0084649F" w:rsidRPr="003640E2" w:rsidRDefault="0084649F" w:rsidP="0084649F">
      <w:pPr>
        <w:rPr>
          <w:rFonts w:eastAsia="Calibri" w:cs="Times New Roman"/>
          <w:szCs w:val="26"/>
        </w:rPr>
      </w:pPr>
      <w:r w:rsidRPr="003640E2">
        <w:rPr>
          <w:rFonts w:eastAsia="Calibri" w:cs="Times New Roman"/>
          <w:szCs w:val="26"/>
          <w:lang w:val="en-US"/>
        </w:rPr>
        <w:t>V</w:t>
      </w:r>
      <w:r w:rsidRPr="003640E2">
        <w:rPr>
          <w:rFonts w:eastAsia="Calibri" w:cs="Times New Roman"/>
          <w:szCs w:val="26"/>
          <w:vertAlign w:val="subscript"/>
        </w:rPr>
        <w:t xml:space="preserve">общ </w:t>
      </w:r>
      <w:proofErr w:type="spellStart"/>
      <w:r w:rsidRPr="003640E2">
        <w:rPr>
          <w:rFonts w:eastAsia="Calibri" w:cs="Times New Roman"/>
          <w:szCs w:val="26"/>
          <w:vertAlign w:val="subscript"/>
        </w:rPr>
        <w:t>тр</w:t>
      </w:r>
      <w:proofErr w:type="spellEnd"/>
      <w:r w:rsidRPr="003640E2">
        <w:rPr>
          <w:rFonts w:eastAsia="Calibri" w:cs="Times New Roman"/>
          <w:szCs w:val="26"/>
          <w:vertAlign w:val="subscript"/>
        </w:rPr>
        <w:t xml:space="preserve"> </w:t>
      </w:r>
      <w:proofErr w:type="spellStart"/>
      <w:r w:rsidRPr="003640E2">
        <w:rPr>
          <w:rFonts w:eastAsia="Calibri" w:cs="Times New Roman"/>
          <w:szCs w:val="26"/>
          <w:vertAlign w:val="subscript"/>
        </w:rPr>
        <w:t>осв</w:t>
      </w:r>
      <w:proofErr w:type="spellEnd"/>
      <w:r w:rsidRPr="003640E2">
        <w:rPr>
          <w:rFonts w:eastAsia="Calibri" w:cs="Times New Roman"/>
          <w:szCs w:val="26"/>
          <w:vertAlign w:val="subscript"/>
        </w:rPr>
        <w:t xml:space="preserve"> </w:t>
      </w:r>
      <w:r w:rsidRPr="003640E2">
        <w:rPr>
          <w:rFonts w:eastAsia="Calibri" w:cs="Times New Roman"/>
          <w:szCs w:val="26"/>
        </w:rPr>
        <w:t>– общий объем транспортируемых сточных вод.</w:t>
      </w:r>
    </w:p>
    <w:p w14:paraId="772D5790" w14:textId="77777777" w:rsidR="0084649F" w:rsidRPr="003640E2" w:rsidRDefault="0084649F" w:rsidP="0084649F"/>
    <w:p w14:paraId="21852E78" w14:textId="77777777" w:rsidR="0084649F" w:rsidRPr="003640E2" w:rsidRDefault="0084649F" w:rsidP="00B35F71">
      <w:pPr>
        <w:pStyle w:val="111"/>
        <w:numPr>
          <w:ilvl w:val="2"/>
          <w:numId w:val="38"/>
        </w:numPr>
      </w:pPr>
      <w:bookmarkStart w:id="245" w:name="_Toc26117578"/>
      <w:bookmarkStart w:id="246" w:name="_Toc63244612"/>
      <w:r w:rsidRPr="003640E2">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45"/>
      <w:bookmarkEnd w:id="246"/>
    </w:p>
    <w:p w14:paraId="7B2064EA" w14:textId="3F32C767" w:rsidR="0084649F" w:rsidRDefault="0084649F" w:rsidP="00B35F71">
      <w:r>
        <w:t xml:space="preserve">Иные целевые показатели федеральным органом исполнительной власти не установлены. </w:t>
      </w:r>
      <w:r>
        <w:br w:type="page"/>
      </w:r>
    </w:p>
    <w:p w14:paraId="24CC503B" w14:textId="77777777" w:rsidR="0084649F" w:rsidRDefault="0084649F" w:rsidP="0084649F">
      <w:pPr>
        <w:ind w:firstLine="0"/>
        <w:jc w:val="left"/>
        <w:sectPr w:rsidR="0084649F">
          <w:pgSz w:w="11906" w:h="16838"/>
          <w:pgMar w:top="1134" w:right="567" w:bottom="1134" w:left="1701" w:header="709" w:footer="709" w:gutter="0"/>
          <w:cols w:space="720"/>
        </w:sectPr>
      </w:pPr>
    </w:p>
    <w:p w14:paraId="4D2EBE93" w14:textId="040B0D56" w:rsidR="0084649F" w:rsidRDefault="00DC7D6D" w:rsidP="0084649F">
      <w:pPr>
        <w:pStyle w:val="af2"/>
      </w:pPr>
      <w:r>
        <w:lastRenderedPageBreak/>
        <w:t xml:space="preserve">Таблица </w:t>
      </w:r>
      <w:fldSimple w:instr=" SEQ Таблица \* ARABIC ">
        <w:r w:rsidR="00425FC0">
          <w:rPr>
            <w:noProof/>
          </w:rPr>
          <w:t>55</w:t>
        </w:r>
      </w:fldSimple>
      <w:r>
        <w:t xml:space="preserve"> – </w:t>
      </w:r>
      <w:r w:rsidR="0084649F" w:rsidRPr="000D1E55">
        <w:t>Значения показателей развития централизованных систем водоотведения МУП «</w:t>
      </w:r>
      <w:r w:rsidR="003640E2" w:rsidRPr="000D1E55">
        <w:t>Николаевское благоустройство</w:t>
      </w:r>
      <w:r w:rsidR="0084649F" w:rsidRPr="000D1E55">
        <w:t>»</w:t>
      </w:r>
      <w:r w:rsidR="0084649F">
        <w:t xml:space="preserve"> </w:t>
      </w:r>
    </w:p>
    <w:tbl>
      <w:tblPr>
        <w:tblW w:w="5000" w:type="pct"/>
        <w:tblLook w:val="04A0" w:firstRow="1" w:lastRow="0" w:firstColumn="1" w:lastColumn="0" w:noHBand="0" w:noVBand="1"/>
      </w:tblPr>
      <w:tblGrid>
        <w:gridCol w:w="3467"/>
        <w:gridCol w:w="1314"/>
        <w:gridCol w:w="1008"/>
        <w:gridCol w:w="901"/>
        <w:gridCol w:w="898"/>
        <w:gridCol w:w="898"/>
        <w:gridCol w:w="901"/>
        <w:gridCol w:w="901"/>
        <w:gridCol w:w="901"/>
        <w:gridCol w:w="901"/>
        <w:gridCol w:w="901"/>
        <w:gridCol w:w="901"/>
        <w:gridCol w:w="904"/>
        <w:gridCol w:w="898"/>
      </w:tblGrid>
      <w:tr w:rsidR="000D1E55" w14:paraId="1CC6E241" w14:textId="71830CB6" w:rsidTr="000D1E55">
        <w:trPr>
          <w:trHeight w:val="510"/>
          <w:tblHeader/>
        </w:trPr>
        <w:tc>
          <w:tcPr>
            <w:tcW w:w="1105" w:type="pct"/>
            <w:vMerge w:val="restart"/>
            <w:tcBorders>
              <w:top w:val="single" w:sz="4" w:space="0" w:color="auto"/>
              <w:left w:val="single" w:sz="4" w:space="0" w:color="auto"/>
              <w:bottom w:val="single" w:sz="4" w:space="0" w:color="auto"/>
              <w:right w:val="single" w:sz="4" w:space="0" w:color="auto"/>
            </w:tcBorders>
            <w:vAlign w:val="center"/>
            <w:hideMark/>
          </w:tcPr>
          <w:p w14:paraId="1551F0C3" w14:textId="77777777" w:rsidR="000D1E55" w:rsidRDefault="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Показатель</w:t>
            </w:r>
          </w:p>
        </w:tc>
        <w:tc>
          <w:tcPr>
            <w:tcW w:w="419" w:type="pct"/>
            <w:vMerge w:val="restart"/>
            <w:tcBorders>
              <w:top w:val="single" w:sz="4" w:space="0" w:color="auto"/>
              <w:left w:val="single" w:sz="4" w:space="0" w:color="auto"/>
              <w:bottom w:val="single" w:sz="4" w:space="0" w:color="auto"/>
              <w:right w:val="single" w:sz="4" w:space="0" w:color="auto"/>
            </w:tcBorders>
            <w:vAlign w:val="center"/>
            <w:hideMark/>
          </w:tcPr>
          <w:p w14:paraId="038E16C6" w14:textId="77777777" w:rsidR="000D1E55" w:rsidRDefault="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Ед. изм.</w:t>
            </w:r>
          </w:p>
        </w:tc>
        <w:tc>
          <w:tcPr>
            <w:tcW w:w="321" w:type="pct"/>
            <w:tcBorders>
              <w:top w:val="single" w:sz="4" w:space="0" w:color="auto"/>
              <w:left w:val="nil"/>
              <w:bottom w:val="single" w:sz="4" w:space="0" w:color="auto"/>
              <w:right w:val="single" w:sz="4" w:space="0" w:color="auto"/>
            </w:tcBorders>
            <w:vAlign w:val="center"/>
            <w:hideMark/>
          </w:tcPr>
          <w:p w14:paraId="7D0C6AAA" w14:textId="77777777" w:rsidR="000D1E55" w:rsidRDefault="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Базовый год</w:t>
            </w:r>
          </w:p>
        </w:tc>
        <w:tc>
          <w:tcPr>
            <w:tcW w:w="3156" w:type="pct"/>
            <w:gridSpan w:val="11"/>
            <w:tcBorders>
              <w:top w:val="single" w:sz="4" w:space="0" w:color="auto"/>
              <w:left w:val="nil"/>
              <w:bottom w:val="single" w:sz="4" w:space="0" w:color="auto"/>
              <w:right w:val="single" w:sz="4" w:space="0" w:color="000000"/>
            </w:tcBorders>
            <w:vAlign w:val="center"/>
            <w:hideMark/>
          </w:tcPr>
          <w:p w14:paraId="4B8B9C66" w14:textId="38E0002F" w:rsidR="000D1E55" w:rsidRDefault="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Перспективное положение</w:t>
            </w:r>
          </w:p>
        </w:tc>
      </w:tr>
      <w:tr w:rsidR="000D1E55" w14:paraId="4B201EFE" w14:textId="45FBDFAD" w:rsidTr="000D1E55">
        <w:trPr>
          <w:trHeight w:val="300"/>
          <w:tblHeader/>
        </w:trPr>
        <w:tc>
          <w:tcPr>
            <w:tcW w:w="1105" w:type="pct"/>
            <w:vMerge/>
            <w:tcBorders>
              <w:top w:val="single" w:sz="4" w:space="0" w:color="auto"/>
              <w:left w:val="single" w:sz="4" w:space="0" w:color="auto"/>
              <w:bottom w:val="single" w:sz="4" w:space="0" w:color="auto"/>
              <w:right w:val="single" w:sz="4" w:space="0" w:color="auto"/>
            </w:tcBorders>
            <w:vAlign w:val="center"/>
            <w:hideMark/>
          </w:tcPr>
          <w:p w14:paraId="14E2A265" w14:textId="77777777" w:rsidR="000D1E55" w:rsidRDefault="000D1E55" w:rsidP="000D1E55">
            <w:pPr>
              <w:spacing w:line="256" w:lineRule="auto"/>
              <w:ind w:firstLine="0"/>
              <w:jc w:val="left"/>
              <w:rPr>
                <w:rFonts w:eastAsia="Times New Roman" w:cs="Times New Roman"/>
                <w:b/>
                <w:bCs/>
                <w:color w:val="000000"/>
                <w:sz w:val="20"/>
                <w:szCs w:val="20"/>
                <w:lang w:eastAsia="ru-RU"/>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14:paraId="557CBACE" w14:textId="77777777" w:rsidR="000D1E55" w:rsidRDefault="000D1E55" w:rsidP="000D1E55">
            <w:pPr>
              <w:spacing w:line="256" w:lineRule="auto"/>
              <w:ind w:firstLine="0"/>
              <w:jc w:val="left"/>
              <w:rPr>
                <w:rFonts w:eastAsia="Times New Roman" w:cs="Times New Roman"/>
                <w:b/>
                <w:bCs/>
                <w:color w:val="000000"/>
                <w:sz w:val="20"/>
                <w:szCs w:val="20"/>
                <w:lang w:eastAsia="ru-RU"/>
              </w:rPr>
            </w:pPr>
          </w:p>
        </w:tc>
        <w:tc>
          <w:tcPr>
            <w:tcW w:w="321" w:type="pct"/>
            <w:tcBorders>
              <w:top w:val="nil"/>
              <w:left w:val="nil"/>
              <w:bottom w:val="single" w:sz="4" w:space="0" w:color="auto"/>
              <w:right w:val="single" w:sz="4" w:space="0" w:color="auto"/>
            </w:tcBorders>
            <w:vAlign w:val="center"/>
            <w:hideMark/>
          </w:tcPr>
          <w:p w14:paraId="2D1760EE" w14:textId="1BE44C01"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2019</w:t>
            </w:r>
          </w:p>
        </w:tc>
        <w:tc>
          <w:tcPr>
            <w:tcW w:w="287" w:type="pct"/>
            <w:tcBorders>
              <w:top w:val="nil"/>
              <w:left w:val="nil"/>
              <w:bottom w:val="single" w:sz="4" w:space="0" w:color="auto"/>
              <w:right w:val="single" w:sz="4" w:space="0" w:color="auto"/>
            </w:tcBorders>
            <w:vAlign w:val="center"/>
          </w:tcPr>
          <w:p w14:paraId="74EE5A1B" w14:textId="2044801B"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2020</w:t>
            </w:r>
          </w:p>
        </w:tc>
        <w:tc>
          <w:tcPr>
            <w:tcW w:w="286" w:type="pct"/>
            <w:tcBorders>
              <w:top w:val="nil"/>
              <w:left w:val="nil"/>
              <w:bottom w:val="single" w:sz="4" w:space="0" w:color="auto"/>
              <w:right w:val="single" w:sz="4" w:space="0" w:color="auto"/>
            </w:tcBorders>
            <w:vAlign w:val="center"/>
          </w:tcPr>
          <w:p w14:paraId="7703C13B" w14:textId="7EF3590E"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2021</w:t>
            </w:r>
          </w:p>
        </w:tc>
        <w:tc>
          <w:tcPr>
            <w:tcW w:w="286" w:type="pct"/>
            <w:tcBorders>
              <w:top w:val="nil"/>
              <w:left w:val="nil"/>
              <w:bottom w:val="single" w:sz="4" w:space="0" w:color="auto"/>
              <w:right w:val="single" w:sz="4" w:space="0" w:color="auto"/>
            </w:tcBorders>
            <w:vAlign w:val="center"/>
          </w:tcPr>
          <w:p w14:paraId="6618E559" w14:textId="58AC78B4"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287" w:type="pct"/>
            <w:tcBorders>
              <w:top w:val="nil"/>
              <w:left w:val="nil"/>
              <w:bottom w:val="single" w:sz="4" w:space="0" w:color="auto"/>
              <w:right w:val="single" w:sz="4" w:space="0" w:color="auto"/>
            </w:tcBorders>
            <w:vAlign w:val="center"/>
          </w:tcPr>
          <w:p w14:paraId="64237D58" w14:textId="6B9F6CBA"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287" w:type="pct"/>
            <w:tcBorders>
              <w:top w:val="nil"/>
              <w:left w:val="nil"/>
              <w:bottom w:val="single" w:sz="4" w:space="0" w:color="auto"/>
              <w:right w:val="single" w:sz="4" w:space="0" w:color="auto"/>
            </w:tcBorders>
            <w:vAlign w:val="center"/>
          </w:tcPr>
          <w:p w14:paraId="408C7608" w14:textId="5E1B0584"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287" w:type="pct"/>
            <w:tcBorders>
              <w:top w:val="nil"/>
              <w:left w:val="nil"/>
              <w:bottom w:val="single" w:sz="4" w:space="0" w:color="auto"/>
              <w:right w:val="single" w:sz="4" w:space="0" w:color="auto"/>
            </w:tcBorders>
            <w:vAlign w:val="center"/>
          </w:tcPr>
          <w:p w14:paraId="6798DB4F" w14:textId="4DAF9329"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287" w:type="pct"/>
            <w:tcBorders>
              <w:top w:val="nil"/>
              <w:left w:val="nil"/>
              <w:bottom w:val="single" w:sz="4" w:space="0" w:color="auto"/>
              <w:right w:val="single" w:sz="4" w:space="0" w:color="auto"/>
            </w:tcBorders>
            <w:vAlign w:val="center"/>
          </w:tcPr>
          <w:p w14:paraId="6E224DB2" w14:textId="63AD6F8C"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287" w:type="pct"/>
            <w:tcBorders>
              <w:top w:val="nil"/>
              <w:left w:val="nil"/>
              <w:bottom w:val="single" w:sz="4" w:space="0" w:color="auto"/>
              <w:right w:val="single" w:sz="4" w:space="0" w:color="auto"/>
            </w:tcBorders>
            <w:vAlign w:val="center"/>
          </w:tcPr>
          <w:p w14:paraId="350BAA5D" w14:textId="0F9D3E08"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287" w:type="pct"/>
            <w:tcBorders>
              <w:top w:val="nil"/>
              <w:left w:val="nil"/>
              <w:bottom w:val="single" w:sz="4" w:space="0" w:color="auto"/>
              <w:right w:val="single" w:sz="4" w:space="0" w:color="auto"/>
            </w:tcBorders>
            <w:vAlign w:val="center"/>
          </w:tcPr>
          <w:p w14:paraId="1B937FA3" w14:textId="1E61692A"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288" w:type="pct"/>
            <w:tcBorders>
              <w:top w:val="nil"/>
              <w:left w:val="nil"/>
              <w:bottom w:val="single" w:sz="4" w:space="0" w:color="auto"/>
              <w:right w:val="single" w:sz="4" w:space="0" w:color="auto"/>
            </w:tcBorders>
            <w:vAlign w:val="center"/>
          </w:tcPr>
          <w:p w14:paraId="04945F7E" w14:textId="6857687C"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286" w:type="pct"/>
            <w:tcBorders>
              <w:top w:val="nil"/>
              <w:left w:val="nil"/>
              <w:bottom w:val="single" w:sz="4" w:space="0" w:color="auto"/>
              <w:right w:val="single" w:sz="4" w:space="0" w:color="auto"/>
            </w:tcBorders>
          </w:tcPr>
          <w:p w14:paraId="6AC0DBE4" w14:textId="27B7CDAC" w:rsidR="000D1E55" w:rsidRDefault="000D1E55" w:rsidP="000D1E5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2030-2036</w:t>
            </w:r>
          </w:p>
        </w:tc>
      </w:tr>
      <w:tr w:rsidR="000D1E55" w14:paraId="20701149" w14:textId="03C0B730" w:rsidTr="000D1E55">
        <w:trPr>
          <w:trHeight w:val="300"/>
        </w:trPr>
        <w:tc>
          <w:tcPr>
            <w:tcW w:w="5000" w:type="pct"/>
            <w:gridSpan w:val="14"/>
            <w:tcBorders>
              <w:top w:val="single" w:sz="4" w:space="0" w:color="auto"/>
              <w:left w:val="single" w:sz="4" w:space="0" w:color="auto"/>
              <w:bottom w:val="single" w:sz="4" w:space="0" w:color="auto"/>
              <w:right w:val="single" w:sz="4" w:space="0" w:color="000000"/>
            </w:tcBorders>
            <w:vAlign w:val="center"/>
            <w:hideMark/>
          </w:tcPr>
          <w:p w14:paraId="13405B7F" w14:textId="2AFDE53F" w:rsidR="000D1E55" w:rsidRDefault="000D1E55" w:rsidP="000D1E55">
            <w:pPr>
              <w:spacing w:line="240" w:lineRule="auto"/>
              <w:ind w:firstLine="0"/>
              <w:jc w:val="center"/>
              <w:rPr>
                <w:rFonts w:eastAsia="Times New Roman" w:cs="Times New Roman"/>
                <w:b/>
                <w:bCs/>
                <w:color w:val="000000"/>
                <w:sz w:val="20"/>
                <w:szCs w:val="20"/>
                <w:lang w:eastAsia="ru-RU"/>
              </w:rPr>
            </w:pPr>
            <w:bookmarkStart w:id="247" w:name="_Toc497260769"/>
            <w:r>
              <w:rPr>
                <w:rFonts w:eastAsia="Times New Roman" w:cs="Times New Roman"/>
                <w:b/>
                <w:bCs/>
                <w:color w:val="000000"/>
                <w:sz w:val="20"/>
                <w:szCs w:val="20"/>
                <w:lang w:eastAsia="ru-RU"/>
              </w:rPr>
              <w:t>Показатели надежности и бесперебойности водоотведения</w:t>
            </w:r>
            <w:bookmarkEnd w:id="247"/>
          </w:p>
        </w:tc>
      </w:tr>
      <w:tr w:rsidR="00CE6E4D" w14:paraId="32FA6848" w14:textId="2702CD50" w:rsidTr="00CE6E4D">
        <w:trPr>
          <w:trHeight w:val="510"/>
        </w:trPr>
        <w:tc>
          <w:tcPr>
            <w:tcW w:w="1105" w:type="pct"/>
            <w:tcBorders>
              <w:top w:val="nil"/>
              <w:left w:val="single" w:sz="4" w:space="0" w:color="auto"/>
              <w:bottom w:val="single" w:sz="4" w:space="0" w:color="auto"/>
              <w:right w:val="single" w:sz="4" w:space="0" w:color="auto"/>
            </w:tcBorders>
            <w:vAlign w:val="center"/>
            <w:hideMark/>
          </w:tcPr>
          <w:p w14:paraId="0653E71A" w14:textId="77777777" w:rsidR="00CE6E4D" w:rsidRDefault="00CE6E4D" w:rsidP="00CE6E4D">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Удельное количество аварий и засоров в расчете на протяженность канализационной сети в год</w:t>
            </w:r>
          </w:p>
        </w:tc>
        <w:tc>
          <w:tcPr>
            <w:tcW w:w="419" w:type="pct"/>
            <w:tcBorders>
              <w:top w:val="nil"/>
              <w:left w:val="nil"/>
              <w:bottom w:val="single" w:sz="4" w:space="0" w:color="auto"/>
              <w:right w:val="single" w:sz="4" w:space="0" w:color="auto"/>
            </w:tcBorders>
            <w:vAlign w:val="center"/>
            <w:hideMark/>
          </w:tcPr>
          <w:p w14:paraId="5BD59228"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ед./км</w:t>
            </w:r>
          </w:p>
        </w:tc>
        <w:tc>
          <w:tcPr>
            <w:tcW w:w="321" w:type="pct"/>
            <w:tcBorders>
              <w:top w:val="nil"/>
              <w:left w:val="nil"/>
              <w:bottom w:val="single" w:sz="4" w:space="0" w:color="auto"/>
              <w:right w:val="single" w:sz="4" w:space="0" w:color="auto"/>
            </w:tcBorders>
            <w:vAlign w:val="center"/>
          </w:tcPr>
          <w:p w14:paraId="2B54EDD6" w14:textId="670ADE2C"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0,015</w:t>
            </w:r>
          </w:p>
        </w:tc>
        <w:tc>
          <w:tcPr>
            <w:tcW w:w="287" w:type="pct"/>
            <w:tcBorders>
              <w:top w:val="nil"/>
              <w:left w:val="nil"/>
              <w:bottom w:val="single" w:sz="4" w:space="0" w:color="auto"/>
              <w:right w:val="single" w:sz="4" w:space="0" w:color="auto"/>
            </w:tcBorders>
            <w:noWrap/>
            <w:vAlign w:val="center"/>
          </w:tcPr>
          <w:p w14:paraId="7434F465" w14:textId="4F1699D3"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0,014</w:t>
            </w:r>
          </w:p>
        </w:tc>
        <w:tc>
          <w:tcPr>
            <w:tcW w:w="286" w:type="pct"/>
            <w:tcBorders>
              <w:top w:val="nil"/>
              <w:left w:val="nil"/>
              <w:bottom w:val="single" w:sz="4" w:space="0" w:color="auto"/>
              <w:right w:val="single" w:sz="4" w:space="0" w:color="auto"/>
            </w:tcBorders>
            <w:noWrap/>
            <w:vAlign w:val="center"/>
          </w:tcPr>
          <w:p w14:paraId="2E90B5BD" w14:textId="311805B3"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0,013</w:t>
            </w:r>
          </w:p>
        </w:tc>
        <w:tc>
          <w:tcPr>
            <w:tcW w:w="286" w:type="pct"/>
            <w:tcBorders>
              <w:top w:val="nil"/>
              <w:left w:val="nil"/>
              <w:bottom w:val="single" w:sz="4" w:space="0" w:color="auto"/>
              <w:right w:val="single" w:sz="4" w:space="0" w:color="auto"/>
            </w:tcBorders>
            <w:noWrap/>
            <w:vAlign w:val="center"/>
          </w:tcPr>
          <w:p w14:paraId="0098CEA2" w14:textId="019F79E6"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0,011</w:t>
            </w:r>
          </w:p>
        </w:tc>
        <w:tc>
          <w:tcPr>
            <w:tcW w:w="287" w:type="pct"/>
            <w:tcBorders>
              <w:top w:val="nil"/>
              <w:left w:val="nil"/>
              <w:bottom w:val="single" w:sz="4" w:space="0" w:color="auto"/>
              <w:right w:val="single" w:sz="4" w:space="0" w:color="auto"/>
            </w:tcBorders>
            <w:noWrap/>
            <w:vAlign w:val="center"/>
          </w:tcPr>
          <w:p w14:paraId="013BCE75" w14:textId="5E14262C"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0,010</w:t>
            </w:r>
          </w:p>
        </w:tc>
        <w:tc>
          <w:tcPr>
            <w:tcW w:w="287" w:type="pct"/>
            <w:tcBorders>
              <w:top w:val="nil"/>
              <w:left w:val="nil"/>
              <w:bottom w:val="single" w:sz="4" w:space="0" w:color="auto"/>
              <w:right w:val="single" w:sz="4" w:space="0" w:color="auto"/>
            </w:tcBorders>
            <w:noWrap/>
            <w:vAlign w:val="center"/>
          </w:tcPr>
          <w:p w14:paraId="6E6C1B6B" w14:textId="460959F9"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0,008</w:t>
            </w:r>
          </w:p>
        </w:tc>
        <w:tc>
          <w:tcPr>
            <w:tcW w:w="287" w:type="pct"/>
            <w:tcBorders>
              <w:top w:val="nil"/>
              <w:left w:val="nil"/>
              <w:bottom w:val="single" w:sz="4" w:space="0" w:color="auto"/>
              <w:right w:val="single" w:sz="4" w:space="0" w:color="auto"/>
            </w:tcBorders>
            <w:noWrap/>
            <w:vAlign w:val="center"/>
          </w:tcPr>
          <w:p w14:paraId="4464D70F" w14:textId="6FCD91A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0,007</w:t>
            </w:r>
          </w:p>
        </w:tc>
        <w:tc>
          <w:tcPr>
            <w:tcW w:w="287" w:type="pct"/>
            <w:tcBorders>
              <w:top w:val="nil"/>
              <w:left w:val="nil"/>
              <w:bottom w:val="single" w:sz="4" w:space="0" w:color="auto"/>
              <w:right w:val="single" w:sz="4" w:space="0" w:color="auto"/>
            </w:tcBorders>
            <w:noWrap/>
            <w:vAlign w:val="center"/>
          </w:tcPr>
          <w:p w14:paraId="6B9B3D6D" w14:textId="3C599899"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0,006</w:t>
            </w:r>
          </w:p>
        </w:tc>
        <w:tc>
          <w:tcPr>
            <w:tcW w:w="287" w:type="pct"/>
            <w:tcBorders>
              <w:top w:val="nil"/>
              <w:left w:val="nil"/>
              <w:bottom w:val="single" w:sz="4" w:space="0" w:color="auto"/>
              <w:right w:val="single" w:sz="4" w:space="0" w:color="auto"/>
            </w:tcBorders>
            <w:noWrap/>
            <w:vAlign w:val="center"/>
          </w:tcPr>
          <w:p w14:paraId="3D907CC7" w14:textId="543FF2D5"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0,004</w:t>
            </w:r>
          </w:p>
        </w:tc>
        <w:tc>
          <w:tcPr>
            <w:tcW w:w="287" w:type="pct"/>
            <w:tcBorders>
              <w:top w:val="nil"/>
              <w:left w:val="nil"/>
              <w:bottom w:val="single" w:sz="4" w:space="0" w:color="auto"/>
              <w:right w:val="single" w:sz="4" w:space="0" w:color="auto"/>
            </w:tcBorders>
            <w:noWrap/>
            <w:vAlign w:val="center"/>
          </w:tcPr>
          <w:p w14:paraId="6B0FB3A2" w14:textId="3453B9A2"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0,003</w:t>
            </w:r>
          </w:p>
        </w:tc>
        <w:tc>
          <w:tcPr>
            <w:tcW w:w="288" w:type="pct"/>
            <w:tcBorders>
              <w:top w:val="nil"/>
              <w:left w:val="nil"/>
              <w:bottom w:val="single" w:sz="4" w:space="0" w:color="auto"/>
              <w:right w:val="single" w:sz="4" w:space="0" w:color="auto"/>
            </w:tcBorders>
            <w:vAlign w:val="center"/>
            <w:hideMark/>
          </w:tcPr>
          <w:p w14:paraId="546B49C8" w14:textId="0B05570B"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0,001</w:t>
            </w:r>
          </w:p>
        </w:tc>
        <w:tc>
          <w:tcPr>
            <w:tcW w:w="286" w:type="pct"/>
            <w:tcBorders>
              <w:top w:val="nil"/>
              <w:left w:val="nil"/>
              <w:bottom w:val="single" w:sz="4" w:space="0" w:color="auto"/>
              <w:right w:val="single" w:sz="4" w:space="0" w:color="auto"/>
            </w:tcBorders>
            <w:vAlign w:val="center"/>
          </w:tcPr>
          <w:p w14:paraId="318B360D" w14:textId="55DA1CE2"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CE6E4D" w14:paraId="6F59AA18" w14:textId="44A56F35" w:rsidTr="000D1E55">
        <w:trPr>
          <w:trHeight w:val="300"/>
        </w:trPr>
        <w:tc>
          <w:tcPr>
            <w:tcW w:w="5000" w:type="pct"/>
            <w:gridSpan w:val="14"/>
            <w:tcBorders>
              <w:top w:val="single" w:sz="4" w:space="0" w:color="auto"/>
              <w:left w:val="single" w:sz="4" w:space="0" w:color="auto"/>
              <w:bottom w:val="single" w:sz="4" w:space="0" w:color="auto"/>
              <w:right w:val="single" w:sz="4" w:space="0" w:color="000000"/>
            </w:tcBorders>
            <w:vAlign w:val="center"/>
            <w:hideMark/>
          </w:tcPr>
          <w:p w14:paraId="19A81FF8" w14:textId="1F5389BA" w:rsidR="00CE6E4D" w:rsidRDefault="00CE6E4D" w:rsidP="00CE6E4D">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Показатели очистки сточных вод</w:t>
            </w:r>
          </w:p>
        </w:tc>
      </w:tr>
      <w:tr w:rsidR="00CE6E4D" w14:paraId="4E984A3A" w14:textId="61DF2D28" w:rsidTr="000D1E55">
        <w:trPr>
          <w:trHeight w:val="765"/>
        </w:trPr>
        <w:tc>
          <w:tcPr>
            <w:tcW w:w="1105" w:type="pct"/>
            <w:tcBorders>
              <w:top w:val="nil"/>
              <w:left w:val="single" w:sz="4" w:space="0" w:color="auto"/>
              <w:bottom w:val="single" w:sz="4" w:space="0" w:color="auto"/>
              <w:right w:val="single" w:sz="4" w:space="0" w:color="auto"/>
            </w:tcBorders>
            <w:vAlign w:val="center"/>
            <w:hideMark/>
          </w:tcPr>
          <w:p w14:paraId="5DDF5680" w14:textId="77777777" w:rsidR="00CE6E4D" w:rsidRDefault="00CE6E4D" w:rsidP="00CE6E4D">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Доли сточных вод, не подвергающихся очистке в общем объеме </w:t>
            </w:r>
            <w:proofErr w:type="gramStart"/>
            <w:r>
              <w:rPr>
                <w:rFonts w:eastAsia="Times New Roman" w:cs="Times New Roman"/>
                <w:color w:val="000000"/>
                <w:sz w:val="20"/>
                <w:szCs w:val="20"/>
                <w:lang w:eastAsia="ru-RU"/>
              </w:rPr>
              <w:t>сточных вод</w:t>
            </w:r>
            <w:proofErr w:type="gramEnd"/>
            <w:r>
              <w:rPr>
                <w:rFonts w:eastAsia="Times New Roman" w:cs="Times New Roman"/>
                <w:color w:val="000000"/>
                <w:sz w:val="20"/>
                <w:szCs w:val="20"/>
                <w:lang w:eastAsia="ru-RU"/>
              </w:rPr>
              <w:t xml:space="preserve"> сбрасываемых в централизованные общесплавные или бытовые системы водоотведения</w:t>
            </w:r>
          </w:p>
        </w:tc>
        <w:tc>
          <w:tcPr>
            <w:tcW w:w="419" w:type="pct"/>
            <w:tcBorders>
              <w:top w:val="nil"/>
              <w:left w:val="nil"/>
              <w:bottom w:val="single" w:sz="4" w:space="0" w:color="auto"/>
              <w:right w:val="single" w:sz="4" w:space="0" w:color="auto"/>
            </w:tcBorders>
            <w:vAlign w:val="center"/>
            <w:hideMark/>
          </w:tcPr>
          <w:p w14:paraId="5C064909"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321" w:type="pct"/>
            <w:tcBorders>
              <w:top w:val="nil"/>
              <w:left w:val="nil"/>
              <w:bottom w:val="single" w:sz="4" w:space="0" w:color="auto"/>
              <w:right w:val="single" w:sz="4" w:space="0" w:color="auto"/>
            </w:tcBorders>
            <w:vAlign w:val="center"/>
            <w:hideMark/>
          </w:tcPr>
          <w:p w14:paraId="782CC49E"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7" w:type="pct"/>
            <w:tcBorders>
              <w:top w:val="nil"/>
              <w:left w:val="nil"/>
              <w:bottom w:val="single" w:sz="4" w:space="0" w:color="auto"/>
              <w:right w:val="single" w:sz="4" w:space="0" w:color="auto"/>
            </w:tcBorders>
            <w:vAlign w:val="center"/>
            <w:hideMark/>
          </w:tcPr>
          <w:p w14:paraId="687FE63F"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6" w:type="pct"/>
            <w:tcBorders>
              <w:top w:val="nil"/>
              <w:left w:val="nil"/>
              <w:bottom w:val="single" w:sz="4" w:space="0" w:color="auto"/>
              <w:right w:val="single" w:sz="4" w:space="0" w:color="auto"/>
            </w:tcBorders>
            <w:vAlign w:val="center"/>
            <w:hideMark/>
          </w:tcPr>
          <w:p w14:paraId="0DB0DAAD"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6" w:type="pct"/>
            <w:tcBorders>
              <w:top w:val="nil"/>
              <w:left w:val="nil"/>
              <w:bottom w:val="single" w:sz="4" w:space="0" w:color="auto"/>
              <w:right w:val="single" w:sz="4" w:space="0" w:color="auto"/>
            </w:tcBorders>
            <w:vAlign w:val="center"/>
            <w:hideMark/>
          </w:tcPr>
          <w:p w14:paraId="54C1E5E1" w14:textId="0DE64DDC"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2D9CCA12"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7300EC81"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057DF426"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4C0BFCD8"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02EFB64D"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4131548E"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8" w:type="pct"/>
            <w:tcBorders>
              <w:top w:val="nil"/>
              <w:left w:val="nil"/>
              <w:bottom w:val="single" w:sz="4" w:space="0" w:color="auto"/>
              <w:right w:val="single" w:sz="4" w:space="0" w:color="auto"/>
            </w:tcBorders>
            <w:vAlign w:val="center"/>
            <w:hideMark/>
          </w:tcPr>
          <w:p w14:paraId="1C85A85A"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tcPr>
          <w:p w14:paraId="49D43CFC" w14:textId="3700354B"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CE6E4D" w14:paraId="4DA5BAF6" w14:textId="6E346723" w:rsidTr="000D1E55">
        <w:trPr>
          <w:trHeight w:val="765"/>
        </w:trPr>
        <w:tc>
          <w:tcPr>
            <w:tcW w:w="1105" w:type="pct"/>
            <w:tcBorders>
              <w:top w:val="nil"/>
              <w:left w:val="single" w:sz="4" w:space="0" w:color="auto"/>
              <w:bottom w:val="single" w:sz="4" w:space="0" w:color="auto"/>
              <w:right w:val="single" w:sz="4" w:space="0" w:color="auto"/>
            </w:tcBorders>
            <w:vAlign w:val="center"/>
            <w:hideMark/>
          </w:tcPr>
          <w:p w14:paraId="4364827D" w14:textId="77777777" w:rsidR="00CE6E4D" w:rsidRDefault="00CE6E4D" w:rsidP="00CE6E4D">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Показатель качества очистки сточных вод (доля проб сточных вод, не соответствующих установленным нормативам допустимых сбросов, лимитам на сбросы)</w:t>
            </w:r>
          </w:p>
        </w:tc>
        <w:tc>
          <w:tcPr>
            <w:tcW w:w="419" w:type="pct"/>
            <w:tcBorders>
              <w:top w:val="nil"/>
              <w:left w:val="nil"/>
              <w:bottom w:val="single" w:sz="4" w:space="0" w:color="auto"/>
              <w:right w:val="single" w:sz="4" w:space="0" w:color="auto"/>
            </w:tcBorders>
            <w:vAlign w:val="center"/>
            <w:hideMark/>
          </w:tcPr>
          <w:p w14:paraId="01EED313"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321" w:type="pct"/>
            <w:tcBorders>
              <w:top w:val="nil"/>
              <w:left w:val="nil"/>
              <w:bottom w:val="single" w:sz="4" w:space="0" w:color="auto"/>
              <w:right w:val="single" w:sz="4" w:space="0" w:color="auto"/>
            </w:tcBorders>
            <w:vAlign w:val="center"/>
            <w:hideMark/>
          </w:tcPr>
          <w:p w14:paraId="42243554"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7" w:type="pct"/>
            <w:tcBorders>
              <w:top w:val="nil"/>
              <w:left w:val="nil"/>
              <w:bottom w:val="single" w:sz="4" w:space="0" w:color="auto"/>
              <w:right w:val="single" w:sz="4" w:space="0" w:color="auto"/>
            </w:tcBorders>
            <w:vAlign w:val="center"/>
            <w:hideMark/>
          </w:tcPr>
          <w:p w14:paraId="021E9E8E"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6" w:type="pct"/>
            <w:tcBorders>
              <w:top w:val="nil"/>
              <w:left w:val="nil"/>
              <w:bottom w:val="single" w:sz="4" w:space="0" w:color="auto"/>
              <w:right w:val="single" w:sz="4" w:space="0" w:color="auto"/>
            </w:tcBorders>
            <w:vAlign w:val="center"/>
            <w:hideMark/>
          </w:tcPr>
          <w:p w14:paraId="6BB55931"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286" w:type="pct"/>
            <w:tcBorders>
              <w:top w:val="nil"/>
              <w:left w:val="nil"/>
              <w:bottom w:val="single" w:sz="4" w:space="0" w:color="auto"/>
              <w:right w:val="single" w:sz="4" w:space="0" w:color="auto"/>
            </w:tcBorders>
            <w:vAlign w:val="center"/>
            <w:hideMark/>
          </w:tcPr>
          <w:p w14:paraId="272BA211" w14:textId="5745B914"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4FF53AEB"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0DE233EC"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39EEA373"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13014DE5"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3415F8DF"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49F96312"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8" w:type="pct"/>
            <w:tcBorders>
              <w:top w:val="nil"/>
              <w:left w:val="nil"/>
              <w:bottom w:val="single" w:sz="4" w:space="0" w:color="auto"/>
              <w:right w:val="single" w:sz="4" w:space="0" w:color="auto"/>
            </w:tcBorders>
            <w:vAlign w:val="center"/>
            <w:hideMark/>
          </w:tcPr>
          <w:p w14:paraId="7F5A7E21"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tcPr>
          <w:p w14:paraId="6B659084" w14:textId="1E093EC3"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CE6E4D" w14:paraId="77AAA64C" w14:textId="3265F9E3" w:rsidTr="000D1E55">
        <w:trPr>
          <w:trHeight w:val="300"/>
        </w:trPr>
        <w:tc>
          <w:tcPr>
            <w:tcW w:w="5000" w:type="pct"/>
            <w:gridSpan w:val="14"/>
            <w:tcBorders>
              <w:top w:val="single" w:sz="4" w:space="0" w:color="auto"/>
              <w:left w:val="single" w:sz="4" w:space="0" w:color="auto"/>
              <w:bottom w:val="single" w:sz="4" w:space="0" w:color="auto"/>
              <w:right w:val="single" w:sz="4" w:space="0" w:color="000000"/>
            </w:tcBorders>
            <w:vAlign w:val="center"/>
            <w:hideMark/>
          </w:tcPr>
          <w:p w14:paraId="0D303C87" w14:textId="2F22E9B1" w:rsidR="00CE6E4D" w:rsidRDefault="00CE6E4D" w:rsidP="00CE6E4D">
            <w:pPr>
              <w:spacing w:line="240" w:lineRule="auto"/>
              <w:ind w:firstLine="0"/>
              <w:jc w:val="center"/>
              <w:rPr>
                <w:rFonts w:eastAsia="Times New Roman" w:cs="Times New Roman"/>
                <w:b/>
                <w:bCs/>
                <w:color w:val="000000"/>
                <w:sz w:val="20"/>
                <w:szCs w:val="20"/>
                <w:lang w:eastAsia="ru-RU"/>
              </w:rPr>
            </w:pPr>
            <w:bookmarkStart w:id="248" w:name="_Toc497260771"/>
            <w:r>
              <w:rPr>
                <w:rFonts w:eastAsia="Times New Roman" w:cs="Times New Roman"/>
                <w:b/>
                <w:bCs/>
                <w:color w:val="000000"/>
                <w:sz w:val="20"/>
                <w:szCs w:val="20"/>
                <w:lang w:eastAsia="ru-RU"/>
              </w:rPr>
              <w:t>Показатели эффективности использования ресурсов при транспортировке сточных вод</w:t>
            </w:r>
            <w:bookmarkEnd w:id="248"/>
          </w:p>
        </w:tc>
      </w:tr>
      <w:tr w:rsidR="00CE6E4D" w14:paraId="02EB1679" w14:textId="0E8ED054" w:rsidTr="000D1E55">
        <w:trPr>
          <w:trHeight w:val="510"/>
        </w:trPr>
        <w:tc>
          <w:tcPr>
            <w:tcW w:w="1105" w:type="pct"/>
            <w:tcBorders>
              <w:top w:val="nil"/>
              <w:left w:val="single" w:sz="4" w:space="0" w:color="auto"/>
              <w:bottom w:val="single" w:sz="4" w:space="0" w:color="auto"/>
              <w:right w:val="single" w:sz="4" w:space="0" w:color="auto"/>
            </w:tcBorders>
            <w:vAlign w:val="center"/>
            <w:hideMark/>
          </w:tcPr>
          <w:p w14:paraId="68BAB40F" w14:textId="77777777" w:rsidR="00CE6E4D" w:rsidRDefault="00CE6E4D" w:rsidP="00CE6E4D">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электрической энергии, потребляемой в технологическом процессе очистки сточных вод</w:t>
            </w:r>
          </w:p>
        </w:tc>
        <w:tc>
          <w:tcPr>
            <w:tcW w:w="419" w:type="pct"/>
            <w:tcBorders>
              <w:top w:val="nil"/>
              <w:left w:val="nil"/>
              <w:bottom w:val="single" w:sz="4" w:space="0" w:color="auto"/>
              <w:right w:val="single" w:sz="4" w:space="0" w:color="auto"/>
            </w:tcBorders>
            <w:vAlign w:val="center"/>
            <w:hideMark/>
          </w:tcPr>
          <w:p w14:paraId="5D9A866E" w14:textId="77777777" w:rsidR="00CE6E4D" w:rsidRDefault="00CE6E4D" w:rsidP="00CE6E4D">
            <w:pPr>
              <w:spacing w:line="240"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кВтч</w:t>
            </w:r>
            <w:proofErr w:type="spellEnd"/>
            <w:r>
              <w:rPr>
                <w:rFonts w:eastAsia="Times New Roman" w:cs="Times New Roman"/>
                <w:color w:val="000000"/>
                <w:sz w:val="20"/>
                <w:szCs w:val="20"/>
                <w:lang w:eastAsia="ru-RU"/>
              </w:rPr>
              <w:t>/м³</w:t>
            </w:r>
          </w:p>
        </w:tc>
        <w:tc>
          <w:tcPr>
            <w:tcW w:w="321" w:type="pct"/>
            <w:tcBorders>
              <w:top w:val="nil"/>
              <w:left w:val="nil"/>
              <w:bottom w:val="single" w:sz="4" w:space="0" w:color="auto"/>
              <w:right w:val="single" w:sz="4" w:space="0" w:color="auto"/>
            </w:tcBorders>
            <w:vAlign w:val="center"/>
            <w:hideMark/>
          </w:tcPr>
          <w:p w14:paraId="0C2401C8"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5C6504A3"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hideMark/>
          </w:tcPr>
          <w:p w14:paraId="2A6FB6C9"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hideMark/>
          </w:tcPr>
          <w:p w14:paraId="1AC40122" w14:textId="3B38457A"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6C6C2D19"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0D0AF752"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78BEB32B"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46EC632B"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75A54DD9"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7" w:type="pct"/>
            <w:tcBorders>
              <w:top w:val="nil"/>
              <w:left w:val="nil"/>
              <w:bottom w:val="single" w:sz="4" w:space="0" w:color="auto"/>
              <w:right w:val="single" w:sz="4" w:space="0" w:color="auto"/>
            </w:tcBorders>
            <w:vAlign w:val="center"/>
            <w:hideMark/>
          </w:tcPr>
          <w:p w14:paraId="61A866E1"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8" w:type="pct"/>
            <w:tcBorders>
              <w:top w:val="nil"/>
              <w:left w:val="nil"/>
              <w:bottom w:val="single" w:sz="4" w:space="0" w:color="auto"/>
              <w:right w:val="single" w:sz="4" w:space="0" w:color="auto"/>
            </w:tcBorders>
            <w:vAlign w:val="center"/>
            <w:hideMark/>
          </w:tcPr>
          <w:p w14:paraId="147FB90E"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c>
          <w:tcPr>
            <w:tcW w:w="286" w:type="pct"/>
            <w:tcBorders>
              <w:top w:val="nil"/>
              <w:left w:val="nil"/>
              <w:bottom w:val="single" w:sz="4" w:space="0" w:color="auto"/>
              <w:right w:val="single" w:sz="4" w:space="0" w:color="auto"/>
            </w:tcBorders>
            <w:vAlign w:val="center"/>
          </w:tcPr>
          <w:p w14:paraId="17DACC5B" w14:textId="0478DFB4"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0,55</w:t>
            </w:r>
          </w:p>
        </w:tc>
      </w:tr>
      <w:tr w:rsidR="00CE6E4D" w14:paraId="284BCCD6" w14:textId="3FDE8E7C" w:rsidTr="000D1E55">
        <w:trPr>
          <w:trHeight w:val="510"/>
        </w:trPr>
        <w:tc>
          <w:tcPr>
            <w:tcW w:w="1105" w:type="pct"/>
            <w:tcBorders>
              <w:top w:val="nil"/>
              <w:left w:val="single" w:sz="4" w:space="0" w:color="auto"/>
              <w:bottom w:val="single" w:sz="4" w:space="0" w:color="auto"/>
              <w:right w:val="single" w:sz="4" w:space="0" w:color="auto"/>
            </w:tcBorders>
            <w:vAlign w:val="center"/>
            <w:hideMark/>
          </w:tcPr>
          <w:p w14:paraId="0FC9BEE8" w14:textId="77777777" w:rsidR="00CE6E4D" w:rsidRDefault="00CE6E4D" w:rsidP="00CE6E4D">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электрической энергии, потребляемой в технологическом процессе транспортировки сточных вод</w:t>
            </w:r>
          </w:p>
        </w:tc>
        <w:tc>
          <w:tcPr>
            <w:tcW w:w="419" w:type="pct"/>
            <w:tcBorders>
              <w:top w:val="nil"/>
              <w:left w:val="nil"/>
              <w:bottom w:val="single" w:sz="4" w:space="0" w:color="auto"/>
              <w:right w:val="single" w:sz="4" w:space="0" w:color="auto"/>
            </w:tcBorders>
            <w:vAlign w:val="center"/>
            <w:hideMark/>
          </w:tcPr>
          <w:p w14:paraId="49AD7E6F" w14:textId="77777777" w:rsidR="00CE6E4D" w:rsidRDefault="00CE6E4D" w:rsidP="00CE6E4D">
            <w:pPr>
              <w:spacing w:line="240"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кВтч</w:t>
            </w:r>
            <w:proofErr w:type="spellEnd"/>
            <w:r>
              <w:rPr>
                <w:rFonts w:eastAsia="Times New Roman" w:cs="Times New Roman"/>
                <w:color w:val="000000"/>
                <w:sz w:val="20"/>
                <w:szCs w:val="20"/>
                <w:lang w:eastAsia="ru-RU"/>
              </w:rPr>
              <w:t>/м³</w:t>
            </w:r>
          </w:p>
        </w:tc>
        <w:tc>
          <w:tcPr>
            <w:tcW w:w="321" w:type="pct"/>
            <w:tcBorders>
              <w:top w:val="nil"/>
              <w:left w:val="nil"/>
              <w:bottom w:val="single" w:sz="4" w:space="0" w:color="auto"/>
              <w:right w:val="single" w:sz="4" w:space="0" w:color="auto"/>
            </w:tcBorders>
            <w:vAlign w:val="center"/>
            <w:hideMark/>
          </w:tcPr>
          <w:p w14:paraId="1FD842FD"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7" w:type="pct"/>
            <w:tcBorders>
              <w:top w:val="nil"/>
              <w:left w:val="nil"/>
              <w:bottom w:val="single" w:sz="4" w:space="0" w:color="auto"/>
              <w:right w:val="single" w:sz="4" w:space="0" w:color="auto"/>
            </w:tcBorders>
            <w:vAlign w:val="center"/>
            <w:hideMark/>
          </w:tcPr>
          <w:p w14:paraId="468EB582"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hideMark/>
          </w:tcPr>
          <w:p w14:paraId="6BD60EA5"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286" w:type="pct"/>
            <w:tcBorders>
              <w:top w:val="nil"/>
              <w:left w:val="nil"/>
              <w:bottom w:val="single" w:sz="4" w:space="0" w:color="auto"/>
              <w:right w:val="single" w:sz="4" w:space="0" w:color="auto"/>
            </w:tcBorders>
            <w:vAlign w:val="center"/>
            <w:hideMark/>
          </w:tcPr>
          <w:p w14:paraId="0DFCC8A7" w14:textId="78CE3C39"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35AA7A1F"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681BCDBA"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0DB049F1"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3F114F35"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161887FD"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7" w:type="pct"/>
            <w:tcBorders>
              <w:top w:val="nil"/>
              <w:left w:val="nil"/>
              <w:bottom w:val="single" w:sz="4" w:space="0" w:color="auto"/>
              <w:right w:val="single" w:sz="4" w:space="0" w:color="auto"/>
            </w:tcBorders>
            <w:vAlign w:val="center"/>
            <w:hideMark/>
          </w:tcPr>
          <w:p w14:paraId="46259F52"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8" w:type="pct"/>
            <w:tcBorders>
              <w:top w:val="nil"/>
              <w:left w:val="nil"/>
              <w:bottom w:val="single" w:sz="4" w:space="0" w:color="auto"/>
              <w:right w:val="single" w:sz="4" w:space="0" w:color="auto"/>
            </w:tcBorders>
            <w:vAlign w:val="center"/>
            <w:hideMark/>
          </w:tcPr>
          <w:p w14:paraId="2C5DDF49" w14:textId="77777777"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286" w:type="pct"/>
            <w:tcBorders>
              <w:top w:val="nil"/>
              <w:left w:val="nil"/>
              <w:bottom w:val="single" w:sz="4" w:space="0" w:color="auto"/>
              <w:right w:val="single" w:sz="4" w:space="0" w:color="auto"/>
            </w:tcBorders>
            <w:vAlign w:val="center"/>
          </w:tcPr>
          <w:p w14:paraId="580CF334" w14:textId="2C2AB56A" w:rsidR="00CE6E4D" w:rsidRDefault="00CE6E4D" w:rsidP="00CE6E4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r>
    </w:tbl>
    <w:p w14:paraId="7EFDF4FF" w14:textId="77777777" w:rsidR="0084649F" w:rsidRDefault="0084649F" w:rsidP="0084649F"/>
    <w:p w14:paraId="12B4EB76" w14:textId="77777777" w:rsidR="0084649F" w:rsidRDefault="0084649F" w:rsidP="0084649F"/>
    <w:p w14:paraId="41B9C89C" w14:textId="77777777" w:rsidR="0084649F" w:rsidRDefault="0084649F" w:rsidP="0084649F">
      <w:pPr>
        <w:ind w:firstLine="0"/>
        <w:jc w:val="left"/>
        <w:sectPr w:rsidR="0084649F">
          <w:pgSz w:w="16838" w:h="11906" w:orient="landscape"/>
          <w:pgMar w:top="1701" w:right="567" w:bottom="567" w:left="567" w:header="0" w:footer="590" w:gutter="0"/>
          <w:cols w:space="720"/>
        </w:sectPr>
      </w:pPr>
    </w:p>
    <w:p w14:paraId="0F51F219" w14:textId="77777777" w:rsidR="0084649F" w:rsidRPr="00AB1CC1" w:rsidRDefault="0084649F" w:rsidP="00B35F71">
      <w:pPr>
        <w:pStyle w:val="a0"/>
        <w:keepNext/>
        <w:keepLines/>
        <w:pageBreakBefore/>
        <w:numPr>
          <w:ilvl w:val="1"/>
          <w:numId w:val="38"/>
        </w:numPr>
      </w:pPr>
      <w:bookmarkStart w:id="249" w:name="_Toc26117579"/>
      <w:bookmarkStart w:id="250" w:name="_Toc63244613"/>
      <w:r w:rsidRPr="00AB1CC1">
        <w:lastRenderedPageBreak/>
        <w:t>Перечень выявленных бесхозяйных объектов централизованной системы водоотведения и перечень организаций, уполномоченных на их эксплуатацию</w:t>
      </w:r>
      <w:bookmarkEnd w:id="249"/>
      <w:bookmarkEnd w:id="250"/>
    </w:p>
    <w:p w14:paraId="13A5D8DF" w14:textId="7C9D046D" w:rsidR="0084649F" w:rsidRPr="0035071D" w:rsidRDefault="0035071D" w:rsidP="00022465">
      <w:pPr>
        <w:pStyle w:val="00"/>
        <w:rPr>
          <w:lang w:val="x-none"/>
        </w:rPr>
      </w:pPr>
      <w:r w:rsidRPr="0035071D">
        <w:t xml:space="preserve">По информации, предоставленной администрацией Николаевского сельского поселения, бесхозяйственных объектов </w:t>
      </w:r>
      <w:r>
        <w:t>водоотведения</w:t>
      </w:r>
      <w:r w:rsidRPr="0035071D">
        <w:t xml:space="preserve"> на территории </w:t>
      </w:r>
      <w:r w:rsidR="00022465">
        <w:t>сельского поселения</w:t>
      </w:r>
      <w:r w:rsidRPr="0035071D">
        <w:t xml:space="preserve"> не выявлено.</w:t>
      </w:r>
    </w:p>
    <w:p w14:paraId="761D7867" w14:textId="2FFCAF5D" w:rsidR="00AF07F9" w:rsidRPr="001E1846" w:rsidRDefault="00AF07F9" w:rsidP="00232CA7">
      <w:pPr>
        <w:spacing w:after="160" w:line="259" w:lineRule="auto"/>
        <w:ind w:firstLine="0"/>
        <w:jc w:val="left"/>
        <w:rPr>
          <w:lang w:val="x-none"/>
        </w:rPr>
      </w:pPr>
    </w:p>
    <w:sectPr w:rsidR="00AF07F9" w:rsidRPr="001E1846" w:rsidSect="00232CA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97961" w14:textId="77777777" w:rsidR="0035736F" w:rsidRDefault="0035736F" w:rsidP="00C42FAD">
      <w:pPr>
        <w:spacing w:line="240" w:lineRule="auto"/>
      </w:pPr>
      <w:r>
        <w:separator/>
      </w:r>
    </w:p>
    <w:p w14:paraId="4782583A" w14:textId="77777777" w:rsidR="0035736F" w:rsidRDefault="0035736F"/>
  </w:endnote>
  <w:endnote w:type="continuationSeparator" w:id="0">
    <w:p w14:paraId="2DAB4C5C" w14:textId="77777777" w:rsidR="0035736F" w:rsidRDefault="0035736F" w:rsidP="00C42FAD">
      <w:pPr>
        <w:spacing w:line="240" w:lineRule="auto"/>
      </w:pPr>
      <w:r>
        <w:continuationSeparator/>
      </w:r>
    </w:p>
    <w:p w14:paraId="1F9D3479" w14:textId="77777777" w:rsidR="0035736F" w:rsidRDefault="003573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CYR">
    <w:altName w:val="Cambria"/>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8"/>
      </w:rPr>
      <w:id w:val="-1890871576"/>
      <w:docPartObj>
        <w:docPartGallery w:val="Page Numbers (Bottom of Page)"/>
        <w:docPartUnique/>
      </w:docPartObj>
    </w:sdtPr>
    <w:sdtEndPr>
      <w:rPr>
        <w:sz w:val="24"/>
      </w:rPr>
    </w:sdtEndPr>
    <w:sdtContent>
      <w:p w14:paraId="19ED5D3C" w14:textId="234F8119" w:rsidR="004B1CEA" w:rsidRPr="002E672B" w:rsidRDefault="004B1CEA" w:rsidP="004B1CEA">
        <w:pPr>
          <w:pStyle w:val="ac"/>
          <w:ind w:firstLine="0"/>
          <w:jc w:val="center"/>
          <w:rPr>
            <w:sz w:val="22"/>
            <w:szCs w:val="20"/>
          </w:rPr>
        </w:pPr>
      </w:p>
      <w:p w14:paraId="7DA41AB1" w14:textId="421E8D28" w:rsidR="007339A6" w:rsidRPr="005F6AE9" w:rsidRDefault="00000000" w:rsidP="005F6AE9">
        <w:pPr>
          <w:pStyle w:val="ac"/>
          <w:ind w:firstLine="0"/>
          <w:jc w:val="center"/>
          <w:rPr>
            <w:sz w:val="22"/>
            <w:szCs w:val="20"/>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8"/>
      </w:rPr>
      <w:id w:val="-1505509163"/>
      <w:docPartObj>
        <w:docPartGallery w:val="Page Numbers (Bottom of Page)"/>
        <w:docPartUnique/>
      </w:docPartObj>
    </w:sdtPr>
    <w:sdtContent>
      <w:p w14:paraId="58FEB2FC" w14:textId="7489E2F4" w:rsidR="00C63A55" w:rsidRDefault="00C63A55" w:rsidP="00C63A55">
        <w:pPr>
          <w:pStyle w:val="ac"/>
          <w:ind w:firstLine="0"/>
          <w:jc w:val="center"/>
        </w:pPr>
      </w:p>
      <w:p w14:paraId="37B78C8F" w14:textId="4641489E" w:rsidR="007339A6" w:rsidRPr="002E672B" w:rsidRDefault="00000000" w:rsidP="00E076DF">
        <w:pPr>
          <w:pStyle w:val="ac"/>
          <w:ind w:firstLine="0"/>
          <w:jc w:val="center"/>
          <w:rPr>
            <w:sz w:val="22"/>
            <w:szCs w:val="20"/>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5E157" w14:textId="77777777" w:rsidR="007339A6" w:rsidRDefault="007339A6">
    <w:pPr>
      <w:pStyle w:val="ac"/>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4698067"/>
      <w:docPartObj>
        <w:docPartGallery w:val="Page Numbers (Bottom of Page)"/>
        <w:docPartUnique/>
      </w:docPartObj>
    </w:sdtPr>
    <w:sdtEndPr>
      <w:rPr>
        <w:sz w:val="22"/>
      </w:rPr>
    </w:sdtEndPr>
    <w:sdtContent>
      <w:p w14:paraId="75A48D7B" w14:textId="046472CC" w:rsidR="007339A6" w:rsidRPr="002E672B" w:rsidRDefault="007339A6" w:rsidP="00CB492B">
        <w:pPr>
          <w:pStyle w:val="ac"/>
          <w:ind w:firstLine="0"/>
          <w:jc w:val="center"/>
          <w:rPr>
            <w:sz w:val="22"/>
          </w:rPr>
        </w:pPr>
        <w:r w:rsidRPr="002E672B">
          <w:rPr>
            <w:sz w:val="22"/>
          </w:rPr>
          <w:fldChar w:fldCharType="begin"/>
        </w:r>
        <w:r w:rsidRPr="002E672B">
          <w:rPr>
            <w:sz w:val="22"/>
          </w:rPr>
          <w:instrText>PAGE   \* MERGEFORMAT</w:instrText>
        </w:r>
        <w:r w:rsidRPr="002E672B">
          <w:rPr>
            <w:sz w:val="22"/>
          </w:rPr>
          <w:fldChar w:fldCharType="separate"/>
        </w:r>
        <w:r>
          <w:rPr>
            <w:noProof/>
            <w:sz w:val="22"/>
          </w:rPr>
          <w:t>14</w:t>
        </w:r>
        <w:r w:rsidRPr="002E672B">
          <w:rPr>
            <w:sz w:val="22"/>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DFEB2" w14:textId="77777777" w:rsidR="007339A6" w:rsidRDefault="007339A6">
    <w:pPr>
      <w:pStyle w:val="ac"/>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8493799"/>
      <w:docPartObj>
        <w:docPartGallery w:val="Page Numbers (Bottom of Page)"/>
        <w:docPartUnique/>
      </w:docPartObj>
    </w:sdtPr>
    <w:sdtContent>
      <w:p w14:paraId="758296D2" w14:textId="28B56EC2" w:rsidR="007339A6" w:rsidRPr="005F494B" w:rsidRDefault="007339A6" w:rsidP="00A311EF">
        <w:pPr>
          <w:pStyle w:val="ac"/>
          <w:ind w:firstLine="0"/>
          <w:jc w:val="center"/>
        </w:pPr>
        <w:r w:rsidRPr="00E07878">
          <w:fldChar w:fldCharType="begin"/>
        </w:r>
        <w:r w:rsidRPr="00E07878">
          <w:instrText>PAGE   \* MERGEFORMAT</w:instrText>
        </w:r>
        <w:r w:rsidRPr="00E07878">
          <w:fldChar w:fldCharType="separate"/>
        </w:r>
        <w:r>
          <w:rPr>
            <w:noProof/>
          </w:rPr>
          <w:t>202</w:t>
        </w:r>
        <w:r w:rsidRPr="00E07878">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388C6E" w14:textId="77777777" w:rsidR="0035736F" w:rsidRDefault="0035736F" w:rsidP="00C42FAD">
      <w:pPr>
        <w:spacing w:line="240" w:lineRule="auto"/>
      </w:pPr>
      <w:r>
        <w:separator/>
      </w:r>
    </w:p>
    <w:p w14:paraId="107023B7" w14:textId="77777777" w:rsidR="0035736F" w:rsidRDefault="0035736F"/>
  </w:footnote>
  <w:footnote w:type="continuationSeparator" w:id="0">
    <w:p w14:paraId="3FED3C63" w14:textId="77777777" w:rsidR="0035736F" w:rsidRDefault="0035736F" w:rsidP="00C42FAD">
      <w:pPr>
        <w:spacing w:line="240" w:lineRule="auto"/>
      </w:pPr>
      <w:r>
        <w:continuationSeparator/>
      </w:r>
    </w:p>
    <w:p w14:paraId="0B32767D" w14:textId="77777777" w:rsidR="0035736F" w:rsidRDefault="003573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2DF0A" w14:textId="77777777" w:rsidR="007339A6" w:rsidRDefault="007339A6">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3AA3C" w14:textId="77777777" w:rsidR="007339A6" w:rsidRDefault="007339A6">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CF1BE" w14:textId="77777777" w:rsidR="007339A6" w:rsidRPr="001C7564" w:rsidRDefault="007339A6" w:rsidP="001C7564">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E14B5"/>
    <w:multiLevelType w:val="hybridMultilevel"/>
    <w:tmpl w:val="8BD01F26"/>
    <w:lvl w:ilvl="0" w:tplc="D8CA7E24">
      <w:start w:val="1"/>
      <w:numFmt w:val="decimal"/>
      <w:pStyle w:val="151"/>
      <w:suff w:val="space"/>
      <w:lvlText w:val="1.5.%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5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 w15:restartNumberingAfterBreak="0">
    <w:nsid w:val="021C297F"/>
    <w:multiLevelType w:val="hybridMultilevel"/>
    <w:tmpl w:val="C6EE2400"/>
    <w:lvl w:ilvl="0" w:tplc="C57C98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4D75B56"/>
    <w:multiLevelType w:val="hybridMultilevel"/>
    <w:tmpl w:val="61AA14EA"/>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15:restartNumberingAfterBreak="0">
    <w:nsid w:val="06004D24"/>
    <w:multiLevelType w:val="multilevel"/>
    <w:tmpl w:val="939E96F0"/>
    <w:styleLink w:val="a"/>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6ED6AE2"/>
    <w:multiLevelType w:val="hybridMultilevel"/>
    <w:tmpl w:val="C22ECFB0"/>
    <w:lvl w:ilvl="0" w:tplc="BE52E690">
      <w:start w:val="1"/>
      <w:numFmt w:val="decimal"/>
      <w:pStyle w:val="121"/>
      <w:suff w:val="space"/>
      <w:lvlText w:val="1.2.%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2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5" w15:restartNumberingAfterBreak="0">
    <w:nsid w:val="07214038"/>
    <w:multiLevelType w:val="hybridMultilevel"/>
    <w:tmpl w:val="B65A15D8"/>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73C40DC"/>
    <w:multiLevelType w:val="hybridMultilevel"/>
    <w:tmpl w:val="E0F84210"/>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C3A38AA"/>
    <w:multiLevelType w:val="hybridMultilevel"/>
    <w:tmpl w:val="C04CDFEC"/>
    <w:lvl w:ilvl="0" w:tplc="55EA81C8">
      <w:start w:val="1"/>
      <w:numFmt w:val="decimal"/>
      <w:pStyle w:val="161"/>
      <w:suff w:val="space"/>
      <w:lvlText w:val="1.6.%1"/>
      <w:lvlJc w:val="left"/>
      <w:pPr>
        <w:ind w:left="2149" w:hanging="360"/>
      </w:pPr>
      <w:rPr>
        <w:rFonts w:hint="default"/>
      </w:rPr>
    </w:lvl>
    <w:lvl w:ilvl="1" w:tplc="04190019">
      <w:start w:val="1"/>
      <w:numFmt w:val="lowerLetter"/>
      <w:lvlText w:val="%2."/>
      <w:lvlJc w:val="left"/>
      <w:pPr>
        <w:ind w:left="2869" w:hanging="360"/>
      </w:pPr>
    </w:lvl>
    <w:lvl w:ilvl="2" w:tplc="8D5C7AD6">
      <w:start w:val="1"/>
      <w:numFmt w:val="decimal"/>
      <w:pStyle w:val="161"/>
      <w:lvlText w:val="2.%3"/>
      <w:lvlJc w:val="left"/>
      <w:pPr>
        <w:ind w:left="3589" w:hanging="180"/>
      </w:pPr>
      <w:rPr>
        <w:rFonts w:hint="default"/>
      </w:r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8"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9" w15:restartNumberingAfterBreak="0">
    <w:nsid w:val="0EDD7279"/>
    <w:multiLevelType w:val="hybridMultilevel"/>
    <w:tmpl w:val="AE1C1136"/>
    <w:lvl w:ilvl="0" w:tplc="0FFA577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 w15:restartNumberingAfterBreak="0">
    <w:nsid w:val="11051F7D"/>
    <w:multiLevelType w:val="hybridMultilevel"/>
    <w:tmpl w:val="5296CBAA"/>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1866975"/>
    <w:multiLevelType w:val="hybridMultilevel"/>
    <w:tmpl w:val="EDA80B10"/>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12F730BF"/>
    <w:multiLevelType w:val="hybridMultilevel"/>
    <w:tmpl w:val="8BBE76EE"/>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34B4C3F"/>
    <w:multiLevelType w:val="hybridMultilevel"/>
    <w:tmpl w:val="AC78F8E6"/>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67534CD"/>
    <w:multiLevelType w:val="hybridMultilevel"/>
    <w:tmpl w:val="BF222AD6"/>
    <w:lvl w:ilvl="0" w:tplc="A214600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176372E7"/>
    <w:multiLevelType w:val="hybridMultilevel"/>
    <w:tmpl w:val="8D3CC154"/>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19D1240D"/>
    <w:multiLevelType w:val="hybridMultilevel"/>
    <w:tmpl w:val="EB5E2BDE"/>
    <w:styleLink w:val="4"/>
    <w:lvl w:ilvl="0" w:tplc="6DEA2F66">
      <w:start w:val="1"/>
      <w:numFmt w:val="decimal"/>
      <w:pStyle w:val="22"/>
      <w:lvlText w:val="Таблица 1.%1"/>
      <w:lvlJc w:val="left"/>
      <w:pPr>
        <w:ind w:left="786" w:hanging="36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D1036B2"/>
    <w:multiLevelType w:val="hybridMultilevel"/>
    <w:tmpl w:val="F17845A0"/>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15:restartNumberingAfterBreak="0">
    <w:nsid w:val="1E84776C"/>
    <w:multiLevelType w:val="hybridMultilevel"/>
    <w:tmpl w:val="8C2E35B4"/>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1E8C05A6"/>
    <w:multiLevelType w:val="multilevel"/>
    <w:tmpl w:val="E4CAB7AA"/>
    <w:styleLink w:val="3"/>
    <w:lvl w:ilvl="0">
      <w:start w:val="1"/>
      <w:numFmt w:val="decimal"/>
      <w:lvlText w:val="Таблица %1."/>
      <w:lvlJc w:val="left"/>
      <w:pPr>
        <w:ind w:left="11417"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1EF97C7F"/>
    <w:multiLevelType w:val="hybridMultilevel"/>
    <w:tmpl w:val="3460B636"/>
    <w:lvl w:ilvl="0" w:tplc="DB669A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F9A1B3E"/>
    <w:multiLevelType w:val="hybridMultilevel"/>
    <w:tmpl w:val="B46E6386"/>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2" w15:restartNumberingAfterBreak="0">
    <w:nsid w:val="243A7AE2"/>
    <w:multiLevelType w:val="hybridMultilevel"/>
    <w:tmpl w:val="1EBEBB74"/>
    <w:lvl w:ilvl="0" w:tplc="0F2A25AC">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4895E17"/>
    <w:multiLevelType w:val="hybridMultilevel"/>
    <w:tmpl w:val="C544527E"/>
    <w:lvl w:ilvl="0" w:tplc="97728D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8340211"/>
    <w:multiLevelType w:val="hybridMultilevel"/>
    <w:tmpl w:val="DD40710A"/>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15:restartNumberingAfterBreak="0">
    <w:nsid w:val="29F37AB8"/>
    <w:multiLevelType w:val="multilevel"/>
    <w:tmpl w:val="1AB63206"/>
    <w:lvl w:ilvl="0">
      <w:start w:val="2"/>
      <w:numFmt w:val="decimal"/>
      <w:pStyle w:val="021"/>
      <w:lvlText w:val="Глава %1."/>
      <w:lvlJc w:val="left"/>
      <w:pPr>
        <w:ind w:left="1069" w:hanging="360"/>
      </w:pPr>
      <w:rPr>
        <w:rFonts w:hint="default"/>
      </w:rPr>
    </w:lvl>
    <w:lvl w:ilvl="1">
      <w:start w:val="1"/>
      <w:numFmt w:val="decimal"/>
      <w:pStyle w:val="a0"/>
      <w:isLgl/>
      <w:suff w:val="space"/>
      <w:lvlText w:val="%1.%2."/>
      <w:lvlJc w:val="left"/>
      <w:pPr>
        <w:ind w:left="0" w:firstLine="709"/>
      </w:pPr>
      <w:rPr>
        <w:rFonts w:hint="default"/>
      </w:rPr>
    </w:lvl>
    <w:lvl w:ilvl="2">
      <w:start w:val="1"/>
      <w:numFmt w:val="decimal"/>
      <w:pStyle w:val="111"/>
      <w:isLgl/>
      <w:suff w:val="space"/>
      <w:lvlText w:val="%1.%2.%3."/>
      <w:lvlJc w:val="left"/>
      <w:pPr>
        <w:ind w:left="0" w:firstLine="709"/>
      </w:pPr>
      <w:rPr>
        <w:rFonts w:hint="default"/>
      </w:rPr>
    </w:lvl>
    <w:lvl w:ilvl="3">
      <w:start w:val="1"/>
      <w:numFmt w:val="decimal"/>
      <w:pStyle w:val="1111"/>
      <w:isLgl/>
      <w:suff w:val="space"/>
      <w:lvlText w:val="%1.%2.%3.%4."/>
      <w:lvlJc w:val="left"/>
      <w:pPr>
        <w:ind w:left="142" w:firstLine="709"/>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26" w15:restartNumberingAfterBreak="0">
    <w:nsid w:val="2C6426C1"/>
    <w:multiLevelType w:val="hybridMultilevel"/>
    <w:tmpl w:val="8D6033FE"/>
    <w:lvl w:ilvl="0" w:tplc="A12820FA">
      <w:start w:val="1"/>
      <w:numFmt w:val="decimal"/>
      <w:pStyle w:val="251"/>
      <w:suff w:val="space"/>
      <w:lvlText w:val="2.5.%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5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27" w15:restartNumberingAfterBreak="0">
    <w:nsid w:val="2CD073A7"/>
    <w:multiLevelType w:val="hybridMultilevel"/>
    <w:tmpl w:val="6F50B564"/>
    <w:lvl w:ilvl="0" w:tplc="0419000F">
      <w:start w:val="1"/>
      <w:numFmt w:val="decimal"/>
      <w:lvlText w:val="%1."/>
      <w:lvlJc w:val="left"/>
      <w:pPr>
        <w:ind w:left="1429" w:hanging="360"/>
      </w:pPr>
    </w:lvl>
    <w:lvl w:ilvl="1" w:tplc="86503F94">
      <w:numFmt w:val="bullet"/>
      <w:lvlText w:val="•"/>
      <w:lvlJc w:val="left"/>
      <w:pPr>
        <w:ind w:left="2554" w:hanging="765"/>
      </w:pPr>
      <w:rPr>
        <w:rFonts w:ascii="Times New Roman" w:eastAsiaTheme="minorHAnsi" w:hAnsi="Times New Roman" w:cs="Times New Roman"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DCD52E2"/>
    <w:multiLevelType w:val="hybridMultilevel"/>
    <w:tmpl w:val="2366554C"/>
    <w:lvl w:ilvl="0" w:tplc="88D26D8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15:restartNumberingAfterBreak="0">
    <w:nsid w:val="2FC67653"/>
    <w:multiLevelType w:val="hybridMultilevel"/>
    <w:tmpl w:val="4ABC978C"/>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04D4207"/>
    <w:multiLevelType w:val="hybridMultilevel"/>
    <w:tmpl w:val="2366554C"/>
    <w:lvl w:ilvl="0" w:tplc="88D26D8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1" w15:restartNumberingAfterBreak="0">
    <w:nsid w:val="322324C2"/>
    <w:multiLevelType w:val="hybridMultilevel"/>
    <w:tmpl w:val="CE8C72FC"/>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3259409F"/>
    <w:multiLevelType w:val="hybridMultilevel"/>
    <w:tmpl w:val="AF606466"/>
    <w:lvl w:ilvl="0" w:tplc="096CBECE">
      <w:start w:val="1"/>
      <w:numFmt w:val="decimal"/>
      <w:lvlText w:val="Глава %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360E7BE3"/>
    <w:multiLevelType w:val="hybridMultilevel"/>
    <w:tmpl w:val="0AFE1706"/>
    <w:lvl w:ilvl="0" w:tplc="2938C64C">
      <w:start w:val="1"/>
      <w:numFmt w:val="decimal"/>
      <w:pStyle w:val="141"/>
      <w:suff w:val="space"/>
      <w:lvlText w:val="1.4.%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4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4" w15:restartNumberingAfterBreak="0">
    <w:nsid w:val="36732786"/>
    <w:multiLevelType w:val="hybridMultilevel"/>
    <w:tmpl w:val="05C0E6E4"/>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39CC143E"/>
    <w:multiLevelType w:val="hybridMultilevel"/>
    <w:tmpl w:val="7292DAE4"/>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A685EB4"/>
    <w:multiLevelType w:val="hybridMultilevel"/>
    <w:tmpl w:val="D32CE950"/>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B060AC1"/>
    <w:multiLevelType w:val="hybridMultilevel"/>
    <w:tmpl w:val="C672A85C"/>
    <w:lvl w:ilvl="0" w:tplc="D79062E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3C7F143E"/>
    <w:multiLevelType w:val="hybridMultilevel"/>
    <w:tmpl w:val="7618F2DE"/>
    <w:lvl w:ilvl="0" w:tplc="048CD22C">
      <w:start w:val="1"/>
      <w:numFmt w:val="decimal"/>
      <w:pStyle w:val="241"/>
      <w:suff w:val="space"/>
      <w:lvlText w:val="2.4.%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4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9" w15:restartNumberingAfterBreak="0">
    <w:nsid w:val="3D8E21BE"/>
    <w:multiLevelType w:val="hybridMultilevel"/>
    <w:tmpl w:val="7DD4C41C"/>
    <w:lvl w:ilvl="0" w:tplc="E996AD8C">
      <w:start w:val="1"/>
      <w:numFmt w:val="decimal"/>
      <w:pStyle w:val="231"/>
      <w:suff w:val="space"/>
      <w:lvlText w:val="2.3.%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0" w15:restartNumberingAfterBreak="0">
    <w:nsid w:val="3DC26A43"/>
    <w:multiLevelType w:val="hybridMultilevel"/>
    <w:tmpl w:val="C578463A"/>
    <w:lvl w:ilvl="0" w:tplc="97728D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1F64C9A"/>
    <w:multiLevelType w:val="hybridMultilevel"/>
    <w:tmpl w:val="CF1ABD30"/>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3D5131F"/>
    <w:multiLevelType w:val="hybridMultilevel"/>
    <w:tmpl w:val="6A7A2076"/>
    <w:lvl w:ilvl="0" w:tplc="710AFD14">
      <w:start w:val="1"/>
      <w:numFmt w:val="decimal"/>
      <w:pStyle w:val="30"/>
      <w:suff w:val="space"/>
      <w:lvlText w:val="3.%1"/>
      <w:lvlJc w:val="center"/>
      <w:pPr>
        <w:ind w:left="1440" w:hanging="360"/>
      </w:pPr>
      <w:rPr>
        <w:rFonts w:hint="default"/>
      </w:rPr>
    </w:lvl>
    <w:lvl w:ilvl="1" w:tplc="04190019" w:tentative="1">
      <w:start w:val="1"/>
      <w:numFmt w:val="lowerLetter"/>
      <w:pStyle w:val="30"/>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15:restartNumberingAfterBreak="0">
    <w:nsid w:val="458C4DBE"/>
    <w:multiLevelType w:val="hybridMultilevel"/>
    <w:tmpl w:val="4D8A0A4A"/>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483D0D0E"/>
    <w:multiLevelType w:val="hybridMultilevel"/>
    <w:tmpl w:val="2B20CEDC"/>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D190191"/>
    <w:multiLevelType w:val="hybridMultilevel"/>
    <w:tmpl w:val="86666DA0"/>
    <w:lvl w:ilvl="0" w:tplc="0FFA577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6" w15:restartNumberingAfterBreak="0">
    <w:nsid w:val="4D7B300A"/>
    <w:multiLevelType w:val="hybridMultilevel"/>
    <w:tmpl w:val="4BAECF10"/>
    <w:lvl w:ilvl="0" w:tplc="D79062E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7" w15:restartNumberingAfterBreak="0">
    <w:nsid w:val="501213D7"/>
    <w:multiLevelType w:val="hybridMultilevel"/>
    <w:tmpl w:val="96662B0A"/>
    <w:lvl w:ilvl="0" w:tplc="D79062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50267B9A"/>
    <w:multiLevelType w:val="hybridMultilevel"/>
    <w:tmpl w:val="2D50BC74"/>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31E7C32"/>
    <w:multiLevelType w:val="hybridMultilevel"/>
    <w:tmpl w:val="9676D346"/>
    <w:lvl w:ilvl="0" w:tplc="0A7485AA">
      <w:start w:val="1"/>
      <w:numFmt w:val="decimal"/>
      <w:pStyle w:val="a1"/>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50" w15:restartNumberingAfterBreak="0">
    <w:nsid w:val="53ED786E"/>
    <w:multiLevelType w:val="hybridMultilevel"/>
    <w:tmpl w:val="D3CE24B2"/>
    <w:lvl w:ilvl="0" w:tplc="BD329CF4">
      <w:start w:val="1"/>
      <w:numFmt w:val="decimal"/>
      <w:pStyle w:val="131"/>
      <w:suff w:val="space"/>
      <w:lvlText w:val="1.3.%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51" w15:restartNumberingAfterBreak="0">
    <w:nsid w:val="5ACF11E8"/>
    <w:multiLevelType w:val="hybridMultilevel"/>
    <w:tmpl w:val="52AC1266"/>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E3A240A"/>
    <w:multiLevelType w:val="hybridMultilevel"/>
    <w:tmpl w:val="BA98F61C"/>
    <w:lvl w:ilvl="0" w:tplc="19DEA34A">
      <w:start w:val="1"/>
      <w:numFmt w:val="decimal"/>
      <w:pStyle w:val="221"/>
      <w:suff w:val="space"/>
      <w:lvlText w:val="2.2.%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2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53" w15:restartNumberingAfterBreak="0">
    <w:nsid w:val="5ECB4FC9"/>
    <w:multiLevelType w:val="hybridMultilevel"/>
    <w:tmpl w:val="253E129A"/>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611B1D5E"/>
    <w:multiLevelType w:val="hybridMultilevel"/>
    <w:tmpl w:val="15082992"/>
    <w:lvl w:ilvl="0" w:tplc="7842E036">
      <w:start w:val="1"/>
      <w:numFmt w:val="decimal"/>
      <w:pStyle w:val="40"/>
      <w:suff w:val="space"/>
      <w:lvlText w:val="4.%1"/>
      <w:lvlJc w:val="center"/>
      <w:pPr>
        <w:ind w:left="1429" w:hanging="360"/>
      </w:pPr>
      <w:rPr>
        <w:rFonts w:hint="default"/>
      </w:rPr>
    </w:lvl>
    <w:lvl w:ilvl="1" w:tplc="04190019" w:tentative="1">
      <w:start w:val="1"/>
      <w:numFmt w:val="lowerLetter"/>
      <w:pStyle w:val="40"/>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67D8175A"/>
    <w:multiLevelType w:val="hybridMultilevel"/>
    <w:tmpl w:val="04B61926"/>
    <w:lvl w:ilvl="0" w:tplc="05FABE22">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15:restartNumberingAfterBreak="0">
    <w:nsid w:val="6C1B0A61"/>
    <w:multiLevelType w:val="hybridMultilevel"/>
    <w:tmpl w:val="6F50B564"/>
    <w:lvl w:ilvl="0" w:tplc="0419000F">
      <w:start w:val="1"/>
      <w:numFmt w:val="decimal"/>
      <w:lvlText w:val="%1."/>
      <w:lvlJc w:val="left"/>
      <w:pPr>
        <w:ind w:left="1429" w:hanging="360"/>
      </w:pPr>
    </w:lvl>
    <w:lvl w:ilvl="1" w:tplc="86503F94">
      <w:numFmt w:val="bullet"/>
      <w:lvlText w:val="•"/>
      <w:lvlJc w:val="left"/>
      <w:pPr>
        <w:ind w:left="2554" w:hanging="765"/>
      </w:pPr>
      <w:rPr>
        <w:rFonts w:ascii="Times New Roman" w:eastAsiaTheme="minorHAnsi" w:hAnsi="Times New Roman" w:cs="Times New Roman"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6DB86C54"/>
    <w:multiLevelType w:val="hybridMultilevel"/>
    <w:tmpl w:val="77A20BF8"/>
    <w:lvl w:ilvl="0" w:tplc="AA68E958">
      <w:start w:val="1"/>
      <w:numFmt w:val="decimal"/>
      <w:pStyle w:val="20"/>
      <w:suff w:val="space"/>
      <w:lvlText w:val="2.%1"/>
      <w:lvlJc w:val="center"/>
      <w:pPr>
        <w:ind w:left="1080" w:hanging="360"/>
      </w:pPr>
      <w:rPr>
        <w:rFonts w:hint="default"/>
      </w:rPr>
    </w:lvl>
    <w:lvl w:ilvl="1" w:tplc="04190019">
      <w:start w:val="1"/>
      <w:numFmt w:val="lowerLetter"/>
      <w:pStyle w:val="20"/>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15:restartNumberingAfterBreak="0">
    <w:nsid w:val="6ECE1C84"/>
    <w:multiLevelType w:val="hybridMultilevel"/>
    <w:tmpl w:val="318E883A"/>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9" w15:restartNumberingAfterBreak="0">
    <w:nsid w:val="711E5273"/>
    <w:multiLevelType w:val="hybridMultilevel"/>
    <w:tmpl w:val="A0267586"/>
    <w:lvl w:ilvl="0" w:tplc="97728D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16B55F2"/>
    <w:multiLevelType w:val="hybridMultilevel"/>
    <w:tmpl w:val="78A60AAC"/>
    <w:lvl w:ilvl="0" w:tplc="3F784D64">
      <w:start w:val="1"/>
      <w:numFmt w:val="decimal"/>
      <w:pStyle w:val="13131"/>
      <w:suff w:val="space"/>
      <w:lvlText w:val="1.3.13.%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pStyle w:val="131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1" w15:restartNumberingAfterBreak="0">
    <w:nsid w:val="775841A8"/>
    <w:multiLevelType w:val="hybridMultilevel"/>
    <w:tmpl w:val="2E40D70E"/>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77E902B3"/>
    <w:multiLevelType w:val="hybridMultilevel"/>
    <w:tmpl w:val="515A3B0A"/>
    <w:lvl w:ilvl="0" w:tplc="3BB4D642">
      <w:start w:val="1"/>
      <w:numFmt w:val="decimal"/>
      <w:pStyle w:val="211"/>
      <w:suff w:val="space"/>
      <w:lvlText w:val="2.1.%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1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3" w15:restartNumberingAfterBreak="0">
    <w:nsid w:val="79935713"/>
    <w:multiLevelType w:val="hybridMultilevel"/>
    <w:tmpl w:val="DA3CE548"/>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7C0C1A5E"/>
    <w:multiLevelType w:val="hybridMultilevel"/>
    <w:tmpl w:val="8B4C6C12"/>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E1A726F"/>
    <w:multiLevelType w:val="hybridMultilevel"/>
    <w:tmpl w:val="9C7CE02C"/>
    <w:lvl w:ilvl="0" w:tplc="97728D8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294410188">
    <w:abstractNumId w:val="57"/>
  </w:num>
  <w:num w:numId="2" w16cid:durableId="308244412">
    <w:abstractNumId w:val="42"/>
  </w:num>
  <w:num w:numId="3" w16cid:durableId="251744187">
    <w:abstractNumId w:val="54"/>
  </w:num>
  <w:num w:numId="4" w16cid:durableId="1802072898">
    <w:abstractNumId w:val="4"/>
  </w:num>
  <w:num w:numId="5" w16cid:durableId="1362703482">
    <w:abstractNumId w:val="50"/>
  </w:num>
  <w:num w:numId="6" w16cid:durableId="170266132">
    <w:abstractNumId w:val="33"/>
  </w:num>
  <w:num w:numId="7" w16cid:durableId="2011175155">
    <w:abstractNumId w:val="0"/>
  </w:num>
  <w:num w:numId="8" w16cid:durableId="717359057">
    <w:abstractNumId w:val="7"/>
  </w:num>
  <w:num w:numId="9" w16cid:durableId="1452288917">
    <w:abstractNumId w:val="62"/>
  </w:num>
  <w:num w:numId="10" w16cid:durableId="1331328940">
    <w:abstractNumId w:val="52"/>
  </w:num>
  <w:num w:numId="11" w16cid:durableId="1853714336">
    <w:abstractNumId w:val="39"/>
  </w:num>
  <w:num w:numId="12" w16cid:durableId="1773360710">
    <w:abstractNumId w:val="38"/>
  </w:num>
  <w:num w:numId="13" w16cid:durableId="819275690">
    <w:abstractNumId w:val="26"/>
  </w:num>
  <w:num w:numId="14" w16cid:durableId="2053654898">
    <w:abstractNumId w:val="60"/>
  </w:num>
  <w:num w:numId="15" w16cid:durableId="936062433">
    <w:abstractNumId w:val="6"/>
  </w:num>
  <w:num w:numId="16" w16cid:durableId="2050952802">
    <w:abstractNumId w:val="64"/>
  </w:num>
  <w:num w:numId="17" w16cid:durableId="206845076">
    <w:abstractNumId w:val="12"/>
  </w:num>
  <w:num w:numId="18" w16cid:durableId="1507286401">
    <w:abstractNumId w:val="56"/>
  </w:num>
  <w:num w:numId="19" w16cid:durableId="1232038132">
    <w:abstractNumId w:val="1"/>
  </w:num>
  <w:num w:numId="20" w16cid:durableId="1079212528">
    <w:abstractNumId w:val="31"/>
  </w:num>
  <w:num w:numId="21" w16cid:durableId="57216473">
    <w:abstractNumId w:val="44"/>
  </w:num>
  <w:num w:numId="22" w16cid:durableId="2042363973">
    <w:abstractNumId w:val="5"/>
  </w:num>
  <w:num w:numId="23" w16cid:durableId="1266883005">
    <w:abstractNumId w:val="41"/>
  </w:num>
  <w:num w:numId="24" w16cid:durableId="915557883">
    <w:abstractNumId w:val="61"/>
  </w:num>
  <w:num w:numId="25" w16cid:durableId="699815248">
    <w:abstractNumId w:val="13"/>
  </w:num>
  <w:num w:numId="26" w16cid:durableId="70007071">
    <w:abstractNumId w:val="10"/>
  </w:num>
  <w:num w:numId="27" w16cid:durableId="320158707">
    <w:abstractNumId w:val="20"/>
  </w:num>
  <w:num w:numId="28" w16cid:durableId="864295183">
    <w:abstractNumId w:val="29"/>
  </w:num>
  <w:num w:numId="29" w16cid:durableId="166020679">
    <w:abstractNumId w:val="63"/>
  </w:num>
  <w:num w:numId="30" w16cid:durableId="119806566">
    <w:abstractNumId w:val="51"/>
  </w:num>
  <w:num w:numId="31" w16cid:durableId="1004749183">
    <w:abstractNumId w:val="25"/>
  </w:num>
  <w:num w:numId="32" w16cid:durableId="560364619">
    <w:abstractNumId w:val="8"/>
  </w:num>
  <w:num w:numId="33" w16cid:durableId="1934973232">
    <w:abstractNumId w:val="40"/>
  </w:num>
  <w:num w:numId="34" w16cid:durableId="643777360">
    <w:abstractNumId w:val="23"/>
  </w:num>
  <w:num w:numId="35" w16cid:durableId="1196042729">
    <w:abstractNumId w:val="59"/>
  </w:num>
  <w:num w:numId="36" w16cid:durableId="583416551">
    <w:abstractNumId w:val="47"/>
  </w:num>
  <w:num w:numId="37" w16cid:durableId="643899602">
    <w:abstractNumId w:val="49"/>
  </w:num>
  <w:num w:numId="38" w16cid:durableId="1147556292">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94062182">
    <w:abstractNumId w:val="63"/>
  </w:num>
  <w:num w:numId="40" w16cid:durableId="656301014">
    <w:abstractNumId w:val="36"/>
  </w:num>
  <w:num w:numId="41" w16cid:durableId="1843928912">
    <w:abstractNumId w:val="14"/>
  </w:num>
  <w:num w:numId="42" w16cid:durableId="2075737101">
    <w:abstractNumId w:val="45"/>
  </w:num>
  <w:num w:numId="43" w16cid:durableId="2103721827">
    <w:abstractNumId w:val="41"/>
  </w:num>
  <w:num w:numId="44" w16cid:durableId="158750047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79925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73878437">
    <w:abstractNumId w:val="55"/>
  </w:num>
  <w:num w:numId="47" w16cid:durableId="2021077050">
    <w:abstractNumId w:val="34"/>
  </w:num>
  <w:num w:numId="48" w16cid:durableId="1384449048">
    <w:abstractNumId w:val="18"/>
  </w:num>
  <w:num w:numId="49" w16cid:durableId="1979336426">
    <w:abstractNumId w:val="11"/>
  </w:num>
  <w:num w:numId="50" w16cid:durableId="1083722371">
    <w:abstractNumId w:val="15"/>
  </w:num>
  <w:num w:numId="51" w16cid:durableId="228197700">
    <w:abstractNumId w:val="17"/>
  </w:num>
  <w:num w:numId="52" w16cid:durableId="360015916">
    <w:abstractNumId w:val="65"/>
  </w:num>
  <w:num w:numId="53" w16cid:durableId="1624841971">
    <w:abstractNumId w:val="23"/>
  </w:num>
  <w:num w:numId="54" w16cid:durableId="523518174">
    <w:abstractNumId w:val="24"/>
  </w:num>
  <w:num w:numId="55" w16cid:durableId="1236741239">
    <w:abstractNumId w:val="2"/>
  </w:num>
  <w:num w:numId="56" w16cid:durableId="1110785099">
    <w:abstractNumId w:val="21"/>
  </w:num>
  <w:num w:numId="57" w16cid:durableId="2006281977">
    <w:abstractNumId w:val="58"/>
  </w:num>
  <w:num w:numId="58" w16cid:durableId="715159405">
    <w:abstractNumId w:val="43"/>
  </w:num>
  <w:num w:numId="59" w16cid:durableId="597324020">
    <w:abstractNumId w:val="9"/>
  </w:num>
  <w:num w:numId="60" w16cid:durableId="94835052">
    <w:abstractNumId w:val="46"/>
  </w:num>
  <w:num w:numId="61" w16cid:durableId="1252620399">
    <w:abstractNumId w:val="37"/>
  </w:num>
  <w:num w:numId="62" w16cid:durableId="1141459775">
    <w:abstractNumId w:val="16"/>
  </w:num>
  <w:num w:numId="63" w16cid:durableId="238372926">
    <w:abstractNumId w:val="3"/>
  </w:num>
  <w:num w:numId="64" w16cid:durableId="841044202">
    <w:abstractNumId w:val="19"/>
  </w:num>
  <w:num w:numId="65" w16cid:durableId="1308894351">
    <w:abstractNumId w:val="27"/>
  </w:num>
  <w:num w:numId="66" w16cid:durableId="833254099">
    <w:abstractNumId w:val="22"/>
  </w:num>
  <w:num w:numId="67" w16cid:durableId="1486974655">
    <w:abstractNumId w:val="32"/>
  </w:num>
  <w:num w:numId="68" w16cid:durableId="335229588">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69569983">
    <w:abstractNumId w:val="35"/>
  </w:num>
  <w:num w:numId="70" w16cid:durableId="344015285">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664619636">
    <w:abstractNumId w:val="53"/>
  </w:num>
  <w:num w:numId="72" w16cid:durableId="1234975223">
    <w:abstractNumId w:val="48"/>
  </w:num>
  <w:num w:numId="73" w16cid:durableId="1778139549">
    <w:abstractNumId w:val="2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871"/>
    <w:rsid w:val="000009FE"/>
    <w:rsid w:val="000025DB"/>
    <w:rsid w:val="00002E22"/>
    <w:rsid w:val="00003F04"/>
    <w:rsid w:val="000050C0"/>
    <w:rsid w:val="00006AFC"/>
    <w:rsid w:val="0001030E"/>
    <w:rsid w:val="0001166B"/>
    <w:rsid w:val="00011677"/>
    <w:rsid w:val="00012A2E"/>
    <w:rsid w:val="00012D98"/>
    <w:rsid w:val="00013FEF"/>
    <w:rsid w:val="00014ED9"/>
    <w:rsid w:val="00021644"/>
    <w:rsid w:val="00022465"/>
    <w:rsid w:val="000225E8"/>
    <w:rsid w:val="000314A8"/>
    <w:rsid w:val="00031B23"/>
    <w:rsid w:val="00032CF7"/>
    <w:rsid w:val="00034EDB"/>
    <w:rsid w:val="000368BA"/>
    <w:rsid w:val="0003773E"/>
    <w:rsid w:val="000378AA"/>
    <w:rsid w:val="00037EA9"/>
    <w:rsid w:val="00040884"/>
    <w:rsid w:val="0004205A"/>
    <w:rsid w:val="0004495D"/>
    <w:rsid w:val="00051971"/>
    <w:rsid w:val="000521AB"/>
    <w:rsid w:val="00054DC5"/>
    <w:rsid w:val="000561EE"/>
    <w:rsid w:val="00057F20"/>
    <w:rsid w:val="00060F6D"/>
    <w:rsid w:val="000612B0"/>
    <w:rsid w:val="00061909"/>
    <w:rsid w:val="0006491F"/>
    <w:rsid w:val="0006631F"/>
    <w:rsid w:val="00067ED4"/>
    <w:rsid w:val="00070E4F"/>
    <w:rsid w:val="00072A00"/>
    <w:rsid w:val="00073811"/>
    <w:rsid w:val="0007587F"/>
    <w:rsid w:val="00077063"/>
    <w:rsid w:val="00077770"/>
    <w:rsid w:val="000803E2"/>
    <w:rsid w:val="00080E18"/>
    <w:rsid w:val="00083C12"/>
    <w:rsid w:val="00084338"/>
    <w:rsid w:val="00085765"/>
    <w:rsid w:val="0008631F"/>
    <w:rsid w:val="0009402E"/>
    <w:rsid w:val="00094F60"/>
    <w:rsid w:val="0009540E"/>
    <w:rsid w:val="0009566D"/>
    <w:rsid w:val="00096006"/>
    <w:rsid w:val="000977F7"/>
    <w:rsid w:val="000A233B"/>
    <w:rsid w:val="000A5BB4"/>
    <w:rsid w:val="000A5BC5"/>
    <w:rsid w:val="000A6679"/>
    <w:rsid w:val="000A69E9"/>
    <w:rsid w:val="000A6D4B"/>
    <w:rsid w:val="000A7216"/>
    <w:rsid w:val="000A7E0A"/>
    <w:rsid w:val="000B0296"/>
    <w:rsid w:val="000B075A"/>
    <w:rsid w:val="000B09CC"/>
    <w:rsid w:val="000B4B43"/>
    <w:rsid w:val="000B656B"/>
    <w:rsid w:val="000C0491"/>
    <w:rsid w:val="000C1488"/>
    <w:rsid w:val="000C28D1"/>
    <w:rsid w:val="000C628C"/>
    <w:rsid w:val="000C68B4"/>
    <w:rsid w:val="000D1E55"/>
    <w:rsid w:val="000D27E2"/>
    <w:rsid w:val="000D397E"/>
    <w:rsid w:val="000D3C5A"/>
    <w:rsid w:val="000D62EF"/>
    <w:rsid w:val="000E04B4"/>
    <w:rsid w:val="000E41A6"/>
    <w:rsid w:val="000E5853"/>
    <w:rsid w:val="000E5855"/>
    <w:rsid w:val="000E61E4"/>
    <w:rsid w:val="000E627B"/>
    <w:rsid w:val="000E7CA3"/>
    <w:rsid w:val="000F0242"/>
    <w:rsid w:val="000F2DC5"/>
    <w:rsid w:val="000F2E38"/>
    <w:rsid w:val="000F3C0A"/>
    <w:rsid w:val="000F3F0F"/>
    <w:rsid w:val="000F4983"/>
    <w:rsid w:val="000F4DDA"/>
    <w:rsid w:val="000F4FEB"/>
    <w:rsid w:val="000F5634"/>
    <w:rsid w:val="000F660E"/>
    <w:rsid w:val="000F77BD"/>
    <w:rsid w:val="00100467"/>
    <w:rsid w:val="00103F82"/>
    <w:rsid w:val="0010481B"/>
    <w:rsid w:val="00104E3F"/>
    <w:rsid w:val="00105B2C"/>
    <w:rsid w:val="001073FE"/>
    <w:rsid w:val="0010749A"/>
    <w:rsid w:val="001075AE"/>
    <w:rsid w:val="0010764B"/>
    <w:rsid w:val="00107C84"/>
    <w:rsid w:val="00111227"/>
    <w:rsid w:val="001114B2"/>
    <w:rsid w:val="0011196C"/>
    <w:rsid w:val="00111DE5"/>
    <w:rsid w:val="00113F12"/>
    <w:rsid w:val="001141EA"/>
    <w:rsid w:val="0011653E"/>
    <w:rsid w:val="0011749A"/>
    <w:rsid w:val="001204CA"/>
    <w:rsid w:val="00120A15"/>
    <w:rsid w:val="001223C1"/>
    <w:rsid w:val="00123623"/>
    <w:rsid w:val="00123C77"/>
    <w:rsid w:val="00124B86"/>
    <w:rsid w:val="00131231"/>
    <w:rsid w:val="0013235C"/>
    <w:rsid w:val="00132DD7"/>
    <w:rsid w:val="00132F9C"/>
    <w:rsid w:val="00134DE0"/>
    <w:rsid w:val="00134F07"/>
    <w:rsid w:val="001360CD"/>
    <w:rsid w:val="001364DE"/>
    <w:rsid w:val="00136C86"/>
    <w:rsid w:val="00137C47"/>
    <w:rsid w:val="00141BE6"/>
    <w:rsid w:val="001431CB"/>
    <w:rsid w:val="0014346D"/>
    <w:rsid w:val="00143AD5"/>
    <w:rsid w:val="00145AF4"/>
    <w:rsid w:val="00150189"/>
    <w:rsid w:val="001501C7"/>
    <w:rsid w:val="00150F42"/>
    <w:rsid w:val="00151CB9"/>
    <w:rsid w:val="0015276D"/>
    <w:rsid w:val="00153F2D"/>
    <w:rsid w:val="0015499D"/>
    <w:rsid w:val="00154A93"/>
    <w:rsid w:val="0015555D"/>
    <w:rsid w:val="00155B37"/>
    <w:rsid w:val="00156BD9"/>
    <w:rsid w:val="001579E1"/>
    <w:rsid w:val="00160537"/>
    <w:rsid w:val="00161434"/>
    <w:rsid w:val="00163909"/>
    <w:rsid w:val="001639C8"/>
    <w:rsid w:val="00164D79"/>
    <w:rsid w:val="00165ADD"/>
    <w:rsid w:val="001674C8"/>
    <w:rsid w:val="001703DF"/>
    <w:rsid w:val="0017146C"/>
    <w:rsid w:val="001716F1"/>
    <w:rsid w:val="00171714"/>
    <w:rsid w:val="00171831"/>
    <w:rsid w:val="00172666"/>
    <w:rsid w:val="00172C39"/>
    <w:rsid w:val="00172E36"/>
    <w:rsid w:val="001735F4"/>
    <w:rsid w:val="00173E3D"/>
    <w:rsid w:val="00176883"/>
    <w:rsid w:val="00176E52"/>
    <w:rsid w:val="00177740"/>
    <w:rsid w:val="00181DDE"/>
    <w:rsid w:val="0018287C"/>
    <w:rsid w:val="001836EB"/>
    <w:rsid w:val="0018424D"/>
    <w:rsid w:val="00184EDF"/>
    <w:rsid w:val="001868DE"/>
    <w:rsid w:val="00187D6E"/>
    <w:rsid w:val="001908A3"/>
    <w:rsid w:val="0019249C"/>
    <w:rsid w:val="001A01A8"/>
    <w:rsid w:val="001A15A2"/>
    <w:rsid w:val="001A1B43"/>
    <w:rsid w:val="001A376B"/>
    <w:rsid w:val="001A3B8D"/>
    <w:rsid w:val="001A5C3E"/>
    <w:rsid w:val="001B0313"/>
    <w:rsid w:val="001B07D6"/>
    <w:rsid w:val="001B0CAA"/>
    <w:rsid w:val="001B0F45"/>
    <w:rsid w:val="001B2AFF"/>
    <w:rsid w:val="001B30A1"/>
    <w:rsid w:val="001B36B1"/>
    <w:rsid w:val="001B41BF"/>
    <w:rsid w:val="001B43DC"/>
    <w:rsid w:val="001B6711"/>
    <w:rsid w:val="001B7437"/>
    <w:rsid w:val="001C0CB6"/>
    <w:rsid w:val="001C39F5"/>
    <w:rsid w:val="001C4C1A"/>
    <w:rsid w:val="001C5C8A"/>
    <w:rsid w:val="001C61F4"/>
    <w:rsid w:val="001C7564"/>
    <w:rsid w:val="001D01CB"/>
    <w:rsid w:val="001D053C"/>
    <w:rsid w:val="001D1D5C"/>
    <w:rsid w:val="001D2512"/>
    <w:rsid w:val="001D2CF9"/>
    <w:rsid w:val="001D3DF8"/>
    <w:rsid w:val="001D45AB"/>
    <w:rsid w:val="001D45C8"/>
    <w:rsid w:val="001D495C"/>
    <w:rsid w:val="001D5184"/>
    <w:rsid w:val="001D6372"/>
    <w:rsid w:val="001D681E"/>
    <w:rsid w:val="001D6870"/>
    <w:rsid w:val="001E1846"/>
    <w:rsid w:val="001E2D1D"/>
    <w:rsid w:val="001E41AB"/>
    <w:rsid w:val="001E4A89"/>
    <w:rsid w:val="001E4D91"/>
    <w:rsid w:val="001E4DC0"/>
    <w:rsid w:val="001E7E5B"/>
    <w:rsid w:val="001F3AF7"/>
    <w:rsid w:val="001F5559"/>
    <w:rsid w:val="001F603A"/>
    <w:rsid w:val="001F7282"/>
    <w:rsid w:val="00200160"/>
    <w:rsid w:val="0020324D"/>
    <w:rsid w:val="00205EF1"/>
    <w:rsid w:val="002063BB"/>
    <w:rsid w:val="0020703F"/>
    <w:rsid w:val="00207B48"/>
    <w:rsid w:val="0021227F"/>
    <w:rsid w:val="00213872"/>
    <w:rsid w:val="00214B9A"/>
    <w:rsid w:val="00215A96"/>
    <w:rsid w:val="002167E5"/>
    <w:rsid w:val="0021737C"/>
    <w:rsid w:val="00217C22"/>
    <w:rsid w:val="0022037E"/>
    <w:rsid w:val="00221DB4"/>
    <w:rsid w:val="0022398C"/>
    <w:rsid w:val="00223DF2"/>
    <w:rsid w:val="00225C7F"/>
    <w:rsid w:val="002262FC"/>
    <w:rsid w:val="00226972"/>
    <w:rsid w:val="00227812"/>
    <w:rsid w:val="00230F35"/>
    <w:rsid w:val="0023115E"/>
    <w:rsid w:val="00231E56"/>
    <w:rsid w:val="00232778"/>
    <w:rsid w:val="00232CA7"/>
    <w:rsid w:val="00232F18"/>
    <w:rsid w:val="00232FB0"/>
    <w:rsid w:val="00235338"/>
    <w:rsid w:val="0023577C"/>
    <w:rsid w:val="00235A3E"/>
    <w:rsid w:val="00240ECF"/>
    <w:rsid w:val="00241AAF"/>
    <w:rsid w:val="00243B15"/>
    <w:rsid w:val="00243D34"/>
    <w:rsid w:val="002443DE"/>
    <w:rsid w:val="00244924"/>
    <w:rsid w:val="00246B8E"/>
    <w:rsid w:val="0024740D"/>
    <w:rsid w:val="00250119"/>
    <w:rsid w:val="00250814"/>
    <w:rsid w:val="00251946"/>
    <w:rsid w:val="00251C37"/>
    <w:rsid w:val="0025234B"/>
    <w:rsid w:val="002523D6"/>
    <w:rsid w:val="00252EA4"/>
    <w:rsid w:val="002534AA"/>
    <w:rsid w:val="00254338"/>
    <w:rsid w:val="00254969"/>
    <w:rsid w:val="00255E01"/>
    <w:rsid w:val="002572C9"/>
    <w:rsid w:val="00260154"/>
    <w:rsid w:val="00260E8B"/>
    <w:rsid w:val="00266D65"/>
    <w:rsid w:val="00270E74"/>
    <w:rsid w:val="00272449"/>
    <w:rsid w:val="00277B41"/>
    <w:rsid w:val="002800A8"/>
    <w:rsid w:val="00282A1A"/>
    <w:rsid w:val="00282AA8"/>
    <w:rsid w:val="00285CD7"/>
    <w:rsid w:val="00287159"/>
    <w:rsid w:val="00291636"/>
    <w:rsid w:val="002925DD"/>
    <w:rsid w:val="0029280E"/>
    <w:rsid w:val="00294353"/>
    <w:rsid w:val="00294E77"/>
    <w:rsid w:val="00296A4C"/>
    <w:rsid w:val="00297109"/>
    <w:rsid w:val="002A085C"/>
    <w:rsid w:val="002A1E2F"/>
    <w:rsid w:val="002A4295"/>
    <w:rsid w:val="002A4883"/>
    <w:rsid w:val="002A4E84"/>
    <w:rsid w:val="002A547D"/>
    <w:rsid w:val="002A5ACE"/>
    <w:rsid w:val="002B01C5"/>
    <w:rsid w:val="002B0495"/>
    <w:rsid w:val="002B211C"/>
    <w:rsid w:val="002B2E08"/>
    <w:rsid w:val="002B4245"/>
    <w:rsid w:val="002B4C24"/>
    <w:rsid w:val="002B57A5"/>
    <w:rsid w:val="002B6F6D"/>
    <w:rsid w:val="002B7764"/>
    <w:rsid w:val="002C342B"/>
    <w:rsid w:val="002C36B7"/>
    <w:rsid w:val="002C5091"/>
    <w:rsid w:val="002C590F"/>
    <w:rsid w:val="002D15F2"/>
    <w:rsid w:val="002D1C88"/>
    <w:rsid w:val="002D2A4F"/>
    <w:rsid w:val="002D42AF"/>
    <w:rsid w:val="002D437C"/>
    <w:rsid w:val="002D70FD"/>
    <w:rsid w:val="002E0BEA"/>
    <w:rsid w:val="002E0F3A"/>
    <w:rsid w:val="002E1214"/>
    <w:rsid w:val="002E139A"/>
    <w:rsid w:val="002E243D"/>
    <w:rsid w:val="002E4128"/>
    <w:rsid w:val="002E55AB"/>
    <w:rsid w:val="002E5EC2"/>
    <w:rsid w:val="002E672B"/>
    <w:rsid w:val="002E6879"/>
    <w:rsid w:val="002E7B1F"/>
    <w:rsid w:val="002F0D32"/>
    <w:rsid w:val="002F162E"/>
    <w:rsid w:val="002F1A4C"/>
    <w:rsid w:val="002F283A"/>
    <w:rsid w:val="002F2CDD"/>
    <w:rsid w:val="002F4BE3"/>
    <w:rsid w:val="002F6379"/>
    <w:rsid w:val="00300562"/>
    <w:rsid w:val="00300778"/>
    <w:rsid w:val="00300AB4"/>
    <w:rsid w:val="003052AF"/>
    <w:rsid w:val="00305BF8"/>
    <w:rsid w:val="003065B5"/>
    <w:rsid w:val="00306DDD"/>
    <w:rsid w:val="0030792F"/>
    <w:rsid w:val="003108EB"/>
    <w:rsid w:val="003109E2"/>
    <w:rsid w:val="00310DF9"/>
    <w:rsid w:val="0031156C"/>
    <w:rsid w:val="003135C9"/>
    <w:rsid w:val="003147BA"/>
    <w:rsid w:val="00315FF9"/>
    <w:rsid w:val="00317541"/>
    <w:rsid w:val="003175D7"/>
    <w:rsid w:val="00320CA2"/>
    <w:rsid w:val="003222D9"/>
    <w:rsid w:val="00322918"/>
    <w:rsid w:val="003233BC"/>
    <w:rsid w:val="00323724"/>
    <w:rsid w:val="0032485D"/>
    <w:rsid w:val="0032694D"/>
    <w:rsid w:val="003278D0"/>
    <w:rsid w:val="003302E0"/>
    <w:rsid w:val="003305A8"/>
    <w:rsid w:val="0033179D"/>
    <w:rsid w:val="003319FA"/>
    <w:rsid w:val="003328FB"/>
    <w:rsid w:val="00333E46"/>
    <w:rsid w:val="003360E0"/>
    <w:rsid w:val="003368F7"/>
    <w:rsid w:val="00336E0E"/>
    <w:rsid w:val="0033789C"/>
    <w:rsid w:val="00341285"/>
    <w:rsid w:val="00341A84"/>
    <w:rsid w:val="003428A8"/>
    <w:rsid w:val="003449A0"/>
    <w:rsid w:val="0034673C"/>
    <w:rsid w:val="0034716B"/>
    <w:rsid w:val="003471F9"/>
    <w:rsid w:val="003474CB"/>
    <w:rsid w:val="00347711"/>
    <w:rsid w:val="00350365"/>
    <w:rsid w:val="0035071D"/>
    <w:rsid w:val="00350A92"/>
    <w:rsid w:val="00350C66"/>
    <w:rsid w:val="0035266E"/>
    <w:rsid w:val="00353AFA"/>
    <w:rsid w:val="00354D59"/>
    <w:rsid w:val="00355C3F"/>
    <w:rsid w:val="0035736F"/>
    <w:rsid w:val="00357F5B"/>
    <w:rsid w:val="00361241"/>
    <w:rsid w:val="003622AA"/>
    <w:rsid w:val="003640E2"/>
    <w:rsid w:val="00365C54"/>
    <w:rsid w:val="00367CE7"/>
    <w:rsid w:val="00367F4D"/>
    <w:rsid w:val="003708B9"/>
    <w:rsid w:val="0037192C"/>
    <w:rsid w:val="0037455B"/>
    <w:rsid w:val="00375647"/>
    <w:rsid w:val="00375C57"/>
    <w:rsid w:val="00375E6C"/>
    <w:rsid w:val="00380C3D"/>
    <w:rsid w:val="00380EC7"/>
    <w:rsid w:val="00381D09"/>
    <w:rsid w:val="003824D3"/>
    <w:rsid w:val="00394880"/>
    <w:rsid w:val="00395BFE"/>
    <w:rsid w:val="00396BE9"/>
    <w:rsid w:val="00397DF6"/>
    <w:rsid w:val="003A1BD3"/>
    <w:rsid w:val="003A3D08"/>
    <w:rsid w:val="003A401C"/>
    <w:rsid w:val="003A415D"/>
    <w:rsid w:val="003A4743"/>
    <w:rsid w:val="003A5117"/>
    <w:rsid w:val="003A5658"/>
    <w:rsid w:val="003A5727"/>
    <w:rsid w:val="003A679A"/>
    <w:rsid w:val="003B01EA"/>
    <w:rsid w:val="003B26E9"/>
    <w:rsid w:val="003B7ABF"/>
    <w:rsid w:val="003C20ED"/>
    <w:rsid w:val="003C2F84"/>
    <w:rsid w:val="003C32BF"/>
    <w:rsid w:val="003C3C6E"/>
    <w:rsid w:val="003C4942"/>
    <w:rsid w:val="003D306E"/>
    <w:rsid w:val="003D421F"/>
    <w:rsid w:val="003D589A"/>
    <w:rsid w:val="003E4ADC"/>
    <w:rsid w:val="003E5806"/>
    <w:rsid w:val="003F090C"/>
    <w:rsid w:val="003F0A0D"/>
    <w:rsid w:val="003F1CDD"/>
    <w:rsid w:val="003F383D"/>
    <w:rsid w:val="003F3B18"/>
    <w:rsid w:val="003F4B58"/>
    <w:rsid w:val="003F5800"/>
    <w:rsid w:val="003F6E4C"/>
    <w:rsid w:val="00400313"/>
    <w:rsid w:val="0040132B"/>
    <w:rsid w:val="00402029"/>
    <w:rsid w:val="004024BD"/>
    <w:rsid w:val="004041C3"/>
    <w:rsid w:val="0040430F"/>
    <w:rsid w:val="004046EE"/>
    <w:rsid w:val="00405DC0"/>
    <w:rsid w:val="00405FF7"/>
    <w:rsid w:val="004066A7"/>
    <w:rsid w:val="00406A9E"/>
    <w:rsid w:val="00411226"/>
    <w:rsid w:val="00411941"/>
    <w:rsid w:val="00411AAB"/>
    <w:rsid w:val="00412678"/>
    <w:rsid w:val="00414D9A"/>
    <w:rsid w:val="00420566"/>
    <w:rsid w:val="00422F6D"/>
    <w:rsid w:val="00423326"/>
    <w:rsid w:val="00423ECC"/>
    <w:rsid w:val="00425FC0"/>
    <w:rsid w:val="004267F9"/>
    <w:rsid w:val="004310C7"/>
    <w:rsid w:val="00431A06"/>
    <w:rsid w:val="00432F5B"/>
    <w:rsid w:val="00432F87"/>
    <w:rsid w:val="0043555B"/>
    <w:rsid w:val="004410CF"/>
    <w:rsid w:val="004411DA"/>
    <w:rsid w:val="00441DB5"/>
    <w:rsid w:val="00441E17"/>
    <w:rsid w:val="0044297D"/>
    <w:rsid w:val="00443A3E"/>
    <w:rsid w:val="0044492C"/>
    <w:rsid w:val="0044525C"/>
    <w:rsid w:val="004457CA"/>
    <w:rsid w:val="00445A6D"/>
    <w:rsid w:val="00445F31"/>
    <w:rsid w:val="00446244"/>
    <w:rsid w:val="00447DBE"/>
    <w:rsid w:val="00450272"/>
    <w:rsid w:val="00450318"/>
    <w:rsid w:val="004506A4"/>
    <w:rsid w:val="00450A1F"/>
    <w:rsid w:val="00451A0F"/>
    <w:rsid w:val="00451D19"/>
    <w:rsid w:val="00452013"/>
    <w:rsid w:val="00452E2D"/>
    <w:rsid w:val="00454710"/>
    <w:rsid w:val="00454CC8"/>
    <w:rsid w:val="004607C2"/>
    <w:rsid w:val="00461A47"/>
    <w:rsid w:val="004620C6"/>
    <w:rsid w:val="004623E8"/>
    <w:rsid w:val="004634B8"/>
    <w:rsid w:val="00465311"/>
    <w:rsid w:val="004653A2"/>
    <w:rsid w:val="004661D2"/>
    <w:rsid w:val="00466D85"/>
    <w:rsid w:val="004674AD"/>
    <w:rsid w:val="00467AF3"/>
    <w:rsid w:val="00467D72"/>
    <w:rsid w:val="004770C0"/>
    <w:rsid w:val="00477677"/>
    <w:rsid w:val="00480E8B"/>
    <w:rsid w:val="00482FDE"/>
    <w:rsid w:val="004833A4"/>
    <w:rsid w:val="0048759D"/>
    <w:rsid w:val="00490B52"/>
    <w:rsid w:val="00490E7A"/>
    <w:rsid w:val="00491912"/>
    <w:rsid w:val="0049332C"/>
    <w:rsid w:val="00493FFF"/>
    <w:rsid w:val="00497269"/>
    <w:rsid w:val="00497EB9"/>
    <w:rsid w:val="004A09C1"/>
    <w:rsid w:val="004A1A9E"/>
    <w:rsid w:val="004A20F8"/>
    <w:rsid w:val="004A25A8"/>
    <w:rsid w:val="004A38FB"/>
    <w:rsid w:val="004A5459"/>
    <w:rsid w:val="004A5E9A"/>
    <w:rsid w:val="004B015D"/>
    <w:rsid w:val="004B0E5E"/>
    <w:rsid w:val="004B0EF1"/>
    <w:rsid w:val="004B16F5"/>
    <w:rsid w:val="004B1C9A"/>
    <w:rsid w:val="004B1CEA"/>
    <w:rsid w:val="004B38F8"/>
    <w:rsid w:val="004B3966"/>
    <w:rsid w:val="004B3E39"/>
    <w:rsid w:val="004B4C67"/>
    <w:rsid w:val="004C0018"/>
    <w:rsid w:val="004C00E1"/>
    <w:rsid w:val="004C25C6"/>
    <w:rsid w:val="004C2AAB"/>
    <w:rsid w:val="004C65F9"/>
    <w:rsid w:val="004C6C0B"/>
    <w:rsid w:val="004C70EF"/>
    <w:rsid w:val="004C754C"/>
    <w:rsid w:val="004C7A47"/>
    <w:rsid w:val="004D1CBF"/>
    <w:rsid w:val="004D1E16"/>
    <w:rsid w:val="004D2239"/>
    <w:rsid w:val="004D3EB6"/>
    <w:rsid w:val="004D6117"/>
    <w:rsid w:val="004D63F8"/>
    <w:rsid w:val="004D6518"/>
    <w:rsid w:val="004D744C"/>
    <w:rsid w:val="004E017F"/>
    <w:rsid w:val="004E0914"/>
    <w:rsid w:val="004E2D69"/>
    <w:rsid w:val="004E2E30"/>
    <w:rsid w:val="004E3806"/>
    <w:rsid w:val="004E6674"/>
    <w:rsid w:val="004F18C7"/>
    <w:rsid w:val="004F3BE1"/>
    <w:rsid w:val="004F4E2E"/>
    <w:rsid w:val="0050516E"/>
    <w:rsid w:val="00507BBB"/>
    <w:rsid w:val="00507C60"/>
    <w:rsid w:val="005117E6"/>
    <w:rsid w:val="00511B5D"/>
    <w:rsid w:val="00512BA0"/>
    <w:rsid w:val="00513647"/>
    <w:rsid w:val="00516AA7"/>
    <w:rsid w:val="00520873"/>
    <w:rsid w:val="00521F8E"/>
    <w:rsid w:val="00522323"/>
    <w:rsid w:val="005238B4"/>
    <w:rsid w:val="0052637D"/>
    <w:rsid w:val="00526F78"/>
    <w:rsid w:val="0052735B"/>
    <w:rsid w:val="005300CC"/>
    <w:rsid w:val="005310C1"/>
    <w:rsid w:val="00532410"/>
    <w:rsid w:val="0053279F"/>
    <w:rsid w:val="00533876"/>
    <w:rsid w:val="005339E3"/>
    <w:rsid w:val="00533C20"/>
    <w:rsid w:val="00534111"/>
    <w:rsid w:val="00534B26"/>
    <w:rsid w:val="00537DA8"/>
    <w:rsid w:val="00540238"/>
    <w:rsid w:val="00540B29"/>
    <w:rsid w:val="00540DD6"/>
    <w:rsid w:val="0054170D"/>
    <w:rsid w:val="005418A2"/>
    <w:rsid w:val="005439D4"/>
    <w:rsid w:val="005444B5"/>
    <w:rsid w:val="00545D84"/>
    <w:rsid w:val="00547CE6"/>
    <w:rsid w:val="00547CF2"/>
    <w:rsid w:val="00550415"/>
    <w:rsid w:val="00551340"/>
    <w:rsid w:val="00551CCD"/>
    <w:rsid w:val="005552A2"/>
    <w:rsid w:val="00557C3F"/>
    <w:rsid w:val="00560551"/>
    <w:rsid w:val="0056173F"/>
    <w:rsid w:val="00562D65"/>
    <w:rsid w:val="00563CDA"/>
    <w:rsid w:val="005649FA"/>
    <w:rsid w:val="00565E24"/>
    <w:rsid w:val="00566D6A"/>
    <w:rsid w:val="0057018F"/>
    <w:rsid w:val="00570FA8"/>
    <w:rsid w:val="00571218"/>
    <w:rsid w:val="00573E26"/>
    <w:rsid w:val="00573E27"/>
    <w:rsid w:val="0057407E"/>
    <w:rsid w:val="00574B1B"/>
    <w:rsid w:val="00580338"/>
    <w:rsid w:val="00580622"/>
    <w:rsid w:val="00582465"/>
    <w:rsid w:val="00584530"/>
    <w:rsid w:val="005869C1"/>
    <w:rsid w:val="0059063F"/>
    <w:rsid w:val="0059067C"/>
    <w:rsid w:val="00590DA7"/>
    <w:rsid w:val="0059151C"/>
    <w:rsid w:val="00592EF2"/>
    <w:rsid w:val="00592FDD"/>
    <w:rsid w:val="00593A64"/>
    <w:rsid w:val="00595352"/>
    <w:rsid w:val="00597400"/>
    <w:rsid w:val="005A2044"/>
    <w:rsid w:val="005A2568"/>
    <w:rsid w:val="005A2850"/>
    <w:rsid w:val="005A3357"/>
    <w:rsid w:val="005A3F04"/>
    <w:rsid w:val="005A6227"/>
    <w:rsid w:val="005A6EAC"/>
    <w:rsid w:val="005A70D2"/>
    <w:rsid w:val="005B0580"/>
    <w:rsid w:val="005B245B"/>
    <w:rsid w:val="005B4228"/>
    <w:rsid w:val="005B436A"/>
    <w:rsid w:val="005B520E"/>
    <w:rsid w:val="005B7D0A"/>
    <w:rsid w:val="005C0982"/>
    <w:rsid w:val="005C191B"/>
    <w:rsid w:val="005C2C45"/>
    <w:rsid w:val="005C3C05"/>
    <w:rsid w:val="005C4364"/>
    <w:rsid w:val="005C4BCA"/>
    <w:rsid w:val="005C4BD0"/>
    <w:rsid w:val="005C4FB2"/>
    <w:rsid w:val="005C53B8"/>
    <w:rsid w:val="005D0509"/>
    <w:rsid w:val="005D0A26"/>
    <w:rsid w:val="005D0CFE"/>
    <w:rsid w:val="005D15BB"/>
    <w:rsid w:val="005D32B4"/>
    <w:rsid w:val="005D74AF"/>
    <w:rsid w:val="005E047B"/>
    <w:rsid w:val="005E1009"/>
    <w:rsid w:val="005E1AE6"/>
    <w:rsid w:val="005E1E50"/>
    <w:rsid w:val="005E296B"/>
    <w:rsid w:val="005E3424"/>
    <w:rsid w:val="005E55AE"/>
    <w:rsid w:val="005E562D"/>
    <w:rsid w:val="005F07FC"/>
    <w:rsid w:val="005F139F"/>
    <w:rsid w:val="005F28F1"/>
    <w:rsid w:val="005F3CA2"/>
    <w:rsid w:val="005F455F"/>
    <w:rsid w:val="005F47B3"/>
    <w:rsid w:val="005F4F02"/>
    <w:rsid w:val="005F5565"/>
    <w:rsid w:val="005F5926"/>
    <w:rsid w:val="005F6AE9"/>
    <w:rsid w:val="005F7302"/>
    <w:rsid w:val="00600975"/>
    <w:rsid w:val="00601E1A"/>
    <w:rsid w:val="006037D0"/>
    <w:rsid w:val="00603F26"/>
    <w:rsid w:val="00606048"/>
    <w:rsid w:val="006075AF"/>
    <w:rsid w:val="0061086B"/>
    <w:rsid w:val="00610B75"/>
    <w:rsid w:val="00612FCB"/>
    <w:rsid w:val="006159D3"/>
    <w:rsid w:val="006202BE"/>
    <w:rsid w:val="00620A7C"/>
    <w:rsid w:val="00621210"/>
    <w:rsid w:val="006221FD"/>
    <w:rsid w:val="006227CC"/>
    <w:rsid w:val="00623820"/>
    <w:rsid w:val="006239F3"/>
    <w:rsid w:val="0063084E"/>
    <w:rsid w:val="006309E2"/>
    <w:rsid w:val="00635B26"/>
    <w:rsid w:val="00635D9A"/>
    <w:rsid w:val="00636A13"/>
    <w:rsid w:val="00640BD8"/>
    <w:rsid w:val="00645294"/>
    <w:rsid w:val="00645E9B"/>
    <w:rsid w:val="0064626D"/>
    <w:rsid w:val="0065107A"/>
    <w:rsid w:val="006512BD"/>
    <w:rsid w:val="006561EE"/>
    <w:rsid w:val="006573C7"/>
    <w:rsid w:val="0066017D"/>
    <w:rsid w:val="00660B76"/>
    <w:rsid w:val="00660EF8"/>
    <w:rsid w:val="00661B39"/>
    <w:rsid w:val="00664ADD"/>
    <w:rsid w:val="006677FB"/>
    <w:rsid w:val="00670D55"/>
    <w:rsid w:val="006713AB"/>
    <w:rsid w:val="006720CE"/>
    <w:rsid w:val="006729EC"/>
    <w:rsid w:val="00680BC5"/>
    <w:rsid w:val="00682577"/>
    <w:rsid w:val="00682893"/>
    <w:rsid w:val="006854C9"/>
    <w:rsid w:val="006858E9"/>
    <w:rsid w:val="0068643A"/>
    <w:rsid w:val="0068770E"/>
    <w:rsid w:val="00691D03"/>
    <w:rsid w:val="006936DB"/>
    <w:rsid w:val="00693E88"/>
    <w:rsid w:val="00694120"/>
    <w:rsid w:val="006942E1"/>
    <w:rsid w:val="00694EED"/>
    <w:rsid w:val="006958E1"/>
    <w:rsid w:val="006961A2"/>
    <w:rsid w:val="0069622E"/>
    <w:rsid w:val="00696544"/>
    <w:rsid w:val="0069706D"/>
    <w:rsid w:val="006A06D8"/>
    <w:rsid w:val="006A0C10"/>
    <w:rsid w:val="006A122A"/>
    <w:rsid w:val="006A1A58"/>
    <w:rsid w:val="006A20C7"/>
    <w:rsid w:val="006A266F"/>
    <w:rsid w:val="006A2EBC"/>
    <w:rsid w:val="006A3132"/>
    <w:rsid w:val="006A3248"/>
    <w:rsid w:val="006A3FF3"/>
    <w:rsid w:val="006A4A68"/>
    <w:rsid w:val="006A5B6A"/>
    <w:rsid w:val="006A62B3"/>
    <w:rsid w:val="006B26C0"/>
    <w:rsid w:val="006B2E4E"/>
    <w:rsid w:val="006B3D21"/>
    <w:rsid w:val="006B418D"/>
    <w:rsid w:val="006B67DE"/>
    <w:rsid w:val="006B7229"/>
    <w:rsid w:val="006C1484"/>
    <w:rsid w:val="006C2E1C"/>
    <w:rsid w:val="006C4E06"/>
    <w:rsid w:val="006C5D50"/>
    <w:rsid w:val="006C7E0D"/>
    <w:rsid w:val="006C7E93"/>
    <w:rsid w:val="006D333F"/>
    <w:rsid w:val="006D3722"/>
    <w:rsid w:val="006D44A4"/>
    <w:rsid w:val="006D5EB0"/>
    <w:rsid w:val="006D6518"/>
    <w:rsid w:val="006E13A6"/>
    <w:rsid w:val="006E2DF5"/>
    <w:rsid w:val="006E36A2"/>
    <w:rsid w:val="006E3A27"/>
    <w:rsid w:val="006E5499"/>
    <w:rsid w:val="006E6B64"/>
    <w:rsid w:val="006E6F7F"/>
    <w:rsid w:val="006E7D61"/>
    <w:rsid w:val="006F1E7D"/>
    <w:rsid w:val="006F4E9E"/>
    <w:rsid w:val="006F505A"/>
    <w:rsid w:val="006F6677"/>
    <w:rsid w:val="006F67FF"/>
    <w:rsid w:val="006F7AE5"/>
    <w:rsid w:val="006F7C5A"/>
    <w:rsid w:val="007020D8"/>
    <w:rsid w:val="0070237C"/>
    <w:rsid w:val="00705295"/>
    <w:rsid w:val="007072B6"/>
    <w:rsid w:val="007106CE"/>
    <w:rsid w:val="00711F04"/>
    <w:rsid w:val="00714CEA"/>
    <w:rsid w:val="00715F66"/>
    <w:rsid w:val="00720399"/>
    <w:rsid w:val="0072224B"/>
    <w:rsid w:val="007231D6"/>
    <w:rsid w:val="0072325C"/>
    <w:rsid w:val="00723792"/>
    <w:rsid w:val="007239FC"/>
    <w:rsid w:val="007256DC"/>
    <w:rsid w:val="007268DF"/>
    <w:rsid w:val="00732842"/>
    <w:rsid w:val="007339A6"/>
    <w:rsid w:val="00733BAA"/>
    <w:rsid w:val="007353C7"/>
    <w:rsid w:val="00735E45"/>
    <w:rsid w:val="007364B1"/>
    <w:rsid w:val="007401B2"/>
    <w:rsid w:val="007408E6"/>
    <w:rsid w:val="0074175E"/>
    <w:rsid w:val="00744715"/>
    <w:rsid w:val="00744E8B"/>
    <w:rsid w:val="00744F2C"/>
    <w:rsid w:val="007477CE"/>
    <w:rsid w:val="00750736"/>
    <w:rsid w:val="00750C1F"/>
    <w:rsid w:val="00750E95"/>
    <w:rsid w:val="007528B7"/>
    <w:rsid w:val="00753809"/>
    <w:rsid w:val="00754B3A"/>
    <w:rsid w:val="0075516F"/>
    <w:rsid w:val="00755231"/>
    <w:rsid w:val="00755684"/>
    <w:rsid w:val="00756636"/>
    <w:rsid w:val="0075779C"/>
    <w:rsid w:val="00757F51"/>
    <w:rsid w:val="007605FC"/>
    <w:rsid w:val="007606B5"/>
    <w:rsid w:val="007612E5"/>
    <w:rsid w:val="0076204D"/>
    <w:rsid w:val="0076221F"/>
    <w:rsid w:val="00763577"/>
    <w:rsid w:val="00765660"/>
    <w:rsid w:val="00766FF2"/>
    <w:rsid w:val="0076776E"/>
    <w:rsid w:val="00767C33"/>
    <w:rsid w:val="00771C1D"/>
    <w:rsid w:val="00771E91"/>
    <w:rsid w:val="00772040"/>
    <w:rsid w:val="0077227D"/>
    <w:rsid w:val="00773678"/>
    <w:rsid w:val="00775124"/>
    <w:rsid w:val="00780B96"/>
    <w:rsid w:val="00782034"/>
    <w:rsid w:val="00782371"/>
    <w:rsid w:val="0078322A"/>
    <w:rsid w:val="00783B2B"/>
    <w:rsid w:val="00784B53"/>
    <w:rsid w:val="007875C4"/>
    <w:rsid w:val="007901E7"/>
    <w:rsid w:val="007902DE"/>
    <w:rsid w:val="00790634"/>
    <w:rsid w:val="0079244E"/>
    <w:rsid w:val="00792749"/>
    <w:rsid w:val="0079342C"/>
    <w:rsid w:val="00794566"/>
    <w:rsid w:val="00794E61"/>
    <w:rsid w:val="00795B89"/>
    <w:rsid w:val="007961AC"/>
    <w:rsid w:val="00797663"/>
    <w:rsid w:val="007A01A2"/>
    <w:rsid w:val="007A09CD"/>
    <w:rsid w:val="007A36F6"/>
    <w:rsid w:val="007A55C2"/>
    <w:rsid w:val="007A7908"/>
    <w:rsid w:val="007A79A3"/>
    <w:rsid w:val="007B03F8"/>
    <w:rsid w:val="007B0648"/>
    <w:rsid w:val="007B1BED"/>
    <w:rsid w:val="007B1EC0"/>
    <w:rsid w:val="007B438F"/>
    <w:rsid w:val="007B4D7A"/>
    <w:rsid w:val="007B7B77"/>
    <w:rsid w:val="007C2FBE"/>
    <w:rsid w:val="007C332E"/>
    <w:rsid w:val="007C405B"/>
    <w:rsid w:val="007C5487"/>
    <w:rsid w:val="007C56C1"/>
    <w:rsid w:val="007C6185"/>
    <w:rsid w:val="007C63A7"/>
    <w:rsid w:val="007C6A32"/>
    <w:rsid w:val="007C75ED"/>
    <w:rsid w:val="007D0506"/>
    <w:rsid w:val="007D3F8F"/>
    <w:rsid w:val="007D5760"/>
    <w:rsid w:val="007D6686"/>
    <w:rsid w:val="007D6C8E"/>
    <w:rsid w:val="007D6D23"/>
    <w:rsid w:val="007D727F"/>
    <w:rsid w:val="007E144A"/>
    <w:rsid w:val="007E1C01"/>
    <w:rsid w:val="007E339E"/>
    <w:rsid w:val="007E3734"/>
    <w:rsid w:val="007E3795"/>
    <w:rsid w:val="007E4D72"/>
    <w:rsid w:val="007E6461"/>
    <w:rsid w:val="007E786A"/>
    <w:rsid w:val="007F0851"/>
    <w:rsid w:val="007F1473"/>
    <w:rsid w:val="007F2047"/>
    <w:rsid w:val="007F380D"/>
    <w:rsid w:val="007F538D"/>
    <w:rsid w:val="007F5F59"/>
    <w:rsid w:val="007F6FDC"/>
    <w:rsid w:val="007F739C"/>
    <w:rsid w:val="007F75EB"/>
    <w:rsid w:val="00800B6A"/>
    <w:rsid w:val="00802A88"/>
    <w:rsid w:val="008041B3"/>
    <w:rsid w:val="008044E4"/>
    <w:rsid w:val="0080512B"/>
    <w:rsid w:val="0080512F"/>
    <w:rsid w:val="0080573B"/>
    <w:rsid w:val="0080705A"/>
    <w:rsid w:val="00807138"/>
    <w:rsid w:val="0080720B"/>
    <w:rsid w:val="0081176C"/>
    <w:rsid w:val="00812A5E"/>
    <w:rsid w:val="00813E06"/>
    <w:rsid w:val="00816830"/>
    <w:rsid w:val="00817BB3"/>
    <w:rsid w:val="00820207"/>
    <w:rsid w:val="00820549"/>
    <w:rsid w:val="00821A30"/>
    <w:rsid w:val="0082514F"/>
    <w:rsid w:val="00837EDC"/>
    <w:rsid w:val="00840A27"/>
    <w:rsid w:val="008415A1"/>
    <w:rsid w:val="00844232"/>
    <w:rsid w:val="0084649F"/>
    <w:rsid w:val="00847837"/>
    <w:rsid w:val="00851D24"/>
    <w:rsid w:val="00853F1B"/>
    <w:rsid w:val="00854990"/>
    <w:rsid w:val="00854EEE"/>
    <w:rsid w:val="00856CBC"/>
    <w:rsid w:val="00857EC2"/>
    <w:rsid w:val="008616B8"/>
    <w:rsid w:val="008617FA"/>
    <w:rsid w:val="0086210C"/>
    <w:rsid w:val="00862433"/>
    <w:rsid w:val="00862AAD"/>
    <w:rsid w:val="008632A1"/>
    <w:rsid w:val="00864AC7"/>
    <w:rsid w:val="00864ACF"/>
    <w:rsid w:val="008654B1"/>
    <w:rsid w:val="00865518"/>
    <w:rsid w:val="00865EB4"/>
    <w:rsid w:val="008675F1"/>
    <w:rsid w:val="00867A80"/>
    <w:rsid w:val="00870328"/>
    <w:rsid w:val="00870721"/>
    <w:rsid w:val="00871BEC"/>
    <w:rsid w:val="00872245"/>
    <w:rsid w:val="00872659"/>
    <w:rsid w:val="008744B8"/>
    <w:rsid w:val="0087488F"/>
    <w:rsid w:val="00874F9B"/>
    <w:rsid w:val="0087587D"/>
    <w:rsid w:val="00877D6A"/>
    <w:rsid w:val="00880F6F"/>
    <w:rsid w:val="008849D5"/>
    <w:rsid w:val="0088657F"/>
    <w:rsid w:val="00887A71"/>
    <w:rsid w:val="00890F19"/>
    <w:rsid w:val="00891492"/>
    <w:rsid w:val="00891D64"/>
    <w:rsid w:val="00892948"/>
    <w:rsid w:val="008940EC"/>
    <w:rsid w:val="00894E6A"/>
    <w:rsid w:val="0089667D"/>
    <w:rsid w:val="008A05F2"/>
    <w:rsid w:val="008A095A"/>
    <w:rsid w:val="008A1322"/>
    <w:rsid w:val="008A368F"/>
    <w:rsid w:val="008A3A60"/>
    <w:rsid w:val="008A4D20"/>
    <w:rsid w:val="008A4DE0"/>
    <w:rsid w:val="008A552D"/>
    <w:rsid w:val="008A59E6"/>
    <w:rsid w:val="008A655C"/>
    <w:rsid w:val="008A79C8"/>
    <w:rsid w:val="008A7E7D"/>
    <w:rsid w:val="008B0377"/>
    <w:rsid w:val="008B1549"/>
    <w:rsid w:val="008B1B72"/>
    <w:rsid w:val="008B30F0"/>
    <w:rsid w:val="008B3D64"/>
    <w:rsid w:val="008B5F53"/>
    <w:rsid w:val="008B6807"/>
    <w:rsid w:val="008B6FD6"/>
    <w:rsid w:val="008B7E79"/>
    <w:rsid w:val="008C00F0"/>
    <w:rsid w:val="008C0942"/>
    <w:rsid w:val="008C2144"/>
    <w:rsid w:val="008C555F"/>
    <w:rsid w:val="008C682C"/>
    <w:rsid w:val="008C68DD"/>
    <w:rsid w:val="008D1562"/>
    <w:rsid w:val="008D233E"/>
    <w:rsid w:val="008D5862"/>
    <w:rsid w:val="008D610C"/>
    <w:rsid w:val="008D632D"/>
    <w:rsid w:val="008D6DF0"/>
    <w:rsid w:val="008D7682"/>
    <w:rsid w:val="008D7AF7"/>
    <w:rsid w:val="008E1B66"/>
    <w:rsid w:val="008E1D71"/>
    <w:rsid w:val="008E3258"/>
    <w:rsid w:val="008E41ED"/>
    <w:rsid w:val="008E4E0E"/>
    <w:rsid w:val="008E5F01"/>
    <w:rsid w:val="008E6FC6"/>
    <w:rsid w:val="008F08EF"/>
    <w:rsid w:val="008F0ADD"/>
    <w:rsid w:val="008F0C9F"/>
    <w:rsid w:val="008F21FC"/>
    <w:rsid w:val="008F2466"/>
    <w:rsid w:val="008F459B"/>
    <w:rsid w:val="008F5B1B"/>
    <w:rsid w:val="008F7A6E"/>
    <w:rsid w:val="008F7D8E"/>
    <w:rsid w:val="008F7E8E"/>
    <w:rsid w:val="008F7FF3"/>
    <w:rsid w:val="009011AF"/>
    <w:rsid w:val="00901ADE"/>
    <w:rsid w:val="00903E1E"/>
    <w:rsid w:val="00904050"/>
    <w:rsid w:val="00905231"/>
    <w:rsid w:val="00905E95"/>
    <w:rsid w:val="009066BB"/>
    <w:rsid w:val="0091217C"/>
    <w:rsid w:val="00913D9D"/>
    <w:rsid w:val="009160BA"/>
    <w:rsid w:val="0091632B"/>
    <w:rsid w:val="00916BD7"/>
    <w:rsid w:val="00917F90"/>
    <w:rsid w:val="0092016E"/>
    <w:rsid w:val="00920AD5"/>
    <w:rsid w:val="00920AE4"/>
    <w:rsid w:val="009219E5"/>
    <w:rsid w:val="0092243A"/>
    <w:rsid w:val="00922D75"/>
    <w:rsid w:val="009248E8"/>
    <w:rsid w:val="00924D87"/>
    <w:rsid w:val="0092593E"/>
    <w:rsid w:val="009259EE"/>
    <w:rsid w:val="00925EF0"/>
    <w:rsid w:val="00927651"/>
    <w:rsid w:val="00927E57"/>
    <w:rsid w:val="009301EA"/>
    <w:rsid w:val="00930368"/>
    <w:rsid w:val="00930832"/>
    <w:rsid w:val="009328AF"/>
    <w:rsid w:val="00933114"/>
    <w:rsid w:val="00933483"/>
    <w:rsid w:val="0093375B"/>
    <w:rsid w:val="00935CE7"/>
    <w:rsid w:val="00936B78"/>
    <w:rsid w:val="00937589"/>
    <w:rsid w:val="009375D6"/>
    <w:rsid w:val="00937D28"/>
    <w:rsid w:val="00942C72"/>
    <w:rsid w:val="00943094"/>
    <w:rsid w:val="009435E2"/>
    <w:rsid w:val="009445E8"/>
    <w:rsid w:val="0094572C"/>
    <w:rsid w:val="00945C7F"/>
    <w:rsid w:val="00947895"/>
    <w:rsid w:val="00951515"/>
    <w:rsid w:val="009515FF"/>
    <w:rsid w:val="00951D0F"/>
    <w:rsid w:val="00952DFF"/>
    <w:rsid w:val="00953422"/>
    <w:rsid w:val="00953761"/>
    <w:rsid w:val="0095533E"/>
    <w:rsid w:val="00955C84"/>
    <w:rsid w:val="0095641D"/>
    <w:rsid w:val="0095672C"/>
    <w:rsid w:val="0096096A"/>
    <w:rsid w:val="00962F20"/>
    <w:rsid w:val="009630A0"/>
    <w:rsid w:val="0096545E"/>
    <w:rsid w:val="00966338"/>
    <w:rsid w:val="00967276"/>
    <w:rsid w:val="00967EE1"/>
    <w:rsid w:val="00974E5F"/>
    <w:rsid w:val="00975D00"/>
    <w:rsid w:val="0098077E"/>
    <w:rsid w:val="00983590"/>
    <w:rsid w:val="009839D0"/>
    <w:rsid w:val="00984191"/>
    <w:rsid w:val="00986851"/>
    <w:rsid w:val="00987DC2"/>
    <w:rsid w:val="00991BC2"/>
    <w:rsid w:val="00992D2D"/>
    <w:rsid w:val="009930A6"/>
    <w:rsid w:val="0099316A"/>
    <w:rsid w:val="009939B2"/>
    <w:rsid w:val="00994330"/>
    <w:rsid w:val="0099446E"/>
    <w:rsid w:val="00996C98"/>
    <w:rsid w:val="00997FFE"/>
    <w:rsid w:val="009A1BC1"/>
    <w:rsid w:val="009A1C62"/>
    <w:rsid w:val="009A23CB"/>
    <w:rsid w:val="009A260C"/>
    <w:rsid w:val="009A2826"/>
    <w:rsid w:val="009A3FE6"/>
    <w:rsid w:val="009A4E65"/>
    <w:rsid w:val="009A6D1E"/>
    <w:rsid w:val="009B0BBD"/>
    <w:rsid w:val="009B1025"/>
    <w:rsid w:val="009B2251"/>
    <w:rsid w:val="009B2304"/>
    <w:rsid w:val="009B2610"/>
    <w:rsid w:val="009B40CE"/>
    <w:rsid w:val="009B44FE"/>
    <w:rsid w:val="009B4701"/>
    <w:rsid w:val="009B7857"/>
    <w:rsid w:val="009B7FC3"/>
    <w:rsid w:val="009C2BD0"/>
    <w:rsid w:val="009C380B"/>
    <w:rsid w:val="009C6DCD"/>
    <w:rsid w:val="009D03C3"/>
    <w:rsid w:val="009D41D7"/>
    <w:rsid w:val="009D46A2"/>
    <w:rsid w:val="009D76A4"/>
    <w:rsid w:val="009E55E0"/>
    <w:rsid w:val="009E5B5C"/>
    <w:rsid w:val="009E62F2"/>
    <w:rsid w:val="009E6BD7"/>
    <w:rsid w:val="009E6CB9"/>
    <w:rsid w:val="009E6F82"/>
    <w:rsid w:val="009E7809"/>
    <w:rsid w:val="009E7E3B"/>
    <w:rsid w:val="009F074C"/>
    <w:rsid w:val="009F13CF"/>
    <w:rsid w:val="009F1C88"/>
    <w:rsid w:val="009F1D16"/>
    <w:rsid w:val="009F3115"/>
    <w:rsid w:val="009F50EA"/>
    <w:rsid w:val="009F6D86"/>
    <w:rsid w:val="00A00AF2"/>
    <w:rsid w:val="00A02CED"/>
    <w:rsid w:val="00A039F5"/>
    <w:rsid w:val="00A04F2F"/>
    <w:rsid w:val="00A06720"/>
    <w:rsid w:val="00A073F4"/>
    <w:rsid w:val="00A15B0A"/>
    <w:rsid w:val="00A17DBF"/>
    <w:rsid w:val="00A20604"/>
    <w:rsid w:val="00A2201A"/>
    <w:rsid w:val="00A2290F"/>
    <w:rsid w:val="00A243A3"/>
    <w:rsid w:val="00A26E5D"/>
    <w:rsid w:val="00A30C0E"/>
    <w:rsid w:val="00A311EF"/>
    <w:rsid w:val="00A321FB"/>
    <w:rsid w:val="00A33BC1"/>
    <w:rsid w:val="00A35881"/>
    <w:rsid w:val="00A35CF1"/>
    <w:rsid w:val="00A36203"/>
    <w:rsid w:val="00A36E1E"/>
    <w:rsid w:val="00A3764B"/>
    <w:rsid w:val="00A409C0"/>
    <w:rsid w:val="00A41174"/>
    <w:rsid w:val="00A42815"/>
    <w:rsid w:val="00A429A2"/>
    <w:rsid w:val="00A439B3"/>
    <w:rsid w:val="00A47022"/>
    <w:rsid w:val="00A508D6"/>
    <w:rsid w:val="00A56206"/>
    <w:rsid w:val="00A600AE"/>
    <w:rsid w:val="00A60AE9"/>
    <w:rsid w:val="00A645B1"/>
    <w:rsid w:val="00A67C49"/>
    <w:rsid w:val="00A704EE"/>
    <w:rsid w:val="00A71027"/>
    <w:rsid w:val="00A71312"/>
    <w:rsid w:val="00A7195E"/>
    <w:rsid w:val="00A73076"/>
    <w:rsid w:val="00A745EB"/>
    <w:rsid w:val="00A74680"/>
    <w:rsid w:val="00A74E10"/>
    <w:rsid w:val="00A750BE"/>
    <w:rsid w:val="00A77224"/>
    <w:rsid w:val="00A82FF0"/>
    <w:rsid w:val="00A832E8"/>
    <w:rsid w:val="00A83953"/>
    <w:rsid w:val="00A8469F"/>
    <w:rsid w:val="00A85B96"/>
    <w:rsid w:val="00A8764D"/>
    <w:rsid w:val="00A90380"/>
    <w:rsid w:val="00A90FB8"/>
    <w:rsid w:val="00A930FF"/>
    <w:rsid w:val="00A93FD5"/>
    <w:rsid w:val="00A95716"/>
    <w:rsid w:val="00A95D97"/>
    <w:rsid w:val="00A96007"/>
    <w:rsid w:val="00A96913"/>
    <w:rsid w:val="00A97703"/>
    <w:rsid w:val="00AA2DBC"/>
    <w:rsid w:val="00AA389E"/>
    <w:rsid w:val="00AB0029"/>
    <w:rsid w:val="00AB0D0B"/>
    <w:rsid w:val="00AB1CC1"/>
    <w:rsid w:val="00AB2C18"/>
    <w:rsid w:val="00AB3BB9"/>
    <w:rsid w:val="00AB3E01"/>
    <w:rsid w:val="00AB4033"/>
    <w:rsid w:val="00AB5069"/>
    <w:rsid w:val="00AC01F9"/>
    <w:rsid w:val="00AC0750"/>
    <w:rsid w:val="00AC542E"/>
    <w:rsid w:val="00AC6210"/>
    <w:rsid w:val="00AC6780"/>
    <w:rsid w:val="00AC6F4E"/>
    <w:rsid w:val="00AD0144"/>
    <w:rsid w:val="00AD0E18"/>
    <w:rsid w:val="00AD21CC"/>
    <w:rsid w:val="00AE032F"/>
    <w:rsid w:val="00AE1EEC"/>
    <w:rsid w:val="00AE2C41"/>
    <w:rsid w:val="00AE30DC"/>
    <w:rsid w:val="00AE41EF"/>
    <w:rsid w:val="00AE6222"/>
    <w:rsid w:val="00AE66BB"/>
    <w:rsid w:val="00AE6F12"/>
    <w:rsid w:val="00AF07F9"/>
    <w:rsid w:val="00AF3F03"/>
    <w:rsid w:val="00AF48B6"/>
    <w:rsid w:val="00AF7229"/>
    <w:rsid w:val="00B0135F"/>
    <w:rsid w:val="00B04CCC"/>
    <w:rsid w:val="00B106AE"/>
    <w:rsid w:val="00B10B7C"/>
    <w:rsid w:val="00B11FC3"/>
    <w:rsid w:val="00B126D3"/>
    <w:rsid w:val="00B1347F"/>
    <w:rsid w:val="00B13550"/>
    <w:rsid w:val="00B147A2"/>
    <w:rsid w:val="00B147EB"/>
    <w:rsid w:val="00B1536C"/>
    <w:rsid w:val="00B15830"/>
    <w:rsid w:val="00B165F3"/>
    <w:rsid w:val="00B17580"/>
    <w:rsid w:val="00B17BAB"/>
    <w:rsid w:val="00B2010D"/>
    <w:rsid w:val="00B21DAA"/>
    <w:rsid w:val="00B21E6F"/>
    <w:rsid w:val="00B22EB0"/>
    <w:rsid w:val="00B24741"/>
    <w:rsid w:val="00B26BF9"/>
    <w:rsid w:val="00B272DA"/>
    <w:rsid w:val="00B27381"/>
    <w:rsid w:val="00B278F9"/>
    <w:rsid w:val="00B27AA2"/>
    <w:rsid w:val="00B27DB1"/>
    <w:rsid w:val="00B30DE3"/>
    <w:rsid w:val="00B32161"/>
    <w:rsid w:val="00B330B3"/>
    <w:rsid w:val="00B3394E"/>
    <w:rsid w:val="00B35F71"/>
    <w:rsid w:val="00B3728F"/>
    <w:rsid w:val="00B373F0"/>
    <w:rsid w:val="00B41A51"/>
    <w:rsid w:val="00B4299F"/>
    <w:rsid w:val="00B43773"/>
    <w:rsid w:val="00B459CA"/>
    <w:rsid w:val="00B45DA0"/>
    <w:rsid w:val="00B4694D"/>
    <w:rsid w:val="00B520C4"/>
    <w:rsid w:val="00B52BC8"/>
    <w:rsid w:val="00B52E39"/>
    <w:rsid w:val="00B53C95"/>
    <w:rsid w:val="00B54426"/>
    <w:rsid w:val="00B54F2C"/>
    <w:rsid w:val="00B55016"/>
    <w:rsid w:val="00B5757A"/>
    <w:rsid w:val="00B60116"/>
    <w:rsid w:val="00B60AF2"/>
    <w:rsid w:val="00B63628"/>
    <w:rsid w:val="00B63FF7"/>
    <w:rsid w:val="00B66445"/>
    <w:rsid w:val="00B6669B"/>
    <w:rsid w:val="00B66A29"/>
    <w:rsid w:val="00B67347"/>
    <w:rsid w:val="00B67C27"/>
    <w:rsid w:val="00B71333"/>
    <w:rsid w:val="00B71E92"/>
    <w:rsid w:val="00B7413D"/>
    <w:rsid w:val="00B828C6"/>
    <w:rsid w:val="00B82DCC"/>
    <w:rsid w:val="00B82F31"/>
    <w:rsid w:val="00B83A28"/>
    <w:rsid w:val="00B83ABF"/>
    <w:rsid w:val="00B84675"/>
    <w:rsid w:val="00B84F09"/>
    <w:rsid w:val="00B859F6"/>
    <w:rsid w:val="00B85DA3"/>
    <w:rsid w:val="00B87655"/>
    <w:rsid w:val="00B87D94"/>
    <w:rsid w:val="00B909F5"/>
    <w:rsid w:val="00B932A6"/>
    <w:rsid w:val="00B966F3"/>
    <w:rsid w:val="00B96CAB"/>
    <w:rsid w:val="00B9755A"/>
    <w:rsid w:val="00B97BF5"/>
    <w:rsid w:val="00B97F9A"/>
    <w:rsid w:val="00BA0C55"/>
    <w:rsid w:val="00BA23BF"/>
    <w:rsid w:val="00BA3DDE"/>
    <w:rsid w:val="00BA57A8"/>
    <w:rsid w:val="00BB0AB1"/>
    <w:rsid w:val="00BB114B"/>
    <w:rsid w:val="00BB1808"/>
    <w:rsid w:val="00BB1CF5"/>
    <w:rsid w:val="00BB2ACC"/>
    <w:rsid w:val="00BB3189"/>
    <w:rsid w:val="00BB340D"/>
    <w:rsid w:val="00BB36ED"/>
    <w:rsid w:val="00BB5266"/>
    <w:rsid w:val="00BB530E"/>
    <w:rsid w:val="00BB6D62"/>
    <w:rsid w:val="00BC2FF7"/>
    <w:rsid w:val="00BC457A"/>
    <w:rsid w:val="00BC4AC6"/>
    <w:rsid w:val="00BC5668"/>
    <w:rsid w:val="00BC6FBB"/>
    <w:rsid w:val="00BC78E8"/>
    <w:rsid w:val="00BD34FE"/>
    <w:rsid w:val="00BD4487"/>
    <w:rsid w:val="00BD490D"/>
    <w:rsid w:val="00BD4DA9"/>
    <w:rsid w:val="00BD5B5D"/>
    <w:rsid w:val="00BD618D"/>
    <w:rsid w:val="00BD65F9"/>
    <w:rsid w:val="00BE0CF2"/>
    <w:rsid w:val="00BE22E3"/>
    <w:rsid w:val="00BE2398"/>
    <w:rsid w:val="00BE3A53"/>
    <w:rsid w:val="00BE4FD9"/>
    <w:rsid w:val="00BF15DB"/>
    <w:rsid w:val="00BF1934"/>
    <w:rsid w:val="00BF213C"/>
    <w:rsid w:val="00BF2448"/>
    <w:rsid w:val="00BF2A1E"/>
    <w:rsid w:val="00BF3798"/>
    <w:rsid w:val="00BF4005"/>
    <w:rsid w:val="00BF4356"/>
    <w:rsid w:val="00BF4E24"/>
    <w:rsid w:val="00BF6C9D"/>
    <w:rsid w:val="00BF7065"/>
    <w:rsid w:val="00BF7389"/>
    <w:rsid w:val="00C00108"/>
    <w:rsid w:val="00C01F2B"/>
    <w:rsid w:val="00C032C6"/>
    <w:rsid w:val="00C03B8F"/>
    <w:rsid w:val="00C042D8"/>
    <w:rsid w:val="00C05247"/>
    <w:rsid w:val="00C06773"/>
    <w:rsid w:val="00C06BE8"/>
    <w:rsid w:val="00C108C9"/>
    <w:rsid w:val="00C12240"/>
    <w:rsid w:val="00C126DD"/>
    <w:rsid w:val="00C14378"/>
    <w:rsid w:val="00C149C6"/>
    <w:rsid w:val="00C16786"/>
    <w:rsid w:val="00C16996"/>
    <w:rsid w:val="00C20444"/>
    <w:rsid w:val="00C23D45"/>
    <w:rsid w:val="00C25FE7"/>
    <w:rsid w:val="00C26B34"/>
    <w:rsid w:val="00C26B71"/>
    <w:rsid w:val="00C274F3"/>
    <w:rsid w:val="00C27731"/>
    <w:rsid w:val="00C31296"/>
    <w:rsid w:val="00C318BD"/>
    <w:rsid w:val="00C31F6B"/>
    <w:rsid w:val="00C328D0"/>
    <w:rsid w:val="00C36F41"/>
    <w:rsid w:val="00C40ECA"/>
    <w:rsid w:val="00C4159A"/>
    <w:rsid w:val="00C41AD1"/>
    <w:rsid w:val="00C42663"/>
    <w:rsid w:val="00C42FAD"/>
    <w:rsid w:val="00C4593B"/>
    <w:rsid w:val="00C45BE0"/>
    <w:rsid w:val="00C47D5C"/>
    <w:rsid w:val="00C47FF5"/>
    <w:rsid w:val="00C504E8"/>
    <w:rsid w:val="00C50D83"/>
    <w:rsid w:val="00C5324A"/>
    <w:rsid w:val="00C533C6"/>
    <w:rsid w:val="00C54524"/>
    <w:rsid w:val="00C551DB"/>
    <w:rsid w:val="00C56BB2"/>
    <w:rsid w:val="00C56E4E"/>
    <w:rsid w:val="00C576CB"/>
    <w:rsid w:val="00C57EB7"/>
    <w:rsid w:val="00C60036"/>
    <w:rsid w:val="00C600DB"/>
    <w:rsid w:val="00C61061"/>
    <w:rsid w:val="00C61DC4"/>
    <w:rsid w:val="00C62F02"/>
    <w:rsid w:val="00C632BC"/>
    <w:rsid w:val="00C63A55"/>
    <w:rsid w:val="00C63BF6"/>
    <w:rsid w:val="00C63EBC"/>
    <w:rsid w:val="00C656B9"/>
    <w:rsid w:val="00C667C8"/>
    <w:rsid w:val="00C66FD1"/>
    <w:rsid w:val="00C7043B"/>
    <w:rsid w:val="00C71CE7"/>
    <w:rsid w:val="00C75BAD"/>
    <w:rsid w:val="00C75CB3"/>
    <w:rsid w:val="00C76181"/>
    <w:rsid w:val="00C76A83"/>
    <w:rsid w:val="00C77A1D"/>
    <w:rsid w:val="00C80025"/>
    <w:rsid w:val="00C80494"/>
    <w:rsid w:val="00C82A86"/>
    <w:rsid w:val="00C82D01"/>
    <w:rsid w:val="00C83B3C"/>
    <w:rsid w:val="00C85CE1"/>
    <w:rsid w:val="00C8651F"/>
    <w:rsid w:val="00C867A4"/>
    <w:rsid w:val="00C871B3"/>
    <w:rsid w:val="00C87A0A"/>
    <w:rsid w:val="00C91535"/>
    <w:rsid w:val="00C91CA9"/>
    <w:rsid w:val="00C91D07"/>
    <w:rsid w:val="00C93B41"/>
    <w:rsid w:val="00C955C2"/>
    <w:rsid w:val="00C96C2D"/>
    <w:rsid w:val="00C970EE"/>
    <w:rsid w:val="00CA2288"/>
    <w:rsid w:val="00CA2723"/>
    <w:rsid w:val="00CA2854"/>
    <w:rsid w:val="00CA7348"/>
    <w:rsid w:val="00CA74E1"/>
    <w:rsid w:val="00CB0748"/>
    <w:rsid w:val="00CB0F72"/>
    <w:rsid w:val="00CB3D56"/>
    <w:rsid w:val="00CB492B"/>
    <w:rsid w:val="00CB5681"/>
    <w:rsid w:val="00CB64DF"/>
    <w:rsid w:val="00CB6C1C"/>
    <w:rsid w:val="00CC4274"/>
    <w:rsid w:val="00CC44AA"/>
    <w:rsid w:val="00CC4F08"/>
    <w:rsid w:val="00CD0F02"/>
    <w:rsid w:val="00CD231C"/>
    <w:rsid w:val="00CD431A"/>
    <w:rsid w:val="00CD66E9"/>
    <w:rsid w:val="00CD6EB4"/>
    <w:rsid w:val="00CE1690"/>
    <w:rsid w:val="00CE1F46"/>
    <w:rsid w:val="00CE23FB"/>
    <w:rsid w:val="00CE4191"/>
    <w:rsid w:val="00CE4559"/>
    <w:rsid w:val="00CE643F"/>
    <w:rsid w:val="00CE6CBF"/>
    <w:rsid w:val="00CE6E4D"/>
    <w:rsid w:val="00CE7498"/>
    <w:rsid w:val="00CF1148"/>
    <w:rsid w:val="00CF2D83"/>
    <w:rsid w:val="00CF37D1"/>
    <w:rsid w:val="00CF584D"/>
    <w:rsid w:val="00CF6BD7"/>
    <w:rsid w:val="00D0181C"/>
    <w:rsid w:val="00D021C5"/>
    <w:rsid w:val="00D078A9"/>
    <w:rsid w:val="00D07E9A"/>
    <w:rsid w:val="00D07F40"/>
    <w:rsid w:val="00D11280"/>
    <w:rsid w:val="00D1216A"/>
    <w:rsid w:val="00D1357F"/>
    <w:rsid w:val="00D1373C"/>
    <w:rsid w:val="00D149FC"/>
    <w:rsid w:val="00D15431"/>
    <w:rsid w:val="00D1622E"/>
    <w:rsid w:val="00D16B7B"/>
    <w:rsid w:val="00D17914"/>
    <w:rsid w:val="00D200D5"/>
    <w:rsid w:val="00D21A40"/>
    <w:rsid w:val="00D22C66"/>
    <w:rsid w:val="00D26324"/>
    <w:rsid w:val="00D27030"/>
    <w:rsid w:val="00D303BD"/>
    <w:rsid w:val="00D44138"/>
    <w:rsid w:val="00D45BAC"/>
    <w:rsid w:val="00D50F9B"/>
    <w:rsid w:val="00D523EC"/>
    <w:rsid w:val="00D55F84"/>
    <w:rsid w:val="00D56EFF"/>
    <w:rsid w:val="00D57828"/>
    <w:rsid w:val="00D6057C"/>
    <w:rsid w:val="00D60B59"/>
    <w:rsid w:val="00D60C89"/>
    <w:rsid w:val="00D62263"/>
    <w:rsid w:val="00D625D2"/>
    <w:rsid w:val="00D62A65"/>
    <w:rsid w:val="00D63302"/>
    <w:rsid w:val="00D66CEF"/>
    <w:rsid w:val="00D71DDF"/>
    <w:rsid w:val="00D72C9D"/>
    <w:rsid w:val="00D733EE"/>
    <w:rsid w:val="00D74209"/>
    <w:rsid w:val="00D75304"/>
    <w:rsid w:val="00D76DB6"/>
    <w:rsid w:val="00D7745A"/>
    <w:rsid w:val="00D776F5"/>
    <w:rsid w:val="00D81441"/>
    <w:rsid w:val="00D82CD2"/>
    <w:rsid w:val="00D8471F"/>
    <w:rsid w:val="00D848D0"/>
    <w:rsid w:val="00D90A28"/>
    <w:rsid w:val="00D90B04"/>
    <w:rsid w:val="00D90D03"/>
    <w:rsid w:val="00D918AF"/>
    <w:rsid w:val="00D9221D"/>
    <w:rsid w:val="00D92609"/>
    <w:rsid w:val="00D92935"/>
    <w:rsid w:val="00D930AF"/>
    <w:rsid w:val="00D9412D"/>
    <w:rsid w:val="00D94186"/>
    <w:rsid w:val="00D94630"/>
    <w:rsid w:val="00D95E72"/>
    <w:rsid w:val="00D97CDA"/>
    <w:rsid w:val="00DA1487"/>
    <w:rsid w:val="00DA2753"/>
    <w:rsid w:val="00DA39ED"/>
    <w:rsid w:val="00DA77A5"/>
    <w:rsid w:val="00DB160D"/>
    <w:rsid w:val="00DB197F"/>
    <w:rsid w:val="00DB2462"/>
    <w:rsid w:val="00DB32EF"/>
    <w:rsid w:val="00DB3B69"/>
    <w:rsid w:val="00DB45BC"/>
    <w:rsid w:val="00DB4F79"/>
    <w:rsid w:val="00DB5391"/>
    <w:rsid w:val="00DB5933"/>
    <w:rsid w:val="00DC07EE"/>
    <w:rsid w:val="00DC44E9"/>
    <w:rsid w:val="00DC722F"/>
    <w:rsid w:val="00DC7AF4"/>
    <w:rsid w:val="00DC7D6D"/>
    <w:rsid w:val="00DD06CE"/>
    <w:rsid w:val="00DD1EBD"/>
    <w:rsid w:val="00DD24C0"/>
    <w:rsid w:val="00DD2B92"/>
    <w:rsid w:val="00DD36D6"/>
    <w:rsid w:val="00DD391C"/>
    <w:rsid w:val="00DD41EC"/>
    <w:rsid w:val="00DD4858"/>
    <w:rsid w:val="00DD490E"/>
    <w:rsid w:val="00DD6A9C"/>
    <w:rsid w:val="00DD6BD7"/>
    <w:rsid w:val="00DD7A85"/>
    <w:rsid w:val="00DE0850"/>
    <w:rsid w:val="00DE45F8"/>
    <w:rsid w:val="00DE5FC3"/>
    <w:rsid w:val="00DE6F2E"/>
    <w:rsid w:val="00DF0C09"/>
    <w:rsid w:val="00DF32DE"/>
    <w:rsid w:val="00DF3D20"/>
    <w:rsid w:val="00DF5077"/>
    <w:rsid w:val="00DF6399"/>
    <w:rsid w:val="00DF681F"/>
    <w:rsid w:val="00DF6F44"/>
    <w:rsid w:val="00DF7871"/>
    <w:rsid w:val="00E01B6E"/>
    <w:rsid w:val="00E03BA8"/>
    <w:rsid w:val="00E04D89"/>
    <w:rsid w:val="00E076DF"/>
    <w:rsid w:val="00E07F74"/>
    <w:rsid w:val="00E1021B"/>
    <w:rsid w:val="00E10298"/>
    <w:rsid w:val="00E10EF1"/>
    <w:rsid w:val="00E118B4"/>
    <w:rsid w:val="00E12240"/>
    <w:rsid w:val="00E1263C"/>
    <w:rsid w:val="00E1278D"/>
    <w:rsid w:val="00E12A5C"/>
    <w:rsid w:val="00E14A2F"/>
    <w:rsid w:val="00E158E1"/>
    <w:rsid w:val="00E15CE0"/>
    <w:rsid w:val="00E163D3"/>
    <w:rsid w:val="00E21D57"/>
    <w:rsid w:val="00E22617"/>
    <w:rsid w:val="00E23A79"/>
    <w:rsid w:val="00E23B6C"/>
    <w:rsid w:val="00E23D36"/>
    <w:rsid w:val="00E23E7D"/>
    <w:rsid w:val="00E269EC"/>
    <w:rsid w:val="00E27A81"/>
    <w:rsid w:val="00E31A28"/>
    <w:rsid w:val="00E31C3C"/>
    <w:rsid w:val="00E33EC8"/>
    <w:rsid w:val="00E3458E"/>
    <w:rsid w:val="00E35EB2"/>
    <w:rsid w:val="00E368BD"/>
    <w:rsid w:val="00E36E9F"/>
    <w:rsid w:val="00E3706D"/>
    <w:rsid w:val="00E41AC4"/>
    <w:rsid w:val="00E427E9"/>
    <w:rsid w:val="00E44DB4"/>
    <w:rsid w:val="00E45214"/>
    <w:rsid w:val="00E4658C"/>
    <w:rsid w:val="00E477B5"/>
    <w:rsid w:val="00E51C50"/>
    <w:rsid w:val="00E55703"/>
    <w:rsid w:val="00E55F74"/>
    <w:rsid w:val="00E567F7"/>
    <w:rsid w:val="00E60F95"/>
    <w:rsid w:val="00E61478"/>
    <w:rsid w:val="00E62842"/>
    <w:rsid w:val="00E63680"/>
    <w:rsid w:val="00E640FD"/>
    <w:rsid w:val="00E70C00"/>
    <w:rsid w:val="00E70DF9"/>
    <w:rsid w:val="00E71E2B"/>
    <w:rsid w:val="00E73AAF"/>
    <w:rsid w:val="00E7414C"/>
    <w:rsid w:val="00E756AA"/>
    <w:rsid w:val="00E76AEE"/>
    <w:rsid w:val="00E80140"/>
    <w:rsid w:val="00E812D9"/>
    <w:rsid w:val="00E81F13"/>
    <w:rsid w:val="00E8227A"/>
    <w:rsid w:val="00E835EB"/>
    <w:rsid w:val="00E83B12"/>
    <w:rsid w:val="00E91B4B"/>
    <w:rsid w:val="00E925A7"/>
    <w:rsid w:val="00E9285A"/>
    <w:rsid w:val="00E948C1"/>
    <w:rsid w:val="00E96440"/>
    <w:rsid w:val="00E96D5A"/>
    <w:rsid w:val="00E96E54"/>
    <w:rsid w:val="00EA1423"/>
    <w:rsid w:val="00EA188F"/>
    <w:rsid w:val="00EA1A11"/>
    <w:rsid w:val="00EA1C70"/>
    <w:rsid w:val="00EA23E3"/>
    <w:rsid w:val="00EA31EB"/>
    <w:rsid w:val="00EA37EB"/>
    <w:rsid w:val="00EA5549"/>
    <w:rsid w:val="00EB2498"/>
    <w:rsid w:val="00EB294F"/>
    <w:rsid w:val="00EB5DA9"/>
    <w:rsid w:val="00EB7687"/>
    <w:rsid w:val="00EB785F"/>
    <w:rsid w:val="00EC1B80"/>
    <w:rsid w:val="00EC567D"/>
    <w:rsid w:val="00EC7947"/>
    <w:rsid w:val="00ED3943"/>
    <w:rsid w:val="00ED5B88"/>
    <w:rsid w:val="00ED681E"/>
    <w:rsid w:val="00EE0F8A"/>
    <w:rsid w:val="00EE14DC"/>
    <w:rsid w:val="00EE1764"/>
    <w:rsid w:val="00EE268E"/>
    <w:rsid w:val="00EE28C2"/>
    <w:rsid w:val="00EE2C52"/>
    <w:rsid w:val="00EE330C"/>
    <w:rsid w:val="00EE3A3F"/>
    <w:rsid w:val="00EE4488"/>
    <w:rsid w:val="00EE51EB"/>
    <w:rsid w:val="00EE6B49"/>
    <w:rsid w:val="00EE7A31"/>
    <w:rsid w:val="00EF02F9"/>
    <w:rsid w:val="00EF03BB"/>
    <w:rsid w:val="00EF1948"/>
    <w:rsid w:val="00EF3805"/>
    <w:rsid w:val="00EF4477"/>
    <w:rsid w:val="00EF61AA"/>
    <w:rsid w:val="00EF75CF"/>
    <w:rsid w:val="00EF77DE"/>
    <w:rsid w:val="00F0014D"/>
    <w:rsid w:val="00F00D8A"/>
    <w:rsid w:val="00F02077"/>
    <w:rsid w:val="00F03147"/>
    <w:rsid w:val="00F04110"/>
    <w:rsid w:val="00F04695"/>
    <w:rsid w:val="00F05601"/>
    <w:rsid w:val="00F05654"/>
    <w:rsid w:val="00F05D7E"/>
    <w:rsid w:val="00F067BE"/>
    <w:rsid w:val="00F069D3"/>
    <w:rsid w:val="00F101C2"/>
    <w:rsid w:val="00F10922"/>
    <w:rsid w:val="00F118B5"/>
    <w:rsid w:val="00F13554"/>
    <w:rsid w:val="00F17A84"/>
    <w:rsid w:val="00F21377"/>
    <w:rsid w:val="00F21E22"/>
    <w:rsid w:val="00F22738"/>
    <w:rsid w:val="00F250E5"/>
    <w:rsid w:val="00F30036"/>
    <w:rsid w:val="00F31E41"/>
    <w:rsid w:val="00F32D80"/>
    <w:rsid w:val="00F35A5A"/>
    <w:rsid w:val="00F3754C"/>
    <w:rsid w:val="00F37B5E"/>
    <w:rsid w:val="00F411F2"/>
    <w:rsid w:val="00F44047"/>
    <w:rsid w:val="00F4598F"/>
    <w:rsid w:val="00F53AAA"/>
    <w:rsid w:val="00F608DD"/>
    <w:rsid w:val="00F62D8E"/>
    <w:rsid w:val="00F64921"/>
    <w:rsid w:val="00F6539A"/>
    <w:rsid w:val="00F663EE"/>
    <w:rsid w:val="00F667A9"/>
    <w:rsid w:val="00F67AB1"/>
    <w:rsid w:val="00F701E9"/>
    <w:rsid w:val="00F7048F"/>
    <w:rsid w:val="00F70E39"/>
    <w:rsid w:val="00F7473A"/>
    <w:rsid w:val="00F747F8"/>
    <w:rsid w:val="00F75A4C"/>
    <w:rsid w:val="00F76717"/>
    <w:rsid w:val="00F76AA7"/>
    <w:rsid w:val="00F76C87"/>
    <w:rsid w:val="00F77360"/>
    <w:rsid w:val="00F80431"/>
    <w:rsid w:val="00F82FF6"/>
    <w:rsid w:val="00F83813"/>
    <w:rsid w:val="00F84069"/>
    <w:rsid w:val="00F8461D"/>
    <w:rsid w:val="00F84A1B"/>
    <w:rsid w:val="00F8598B"/>
    <w:rsid w:val="00F905D6"/>
    <w:rsid w:val="00F9291C"/>
    <w:rsid w:val="00F9314A"/>
    <w:rsid w:val="00F94DBD"/>
    <w:rsid w:val="00F95B82"/>
    <w:rsid w:val="00F96350"/>
    <w:rsid w:val="00F97024"/>
    <w:rsid w:val="00F972E6"/>
    <w:rsid w:val="00FA0130"/>
    <w:rsid w:val="00FA0EF9"/>
    <w:rsid w:val="00FA2556"/>
    <w:rsid w:val="00FA2DC6"/>
    <w:rsid w:val="00FA32F8"/>
    <w:rsid w:val="00FA7B23"/>
    <w:rsid w:val="00FB1182"/>
    <w:rsid w:val="00FB1C5A"/>
    <w:rsid w:val="00FB39F4"/>
    <w:rsid w:val="00FB54BB"/>
    <w:rsid w:val="00FB5696"/>
    <w:rsid w:val="00FB580A"/>
    <w:rsid w:val="00FB5AA2"/>
    <w:rsid w:val="00FC1F35"/>
    <w:rsid w:val="00FC3B95"/>
    <w:rsid w:val="00FD181E"/>
    <w:rsid w:val="00FD25B9"/>
    <w:rsid w:val="00FD2B72"/>
    <w:rsid w:val="00FD4021"/>
    <w:rsid w:val="00FD4D22"/>
    <w:rsid w:val="00FD5834"/>
    <w:rsid w:val="00FD7708"/>
    <w:rsid w:val="00FE07CB"/>
    <w:rsid w:val="00FE1A02"/>
    <w:rsid w:val="00FE2649"/>
    <w:rsid w:val="00FE45B3"/>
    <w:rsid w:val="00FE4D58"/>
    <w:rsid w:val="00FE50CC"/>
    <w:rsid w:val="00FE7019"/>
    <w:rsid w:val="00FF18DB"/>
    <w:rsid w:val="00FF270F"/>
    <w:rsid w:val="00FF2FDF"/>
    <w:rsid w:val="00FF3EAA"/>
    <w:rsid w:val="00FF4428"/>
    <w:rsid w:val="00FF76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258B5"/>
  <w15:chartTrackingRefBased/>
  <w15:docId w15:val="{93574DCB-D39A-4AAE-BC9D-5B491FBB9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266D65"/>
    <w:pPr>
      <w:spacing w:after="0" w:line="360" w:lineRule="auto"/>
      <w:ind w:firstLine="709"/>
      <w:jc w:val="both"/>
    </w:pPr>
    <w:rPr>
      <w:rFonts w:ascii="Times New Roman" w:hAnsi="Times New Roman"/>
      <w:sz w:val="26"/>
    </w:rPr>
  </w:style>
  <w:style w:type="paragraph" w:styleId="10">
    <w:name w:val="heading 1"/>
    <w:basedOn w:val="a2"/>
    <w:next w:val="a2"/>
    <w:link w:val="11"/>
    <w:uiPriority w:val="1"/>
    <w:qFormat/>
    <w:rsid w:val="00EE14D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31">
    <w:name w:val="heading 3"/>
    <w:basedOn w:val="a2"/>
    <w:next w:val="a2"/>
    <w:link w:val="32"/>
    <w:uiPriority w:val="9"/>
    <w:semiHidden/>
    <w:unhideWhenUsed/>
    <w:qFormat/>
    <w:rsid w:val="0099446E"/>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uiPriority w:val="1"/>
    <w:rsid w:val="00EE14DC"/>
    <w:rPr>
      <w:rFonts w:asciiTheme="majorHAnsi" w:eastAsiaTheme="majorEastAsia" w:hAnsiTheme="majorHAnsi" w:cstheme="majorBidi"/>
      <w:color w:val="2F5496" w:themeColor="accent1" w:themeShade="BF"/>
      <w:sz w:val="32"/>
      <w:szCs w:val="32"/>
    </w:rPr>
  </w:style>
  <w:style w:type="character" w:customStyle="1" w:styleId="32">
    <w:name w:val="Заголовок 3 Знак"/>
    <w:basedOn w:val="a3"/>
    <w:link w:val="31"/>
    <w:uiPriority w:val="9"/>
    <w:semiHidden/>
    <w:rsid w:val="0099446E"/>
    <w:rPr>
      <w:rFonts w:asciiTheme="majorHAnsi" w:eastAsiaTheme="majorEastAsia" w:hAnsiTheme="majorHAnsi" w:cstheme="majorBidi"/>
      <w:color w:val="1F3763" w:themeColor="accent1" w:themeShade="7F"/>
      <w:sz w:val="24"/>
      <w:szCs w:val="24"/>
    </w:rPr>
  </w:style>
  <w:style w:type="paragraph" w:styleId="a6">
    <w:name w:val="Title"/>
    <w:basedOn w:val="00"/>
    <w:next w:val="a2"/>
    <w:link w:val="a7"/>
    <w:uiPriority w:val="10"/>
    <w:qFormat/>
    <w:rsid w:val="00BE22E3"/>
    <w:pPr>
      <w:pageBreakBefore/>
      <w:spacing w:after="120"/>
      <w:ind w:firstLine="0"/>
      <w:contextualSpacing/>
      <w:jc w:val="center"/>
      <w:outlineLvl w:val="0"/>
    </w:pPr>
    <w:rPr>
      <w:rFonts w:eastAsiaTheme="majorEastAsia" w:cstheme="majorBidi"/>
      <w:b/>
      <w:caps/>
      <w:kern w:val="28"/>
      <w:sz w:val="28"/>
      <w:szCs w:val="56"/>
    </w:rPr>
  </w:style>
  <w:style w:type="character" w:customStyle="1" w:styleId="a7">
    <w:name w:val="Заголовок Знак"/>
    <w:basedOn w:val="a3"/>
    <w:link w:val="a6"/>
    <w:uiPriority w:val="10"/>
    <w:rsid w:val="00FE4D58"/>
    <w:rPr>
      <w:rFonts w:ascii="Times New Roman" w:eastAsiaTheme="majorEastAsia" w:hAnsi="Times New Roman" w:cstheme="majorBidi"/>
      <w:b/>
      <w:iCs/>
      <w:caps/>
      <w:kern w:val="28"/>
      <w:sz w:val="28"/>
      <w:szCs w:val="56"/>
    </w:rPr>
  </w:style>
  <w:style w:type="paragraph" w:styleId="a0">
    <w:name w:val="Subtitle"/>
    <w:aliases w:val="!1.1. Подзаголовок"/>
    <w:basedOn w:val="a8"/>
    <w:next w:val="a2"/>
    <w:link w:val="a9"/>
    <w:uiPriority w:val="11"/>
    <w:qFormat/>
    <w:rsid w:val="002A085C"/>
    <w:pPr>
      <w:numPr>
        <w:ilvl w:val="1"/>
        <w:numId w:val="31"/>
      </w:numPr>
      <w:spacing w:before="120" w:after="120"/>
      <w:outlineLvl w:val="1"/>
    </w:pPr>
    <w:rPr>
      <w:rFonts w:eastAsiaTheme="minorEastAsia"/>
      <w:b/>
      <w:color w:val="000000" w:themeColor="text1"/>
    </w:rPr>
  </w:style>
  <w:style w:type="character" w:customStyle="1" w:styleId="a9">
    <w:name w:val="Подзаголовок Знак"/>
    <w:aliases w:val="!1.1. Подзаголовок Знак"/>
    <w:basedOn w:val="a3"/>
    <w:link w:val="a0"/>
    <w:uiPriority w:val="11"/>
    <w:rsid w:val="002A085C"/>
    <w:rPr>
      <w:rFonts w:ascii="Times New Roman" w:eastAsiaTheme="minorEastAsia" w:hAnsi="Times New Roman"/>
      <w:b/>
      <w:color w:val="000000" w:themeColor="text1"/>
      <w:sz w:val="26"/>
    </w:rPr>
  </w:style>
  <w:style w:type="paragraph" w:styleId="aa">
    <w:name w:val="header"/>
    <w:basedOn w:val="a2"/>
    <w:link w:val="ab"/>
    <w:uiPriority w:val="99"/>
    <w:unhideWhenUsed/>
    <w:rsid w:val="00C42FAD"/>
    <w:pPr>
      <w:tabs>
        <w:tab w:val="center" w:pos="4677"/>
        <w:tab w:val="right" w:pos="9355"/>
      </w:tabs>
      <w:spacing w:line="240" w:lineRule="auto"/>
    </w:pPr>
  </w:style>
  <w:style w:type="character" w:customStyle="1" w:styleId="ab">
    <w:name w:val="Верхний колонтитул Знак"/>
    <w:basedOn w:val="a3"/>
    <w:link w:val="aa"/>
    <w:uiPriority w:val="99"/>
    <w:rsid w:val="00C42FAD"/>
    <w:rPr>
      <w:rFonts w:ascii="Times New Roman" w:hAnsi="Times New Roman"/>
      <w:sz w:val="26"/>
    </w:rPr>
  </w:style>
  <w:style w:type="paragraph" w:styleId="ac">
    <w:name w:val="footer"/>
    <w:basedOn w:val="a2"/>
    <w:link w:val="ad"/>
    <w:uiPriority w:val="99"/>
    <w:unhideWhenUsed/>
    <w:rsid w:val="00C42FAD"/>
    <w:pPr>
      <w:tabs>
        <w:tab w:val="center" w:pos="4677"/>
        <w:tab w:val="right" w:pos="9355"/>
      </w:tabs>
      <w:spacing w:line="240" w:lineRule="auto"/>
    </w:pPr>
  </w:style>
  <w:style w:type="character" w:customStyle="1" w:styleId="ad">
    <w:name w:val="Нижний колонтитул Знак"/>
    <w:basedOn w:val="a3"/>
    <w:link w:val="ac"/>
    <w:uiPriority w:val="99"/>
    <w:rsid w:val="00C42FAD"/>
    <w:rPr>
      <w:rFonts w:ascii="Times New Roman" w:hAnsi="Times New Roman"/>
      <w:sz w:val="26"/>
    </w:rPr>
  </w:style>
  <w:style w:type="paragraph" w:customStyle="1" w:styleId="111">
    <w:name w:val="!1.1.1 Подподзаголовок"/>
    <w:basedOn w:val="a0"/>
    <w:next w:val="a2"/>
    <w:link w:val="1110"/>
    <w:qFormat/>
    <w:rsid w:val="0063084E"/>
    <w:pPr>
      <w:keepNext/>
      <w:keepLines/>
      <w:numPr>
        <w:ilvl w:val="2"/>
      </w:numPr>
      <w:outlineLvl w:val="2"/>
    </w:pPr>
  </w:style>
  <w:style w:type="character" w:customStyle="1" w:styleId="1110">
    <w:name w:val="!1.1.1 Подподзаголовок Знак"/>
    <w:basedOn w:val="a9"/>
    <w:link w:val="111"/>
    <w:rsid w:val="0063084E"/>
    <w:rPr>
      <w:rFonts w:ascii="Times New Roman" w:eastAsiaTheme="minorEastAsia" w:hAnsi="Times New Roman"/>
      <w:b/>
      <w:color w:val="000000" w:themeColor="text1"/>
      <w:sz w:val="26"/>
    </w:rPr>
  </w:style>
  <w:style w:type="paragraph" w:styleId="ae">
    <w:name w:val="No Spacing"/>
    <w:link w:val="af"/>
    <w:uiPriority w:val="1"/>
    <w:qFormat/>
    <w:rsid w:val="00EE14DC"/>
    <w:pPr>
      <w:spacing w:after="0" w:line="240" w:lineRule="auto"/>
      <w:ind w:firstLine="709"/>
      <w:jc w:val="both"/>
    </w:pPr>
    <w:rPr>
      <w:rFonts w:ascii="Times New Roman" w:hAnsi="Times New Roman"/>
      <w:sz w:val="26"/>
    </w:rPr>
  </w:style>
  <w:style w:type="character" w:customStyle="1" w:styleId="af">
    <w:name w:val="Без интервала Знак"/>
    <w:basedOn w:val="a3"/>
    <w:link w:val="ae"/>
    <w:uiPriority w:val="1"/>
    <w:rsid w:val="00EE14DC"/>
    <w:rPr>
      <w:rFonts w:ascii="Times New Roman" w:hAnsi="Times New Roman"/>
      <w:sz w:val="26"/>
    </w:rPr>
  </w:style>
  <w:style w:type="paragraph" w:customStyle="1" w:styleId="af0">
    <w:name w:val="Центр"/>
    <w:basedOn w:val="a2"/>
    <w:link w:val="af1"/>
    <w:qFormat/>
    <w:rsid w:val="00A96007"/>
    <w:pPr>
      <w:keepNext/>
      <w:ind w:firstLine="0"/>
      <w:jc w:val="center"/>
    </w:pPr>
  </w:style>
  <w:style w:type="character" w:customStyle="1" w:styleId="af1">
    <w:name w:val="Центр Знак"/>
    <w:basedOn w:val="a3"/>
    <w:link w:val="af0"/>
    <w:rsid w:val="00A96007"/>
    <w:rPr>
      <w:rFonts w:ascii="Times New Roman" w:hAnsi="Times New Roman"/>
      <w:sz w:val="26"/>
    </w:rPr>
  </w:style>
  <w:style w:type="paragraph" w:customStyle="1" w:styleId="af2">
    <w:name w:val="Таблица"/>
    <w:basedOn w:val="a2"/>
    <w:next w:val="a2"/>
    <w:link w:val="af3"/>
    <w:autoRedefine/>
    <w:qFormat/>
    <w:rsid w:val="00AC01F9"/>
    <w:pPr>
      <w:keepNext/>
      <w:keepLines/>
      <w:spacing w:before="120" w:after="120"/>
      <w:ind w:firstLine="0"/>
    </w:pPr>
    <w:rPr>
      <w:b/>
      <w:sz w:val="24"/>
    </w:rPr>
  </w:style>
  <w:style w:type="character" w:customStyle="1" w:styleId="af3">
    <w:name w:val="Таблица Знак"/>
    <w:basedOn w:val="a3"/>
    <w:link w:val="af2"/>
    <w:rsid w:val="00AC01F9"/>
    <w:rPr>
      <w:rFonts w:ascii="Times New Roman" w:hAnsi="Times New Roman"/>
      <w:b/>
      <w:sz w:val="24"/>
    </w:rPr>
  </w:style>
  <w:style w:type="paragraph" w:styleId="a8">
    <w:name w:val="List Paragraph"/>
    <w:aliases w:val="Введение,Абзац списка ВК,Ненумерованный список,List Paragraph,Маркер,ПАРАГРАФ,Заголовок мой1,СписокСТПр"/>
    <w:basedOn w:val="a2"/>
    <w:link w:val="af4"/>
    <w:uiPriority w:val="34"/>
    <w:qFormat/>
    <w:rsid w:val="00920AE4"/>
    <w:pPr>
      <w:contextualSpacing/>
    </w:pPr>
  </w:style>
  <w:style w:type="paragraph" w:customStyle="1" w:styleId="12">
    <w:name w:val="!1. Заголовок"/>
    <w:basedOn w:val="10"/>
    <w:next w:val="a2"/>
    <w:link w:val="13"/>
    <w:qFormat/>
    <w:rsid w:val="00B17BAB"/>
    <w:pPr>
      <w:pageBreakBefore/>
      <w:suppressLineNumbers/>
      <w:tabs>
        <w:tab w:val="left" w:leader="dot" w:pos="9356"/>
      </w:tabs>
      <w:suppressAutoHyphens/>
      <w:spacing w:before="120" w:after="120" w:line="240" w:lineRule="auto"/>
      <w:ind w:left="720" w:hanging="360"/>
      <w:jc w:val="center"/>
    </w:pPr>
    <w:rPr>
      <w:rFonts w:ascii="Times New Roman" w:eastAsia="Times New Roman" w:hAnsi="Times New Roman" w:cs="Times New Roman"/>
      <w:b/>
      <w:caps/>
      <w:color w:val="auto"/>
      <w:kern w:val="28"/>
      <w:sz w:val="28"/>
      <w:szCs w:val="20"/>
      <w:lang w:val="x-none" w:eastAsia="x-none"/>
    </w:rPr>
  </w:style>
  <w:style w:type="character" w:customStyle="1" w:styleId="13">
    <w:name w:val="!1. Заголовок Знак"/>
    <w:link w:val="12"/>
    <w:rsid w:val="00B17BAB"/>
    <w:rPr>
      <w:rFonts w:ascii="Times New Roman" w:eastAsia="Times New Roman" w:hAnsi="Times New Roman" w:cs="Times New Roman"/>
      <w:b/>
      <w:caps/>
      <w:kern w:val="28"/>
      <w:sz w:val="28"/>
      <w:szCs w:val="20"/>
      <w:lang w:val="x-none" w:eastAsia="x-none"/>
    </w:rPr>
  </w:style>
  <w:style w:type="paragraph" w:styleId="af5">
    <w:name w:val="TOC Heading"/>
    <w:basedOn w:val="10"/>
    <w:next w:val="a2"/>
    <w:uiPriority w:val="39"/>
    <w:unhideWhenUsed/>
    <w:qFormat/>
    <w:rsid w:val="00BC457A"/>
    <w:pPr>
      <w:spacing w:line="259" w:lineRule="auto"/>
      <w:ind w:firstLine="0"/>
      <w:jc w:val="left"/>
      <w:outlineLvl w:val="9"/>
    </w:pPr>
    <w:rPr>
      <w:lang w:eastAsia="ru-RU"/>
    </w:rPr>
  </w:style>
  <w:style w:type="paragraph" w:styleId="14">
    <w:name w:val="toc 1"/>
    <w:basedOn w:val="a2"/>
    <w:next w:val="a2"/>
    <w:autoRedefine/>
    <w:uiPriority w:val="39"/>
    <w:unhideWhenUsed/>
    <w:rsid w:val="00137C47"/>
    <w:pPr>
      <w:tabs>
        <w:tab w:val="right" w:leader="dot" w:pos="9628"/>
      </w:tabs>
      <w:spacing w:after="100"/>
    </w:pPr>
  </w:style>
  <w:style w:type="character" w:styleId="af6">
    <w:name w:val="Hyperlink"/>
    <w:basedOn w:val="a3"/>
    <w:uiPriority w:val="99"/>
    <w:unhideWhenUsed/>
    <w:rsid w:val="00BC457A"/>
    <w:rPr>
      <w:color w:val="0563C1" w:themeColor="hyperlink"/>
      <w:u w:val="single"/>
    </w:rPr>
  </w:style>
  <w:style w:type="paragraph" w:styleId="21">
    <w:name w:val="toc 2"/>
    <w:basedOn w:val="a2"/>
    <w:next w:val="a2"/>
    <w:autoRedefine/>
    <w:uiPriority w:val="39"/>
    <w:unhideWhenUsed/>
    <w:rsid w:val="00B932A6"/>
    <w:pPr>
      <w:spacing w:after="100"/>
      <w:ind w:left="260"/>
    </w:pPr>
  </w:style>
  <w:style w:type="paragraph" w:customStyle="1" w:styleId="af7">
    <w:name w:val="После таблицы"/>
    <w:basedOn w:val="a2"/>
    <w:next w:val="a2"/>
    <w:link w:val="af8"/>
    <w:rsid w:val="002F0D32"/>
    <w:pPr>
      <w:spacing w:before="120"/>
    </w:pPr>
  </w:style>
  <w:style w:type="character" w:customStyle="1" w:styleId="af8">
    <w:name w:val="После таблицы Знак"/>
    <w:basedOn w:val="a3"/>
    <w:link w:val="af7"/>
    <w:rsid w:val="002F0D32"/>
    <w:rPr>
      <w:rFonts w:ascii="Times New Roman" w:hAnsi="Times New Roman"/>
      <w:sz w:val="26"/>
    </w:rPr>
  </w:style>
  <w:style w:type="paragraph" w:styleId="af9">
    <w:name w:val="caption"/>
    <w:aliases w:val="Рисунок,ВВася-таблица"/>
    <w:basedOn w:val="a2"/>
    <w:next w:val="a2"/>
    <w:link w:val="afa"/>
    <w:autoRedefine/>
    <w:uiPriority w:val="35"/>
    <w:unhideWhenUsed/>
    <w:qFormat/>
    <w:rsid w:val="008C2144"/>
    <w:pPr>
      <w:keepLines/>
      <w:spacing w:before="240" w:after="240"/>
      <w:ind w:firstLine="0"/>
      <w:jc w:val="center"/>
    </w:pPr>
    <w:rPr>
      <w:b/>
      <w:iCs/>
      <w:sz w:val="24"/>
      <w:szCs w:val="18"/>
    </w:rPr>
  </w:style>
  <w:style w:type="character" w:styleId="afb">
    <w:name w:val="Placeholder Text"/>
    <w:basedOn w:val="a3"/>
    <w:uiPriority w:val="99"/>
    <w:semiHidden/>
    <w:rsid w:val="0010481B"/>
    <w:rPr>
      <w:color w:val="808080"/>
    </w:rPr>
  </w:style>
  <w:style w:type="paragraph" w:customStyle="1" w:styleId="afc">
    <w:name w:val="Формула"/>
    <w:basedOn w:val="a2"/>
    <w:next w:val="a2"/>
    <w:link w:val="afd"/>
    <w:qFormat/>
    <w:rsid w:val="005F3CA2"/>
    <w:pPr>
      <w:spacing w:before="240" w:after="240"/>
    </w:pPr>
    <w:rPr>
      <w:rFonts w:eastAsiaTheme="minorEastAsia"/>
      <w:szCs w:val="26"/>
    </w:rPr>
  </w:style>
  <w:style w:type="character" w:customStyle="1" w:styleId="afd">
    <w:name w:val="Формула Знак"/>
    <w:basedOn w:val="a3"/>
    <w:link w:val="afc"/>
    <w:rsid w:val="005F3CA2"/>
    <w:rPr>
      <w:rFonts w:ascii="Times New Roman" w:eastAsiaTheme="minorEastAsia" w:hAnsi="Times New Roman"/>
      <w:sz w:val="26"/>
      <w:szCs w:val="26"/>
    </w:rPr>
  </w:style>
  <w:style w:type="character" w:styleId="afe">
    <w:name w:val="FollowedHyperlink"/>
    <w:basedOn w:val="a3"/>
    <w:uiPriority w:val="99"/>
    <w:semiHidden/>
    <w:unhideWhenUsed/>
    <w:rsid w:val="006C2E1C"/>
    <w:rPr>
      <w:color w:val="954F72"/>
      <w:u w:val="single"/>
    </w:rPr>
  </w:style>
  <w:style w:type="paragraph" w:customStyle="1" w:styleId="msonormal0">
    <w:name w:val="msonormal"/>
    <w:basedOn w:val="a2"/>
    <w:rsid w:val="006C2E1C"/>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3">
    <w:name w:val="xl63"/>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4">
    <w:name w:val="xl64"/>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5">
    <w:name w:val="xl65"/>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6">
    <w:name w:val="xl66"/>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7">
    <w:name w:val="xl67"/>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8">
    <w:name w:val="xl68"/>
    <w:basedOn w:val="a2"/>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9">
    <w:name w:val="xl69"/>
    <w:basedOn w:val="a2"/>
    <w:rsid w:val="006C2E1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
    <w:name w:val="annotation reference"/>
    <w:basedOn w:val="a3"/>
    <w:uiPriority w:val="99"/>
    <w:semiHidden/>
    <w:unhideWhenUsed/>
    <w:rsid w:val="00F04110"/>
    <w:rPr>
      <w:sz w:val="16"/>
      <w:szCs w:val="16"/>
    </w:rPr>
  </w:style>
  <w:style w:type="paragraph" w:styleId="aff0">
    <w:name w:val="annotation text"/>
    <w:basedOn w:val="a2"/>
    <w:link w:val="aff1"/>
    <w:uiPriority w:val="99"/>
    <w:semiHidden/>
    <w:unhideWhenUsed/>
    <w:rsid w:val="00F04110"/>
    <w:pPr>
      <w:spacing w:line="240" w:lineRule="auto"/>
    </w:pPr>
    <w:rPr>
      <w:sz w:val="20"/>
      <w:szCs w:val="20"/>
    </w:rPr>
  </w:style>
  <w:style w:type="character" w:customStyle="1" w:styleId="aff1">
    <w:name w:val="Текст примечания Знак"/>
    <w:basedOn w:val="a3"/>
    <w:link w:val="aff0"/>
    <w:uiPriority w:val="99"/>
    <w:semiHidden/>
    <w:rsid w:val="00F04110"/>
    <w:rPr>
      <w:rFonts w:ascii="Times New Roman" w:hAnsi="Times New Roman"/>
      <w:sz w:val="20"/>
      <w:szCs w:val="20"/>
    </w:rPr>
  </w:style>
  <w:style w:type="paragraph" w:styleId="aff2">
    <w:name w:val="annotation subject"/>
    <w:basedOn w:val="aff0"/>
    <w:next w:val="aff0"/>
    <w:link w:val="aff3"/>
    <w:uiPriority w:val="99"/>
    <w:semiHidden/>
    <w:unhideWhenUsed/>
    <w:rsid w:val="00F04110"/>
    <w:rPr>
      <w:b/>
      <w:bCs/>
    </w:rPr>
  </w:style>
  <w:style w:type="character" w:customStyle="1" w:styleId="aff3">
    <w:name w:val="Тема примечания Знак"/>
    <w:basedOn w:val="aff1"/>
    <w:link w:val="aff2"/>
    <w:uiPriority w:val="99"/>
    <w:semiHidden/>
    <w:rsid w:val="00F04110"/>
    <w:rPr>
      <w:rFonts w:ascii="Times New Roman" w:hAnsi="Times New Roman"/>
      <w:b/>
      <w:bCs/>
      <w:sz w:val="20"/>
      <w:szCs w:val="20"/>
    </w:rPr>
  </w:style>
  <w:style w:type="paragraph" w:styleId="aff4">
    <w:name w:val="Balloon Text"/>
    <w:basedOn w:val="a2"/>
    <w:link w:val="aff5"/>
    <w:uiPriority w:val="99"/>
    <w:semiHidden/>
    <w:unhideWhenUsed/>
    <w:rsid w:val="00F04110"/>
    <w:pPr>
      <w:spacing w:line="240" w:lineRule="auto"/>
    </w:pPr>
    <w:rPr>
      <w:rFonts w:ascii="Segoe UI" w:hAnsi="Segoe UI" w:cs="Segoe UI"/>
      <w:sz w:val="18"/>
      <w:szCs w:val="18"/>
    </w:rPr>
  </w:style>
  <w:style w:type="character" w:customStyle="1" w:styleId="aff5">
    <w:name w:val="Текст выноски Знак"/>
    <w:basedOn w:val="a3"/>
    <w:link w:val="aff4"/>
    <w:uiPriority w:val="99"/>
    <w:semiHidden/>
    <w:rsid w:val="00F04110"/>
    <w:rPr>
      <w:rFonts w:ascii="Segoe UI" w:hAnsi="Segoe UI" w:cs="Segoe UI"/>
      <w:sz w:val="18"/>
      <w:szCs w:val="18"/>
    </w:rPr>
  </w:style>
  <w:style w:type="paragraph" w:customStyle="1" w:styleId="20">
    <w:name w:val="2. Подзаголовок"/>
    <w:basedOn w:val="a0"/>
    <w:next w:val="a2"/>
    <w:link w:val="23"/>
    <w:rsid w:val="00F101C2"/>
    <w:pPr>
      <w:numPr>
        <w:numId w:val="1"/>
      </w:numPr>
    </w:pPr>
  </w:style>
  <w:style w:type="character" w:customStyle="1" w:styleId="23">
    <w:name w:val="2. Подзаголовок Знак"/>
    <w:basedOn w:val="a9"/>
    <w:link w:val="20"/>
    <w:rsid w:val="00F101C2"/>
    <w:rPr>
      <w:rFonts w:ascii="Times New Roman" w:eastAsiaTheme="minorEastAsia" w:hAnsi="Times New Roman"/>
      <w:b/>
      <w:color w:val="000000" w:themeColor="text1"/>
      <w:sz w:val="26"/>
    </w:rPr>
  </w:style>
  <w:style w:type="paragraph" w:customStyle="1" w:styleId="30">
    <w:name w:val="3. Подзаголовок"/>
    <w:basedOn w:val="20"/>
    <w:next w:val="a2"/>
    <w:link w:val="33"/>
    <w:rsid w:val="00F101C2"/>
    <w:pPr>
      <w:numPr>
        <w:numId w:val="2"/>
      </w:numPr>
      <w:ind w:left="357" w:hanging="357"/>
    </w:pPr>
  </w:style>
  <w:style w:type="character" w:customStyle="1" w:styleId="33">
    <w:name w:val="3. Подзаголовок Знак"/>
    <w:basedOn w:val="23"/>
    <w:link w:val="30"/>
    <w:rsid w:val="00F101C2"/>
    <w:rPr>
      <w:rFonts w:ascii="Times New Roman" w:eastAsiaTheme="minorEastAsia" w:hAnsi="Times New Roman"/>
      <w:b/>
      <w:color w:val="000000" w:themeColor="text1"/>
      <w:sz w:val="26"/>
    </w:rPr>
  </w:style>
  <w:style w:type="paragraph" w:customStyle="1" w:styleId="40">
    <w:name w:val="4. Подзаголовок"/>
    <w:basedOn w:val="30"/>
    <w:next w:val="a2"/>
    <w:link w:val="41"/>
    <w:rsid w:val="00F101C2"/>
    <w:pPr>
      <w:numPr>
        <w:numId w:val="3"/>
      </w:numPr>
      <w:ind w:left="357" w:hanging="357"/>
    </w:pPr>
  </w:style>
  <w:style w:type="character" w:customStyle="1" w:styleId="41">
    <w:name w:val="4. Подзаголовок Знак"/>
    <w:basedOn w:val="33"/>
    <w:link w:val="40"/>
    <w:rsid w:val="00F101C2"/>
    <w:rPr>
      <w:rFonts w:ascii="Times New Roman" w:eastAsiaTheme="minorEastAsia" w:hAnsi="Times New Roman"/>
      <w:b/>
      <w:color w:val="000000" w:themeColor="text1"/>
      <w:sz w:val="26"/>
    </w:rPr>
  </w:style>
  <w:style w:type="paragraph" w:styleId="aff6">
    <w:name w:val="footnote text"/>
    <w:basedOn w:val="a2"/>
    <w:link w:val="aff7"/>
    <w:uiPriority w:val="99"/>
    <w:unhideWhenUsed/>
    <w:rsid w:val="00DE6F2E"/>
    <w:pPr>
      <w:spacing w:line="240" w:lineRule="auto"/>
    </w:pPr>
    <w:rPr>
      <w:sz w:val="20"/>
      <w:szCs w:val="20"/>
    </w:rPr>
  </w:style>
  <w:style w:type="character" w:customStyle="1" w:styleId="aff7">
    <w:name w:val="Текст сноски Знак"/>
    <w:basedOn w:val="a3"/>
    <w:link w:val="aff6"/>
    <w:uiPriority w:val="99"/>
    <w:rsid w:val="00DE6F2E"/>
    <w:rPr>
      <w:rFonts w:ascii="Times New Roman" w:hAnsi="Times New Roman"/>
      <w:sz w:val="20"/>
      <w:szCs w:val="20"/>
    </w:rPr>
  </w:style>
  <w:style w:type="character" w:styleId="aff8">
    <w:name w:val="footnote reference"/>
    <w:basedOn w:val="a3"/>
    <w:uiPriority w:val="99"/>
    <w:semiHidden/>
    <w:unhideWhenUsed/>
    <w:rsid w:val="00DE6F2E"/>
    <w:rPr>
      <w:vertAlign w:val="superscript"/>
    </w:rPr>
  </w:style>
  <w:style w:type="paragraph" w:customStyle="1" w:styleId="121">
    <w:name w:val="1.2.1 Подподзаголовок"/>
    <w:basedOn w:val="111"/>
    <w:next w:val="a2"/>
    <w:link w:val="1210"/>
    <w:rsid w:val="001223C1"/>
    <w:pPr>
      <w:numPr>
        <w:numId w:val="4"/>
      </w:numPr>
      <w:ind w:left="357" w:hanging="357"/>
    </w:pPr>
  </w:style>
  <w:style w:type="character" w:customStyle="1" w:styleId="1210">
    <w:name w:val="1.2.1 Подподзаголовок Знак"/>
    <w:basedOn w:val="1110"/>
    <w:link w:val="121"/>
    <w:rsid w:val="001223C1"/>
    <w:rPr>
      <w:rFonts w:ascii="Times New Roman" w:eastAsiaTheme="minorEastAsia" w:hAnsi="Times New Roman"/>
      <w:b/>
      <w:color w:val="000000" w:themeColor="text1"/>
      <w:sz w:val="26"/>
    </w:rPr>
  </w:style>
  <w:style w:type="paragraph" w:customStyle="1" w:styleId="131">
    <w:name w:val="1.3.1 Подподзаголовок"/>
    <w:basedOn w:val="121"/>
    <w:next w:val="a2"/>
    <w:link w:val="1310"/>
    <w:rsid w:val="001223C1"/>
    <w:pPr>
      <w:numPr>
        <w:numId w:val="5"/>
      </w:numPr>
      <w:ind w:left="357" w:hanging="357"/>
    </w:pPr>
  </w:style>
  <w:style w:type="character" w:customStyle="1" w:styleId="1310">
    <w:name w:val="1.3.1 Подподзаголовок Знак"/>
    <w:basedOn w:val="1210"/>
    <w:link w:val="131"/>
    <w:rsid w:val="001223C1"/>
    <w:rPr>
      <w:rFonts w:ascii="Times New Roman" w:eastAsiaTheme="minorEastAsia" w:hAnsi="Times New Roman"/>
      <w:b/>
      <w:color w:val="000000" w:themeColor="text1"/>
      <w:sz w:val="26"/>
    </w:rPr>
  </w:style>
  <w:style w:type="character" w:customStyle="1" w:styleId="aff9">
    <w:name w:val="Гипертекстовая ссылка"/>
    <w:uiPriority w:val="99"/>
    <w:rsid w:val="00205EF1"/>
    <w:rPr>
      <w:rFonts w:ascii="Times New Roman" w:hAnsi="Times New Roman" w:cs="Times New Roman" w:hint="default"/>
      <w:b/>
      <w:bCs w:val="0"/>
      <w:color w:val="106BBE"/>
    </w:rPr>
  </w:style>
  <w:style w:type="paragraph" w:customStyle="1" w:styleId="141">
    <w:name w:val="1.4.1 Подподзаголовок"/>
    <w:basedOn w:val="131"/>
    <w:next w:val="a2"/>
    <w:link w:val="1410"/>
    <w:rsid w:val="00807138"/>
    <w:pPr>
      <w:numPr>
        <w:numId w:val="6"/>
      </w:numPr>
      <w:ind w:left="357" w:hanging="357"/>
    </w:pPr>
  </w:style>
  <w:style w:type="character" w:customStyle="1" w:styleId="1410">
    <w:name w:val="1.4.1 Подподзаголовок Знак"/>
    <w:basedOn w:val="1310"/>
    <w:link w:val="141"/>
    <w:rsid w:val="00807138"/>
    <w:rPr>
      <w:rFonts w:ascii="Times New Roman" w:eastAsiaTheme="minorEastAsia" w:hAnsi="Times New Roman"/>
      <w:b/>
      <w:color w:val="000000" w:themeColor="text1"/>
      <w:sz w:val="26"/>
    </w:rPr>
  </w:style>
  <w:style w:type="paragraph" w:customStyle="1" w:styleId="151">
    <w:name w:val="1.5.1 Подподзаголовок"/>
    <w:basedOn w:val="141"/>
    <w:next w:val="a2"/>
    <w:link w:val="1510"/>
    <w:rsid w:val="00F101C2"/>
    <w:pPr>
      <w:numPr>
        <w:numId w:val="7"/>
      </w:numPr>
      <w:ind w:left="357" w:hanging="357"/>
    </w:pPr>
  </w:style>
  <w:style w:type="character" w:customStyle="1" w:styleId="1510">
    <w:name w:val="1.5.1 Подподзаголовок Знак"/>
    <w:basedOn w:val="1410"/>
    <w:link w:val="151"/>
    <w:rsid w:val="00F101C2"/>
    <w:rPr>
      <w:rFonts w:ascii="Times New Roman" w:eastAsiaTheme="minorEastAsia" w:hAnsi="Times New Roman"/>
      <w:b/>
      <w:color w:val="000000" w:themeColor="text1"/>
      <w:sz w:val="26"/>
    </w:rPr>
  </w:style>
  <w:style w:type="paragraph" w:customStyle="1" w:styleId="161">
    <w:name w:val="1.6.1 Подподзаголовок"/>
    <w:basedOn w:val="151"/>
    <w:next w:val="a2"/>
    <w:link w:val="1610"/>
    <w:rsid w:val="00F101C2"/>
    <w:pPr>
      <w:numPr>
        <w:numId w:val="8"/>
      </w:numPr>
    </w:pPr>
  </w:style>
  <w:style w:type="character" w:customStyle="1" w:styleId="1610">
    <w:name w:val="1.6.1 Подподзаголовок Знак"/>
    <w:basedOn w:val="1510"/>
    <w:link w:val="161"/>
    <w:rsid w:val="00F101C2"/>
    <w:rPr>
      <w:rFonts w:ascii="Times New Roman" w:eastAsiaTheme="minorEastAsia" w:hAnsi="Times New Roman"/>
      <w:b/>
      <w:color w:val="000000" w:themeColor="text1"/>
      <w:sz w:val="26"/>
    </w:rPr>
  </w:style>
  <w:style w:type="paragraph" w:customStyle="1" w:styleId="211">
    <w:name w:val="2.1.1 Подподзаголовок"/>
    <w:basedOn w:val="111"/>
    <w:next w:val="a2"/>
    <w:link w:val="2110"/>
    <w:rsid w:val="00F101C2"/>
    <w:pPr>
      <w:numPr>
        <w:numId w:val="9"/>
      </w:numPr>
      <w:ind w:left="357" w:hanging="357"/>
    </w:pPr>
  </w:style>
  <w:style w:type="character" w:customStyle="1" w:styleId="2110">
    <w:name w:val="2.1.1 Подподзаголовок Знак"/>
    <w:basedOn w:val="1110"/>
    <w:link w:val="211"/>
    <w:rsid w:val="00F101C2"/>
    <w:rPr>
      <w:rFonts w:ascii="Times New Roman" w:eastAsiaTheme="minorEastAsia" w:hAnsi="Times New Roman"/>
      <w:b/>
      <w:color w:val="000000" w:themeColor="text1"/>
      <w:sz w:val="26"/>
    </w:rPr>
  </w:style>
  <w:style w:type="paragraph" w:customStyle="1" w:styleId="221">
    <w:name w:val="2.2.1 Подподзаголовок"/>
    <w:basedOn w:val="211"/>
    <w:next w:val="a2"/>
    <w:link w:val="2210"/>
    <w:rsid w:val="00756636"/>
    <w:pPr>
      <w:numPr>
        <w:numId w:val="10"/>
      </w:numPr>
      <w:ind w:left="357" w:hanging="357"/>
    </w:pPr>
  </w:style>
  <w:style w:type="character" w:customStyle="1" w:styleId="2210">
    <w:name w:val="2.2.1 Подподзаголовок Знак"/>
    <w:basedOn w:val="2110"/>
    <w:link w:val="221"/>
    <w:rsid w:val="00756636"/>
    <w:rPr>
      <w:rFonts w:ascii="Times New Roman" w:eastAsiaTheme="minorEastAsia" w:hAnsi="Times New Roman"/>
      <w:b/>
      <w:color w:val="000000" w:themeColor="text1"/>
      <w:sz w:val="26"/>
    </w:rPr>
  </w:style>
  <w:style w:type="paragraph" w:customStyle="1" w:styleId="231">
    <w:name w:val="2.3.1 Подподзаголовок"/>
    <w:basedOn w:val="221"/>
    <w:next w:val="a2"/>
    <w:link w:val="2310"/>
    <w:rsid w:val="00F101C2"/>
    <w:pPr>
      <w:numPr>
        <w:numId w:val="11"/>
      </w:numPr>
      <w:ind w:left="357" w:hanging="357"/>
    </w:pPr>
  </w:style>
  <w:style w:type="character" w:customStyle="1" w:styleId="2310">
    <w:name w:val="2.3.1 Подподзаголовок Знак"/>
    <w:basedOn w:val="2210"/>
    <w:link w:val="231"/>
    <w:rsid w:val="00F101C2"/>
    <w:rPr>
      <w:rFonts w:ascii="Times New Roman" w:eastAsiaTheme="minorEastAsia" w:hAnsi="Times New Roman"/>
      <w:b/>
      <w:color w:val="000000" w:themeColor="text1"/>
      <w:sz w:val="26"/>
    </w:rPr>
  </w:style>
  <w:style w:type="paragraph" w:customStyle="1" w:styleId="241">
    <w:name w:val="2.4.1 Подподзаголовок"/>
    <w:basedOn w:val="231"/>
    <w:next w:val="a2"/>
    <w:link w:val="2410"/>
    <w:rsid w:val="00F101C2"/>
    <w:pPr>
      <w:numPr>
        <w:numId w:val="12"/>
      </w:numPr>
      <w:ind w:left="357" w:hanging="357"/>
    </w:pPr>
  </w:style>
  <w:style w:type="character" w:customStyle="1" w:styleId="2410">
    <w:name w:val="2.4.1 Подподзаголовок Знак"/>
    <w:basedOn w:val="2310"/>
    <w:link w:val="241"/>
    <w:rsid w:val="00F101C2"/>
    <w:rPr>
      <w:rFonts w:ascii="Times New Roman" w:eastAsiaTheme="minorEastAsia" w:hAnsi="Times New Roman"/>
      <w:b/>
      <w:color w:val="000000" w:themeColor="text1"/>
      <w:sz w:val="26"/>
    </w:rPr>
  </w:style>
  <w:style w:type="paragraph" w:customStyle="1" w:styleId="251">
    <w:name w:val="2.5.1 Подподзаголовок"/>
    <w:basedOn w:val="241"/>
    <w:next w:val="a2"/>
    <w:link w:val="2510"/>
    <w:rsid w:val="00F101C2"/>
    <w:pPr>
      <w:numPr>
        <w:numId w:val="13"/>
      </w:numPr>
      <w:ind w:left="357" w:hanging="357"/>
    </w:pPr>
  </w:style>
  <w:style w:type="character" w:customStyle="1" w:styleId="2510">
    <w:name w:val="2.5.1 Подподзаголовок Знак"/>
    <w:basedOn w:val="2410"/>
    <w:link w:val="251"/>
    <w:rsid w:val="00F101C2"/>
    <w:rPr>
      <w:rFonts w:ascii="Times New Roman" w:eastAsiaTheme="minorEastAsia" w:hAnsi="Times New Roman"/>
      <w:b/>
      <w:color w:val="000000" w:themeColor="text1"/>
      <w:sz w:val="26"/>
    </w:rPr>
  </w:style>
  <w:style w:type="paragraph" w:customStyle="1" w:styleId="1111">
    <w:name w:val="!1.1.1.1 подподпод"/>
    <w:basedOn w:val="a8"/>
    <w:next w:val="a2"/>
    <w:link w:val="11110"/>
    <w:qFormat/>
    <w:rsid w:val="0063084E"/>
    <w:pPr>
      <w:keepNext/>
      <w:keepLines/>
      <w:numPr>
        <w:ilvl w:val="3"/>
        <w:numId w:val="31"/>
      </w:numPr>
      <w:outlineLvl w:val="3"/>
    </w:pPr>
    <w:rPr>
      <w:b/>
    </w:rPr>
  </w:style>
  <w:style w:type="character" w:customStyle="1" w:styleId="11110">
    <w:name w:val="!1.1.1.1 подподпод Знак"/>
    <w:basedOn w:val="1410"/>
    <w:link w:val="1111"/>
    <w:rsid w:val="0063084E"/>
    <w:rPr>
      <w:rFonts w:ascii="Times New Roman" w:eastAsiaTheme="minorEastAsia" w:hAnsi="Times New Roman"/>
      <w:b/>
      <w:color w:val="000000" w:themeColor="text1"/>
      <w:sz w:val="26"/>
    </w:rPr>
  </w:style>
  <w:style w:type="paragraph" w:customStyle="1" w:styleId="13131">
    <w:name w:val="1.3.13.1 подподпод"/>
    <w:basedOn w:val="131"/>
    <w:next w:val="a2"/>
    <w:link w:val="131310"/>
    <w:rsid w:val="00137C47"/>
    <w:pPr>
      <w:numPr>
        <w:numId w:val="14"/>
      </w:numPr>
      <w:ind w:left="357" w:hanging="357"/>
      <w:outlineLvl w:val="3"/>
    </w:pPr>
    <w:rPr>
      <w:sz w:val="22"/>
    </w:rPr>
  </w:style>
  <w:style w:type="character" w:customStyle="1" w:styleId="131310">
    <w:name w:val="1.3.13.1 подподпод Знак"/>
    <w:basedOn w:val="1310"/>
    <w:link w:val="13131"/>
    <w:rsid w:val="00137C47"/>
    <w:rPr>
      <w:rFonts w:ascii="Times New Roman" w:eastAsiaTheme="minorEastAsia" w:hAnsi="Times New Roman"/>
      <w:b/>
      <w:color w:val="000000" w:themeColor="text1"/>
      <w:sz w:val="26"/>
    </w:rPr>
  </w:style>
  <w:style w:type="paragraph" w:styleId="34">
    <w:name w:val="toc 3"/>
    <w:basedOn w:val="a2"/>
    <w:next w:val="a2"/>
    <w:autoRedefine/>
    <w:uiPriority w:val="39"/>
    <w:unhideWhenUsed/>
    <w:rsid w:val="00137C47"/>
    <w:pPr>
      <w:spacing w:after="100"/>
      <w:ind w:left="520"/>
    </w:pPr>
  </w:style>
  <w:style w:type="character" w:customStyle="1" w:styleId="af4">
    <w:name w:val="Абзац списка Знак"/>
    <w:aliases w:val="Введение Знак,Абзац списка ВК Знак,Ненумерованный список Знак,List Paragraph Знак,Маркер Знак,ПАРАГРАФ Знак,Заголовок мой1 Знак,СписокСТПр Знак"/>
    <w:basedOn w:val="a3"/>
    <w:link w:val="a8"/>
    <w:uiPriority w:val="34"/>
    <w:rsid w:val="00920AE4"/>
    <w:rPr>
      <w:rFonts w:ascii="Times New Roman" w:hAnsi="Times New Roman"/>
      <w:sz w:val="26"/>
    </w:rPr>
  </w:style>
  <w:style w:type="character" w:customStyle="1" w:styleId="afa">
    <w:name w:val="Название объекта Знак"/>
    <w:aliases w:val="Рисунок Знак,ВВася-таблица Знак"/>
    <w:link w:val="af9"/>
    <w:uiPriority w:val="35"/>
    <w:locked/>
    <w:rsid w:val="008C2144"/>
    <w:rPr>
      <w:rFonts w:ascii="Times New Roman" w:hAnsi="Times New Roman"/>
      <w:b/>
      <w:iCs/>
      <w:sz w:val="24"/>
      <w:szCs w:val="18"/>
    </w:rPr>
  </w:style>
  <w:style w:type="table" w:styleId="affa">
    <w:name w:val="Table Grid"/>
    <w:aliases w:val="Сетка таблицы ВК,12,Table Grid Report"/>
    <w:basedOn w:val="a4"/>
    <w:uiPriority w:val="39"/>
    <w:rsid w:val="00B8467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2">
    <w:name w:val="xl62"/>
    <w:basedOn w:val="a2"/>
    <w:rsid w:val="00CB6C1C"/>
    <w:pPr>
      <w:spacing w:before="100" w:beforeAutospacing="1" w:after="100" w:afterAutospacing="1" w:line="240" w:lineRule="auto"/>
      <w:ind w:firstLine="0"/>
      <w:jc w:val="left"/>
    </w:pPr>
    <w:rPr>
      <w:rFonts w:eastAsia="Times New Roman" w:cs="Times New Roman"/>
      <w:b/>
      <w:bCs/>
      <w:sz w:val="24"/>
      <w:szCs w:val="24"/>
      <w:lang w:eastAsia="ru-RU"/>
    </w:rPr>
  </w:style>
  <w:style w:type="numbering" w:customStyle="1" w:styleId="1">
    <w:name w:val="Стиль1"/>
    <w:uiPriority w:val="99"/>
    <w:rsid w:val="00422F6D"/>
    <w:pPr>
      <w:numPr>
        <w:numId w:val="32"/>
      </w:numPr>
    </w:pPr>
  </w:style>
  <w:style w:type="paragraph" w:customStyle="1" w:styleId="110">
    <w:name w:val="1.1. заголовок"/>
    <w:next w:val="a2"/>
    <w:uiPriority w:val="1"/>
    <w:rsid w:val="00422F6D"/>
    <w:pPr>
      <w:keepNext/>
      <w:keepLines/>
      <w:autoSpaceDE w:val="0"/>
      <w:autoSpaceDN w:val="0"/>
      <w:spacing w:after="0" w:line="360" w:lineRule="auto"/>
      <w:ind w:firstLine="851"/>
      <w:jc w:val="both"/>
      <w:outlineLvl w:val="1"/>
    </w:pPr>
    <w:rPr>
      <w:rFonts w:ascii="Times New Roman" w:eastAsia="Times New Roman" w:hAnsi="Times New Roman" w:cs="Times New Roman"/>
      <w:b/>
      <w:bCs/>
      <w:sz w:val="26"/>
      <w:szCs w:val="26"/>
      <w:lang w:eastAsia="ru-RU" w:bidi="ru-RU"/>
    </w:rPr>
  </w:style>
  <w:style w:type="paragraph" w:customStyle="1" w:styleId="11111">
    <w:name w:val="1.1.1. Заголовок1"/>
    <w:next w:val="a2"/>
    <w:link w:val="11112"/>
    <w:uiPriority w:val="1"/>
    <w:rsid w:val="00422F6D"/>
    <w:pPr>
      <w:keepNext/>
      <w:keepLines/>
      <w:autoSpaceDE w:val="0"/>
      <w:autoSpaceDN w:val="0"/>
      <w:spacing w:after="0" w:line="360" w:lineRule="auto"/>
      <w:ind w:firstLine="851"/>
      <w:jc w:val="both"/>
      <w:outlineLvl w:val="2"/>
    </w:pPr>
    <w:rPr>
      <w:rFonts w:ascii="Times New Roman" w:eastAsia="Times New Roman" w:hAnsi="Times New Roman" w:cs="Times New Roman"/>
      <w:b/>
      <w:sz w:val="26"/>
    </w:rPr>
  </w:style>
  <w:style w:type="paragraph" w:customStyle="1" w:styleId="11113">
    <w:name w:val="1.1.1.1 Заголовок"/>
    <w:next w:val="a2"/>
    <w:uiPriority w:val="1"/>
    <w:rsid w:val="00422F6D"/>
    <w:pPr>
      <w:keepNext/>
      <w:keepLines/>
      <w:autoSpaceDE w:val="0"/>
      <w:autoSpaceDN w:val="0"/>
      <w:spacing w:after="0" w:line="360" w:lineRule="auto"/>
      <w:ind w:firstLine="851"/>
      <w:jc w:val="both"/>
      <w:outlineLvl w:val="3"/>
    </w:pPr>
    <w:rPr>
      <w:rFonts w:ascii="Times New Roman" w:eastAsia="MS PGothic" w:hAnsi="Times New Roman" w:cs="Times New Roman"/>
      <w:b/>
      <w:bCs/>
      <w:iCs/>
      <w:sz w:val="26"/>
      <w:szCs w:val="26"/>
    </w:rPr>
  </w:style>
  <w:style w:type="character" w:customStyle="1" w:styleId="11112">
    <w:name w:val="1.1.1. Заголовок1 Знак"/>
    <w:basedOn w:val="a3"/>
    <w:link w:val="11111"/>
    <w:uiPriority w:val="1"/>
    <w:rsid w:val="00422F6D"/>
    <w:rPr>
      <w:rFonts w:ascii="Times New Roman" w:eastAsia="Times New Roman" w:hAnsi="Times New Roman" w:cs="Times New Roman"/>
      <w:b/>
      <w:sz w:val="26"/>
    </w:rPr>
  </w:style>
  <w:style w:type="paragraph" w:customStyle="1" w:styleId="G">
    <w:name w:val="_G_Таблица"/>
    <w:basedOn w:val="a2"/>
    <w:link w:val="G0"/>
    <w:rsid w:val="005E047B"/>
    <w:pPr>
      <w:spacing w:line="240" w:lineRule="auto"/>
      <w:ind w:firstLine="0"/>
      <w:contextualSpacing/>
      <w:jc w:val="center"/>
    </w:pPr>
    <w:rPr>
      <w:rFonts w:eastAsia="Calibri" w:cs="Times New Roman"/>
      <w:iCs/>
      <w:sz w:val="22"/>
      <w:szCs w:val="20"/>
      <w:lang w:eastAsia="ru-RU"/>
    </w:rPr>
  </w:style>
  <w:style w:type="character" w:customStyle="1" w:styleId="G0">
    <w:name w:val="_G_Таблица Знак"/>
    <w:link w:val="G"/>
    <w:rsid w:val="005E047B"/>
    <w:rPr>
      <w:rFonts w:ascii="Times New Roman" w:eastAsia="Calibri" w:hAnsi="Times New Roman" w:cs="Times New Roman"/>
      <w:iCs/>
      <w:szCs w:val="20"/>
      <w:lang w:eastAsia="ru-RU"/>
    </w:rPr>
  </w:style>
  <w:style w:type="paragraph" w:customStyle="1" w:styleId="xl70">
    <w:name w:val="xl70"/>
    <w:basedOn w:val="a2"/>
    <w:rsid w:val="00EB294F"/>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71">
    <w:name w:val="xl71"/>
    <w:basedOn w:val="a2"/>
    <w:rsid w:val="00EB29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2">
    <w:name w:val="Текст-2"/>
    <w:basedOn w:val="a2"/>
    <w:link w:val="-20"/>
    <w:rsid w:val="00451A0F"/>
    <w:pPr>
      <w:suppressLineNumbers/>
      <w:tabs>
        <w:tab w:val="left" w:leader="dot" w:pos="540"/>
      </w:tabs>
      <w:suppressAutoHyphens/>
      <w:spacing w:before="120" w:line="240" w:lineRule="auto"/>
      <w:ind w:firstLine="539"/>
    </w:pPr>
    <w:rPr>
      <w:rFonts w:ascii="Times New Roman CYR" w:eastAsia="Times New Roman" w:hAnsi="Times New Roman CYR" w:cs="Times New Roman CYR"/>
      <w:szCs w:val="26"/>
      <w:lang w:eastAsia="ru-RU"/>
    </w:rPr>
  </w:style>
  <w:style w:type="character" w:customStyle="1" w:styleId="-20">
    <w:name w:val="Текст-2 Знак"/>
    <w:link w:val="-2"/>
    <w:rsid w:val="00451A0F"/>
    <w:rPr>
      <w:rFonts w:ascii="Times New Roman CYR" w:eastAsia="Times New Roman" w:hAnsi="Times New Roman CYR" w:cs="Times New Roman CYR"/>
      <w:sz w:val="26"/>
      <w:szCs w:val="26"/>
      <w:lang w:eastAsia="ru-RU"/>
    </w:rPr>
  </w:style>
  <w:style w:type="paragraph" w:customStyle="1" w:styleId="xl72">
    <w:name w:val="xl72"/>
    <w:basedOn w:val="a2"/>
    <w:rsid w:val="00533C20"/>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3">
    <w:name w:val="xl73"/>
    <w:basedOn w:val="a2"/>
    <w:rsid w:val="00533C20"/>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4">
    <w:name w:val="xl74"/>
    <w:basedOn w:val="a2"/>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75">
    <w:name w:val="xl75"/>
    <w:basedOn w:val="a2"/>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4"/>
      <w:szCs w:val="24"/>
      <w:lang w:eastAsia="ru-RU"/>
    </w:rPr>
  </w:style>
  <w:style w:type="paragraph" w:customStyle="1" w:styleId="xl76">
    <w:name w:val="xl76"/>
    <w:basedOn w:val="a2"/>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4"/>
      <w:szCs w:val="24"/>
      <w:lang w:eastAsia="ru-RU"/>
    </w:rPr>
  </w:style>
  <w:style w:type="paragraph" w:customStyle="1" w:styleId="xl77">
    <w:name w:val="xl77"/>
    <w:basedOn w:val="a2"/>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4"/>
      <w:szCs w:val="24"/>
      <w:lang w:eastAsia="ru-RU"/>
    </w:rPr>
  </w:style>
  <w:style w:type="paragraph" w:customStyle="1" w:styleId="xl78">
    <w:name w:val="xl78"/>
    <w:basedOn w:val="a2"/>
    <w:rsid w:val="00533C20"/>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9">
    <w:name w:val="xl79"/>
    <w:basedOn w:val="a2"/>
    <w:rsid w:val="00533C20"/>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80">
    <w:name w:val="xl80"/>
    <w:basedOn w:val="a2"/>
    <w:rsid w:val="00533C20"/>
    <w:pPr>
      <w:pBdr>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81">
    <w:name w:val="xl81"/>
    <w:basedOn w:val="a2"/>
    <w:rsid w:val="00533C20"/>
    <w:pPr>
      <w:pBdr>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affb">
    <w:name w:val="_абзац"/>
    <w:basedOn w:val="a2"/>
    <w:link w:val="affc"/>
    <w:rsid w:val="00C82D01"/>
    <w:pPr>
      <w:widowControl w:val="0"/>
      <w:suppressLineNumbers/>
      <w:tabs>
        <w:tab w:val="left" w:leader="dot" w:pos="9356"/>
      </w:tabs>
      <w:suppressAutoHyphens/>
      <w:ind w:firstLine="567"/>
    </w:pPr>
    <w:rPr>
      <w:rFonts w:eastAsia="Times New Roman" w:cs="Times New Roman"/>
      <w:szCs w:val="20"/>
      <w:lang w:eastAsia="ru-RU"/>
    </w:rPr>
  </w:style>
  <w:style w:type="character" w:customStyle="1" w:styleId="affc">
    <w:name w:val="_абзац Знак"/>
    <w:basedOn w:val="a3"/>
    <w:link w:val="affb"/>
    <w:rsid w:val="00C82D01"/>
    <w:rPr>
      <w:rFonts w:ascii="Times New Roman" w:eastAsia="Times New Roman" w:hAnsi="Times New Roman" w:cs="Times New Roman"/>
      <w:sz w:val="26"/>
      <w:szCs w:val="20"/>
      <w:lang w:eastAsia="ru-RU"/>
    </w:rPr>
  </w:style>
  <w:style w:type="paragraph" w:customStyle="1" w:styleId="a1">
    <w:name w:val="заголовок табл"/>
    <w:basedOn w:val="a2"/>
    <w:rsid w:val="00C82D01"/>
    <w:pPr>
      <w:keepNext/>
      <w:numPr>
        <w:numId w:val="37"/>
      </w:numPr>
      <w:suppressLineNumbers/>
      <w:tabs>
        <w:tab w:val="left" w:leader="dot" w:pos="9356"/>
      </w:tabs>
      <w:suppressAutoHyphens/>
      <w:spacing w:before="120" w:after="120" w:line="240" w:lineRule="auto"/>
      <w:jc w:val="center"/>
    </w:pPr>
    <w:rPr>
      <w:rFonts w:eastAsia="Times New Roman" w:cs="Times New Roman"/>
      <w:b/>
      <w:bCs/>
      <w:sz w:val="24"/>
      <w:szCs w:val="24"/>
      <w:lang w:eastAsia="ru-RU"/>
    </w:rPr>
  </w:style>
  <w:style w:type="paragraph" w:customStyle="1" w:styleId="130">
    <w:name w:val="Обычный 13"/>
    <w:basedOn w:val="a2"/>
    <w:link w:val="135"/>
    <w:rsid w:val="00FB5AA2"/>
    <w:pPr>
      <w:keepNext/>
      <w:suppressLineNumbers/>
      <w:tabs>
        <w:tab w:val="left" w:pos="6804"/>
        <w:tab w:val="left" w:pos="6946"/>
        <w:tab w:val="left" w:leader="dot" w:pos="9356"/>
      </w:tabs>
      <w:suppressAutoHyphens/>
      <w:spacing w:before="60" w:line="240" w:lineRule="auto"/>
      <w:ind w:firstLine="567"/>
    </w:pPr>
    <w:rPr>
      <w:rFonts w:eastAsia="Times New Roman" w:cs="Times New Roman"/>
      <w:szCs w:val="26"/>
    </w:rPr>
  </w:style>
  <w:style w:type="character" w:customStyle="1" w:styleId="135">
    <w:name w:val="Обычный 13 Знак5"/>
    <w:link w:val="130"/>
    <w:rsid w:val="00FB5AA2"/>
    <w:rPr>
      <w:rFonts w:ascii="Times New Roman" w:eastAsia="Times New Roman" w:hAnsi="Times New Roman" w:cs="Times New Roman"/>
      <w:sz w:val="26"/>
      <w:szCs w:val="26"/>
    </w:rPr>
  </w:style>
  <w:style w:type="paragraph" w:styleId="42">
    <w:name w:val="toc 4"/>
    <w:basedOn w:val="a2"/>
    <w:next w:val="a2"/>
    <w:autoRedefine/>
    <w:uiPriority w:val="39"/>
    <w:unhideWhenUsed/>
    <w:rsid w:val="00547CF2"/>
    <w:pPr>
      <w:spacing w:after="100" w:line="259" w:lineRule="auto"/>
      <w:ind w:left="660" w:firstLine="0"/>
      <w:jc w:val="left"/>
    </w:pPr>
    <w:rPr>
      <w:rFonts w:asciiTheme="minorHAnsi" w:eastAsiaTheme="minorEastAsia" w:hAnsiTheme="minorHAnsi"/>
      <w:sz w:val="22"/>
      <w:lang w:eastAsia="ru-RU"/>
    </w:rPr>
  </w:style>
  <w:style w:type="paragraph" w:styleId="5">
    <w:name w:val="toc 5"/>
    <w:basedOn w:val="a2"/>
    <w:next w:val="a2"/>
    <w:autoRedefine/>
    <w:uiPriority w:val="39"/>
    <w:unhideWhenUsed/>
    <w:rsid w:val="00547CF2"/>
    <w:pPr>
      <w:spacing w:after="100" w:line="259" w:lineRule="auto"/>
      <w:ind w:left="880" w:firstLine="0"/>
      <w:jc w:val="left"/>
    </w:pPr>
    <w:rPr>
      <w:rFonts w:asciiTheme="minorHAnsi" w:eastAsiaTheme="minorEastAsia" w:hAnsiTheme="minorHAnsi"/>
      <w:sz w:val="22"/>
      <w:lang w:eastAsia="ru-RU"/>
    </w:rPr>
  </w:style>
  <w:style w:type="paragraph" w:styleId="6">
    <w:name w:val="toc 6"/>
    <w:basedOn w:val="a2"/>
    <w:next w:val="a2"/>
    <w:autoRedefine/>
    <w:uiPriority w:val="39"/>
    <w:unhideWhenUsed/>
    <w:rsid w:val="00547CF2"/>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2"/>
    <w:next w:val="a2"/>
    <w:autoRedefine/>
    <w:uiPriority w:val="39"/>
    <w:unhideWhenUsed/>
    <w:rsid w:val="00547CF2"/>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2"/>
    <w:next w:val="a2"/>
    <w:autoRedefine/>
    <w:uiPriority w:val="39"/>
    <w:unhideWhenUsed/>
    <w:rsid w:val="00547CF2"/>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2"/>
    <w:next w:val="a2"/>
    <w:autoRedefine/>
    <w:uiPriority w:val="39"/>
    <w:unhideWhenUsed/>
    <w:rsid w:val="00547CF2"/>
    <w:pPr>
      <w:spacing w:after="100" w:line="259" w:lineRule="auto"/>
      <w:ind w:left="1760" w:firstLine="0"/>
      <w:jc w:val="left"/>
    </w:pPr>
    <w:rPr>
      <w:rFonts w:asciiTheme="minorHAnsi" w:eastAsiaTheme="minorEastAsia" w:hAnsiTheme="minorHAnsi"/>
      <w:sz w:val="22"/>
      <w:lang w:eastAsia="ru-RU"/>
    </w:rPr>
  </w:style>
  <w:style w:type="character" w:customStyle="1" w:styleId="15">
    <w:name w:val="Подзаголовок Знак1"/>
    <w:aliases w:val="!1.1. Подзаголовок Знак1"/>
    <w:basedOn w:val="a3"/>
    <w:uiPriority w:val="11"/>
    <w:rsid w:val="0084649F"/>
    <w:rPr>
      <w:rFonts w:eastAsiaTheme="minorEastAsia"/>
      <w:color w:val="5A5A5A" w:themeColor="text1" w:themeTint="A5"/>
      <w:spacing w:val="15"/>
    </w:rPr>
  </w:style>
  <w:style w:type="paragraph" w:customStyle="1" w:styleId="0311">
    <w:name w:val="03_Глава 1.1."/>
    <w:next w:val="a2"/>
    <w:link w:val="03110"/>
    <w:qFormat/>
    <w:rsid w:val="00446244"/>
    <w:pPr>
      <w:keepNext/>
      <w:keepLines/>
      <w:spacing w:before="120" w:after="120" w:line="360" w:lineRule="auto"/>
      <w:ind w:firstLine="709"/>
      <w:jc w:val="both"/>
      <w:outlineLvl w:val="1"/>
    </w:pPr>
    <w:rPr>
      <w:rFonts w:ascii="Times New Roman" w:eastAsiaTheme="majorEastAsia" w:hAnsi="Times New Roman" w:cstheme="majorBidi"/>
      <w:b/>
      <w:sz w:val="26"/>
      <w:szCs w:val="24"/>
    </w:rPr>
  </w:style>
  <w:style w:type="character" w:customStyle="1" w:styleId="03110">
    <w:name w:val="03_Глава 1.1. Знак"/>
    <w:basedOn w:val="a3"/>
    <w:link w:val="0311"/>
    <w:rsid w:val="00446244"/>
    <w:rPr>
      <w:rFonts w:ascii="Times New Roman" w:eastAsiaTheme="majorEastAsia" w:hAnsi="Times New Roman" w:cstheme="majorBidi"/>
      <w:b/>
      <w:sz w:val="26"/>
      <w:szCs w:val="24"/>
    </w:rPr>
  </w:style>
  <w:style w:type="paragraph" w:customStyle="1" w:styleId="00">
    <w:name w:val="00_Обычный текст"/>
    <w:basedOn w:val="affd"/>
    <w:link w:val="000"/>
    <w:qFormat/>
    <w:rsid w:val="0069706D"/>
    <w:pPr>
      <w:ind w:firstLine="709"/>
      <w:jc w:val="both"/>
    </w:pPr>
    <w:rPr>
      <w:szCs w:val="24"/>
    </w:rPr>
  </w:style>
  <w:style w:type="character" w:customStyle="1" w:styleId="000">
    <w:name w:val="00_Обычный текст Знак"/>
    <w:basedOn w:val="a3"/>
    <w:link w:val="00"/>
    <w:rsid w:val="0069706D"/>
    <w:rPr>
      <w:rFonts w:ascii="Times New Roman" w:eastAsia="Times New Roman" w:hAnsi="Times New Roman" w:cs="Times New Roman"/>
      <w:iCs/>
      <w:sz w:val="26"/>
      <w:szCs w:val="24"/>
    </w:rPr>
  </w:style>
  <w:style w:type="paragraph" w:customStyle="1" w:styleId="112">
    <w:name w:val="1.1 Заг. Частей"/>
    <w:basedOn w:val="a2"/>
    <w:next w:val="021"/>
    <w:rsid w:val="0069706D"/>
    <w:pPr>
      <w:pageBreakBefore/>
      <w:widowControl w:val="0"/>
      <w:spacing w:before="6600" w:after="120" w:line="300" w:lineRule="auto"/>
      <w:ind w:left="1418" w:right="709" w:firstLine="0"/>
      <w:jc w:val="center"/>
      <w:outlineLvl w:val="0"/>
    </w:pPr>
    <w:rPr>
      <w:rFonts w:eastAsiaTheme="majorEastAsia" w:cstheme="majorBidi"/>
      <w:b/>
      <w:iCs/>
      <w:caps/>
      <w:snapToGrid w:val="0"/>
      <w:spacing w:val="20"/>
      <w:sz w:val="28"/>
      <w:lang w:eastAsia="ja-JP"/>
    </w:rPr>
  </w:style>
  <w:style w:type="paragraph" w:customStyle="1" w:styleId="021">
    <w:name w:val="02_Глава 1."/>
    <w:next w:val="0311"/>
    <w:link w:val="0210"/>
    <w:autoRedefine/>
    <w:qFormat/>
    <w:rsid w:val="00C504E8"/>
    <w:pPr>
      <w:widowControl w:val="0"/>
      <w:numPr>
        <w:numId w:val="31"/>
      </w:numPr>
      <w:tabs>
        <w:tab w:val="left" w:pos="1701"/>
      </w:tabs>
      <w:spacing w:after="120" w:line="360" w:lineRule="auto"/>
      <w:jc w:val="both"/>
      <w:outlineLvl w:val="0"/>
    </w:pPr>
    <w:rPr>
      <w:rFonts w:ascii="Times New Roman" w:eastAsiaTheme="majorEastAsia" w:hAnsi="Times New Roman" w:cstheme="majorBidi"/>
      <w:b/>
      <w:iCs/>
      <w:caps/>
      <w:snapToGrid w:val="0"/>
      <w:sz w:val="26"/>
      <w:szCs w:val="26"/>
    </w:rPr>
  </w:style>
  <w:style w:type="character" w:customStyle="1" w:styleId="210">
    <w:name w:val="2_1 Рисунок Знак"/>
    <w:basedOn w:val="a3"/>
    <w:link w:val="212"/>
    <w:rsid w:val="0069706D"/>
    <w:rPr>
      <w:rFonts w:ascii="Times New Roman" w:eastAsiaTheme="majorEastAsia" w:hAnsi="Times New Roman" w:cstheme="majorBidi"/>
      <w:b/>
      <w:iCs/>
      <w:snapToGrid w:val="0"/>
      <w:sz w:val="26"/>
      <w:szCs w:val="26"/>
    </w:rPr>
  </w:style>
  <w:style w:type="paragraph" w:customStyle="1" w:styleId="04111">
    <w:name w:val="04_Глава 1.1.1."/>
    <w:next w:val="00"/>
    <w:link w:val="041110"/>
    <w:qFormat/>
    <w:rsid w:val="0069706D"/>
    <w:pPr>
      <w:keepNext/>
      <w:keepLines/>
      <w:spacing w:before="120" w:after="120" w:line="240" w:lineRule="auto"/>
      <w:ind w:left="426" w:firstLine="709"/>
      <w:jc w:val="both"/>
      <w:outlineLvl w:val="2"/>
    </w:pPr>
    <w:rPr>
      <w:rFonts w:ascii="Times New Roman" w:eastAsiaTheme="majorEastAsia" w:hAnsi="Times New Roman" w:cs="Times New Roman"/>
      <w:b/>
      <w:iCs/>
      <w:sz w:val="26"/>
    </w:rPr>
  </w:style>
  <w:style w:type="paragraph" w:customStyle="1" w:styleId="051111">
    <w:name w:val="05_Глава 1.1.1.1."/>
    <w:next w:val="00"/>
    <w:autoRedefine/>
    <w:qFormat/>
    <w:rsid w:val="0069706D"/>
    <w:pPr>
      <w:widowControl w:val="0"/>
      <w:spacing w:after="0" w:line="360" w:lineRule="auto"/>
      <w:ind w:firstLine="709"/>
      <w:jc w:val="both"/>
      <w:outlineLvl w:val="3"/>
    </w:pPr>
    <w:rPr>
      <w:rFonts w:ascii="Times New Roman" w:eastAsiaTheme="majorEastAsia" w:hAnsi="Times New Roman" w:cstheme="majorBidi"/>
      <w:b/>
      <w:iCs/>
      <w:snapToGrid w:val="0"/>
      <w:spacing w:val="20"/>
      <w:sz w:val="26"/>
      <w:szCs w:val="26"/>
    </w:rPr>
  </w:style>
  <w:style w:type="paragraph" w:customStyle="1" w:styleId="16">
    <w:name w:val="1.6 Заг. Подпараграфов"/>
    <w:next w:val="00"/>
    <w:rsid w:val="0069706D"/>
    <w:pPr>
      <w:keepNext/>
      <w:keepLines/>
      <w:ind w:firstLine="709"/>
      <w:jc w:val="both"/>
    </w:pPr>
    <w:rPr>
      <w:rFonts w:ascii="Times New Roman" w:eastAsiaTheme="majorEastAsia" w:hAnsi="Times New Roman" w:cstheme="majorBidi"/>
      <w:i/>
      <w:iCs/>
      <w:snapToGrid w:val="0"/>
      <w:spacing w:val="20"/>
      <w:sz w:val="28"/>
    </w:rPr>
  </w:style>
  <w:style w:type="paragraph" w:customStyle="1" w:styleId="212">
    <w:name w:val="2_1 Рисунок"/>
    <w:link w:val="210"/>
    <w:qFormat/>
    <w:rsid w:val="0069706D"/>
    <w:pPr>
      <w:keepLines/>
      <w:spacing w:after="320" w:line="240" w:lineRule="auto"/>
      <w:jc w:val="both"/>
    </w:pPr>
    <w:rPr>
      <w:rFonts w:ascii="Times New Roman" w:eastAsiaTheme="majorEastAsia" w:hAnsi="Times New Roman" w:cstheme="majorBidi"/>
      <w:b/>
      <w:iCs/>
      <w:snapToGrid w:val="0"/>
      <w:sz w:val="26"/>
      <w:szCs w:val="26"/>
    </w:rPr>
  </w:style>
  <w:style w:type="paragraph" w:customStyle="1" w:styleId="22">
    <w:name w:val="2_2 Таблица"/>
    <w:basedOn w:val="a2"/>
    <w:link w:val="220"/>
    <w:qFormat/>
    <w:rsid w:val="0069706D"/>
    <w:pPr>
      <w:keepNext/>
      <w:keepLines/>
      <w:numPr>
        <w:numId w:val="62"/>
      </w:numPr>
      <w:tabs>
        <w:tab w:val="left" w:pos="1701"/>
      </w:tabs>
      <w:spacing w:before="240" w:after="240" w:line="240" w:lineRule="auto"/>
    </w:pPr>
    <w:rPr>
      <w:rFonts w:eastAsiaTheme="majorEastAsia" w:cstheme="majorBidi"/>
      <w:b/>
      <w:iCs/>
      <w:snapToGrid w:val="0"/>
      <w:color w:val="000000" w:themeColor="text1"/>
      <w:szCs w:val="26"/>
      <w:lang w:eastAsia="ru-RU"/>
    </w:rPr>
  </w:style>
  <w:style w:type="paragraph" w:customStyle="1" w:styleId="60-">
    <w:name w:val="6.0 Список лит-ры"/>
    <w:rsid w:val="0069706D"/>
    <w:pPr>
      <w:keepNext/>
      <w:keepLines/>
      <w:tabs>
        <w:tab w:val="num" w:pos="709"/>
      </w:tabs>
      <w:spacing w:after="40" w:line="300" w:lineRule="auto"/>
      <w:ind w:left="1134" w:hanging="425"/>
      <w:jc w:val="both"/>
    </w:pPr>
    <w:rPr>
      <w:rFonts w:ascii="Times New Roman" w:eastAsiaTheme="minorEastAsia" w:hAnsi="Times New Roman"/>
      <w:sz w:val="28"/>
    </w:rPr>
  </w:style>
  <w:style w:type="character" w:customStyle="1" w:styleId="220">
    <w:name w:val="2_2 Таблица Знак"/>
    <w:basedOn w:val="a3"/>
    <w:link w:val="22"/>
    <w:rsid w:val="0069706D"/>
    <w:rPr>
      <w:rFonts w:ascii="Times New Roman" w:eastAsiaTheme="majorEastAsia" w:hAnsi="Times New Roman" w:cstheme="majorBidi"/>
      <w:b/>
      <w:iCs/>
      <w:snapToGrid w:val="0"/>
      <w:color w:val="000000" w:themeColor="text1"/>
      <w:sz w:val="26"/>
      <w:szCs w:val="26"/>
      <w:lang w:eastAsia="ru-RU"/>
    </w:rPr>
  </w:style>
  <w:style w:type="character" w:customStyle="1" w:styleId="affe">
    <w:name w:val="_Обычный Знак"/>
    <w:basedOn w:val="a3"/>
    <w:link w:val="affd"/>
    <w:uiPriority w:val="99"/>
    <w:locked/>
    <w:rsid w:val="0069706D"/>
    <w:rPr>
      <w:rFonts w:ascii="Times New Roman" w:hAnsi="Times New Roman" w:cs="Times New Roman"/>
      <w:iCs/>
      <w:sz w:val="26"/>
      <w:szCs w:val="26"/>
    </w:rPr>
  </w:style>
  <w:style w:type="paragraph" w:customStyle="1" w:styleId="affd">
    <w:name w:val="_Обычный"/>
    <w:basedOn w:val="a2"/>
    <w:link w:val="affe"/>
    <w:uiPriority w:val="99"/>
    <w:qFormat/>
    <w:rsid w:val="0069706D"/>
    <w:pPr>
      <w:ind w:firstLine="0"/>
      <w:jc w:val="left"/>
    </w:pPr>
    <w:rPr>
      <w:rFonts w:cs="Times New Roman"/>
      <w:iCs/>
      <w:szCs w:val="26"/>
    </w:rPr>
  </w:style>
  <w:style w:type="paragraph" w:customStyle="1" w:styleId="113">
    <w:name w:val="Табличный_таблица_11"/>
    <w:link w:val="114"/>
    <w:qFormat/>
    <w:rsid w:val="0069706D"/>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basedOn w:val="a3"/>
    <w:link w:val="113"/>
    <w:locked/>
    <w:rsid w:val="0069706D"/>
    <w:rPr>
      <w:rFonts w:ascii="Times New Roman" w:eastAsia="Times New Roman" w:hAnsi="Times New Roman" w:cs="Times New Roman"/>
      <w:lang w:eastAsia="ru-RU"/>
    </w:rPr>
  </w:style>
  <w:style w:type="numbering" w:customStyle="1" w:styleId="4">
    <w:name w:val="(Схема ТС) Структура документа4"/>
    <w:uiPriority w:val="99"/>
    <w:rsid w:val="0069706D"/>
    <w:pPr>
      <w:numPr>
        <w:numId w:val="62"/>
      </w:numPr>
    </w:pPr>
  </w:style>
  <w:style w:type="character" w:customStyle="1" w:styleId="041110">
    <w:name w:val="04_Глава 1.1.1. Знак"/>
    <w:basedOn w:val="a3"/>
    <w:link w:val="04111"/>
    <w:rsid w:val="00EE51EB"/>
    <w:rPr>
      <w:rFonts w:ascii="Times New Roman" w:eastAsiaTheme="majorEastAsia" w:hAnsi="Times New Roman" w:cs="Times New Roman"/>
      <w:b/>
      <w:iCs/>
      <w:sz w:val="26"/>
    </w:rPr>
  </w:style>
  <w:style w:type="paragraph" w:customStyle="1" w:styleId="2">
    <w:name w:val="(Схема ТС) Заголовок 2 уровня"/>
    <w:basedOn w:val="a2"/>
    <w:uiPriority w:val="4"/>
    <w:qFormat/>
    <w:rsid w:val="00EE51EB"/>
    <w:pPr>
      <w:numPr>
        <w:ilvl w:val="5"/>
        <w:numId w:val="63"/>
      </w:numPr>
      <w:suppressAutoHyphens/>
      <w:spacing w:before="120" w:after="240" w:line="240" w:lineRule="auto"/>
      <w:jc w:val="center"/>
      <w:outlineLvl w:val="1"/>
    </w:pPr>
    <w:rPr>
      <w:rFonts w:eastAsia="Times New Roman" w:cs="Times New Roman"/>
      <w:b/>
      <w:bCs/>
      <w:kern w:val="28"/>
      <w:sz w:val="28"/>
      <w:szCs w:val="28"/>
      <w:lang w:val="x-none" w:eastAsia="ru-RU"/>
    </w:rPr>
  </w:style>
  <w:style w:type="paragraph" w:customStyle="1" w:styleId="-02">
    <w:name w:val="(Схема ТС) Заголовок - #02Часть"/>
    <w:basedOn w:val="2"/>
    <w:next w:val="-03"/>
    <w:uiPriority w:val="1"/>
    <w:qFormat/>
    <w:rsid w:val="00EE51EB"/>
    <w:pPr>
      <w:pageBreakBefore/>
      <w:numPr>
        <w:ilvl w:val="1"/>
      </w:numPr>
    </w:pPr>
  </w:style>
  <w:style w:type="paragraph" w:customStyle="1" w:styleId="-01">
    <w:name w:val="(Схема ТС) Заголовок - #01Глава"/>
    <w:basedOn w:val="a2"/>
    <w:next w:val="-02"/>
    <w:uiPriority w:val="99"/>
    <w:qFormat/>
    <w:rsid w:val="00EE51EB"/>
    <w:pPr>
      <w:pageBreakBefore/>
      <w:numPr>
        <w:numId w:val="63"/>
      </w:numPr>
      <w:suppressAutoHyphens/>
      <w:spacing w:line="240" w:lineRule="auto"/>
      <w:jc w:val="center"/>
      <w:outlineLvl w:val="0"/>
    </w:pPr>
    <w:rPr>
      <w:rFonts w:eastAsia="Times New Roman" w:cs="Times New Roman"/>
      <w:b/>
      <w:bCs/>
      <w:caps/>
      <w:sz w:val="28"/>
      <w:szCs w:val="28"/>
      <w:lang w:eastAsia="ru-RU"/>
    </w:rPr>
  </w:style>
  <w:style w:type="paragraph" w:customStyle="1" w:styleId="-03">
    <w:name w:val="(Схема ТС) Заголовок - #03Подпункт"/>
    <w:basedOn w:val="a2"/>
    <w:next w:val="a2"/>
    <w:uiPriority w:val="2"/>
    <w:qFormat/>
    <w:rsid w:val="00EE51EB"/>
    <w:pPr>
      <w:keepNext/>
      <w:keepLines/>
      <w:numPr>
        <w:ilvl w:val="2"/>
        <w:numId w:val="63"/>
      </w:numPr>
      <w:suppressAutoHyphens/>
      <w:spacing w:before="360" w:after="240" w:line="240" w:lineRule="auto"/>
      <w:jc w:val="center"/>
      <w:outlineLvl w:val="2"/>
    </w:pPr>
    <w:rPr>
      <w:rFonts w:eastAsia="Times New Roman" w:cs="Times New Roman"/>
      <w:b/>
      <w:bCs/>
      <w:kern w:val="28"/>
      <w:sz w:val="24"/>
      <w:szCs w:val="26"/>
      <w:lang w:eastAsia="ru-RU"/>
    </w:rPr>
  </w:style>
  <w:style w:type="paragraph" w:customStyle="1" w:styleId="-">
    <w:name w:val="(Схема ТС) Подпись - #Рисунок"/>
    <w:basedOn w:val="a2"/>
    <w:next w:val="a2"/>
    <w:uiPriority w:val="13"/>
    <w:qFormat/>
    <w:rsid w:val="00EE51EB"/>
    <w:pPr>
      <w:numPr>
        <w:ilvl w:val="3"/>
        <w:numId w:val="63"/>
      </w:numPr>
      <w:spacing w:before="120" w:after="360" w:line="240" w:lineRule="auto"/>
      <w:jc w:val="center"/>
    </w:pPr>
    <w:rPr>
      <w:rFonts w:eastAsia="Times New Roman" w:cs="Times New Roman"/>
      <w:b/>
      <w:sz w:val="24"/>
      <w:szCs w:val="24"/>
      <w:lang w:eastAsia="ru-RU"/>
    </w:rPr>
  </w:style>
  <w:style w:type="paragraph" w:customStyle="1" w:styleId="-0">
    <w:name w:val="(Схема ТС) Подпись - #Таблица"/>
    <w:basedOn w:val="a2"/>
    <w:next w:val="a2"/>
    <w:uiPriority w:val="14"/>
    <w:qFormat/>
    <w:rsid w:val="00EE51EB"/>
    <w:pPr>
      <w:keepNext/>
      <w:numPr>
        <w:ilvl w:val="4"/>
        <w:numId w:val="63"/>
      </w:numPr>
      <w:spacing w:before="120" w:after="120" w:line="240" w:lineRule="auto"/>
      <w:jc w:val="center"/>
    </w:pPr>
    <w:rPr>
      <w:rFonts w:eastAsia="Times New Roman" w:cs="Times New Roman"/>
      <w:b/>
      <w:sz w:val="24"/>
      <w:szCs w:val="24"/>
      <w:lang w:eastAsia="ru-RU"/>
    </w:rPr>
  </w:style>
  <w:style w:type="numbering" w:customStyle="1" w:styleId="a">
    <w:name w:val="(Схема ТС) Структура документа"/>
    <w:uiPriority w:val="99"/>
    <w:rsid w:val="00EE51EB"/>
    <w:pPr>
      <w:numPr>
        <w:numId w:val="63"/>
      </w:numPr>
    </w:pPr>
  </w:style>
  <w:style w:type="numbering" w:customStyle="1" w:styleId="3">
    <w:name w:val="Стиль3"/>
    <w:uiPriority w:val="99"/>
    <w:rsid w:val="00EE51EB"/>
    <w:pPr>
      <w:numPr>
        <w:numId w:val="64"/>
      </w:numPr>
    </w:pPr>
  </w:style>
  <w:style w:type="paragraph" w:styleId="afff">
    <w:name w:val="endnote text"/>
    <w:basedOn w:val="a2"/>
    <w:link w:val="afff0"/>
    <w:uiPriority w:val="99"/>
    <w:semiHidden/>
    <w:unhideWhenUsed/>
    <w:rsid w:val="00E70DF9"/>
    <w:pPr>
      <w:spacing w:line="240" w:lineRule="auto"/>
    </w:pPr>
    <w:rPr>
      <w:sz w:val="20"/>
      <w:szCs w:val="20"/>
    </w:rPr>
  </w:style>
  <w:style w:type="character" w:customStyle="1" w:styleId="afff0">
    <w:name w:val="Текст концевой сноски Знак"/>
    <w:basedOn w:val="a3"/>
    <w:link w:val="afff"/>
    <w:uiPriority w:val="99"/>
    <w:semiHidden/>
    <w:rsid w:val="00E70DF9"/>
    <w:rPr>
      <w:rFonts w:ascii="Times New Roman" w:hAnsi="Times New Roman"/>
      <w:sz w:val="20"/>
      <w:szCs w:val="20"/>
    </w:rPr>
  </w:style>
  <w:style w:type="character" w:styleId="afff1">
    <w:name w:val="endnote reference"/>
    <w:basedOn w:val="a3"/>
    <w:uiPriority w:val="99"/>
    <w:semiHidden/>
    <w:unhideWhenUsed/>
    <w:rsid w:val="00E70DF9"/>
    <w:rPr>
      <w:vertAlign w:val="superscript"/>
    </w:rPr>
  </w:style>
  <w:style w:type="character" w:customStyle="1" w:styleId="afff2">
    <w:name w:val="_Таблица Знак"/>
    <w:basedOn w:val="a3"/>
    <w:link w:val="afff3"/>
    <w:locked/>
    <w:rsid w:val="00085765"/>
    <w:rPr>
      <w:rFonts w:ascii="Times New Roman" w:eastAsia="Times New Roman" w:hAnsi="Times New Roman" w:cs="Times New Roman"/>
      <w:color w:val="000000"/>
      <w:sz w:val="24"/>
      <w:szCs w:val="24"/>
      <w:lang w:eastAsia="ru-RU"/>
    </w:rPr>
  </w:style>
  <w:style w:type="paragraph" w:customStyle="1" w:styleId="afff3">
    <w:name w:val="_Таблица"/>
    <w:basedOn w:val="a2"/>
    <w:link w:val="afff2"/>
    <w:qFormat/>
    <w:rsid w:val="00085765"/>
    <w:pPr>
      <w:spacing w:line="240" w:lineRule="auto"/>
      <w:ind w:firstLine="0"/>
      <w:jc w:val="center"/>
    </w:pPr>
    <w:rPr>
      <w:rFonts w:eastAsia="Times New Roman" w:cs="Times New Roman"/>
      <w:color w:val="000000"/>
      <w:sz w:val="24"/>
      <w:szCs w:val="24"/>
      <w:lang w:eastAsia="ru-RU"/>
    </w:rPr>
  </w:style>
  <w:style w:type="character" w:customStyle="1" w:styleId="0210">
    <w:name w:val="02_Глава 1. Знак"/>
    <w:basedOn w:val="a3"/>
    <w:link w:val="021"/>
    <w:rsid w:val="00C504E8"/>
    <w:rPr>
      <w:rFonts w:ascii="Times New Roman" w:eastAsiaTheme="majorEastAsia" w:hAnsi="Times New Roman" w:cstheme="majorBidi"/>
      <w:b/>
      <w:iCs/>
      <w:caps/>
      <w:snapToGrid w:val="0"/>
      <w:sz w:val="26"/>
      <w:szCs w:val="26"/>
    </w:rPr>
  </w:style>
  <w:style w:type="table" w:customStyle="1" w:styleId="17">
    <w:name w:val="Сетка таблицы1"/>
    <w:basedOn w:val="a4"/>
    <w:next w:val="affa"/>
    <w:uiPriority w:val="59"/>
    <w:rsid w:val="001E184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8912">
      <w:bodyDiv w:val="1"/>
      <w:marLeft w:val="0"/>
      <w:marRight w:val="0"/>
      <w:marTop w:val="0"/>
      <w:marBottom w:val="0"/>
      <w:divBdr>
        <w:top w:val="none" w:sz="0" w:space="0" w:color="auto"/>
        <w:left w:val="none" w:sz="0" w:space="0" w:color="auto"/>
        <w:bottom w:val="none" w:sz="0" w:space="0" w:color="auto"/>
        <w:right w:val="none" w:sz="0" w:space="0" w:color="auto"/>
      </w:divBdr>
    </w:div>
    <w:div w:id="7369804">
      <w:bodyDiv w:val="1"/>
      <w:marLeft w:val="0"/>
      <w:marRight w:val="0"/>
      <w:marTop w:val="0"/>
      <w:marBottom w:val="0"/>
      <w:divBdr>
        <w:top w:val="none" w:sz="0" w:space="0" w:color="auto"/>
        <w:left w:val="none" w:sz="0" w:space="0" w:color="auto"/>
        <w:bottom w:val="none" w:sz="0" w:space="0" w:color="auto"/>
        <w:right w:val="none" w:sz="0" w:space="0" w:color="auto"/>
      </w:divBdr>
    </w:div>
    <w:div w:id="8681781">
      <w:bodyDiv w:val="1"/>
      <w:marLeft w:val="0"/>
      <w:marRight w:val="0"/>
      <w:marTop w:val="0"/>
      <w:marBottom w:val="0"/>
      <w:divBdr>
        <w:top w:val="none" w:sz="0" w:space="0" w:color="auto"/>
        <w:left w:val="none" w:sz="0" w:space="0" w:color="auto"/>
        <w:bottom w:val="none" w:sz="0" w:space="0" w:color="auto"/>
        <w:right w:val="none" w:sz="0" w:space="0" w:color="auto"/>
      </w:divBdr>
    </w:div>
    <w:div w:id="9570597">
      <w:bodyDiv w:val="1"/>
      <w:marLeft w:val="0"/>
      <w:marRight w:val="0"/>
      <w:marTop w:val="0"/>
      <w:marBottom w:val="0"/>
      <w:divBdr>
        <w:top w:val="none" w:sz="0" w:space="0" w:color="auto"/>
        <w:left w:val="none" w:sz="0" w:space="0" w:color="auto"/>
        <w:bottom w:val="none" w:sz="0" w:space="0" w:color="auto"/>
        <w:right w:val="none" w:sz="0" w:space="0" w:color="auto"/>
      </w:divBdr>
    </w:div>
    <w:div w:id="24258492">
      <w:bodyDiv w:val="1"/>
      <w:marLeft w:val="0"/>
      <w:marRight w:val="0"/>
      <w:marTop w:val="0"/>
      <w:marBottom w:val="0"/>
      <w:divBdr>
        <w:top w:val="none" w:sz="0" w:space="0" w:color="auto"/>
        <w:left w:val="none" w:sz="0" w:space="0" w:color="auto"/>
        <w:bottom w:val="none" w:sz="0" w:space="0" w:color="auto"/>
        <w:right w:val="none" w:sz="0" w:space="0" w:color="auto"/>
      </w:divBdr>
    </w:div>
    <w:div w:id="31654553">
      <w:bodyDiv w:val="1"/>
      <w:marLeft w:val="0"/>
      <w:marRight w:val="0"/>
      <w:marTop w:val="0"/>
      <w:marBottom w:val="0"/>
      <w:divBdr>
        <w:top w:val="none" w:sz="0" w:space="0" w:color="auto"/>
        <w:left w:val="none" w:sz="0" w:space="0" w:color="auto"/>
        <w:bottom w:val="none" w:sz="0" w:space="0" w:color="auto"/>
        <w:right w:val="none" w:sz="0" w:space="0" w:color="auto"/>
      </w:divBdr>
    </w:div>
    <w:div w:id="36708272">
      <w:bodyDiv w:val="1"/>
      <w:marLeft w:val="0"/>
      <w:marRight w:val="0"/>
      <w:marTop w:val="0"/>
      <w:marBottom w:val="0"/>
      <w:divBdr>
        <w:top w:val="none" w:sz="0" w:space="0" w:color="auto"/>
        <w:left w:val="none" w:sz="0" w:space="0" w:color="auto"/>
        <w:bottom w:val="none" w:sz="0" w:space="0" w:color="auto"/>
        <w:right w:val="none" w:sz="0" w:space="0" w:color="auto"/>
      </w:divBdr>
    </w:div>
    <w:div w:id="40252680">
      <w:bodyDiv w:val="1"/>
      <w:marLeft w:val="0"/>
      <w:marRight w:val="0"/>
      <w:marTop w:val="0"/>
      <w:marBottom w:val="0"/>
      <w:divBdr>
        <w:top w:val="none" w:sz="0" w:space="0" w:color="auto"/>
        <w:left w:val="none" w:sz="0" w:space="0" w:color="auto"/>
        <w:bottom w:val="none" w:sz="0" w:space="0" w:color="auto"/>
        <w:right w:val="none" w:sz="0" w:space="0" w:color="auto"/>
      </w:divBdr>
    </w:div>
    <w:div w:id="40789775">
      <w:bodyDiv w:val="1"/>
      <w:marLeft w:val="0"/>
      <w:marRight w:val="0"/>
      <w:marTop w:val="0"/>
      <w:marBottom w:val="0"/>
      <w:divBdr>
        <w:top w:val="none" w:sz="0" w:space="0" w:color="auto"/>
        <w:left w:val="none" w:sz="0" w:space="0" w:color="auto"/>
        <w:bottom w:val="none" w:sz="0" w:space="0" w:color="auto"/>
        <w:right w:val="none" w:sz="0" w:space="0" w:color="auto"/>
      </w:divBdr>
    </w:div>
    <w:div w:id="45031428">
      <w:bodyDiv w:val="1"/>
      <w:marLeft w:val="0"/>
      <w:marRight w:val="0"/>
      <w:marTop w:val="0"/>
      <w:marBottom w:val="0"/>
      <w:divBdr>
        <w:top w:val="none" w:sz="0" w:space="0" w:color="auto"/>
        <w:left w:val="none" w:sz="0" w:space="0" w:color="auto"/>
        <w:bottom w:val="none" w:sz="0" w:space="0" w:color="auto"/>
        <w:right w:val="none" w:sz="0" w:space="0" w:color="auto"/>
      </w:divBdr>
    </w:div>
    <w:div w:id="45496892">
      <w:bodyDiv w:val="1"/>
      <w:marLeft w:val="0"/>
      <w:marRight w:val="0"/>
      <w:marTop w:val="0"/>
      <w:marBottom w:val="0"/>
      <w:divBdr>
        <w:top w:val="none" w:sz="0" w:space="0" w:color="auto"/>
        <w:left w:val="none" w:sz="0" w:space="0" w:color="auto"/>
        <w:bottom w:val="none" w:sz="0" w:space="0" w:color="auto"/>
        <w:right w:val="none" w:sz="0" w:space="0" w:color="auto"/>
      </w:divBdr>
    </w:div>
    <w:div w:id="47921985">
      <w:bodyDiv w:val="1"/>
      <w:marLeft w:val="0"/>
      <w:marRight w:val="0"/>
      <w:marTop w:val="0"/>
      <w:marBottom w:val="0"/>
      <w:divBdr>
        <w:top w:val="none" w:sz="0" w:space="0" w:color="auto"/>
        <w:left w:val="none" w:sz="0" w:space="0" w:color="auto"/>
        <w:bottom w:val="none" w:sz="0" w:space="0" w:color="auto"/>
        <w:right w:val="none" w:sz="0" w:space="0" w:color="auto"/>
      </w:divBdr>
    </w:div>
    <w:div w:id="59404498">
      <w:bodyDiv w:val="1"/>
      <w:marLeft w:val="0"/>
      <w:marRight w:val="0"/>
      <w:marTop w:val="0"/>
      <w:marBottom w:val="0"/>
      <w:divBdr>
        <w:top w:val="none" w:sz="0" w:space="0" w:color="auto"/>
        <w:left w:val="none" w:sz="0" w:space="0" w:color="auto"/>
        <w:bottom w:val="none" w:sz="0" w:space="0" w:color="auto"/>
        <w:right w:val="none" w:sz="0" w:space="0" w:color="auto"/>
      </w:divBdr>
    </w:div>
    <w:div w:id="66079384">
      <w:bodyDiv w:val="1"/>
      <w:marLeft w:val="0"/>
      <w:marRight w:val="0"/>
      <w:marTop w:val="0"/>
      <w:marBottom w:val="0"/>
      <w:divBdr>
        <w:top w:val="none" w:sz="0" w:space="0" w:color="auto"/>
        <w:left w:val="none" w:sz="0" w:space="0" w:color="auto"/>
        <w:bottom w:val="none" w:sz="0" w:space="0" w:color="auto"/>
        <w:right w:val="none" w:sz="0" w:space="0" w:color="auto"/>
      </w:divBdr>
    </w:div>
    <w:div w:id="72823118">
      <w:bodyDiv w:val="1"/>
      <w:marLeft w:val="0"/>
      <w:marRight w:val="0"/>
      <w:marTop w:val="0"/>
      <w:marBottom w:val="0"/>
      <w:divBdr>
        <w:top w:val="none" w:sz="0" w:space="0" w:color="auto"/>
        <w:left w:val="none" w:sz="0" w:space="0" w:color="auto"/>
        <w:bottom w:val="none" w:sz="0" w:space="0" w:color="auto"/>
        <w:right w:val="none" w:sz="0" w:space="0" w:color="auto"/>
      </w:divBdr>
    </w:div>
    <w:div w:id="86924053">
      <w:bodyDiv w:val="1"/>
      <w:marLeft w:val="0"/>
      <w:marRight w:val="0"/>
      <w:marTop w:val="0"/>
      <w:marBottom w:val="0"/>
      <w:divBdr>
        <w:top w:val="none" w:sz="0" w:space="0" w:color="auto"/>
        <w:left w:val="none" w:sz="0" w:space="0" w:color="auto"/>
        <w:bottom w:val="none" w:sz="0" w:space="0" w:color="auto"/>
        <w:right w:val="none" w:sz="0" w:space="0" w:color="auto"/>
      </w:divBdr>
    </w:div>
    <w:div w:id="88892453">
      <w:bodyDiv w:val="1"/>
      <w:marLeft w:val="0"/>
      <w:marRight w:val="0"/>
      <w:marTop w:val="0"/>
      <w:marBottom w:val="0"/>
      <w:divBdr>
        <w:top w:val="none" w:sz="0" w:space="0" w:color="auto"/>
        <w:left w:val="none" w:sz="0" w:space="0" w:color="auto"/>
        <w:bottom w:val="none" w:sz="0" w:space="0" w:color="auto"/>
        <w:right w:val="none" w:sz="0" w:space="0" w:color="auto"/>
      </w:divBdr>
    </w:div>
    <w:div w:id="89278973">
      <w:bodyDiv w:val="1"/>
      <w:marLeft w:val="0"/>
      <w:marRight w:val="0"/>
      <w:marTop w:val="0"/>
      <w:marBottom w:val="0"/>
      <w:divBdr>
        <w:top w:val="none" w:sz="0" w:space="0" w:color="auto"/>
        <w:left w:val="none" w:sz="0" w:space="0" w:color="auto"/>
        <w:bottom w:val="none" w:sz="0" w:space="0" w:color="auto"/>
        <w:right w:val="none" w:sz="0" w:space="0" w:color="auto"/>
      </w:divBdr>
    </w:div>
    <w:div w:id="112600836">
      <w:bodyDiv w:val="1"/>
      <w:marLeft w:val="0"/>
      <w:marRight w:val="0"/>
      <w:marTop w:val="0"/>
      <w:marBottom w:val="0"/>
      <w:divBdr>
        <w:top w:val="none" w:sz="0" w:space="0" w:color="auto"/>
        <w:left w:val="none" w:sz="0" w:space="0" w:color="auto"/>
        <w:bottom w:val="none" w:sz="0" w:space="0" w:color="auto"/>
        <w:right w:val="none" w:sz="0" w:space="0" w:color="auto"/>
      </w:divBdr>
    </w:div>
    <w:div w:id="112747758">
      <w:bodyDiv w:val="1"/>
      <w:marLeft w:val="0"/>
      <w:marRight w:val="0"/>
      <w:marTop w:val="0"/>
      <w:marBottom w:val="0"/>
      <w:divBdr>
        <w:top w:val="none" w:sz="0" w:space="0" w:color="auto"/>
        <w:left w:val="none" w:sz="0" w:space="0" w:color="auto"/>
        <w:bottom w:val="none" w:sz="0" w:space="0" w:color="auto"/>
        <w:right w:val="none" w:sz="0" w:space="0" w:color="auto"/>
      </w:divBdr>
    </w:div>
    <w:div w:id="120465889">
      <w:bodyDiv w:val="1"/>
      <w:marLeft w:val="0"/>
      <w:marRight w:val="0"/>
      <w:marTop w:val="0"/>
      <w:marBottom w:val="0"/>
      <w:divBdr>
        <w:top w:val="none" w:sz="0" w:space="0" w:color="auto"/>
        <w:left w:val="none" w:sz="0" w:space="0" w:color="auto"/>
        <w:bottom w:val="none" w:sz="0" w:space="0" w:color="auto"/>
        <w:right w:val="none" w:sz="0" w:space="0" w:color="auto"/>
      </w:divBdr>
    </w:div>
    <w:div w:id="122579178">
      <w:bodyDiv w:val="1"/>
      <w:marLeft w:val="0"/>
      <w:marRight w:val="0"/>
      <w:marTop w:val="0"/>
      <w:marBottom w:val="0"/>
      <w:divBdr>
        <w:top w:val="none" w:sz="0" w:space="0" w:color="auto"/>
        <w:left w:val="none" w:sz="0" w:space="0" w:color="auto"/>
        <w:bottom w:val="none" w:sz="0" w:space="0" w:color="auto"/>
        <w:right w:val="none" w:sz="0" w:space="0" w:color="auto"/>
      </w:divBdr>
    </w:div>
    <w:div w:id="122701663">
      <w:bodyDiv w:val="1"/>
      <w:marLeft w:val="0"/>
      <w:marRight w:val="0"/>
      <w:marTop w:val="0"/>
      <w:marBottom w:val="0"/>
      <w:divBdr>
        <w:top w:val="none" w:sz="0" w:space="0" w:color="auto"/>
        <w:left w:val="none" w:sz="0" w:space="0" w:color="auto"/>
        <w:bottom w:val="none" w:sz="0" w:space="0" w:color="auto"/>
        <w:right w:val="none" w:sz="0" w:space="0" w:color="auto"/>
      </w:divBdr>
    </w:div>
    <w:div w:id="124542759">
      <w:bodyDiv w:val="1"/>
      <w:marLeft w:val="0"/>
      <w:marRight w:val="0"/>
      <w:marTop w:val="0"/>
      <w:marBottom w:val="0"/>
      <w:divBdr>
        <w:top w:val="none" w:sz="0" w:space="0" w:color="auto"/>
        <w:left w:val="none" w:sz="0" w:space="0" w:color="auto"/>
        <w:bottom w:val="none" w:sz="0" w:space="0" w:color="auto"/>
        <w:right w:val="none" w:sz="0" w:space="0" w:color="auto"/>
      </w:divBdr>
    </w:div>
    <w:div w:id="125583879">
      <w:bodyDiv w:val="1"/>
      <w:marLeft w:val="0"/>
      <w:marRight w:val="0"/>
      <w:marTop w:val="0"/>
      <w:marBottom w:val="0"/>
      <w:divBdr>
        <w:top w:val="none" w:sz="0" w:space="0" w:color="auto"/>
        <w:left w:val="none" w:sz="0" w:space="0" w:color="auto"/>
        <w:bottom w:val="none" w:sz="0" w:space="0" w:color="auto"/>
        <w:right w:val="none" w:sz="0" w:space="0" w:color="auto"/>
      </w:divBdr>
    </w:div>
    <w:div w:id="125585735">
      <w:bodyDiv w:val="1"/>
      <w:marLeft w:val="0"/>
      <w:marRight w:val="0"/>
      <w:marTop w:val="0"/>
      <w:marBottom w:val="0"/>
      <w:divBdr>
        <w:top w:val="none" w:sz="0" w:space="0" w:color="auto"/>
        <w:left w:val="none" w:sz="0" w:space="0" w:color="auto"/>
        <w:bottom w:val="none" w:sz="0" w:space="0" w:color="auto"/>
        <w:right w:val="none" w:sz="0" w:space="0" w:color="auto"/>
      </w:divBdr>
    </w:div>
    <w:div w:id="127360413">
      <w:bodyDiv w:val="1"/>
      <w:marLeft w:val="0"/>
      <w:marRight w:val="0"/>
      <w:marTop w:val="0"/>
      <w:marBottom w:val="0"/>
      <w:divBdr>
        <w:top w:val="none" w:sz="0" w:space="0" w:color="auto"/>
        <w:left w:val="none" w:sz="0" w:space="0" w:color="auto"/>
        <w:bottom w:val="none" w:sz="0" w:space="0" w:color="auto"/>
        <w:right w:val="none" w:sz="0" w:space="0" w:color="auto"/>
      </w:divBdr>
    </w:div>
    <w:div w:id="128281013">
      <w:bodyDiv w:val="1"/>
      <w:marLeft w:val="0"/>
      <w:marRight w:val="0"/>
      <w:marTop w:val="0"/>
      <w:marBottom w:val="0"/>
      <w:divBdr>
        <w:top w:val="none" w:sz="0" w:space="0" w:color="auto"/>
        <w:left w:val="none" w:sz="0" w:space="0" w:color="auto"/>
        <w:bottom w:val="none" w:sz="0" w:space="0" w:color="auto"/>
        <w:right w:val="none" w:sz="0" w:space="0" w:color="auto"/>
      </w:divBdr>
    </w:div>
    <w:div w:id="129254079">
      <w:bodyDiv w:val="1"/>
      <w:marLeft w:val="0"/>
      <w:marRight w:val="0"/>
      <w:marTop w:val="0"/>
      <w:marBottom w:val="0"/>
      <w:divBdr>
        <w:top w:val="none" w:sz="0" w:space="0" w:color="auto"/>
        <w:left w:val="none" w:sz="0" w:space="0" w:color="auto"/>
        <w:bottom w:val="none" w:sz="0" w:space="0" w:color="auto"/>
        <w:right w:val="none" w:sz="0" w:space="0" w:color="auto"/>
      </w:divBdr>
    </w:div>
    <w:div w:id="129830164">
      <w:bodyDiv w:val="1"/>
      <w:marLeft w:val="0"/>
      <w:marRight w:val="0"/>
      <w:marTop w:val="0"/>
      <w:marBottom w:val="0"/>
      <w:divBdr>
        <w:top w:val="none" w:sz="0" w:space="0" w:color="auto"/>
        <w:left w:val="none" w:sz="0" w:space="0" w:color="auto"/>
        <w:bottom w:val="none" w:sz="0" w:space="0" w:color="auto"/>
        <w:right w:val="none" w:sz="0" w:space="0" w:color="auto"/>
      </w:divBdr>
    </w:div>
    <w:div w:id="131750085">
      <w:bodyDiv w:val="1"/>
      <w:marLeft w:val="0"/>
      <w:marRight w:val="0"/>
      <w:marTop w:val="0"/>
      <w:marBottom w:val="0"/>
      <w:divBdr>
        <w:top w:val="none" w:sz="0" w:space="0" w:color="auto"/>
        <w:left w:val="none" w:sz="0" w:space="0" w:color="auto"/>
        <w:bottom w:val="none" w:sz="0" w:space="0" w:color="auto"/>
        <w:right w:val="none" w:sz="0" w:space="0" w:color="auto"/>
      </w:divBdr>
    </w:div>
    <w:div w:id="134370402">
      <w:bodyDiv w:val="1"/>
      <w:marLeft w:val="0"/>
      <w:marRight w:val="0"/>
      <w:marTop w:val="0"/>
      <w:marBottom w:val="0"/>
      <w:divBdr>
        <w:top w:val="none" w:sz="0" w:space="0" w:color="auto"/>
        <w:left w:val="none" w:sz="0" w:space="0" w:color="auto"/>
        <w:bottom w:val="none" w:sz="0" w:space="0" w:color="auto"/>
        <w:right w:val="none" w:sz="0" w:space="0" w:color="auto"/>
      </w:divBdr>
    </w:div>
    <w:div w:id="141508285">
      <w:bodyDiv w:val="1"/>
      <w:marLeft w:val="0"/>
      <w:marRight w:val="0"/>
      <w:marTop w:val="0"/>
      <w:marBottom w:val="0"/>
      <w:divBdr>
        <w:top w:val="none" w:sz="0" w:space="0" w:color="auto"/>
        <w:left w:val="none" w:sz="0" w:space="0" w:color="auto"/>
        <w:bottom w:val="none" w:sz="0" w:space="0" w:color="auto"/>
        <w:right w:val="none" w:sz="0" w:space="0" w:color="auto"/>
      </w:divBdr>
    </w:div>
    <w:div w:id="167331971">
      <w:bodyDiv w:val="1"/>
      <w:marLeft w:val="0"/>
      <w:marRight w:val="0"/>
      <w:marTop w:val="0"/>
      <w:marBottom w:val="0"/>
      <w:divBdr>
        <w:top w:val="none" w:sz="0" w:space="0" w:color="auto"/>
        <w:left w:val="none" w:sz="0" w:space="0" w:color="auto"/>
        <w:bottom w:val="none" w:sz="0" w:space="0" w:color="auto"/>
        <w:right w:val="none" w:sz="0" w:space="0" w:color="auto"/>
      </w:divBdr>
    </w:div>
    <w:div w:id="179395395">
      <w:bodyDiv w:val="1"/>
      <w:marLeft w:val="0"/>
      <w:marRight w:val="0"/>
      <w:marTop w:val="0"/>
      <w:marBottom w:val="0"/>
      <w:divBdr>
        <w:top w:val="none" w:sz="0" w:space="0" w:color="auto"/>
        <w:left w:val="none" w:sz="0" w:space="0" w:color="auto"/>
        <w:bottom w:val="none" w:sz="0" w:space="0" w:color="auto"/>
        <w:right w:val="none" w:sz="0" w:space="0" w:color="auto"/>
      </w:divBdr>
    </w:div>
    <w:div w:id="187454070">
      <w:bodyDiv w:val="1"/>
      <w:marLeft w:val="0"/>
      <w:marRight w:val="0"/>
      <w:marTop w:val="0"/>
      <w:marBottom w:val="0"/>
      <w:divBdr>
        <w:top w:val="none" w:sz="0" w:space="0" w:color="auto"/>
        <w:left w:val="none" w:sz="0" w:space="0" w:color="auto"/>
        <w:bottom w:val="none" w:sz="0" w:space="0" w:color="auto"/>
        <w:right w:val="none" w:sz="0" w:space="0" w:color="auto"/>
      </w:divBdr>
    </w:div>
    <w:div w:id="192572051">
      <w:bodyDiv w:val="1"/>
      <w:marLeft w:val="0"/>
      <w:marRight w:val="0"/>
      <w:marTop w:val="0"/>
      <w:marBottom w:val="0"/>
      <w:divBdr>
        <w:top w:val="none" w:sz="0" w:space="0" w:color="auto"/>
        <w:left w:val="none" w:sz="0" w:space="0" w:color="auto"/>
        <w:bottom w:val="none" w:sz="0" w:space="0" w:color="auto"/>
        <w:right w:val="none" w:sz="0" w:space="0" w:color="auto"/>
      </w:divBdr>
    </w:div>
    <w:div w:id="205414637">
      <w:bodyDiv w:val="1"/>
      <w:marLeft w:val="0"/>
      <w:marRight w:val="0"/>
      <w:marTop w:val="0"/>
      <w:marBottom w:val="0"/>
      <w:divBdr>
        <w:top w:val="none" w:sz="0" w:space="0" w:color="auto"/>
        <w:left w:val="none" w:sz="0" w:space="0" w:color="auto"/>
        <w:bottom w:val="none" w:sz="0" w:space="0" w:color="auto"/>
        <w:right w:val="none" w:sz="0" w:space="0" w:color="auto"/>
      </w:divBdr>
    </w:div>
    <w:div w:id="211893067">
      <w:bodyDiv w:val="1"/>
      <w:marLeft w:val="0"/>
      <w:marRight w:val="0"/>
      <w:marTop w:val="0"/>
      <w:marBottom w:val="0"/>
      <w:divBdr>
        <w:top w:val="none" w:sz="0" w:space="0" w:color="auto"/>
        <w:left w:val="none" w:sz="0" w:space="0" w:color="auto"/>
        <w:bottom w:val="none" w:sz="0" w:space="0" w:color="auto"/>
        <w:right w:val="none" w:sz="0" w:space="0" w:color="auto"/>
      </w:divBdr>
    </w:div>
    <w:div w:id="217740945">
      <w:bodyDiv w:val="1"/>
      <w:marLeft w:val="0"/>
      <w:marRight w:val="0"/>
      <w:marTop w:val="0"/>
      <w:marBottom w:val="0"/>
      <w:divBdr>
        <w:top w:val="none" w:sz="0" w:space="0" w:color="auto"/>
        <w:left w:val="none" w:sz="0" w:space="0" w:color="auto"/>
        <w:bottom w:val="none" w:sz="0" w:space="0" w:color="auto"/>
        <w:right w:val="none" w:sz="0" w:space="0" w:color="auto"/>
      </w:divBdr>
    </w:div>
    <w:div w:id="227882519">
      <w:bodyDiv w:val="1"/>
      <w:marLeft w:val="0"/>
      <w:marRight w:val="0"/>
      <w:marTop w:val="0"/>
      <w:marBottom w:val="0"/>
      <w:divBdr>
        <w:top w:val="none" w:sz="0" w:space="0" w:color="auto"/>
        <w:left w:val="none" w:sz="0" w:space="0" w:color="auto"/>
        <w:bottom w:val="none" w:sz="0" w:space="0" w:color="auto"/>
        <w:right w:val="none" w:sz="0" w:space="0" w:color="auto"/>
      </w:divBdr>
    </w:div>
    <w:div w:id="228687652">
      <w:bodyDiv w:val="1"/>
      <w:marLeft w:val="0"/>
      <w:marRight w:val="0"/>
      <w:marTop w:val="0"/>
      <w:marBottom w:val="0"/>
      <w:divBdr>
        <w:top w:val="none" w:sz="0" w:space="0" w:color="auto"/>
        <w:left w:val="none" w:sz="0" w:space="0" w:color="auto"/>
        <w:bottom w:val="none" w:sz="0" w:space="0" w:color="auto"/>
        <w:right w:val="none" w:sz="0" w:space="0" w:color="auto"/>
      </w:divBdr>
    </w:div>
    <w:div w:id="231358935">
      <w:bodyDiv w:val="1"/>
      <w:marLeft w:val="0"/>
      <w:marRight w:val="0"/>
      <w:marTop w:val="0"/>
      <w:marBottom w:val="0"/>
      <w:divBdr>
        <w:top w:val="none" w:sz="0" w:space="0" w:color="auto"/>
        <w:left w:val="none" w:sz="0" w:space="0" w:color="auto"/>
        <w:bottom w:val="none" w:sz="0" w:space="0" w:color="auto"/>
        <w:right w:val="none" w:sz="0" w:space="0" w:color="auto"/>
      </w:divBdr>
    </w:div>
    <w:div w:id="231740265">
      <w:bodyDiv w:val="1"/>
      <w:marLeft w:val="0"/>
      <w:marRight w:val="0"/>
      <w:marTop w:val="0"/>
      <w:marBottom w:val="0"/>
      <w:divBdr>
        <w:top w:val="none" w:sz="0" w:space="0" w:color="auto"/>
        <w:left w:val="none" w:sz="0" w:space="0" w:color="auto"/>
        <w:bottom w:val="none" w:sz="0" w:space="0" w:color="auto"/>
        <w:right w:val="none" w:sz="0" w:space="0" w:color="auto"/>
      </w:divBdr>
    </w:div>
    <w:div w:id="236286921">
      <w:bodyDiv w:val="1"/>
      <w:marLeft w:val="0"/>
      <w:marRight w:val="0"/>
      <w:marTop w:val="0"/>
      <w:marBottom w:val="0"/>
      <w:divBdr>
        <w:top w:val="none" w:sz="0" w:space="0" w:color="auto"/>
        <w:left w:val="none" w:sz="0" w:space="0" w:color="auto"/>
        <w:bottom w:val="none" w:sz="0" w:space="0" w:color="auto"/>
        <w:right w:val="none" w:sz="0" w:space="0" w:color="auto"/>
      </w:divBdr>
    </w:div>
    <w:div w:id="245068194">
      <w:bodyDiv w:val="1"/>
      <w:marLeft w:val="0"/>
      <w:marRight w:val="0"/>
      <w:marTop w:val="0"/>
      <w:marBottom w:val="0"/>
      <w:divBdr>
        <w:top w:val="none" w:sz="0" w:space="0" w:color="auto"/>
        <w:left w:val="none" w:sz="0" w:space="0" w:color="auto"/>
        <w:bottom w:val="none" w:sz="0" w:space="0" w:color="auto"/>
        <w:right w:val="none" w:sz="0" w:space="0" w:color="auto"/>
      </w:divBdr>
    </w:div>
    <w:div w:id="245192314">
      <w:bodyDiv w:val="1"/>
      <w:marLeft w:val="0"/>
      <w:marRight w:val="0"/>
      <w:marTop w:val="0"/>
      <w:marBottom w:val="0"/>
      <w:divBdr>
        <w:top w:val="none" w:sz="0" w:space="0" w:color="auto"/>
        <w:left w:val="none" w:sz="0" w:space="0" w:color="auto"/>
        <w:bottom w:val="none" w:sz="0" w:space="0" w:color="auto"/>
        <w:right w:val="none" w:sz="0" w:space="0" w:color="auto"/>
      </w:divBdr>
    </w:div>
    <w:div w:id="247278038">
      <w:bodyDiv w:val="1"/>
      <w:marLeft w:val="0"/>
      <w:marRight w:val="0"/>
      <w:marTop w:val="0"/>
      <w:marBottom w:val="0"/>
      <w:divBdr>
        <w:top w:val="none" w:sz="0" w:space="0" w:color="auto"/>
        <w:left w:val="none" w:sz="0" w:space="0" w:color="auto"/>
        <w:bottom w:val="none" w:sz="0" w:space="0" w:color="auto"/>
        <w:right w:val="none" w:sz="0" w:space="0" w:color="auto"/>
      </w:divBdr>
    </w:div>
    <w:div w:id="255939205">
      <w:bodyDiv w:val="1"/>
      <w:marLeft w:val="0"/>
      <w:marRight w:val="0"/>
      <w:marTop w:val="0"/>
      <w:marBottom w:val="0"/>
      <w:divBdr>
        <w:top w:val="none" w:sz="0" w:space="0" w:color="auto"/>
        <w:left w:val="none" w:sz="0" w:space="0" w:color="auto"/>
        <w:bottom w:val="none" w:sz="0" w:space="0" w:color="auto"/>
        <w:right w:val="none" w:sz="0" w:space="0" w:color="auto"/>
      </w:divBdr>
    </w:div>
    <w:div w:id="273487203">
      <w:bodyDiv w:val="1"/>
      <w:marLeft w:val="0"/>
      <w:marRight w:val="0"/>
      <w:marTop w:val="0"/>
      <w:marBottom w:val="0"/>
      <w:divBdr>
        <w:top w:val="none" w:sz="0" w:space="0" w:color="auto"/>
        <w:left w:val="none" w:sz="0" w:space="0" w:color="auto"/>
        <w:bottom w:val="none" w:sz="0" w:space="0" w:color="auto"/>
        <w:right w:val="none" w:sz="0" w:space="0" w:color="auto"/>
      </w:divBdr>
    </w:div>
    <w:div w:id="274675078">
      <w:bodyDiv w:val="1"/>
      <w:marLeft w:val="0"/>
      <w:marRight w:val="0"/>
      <w:marTop w:val="0"/>
      <w:marBottom w:val="0"/>
      <w:divBdr>
        <w:top w:val="none" w:sz="0" w:space="0" w:color="auto"/>
        <w:left w:val="none" w:sz="0" w:space="0" w:color="auto"/>
        <w:bottom w:val="none" w:sz="0" w:space="0" w:color="auto"/>
        <w:right w:val="none" w:sz="0" w:space="0" w:color="auto"/>
      </w:divBdr>
    </w:div>
    <w:div w:id="281039282">
      <w:bodyDiv w:val="1"/>
      <w:marLeft w:val="0"/>
      <w:marRight w:val="0"/>
      <w:marTop w:val="0"/>
      <w:marBottom w:val="0"/>
      <w:divBdr>
        <w:top w:val="none" w:sz="0" w:space="0" w:color="auto"/>
        <w:left w:val="none" w:sz="0" w:space="0" w:color="auto"/>
        <w:bottom w:val="none" w:sz="0" w:space="0" w:color="auto"/>
        <w:right w:val="none" w:sz="0" w:space="0" w:color="auto"/>
      </w:divBdr>
    </w:div>
    <w:div w:id="287660634">
      <w:bodyDiv w:val="1"/>
      <w:marLeft w:val="0"/>
      <w:marRight w:val="0"/>
      <w:marTop w:val="0"/>
      <w:marBottom w:val="0"/>
      <w:divBdr>
        <w:top w:val="none" w:sz="0" w:space="0" w:color="auto"/>
        <w:left w:val="none" w:sz="0" w:space="0" w:color="auto"/>
        <w:bottom w:val="none" w:sz="0" w:space="0" w:color="auto"/>
        <w:right w:val="none" w:sz="0" w:space="0" w:color="auto"/>
      </w:divBdr>
    </w:div>
    <w:div w:id="287903098">
      <w:bodyDiv w:val="1"/>
      <w:marLeft w:val="0"/>
      <w:marRight w:val="0"/>
      <w:marTop w:val="0"/>
      <w:marBottom w:val="0"/>
      <w:divBdr>
        <w:top w:val="none" w:sz="0" w:space="0" w:color="auto"/>
        <w:left w:val="none" w:sz="0" w:space="0" w:color="auto"/>
        <w:bottom w:val="none" w:sz="0" w:space="0" w:color="auto"/>
        <w:right w:val="none" w:sz="0" w:space="0" w:color="auto"/>
      </w:divBdr>
    </w:div>
    <w:div w:id="292945963">
      <w:bodyDiv w:val="1"/>
      <w:marLeft w:val="0"/>
      <w:marRight w:val="0"/>
      <w:marTop w:val="0"/>
      <w:marBottom w:val="0"/>
      <w:divBdr>
        <w:top w:val="none" w:sz="0" w:space="0" w:color="auto"/>
        <w:left w:val="none" w:sz="0" w:space="0" w:color="auto"/>
        <w:bottom w:val="none" w:sz="0" w:space="0" w:color="auto"/>
        <w:right w:val="none" w:sz="0" w:space="0" w:color="auto"/>
      </w:divBdr>
    </w:div>
    <w:div w:id="297994798">
      <w:bodyDiv w:val="1"/>
      <w:marLeft w:val="0"/>
      <w:marRight w:val="0"/>
      <w:marTop w:val="0"/>
      <w:marBottom w:val="0"/>
      <w:divBdr>
        <w:top w:val="none" w:sz="0" w:space="0" w:color="auto"/>
        <w:left w:val="none" w:sz="0" w:space="0" w:color="auto"/>
        <w:bottom w:val="none" w:sz="0" w:space="0" w:color="auto"/>
        <w:right w:val="none" w:sz="0" w:space="0" w:color="auto"/>
      </w:divBdr>
    </w:div>
    <w:div w:id="311101836">
      <w:bodyDiv w:val="1"/>
      <w:marLeft w:val="0"/>
      <w:marRight w:val="0"/>
      <w:marTop w:val="0"/>
      <w:marBottom w:val="0"/>
      <w:divBdr>
        <w:top w:val="none" w:sz="0" w:space="0" w:color="auto"/>
        <w:left w:val="none" w:sz="0" w:space="0" w:color="auto"/>
        <w:bottom w:val="none" w:sz="0" w:space="0" w:color="auto"/>
        <w:right w:val="none" w:sz="0" w:space="0" w:color="auto"/>
      </w:divBdr>
    </w:div>
    <w:div w:id="315651556">
      <w:bodyDiv w:val="1"/>
      <w:marLeft w:val="0"/>
      <w:marRight w:val="0"/>
      <w:marTop w:val="0"/>
      <w:marBottom w:val="0"/>
      <w:divBdr>
        <w:top w:val="none" w:sz="0" w:space="0" w:color="auto"/>
        <w:left w:val="none" w:sz="0" w:space="0" w:color="auto"/>
        <w:bottom w:val="none" w:sz="0" w:space="0" w:color="auto"/>
        <w:right w:val="none" w:sz="0" w:space="0" w:color="auto"/>
      </w:divBdr>
    </w:div>
    <w:div w:id="316543087">
      <w:bodyDiv w:val="1"/>
      <w:marLeft w:val="0"/>
      <w:marRight w:val="0"/>
      <w:marTop w:val="0"/>
      <w:marBottom w:val="0"/>
      <w:divBdr>
        <w:top w:val="none" w:sz="0" w:space="0" w:color="auto"/>
        <w:left w:val="none" w:sz="0" w:space="0" w:color="auto"/>
        <w:bottom w:val="none" w:sz="0" w:space="0" w:color="auto"/>
        <w:right w:val="none" w:sz="0" w:space="0" w:color="auto"/>
      </w:divBdr>
    </w:div>
    <w:div w:id="330304259">
      <w:bodyDiv w:val="1"/>
      <w:marLeft w:val="0"/>
      <w:marRight w:val="0"/>
      <w:marTop w:val="0"/>
      <w:marBottom w:val="0"/>
      <w:divBdr>
        <w:top w:val="none" w:sz="0" w:space="0" w:color="auto"/>
        <w:left w:val="none" w:sz="0" w:space="0" w:color="auto"/>
        <w:bottom w:val="none" w:sz="0" w:space="0" w:color="auto"/>
        <w:right w:val="none" w:sz="0" w:space="0" w:color="auto"/>
      </w:divBdr>
    </w:div>
    <w:div w:id="331835484">
      <w:bodyDiv w:val="1"/>
      <w:marLeft w:val="0"/>
      <w:marRight w:val="0"/>
      <w:marTop w:val="0"/>
      <w:marBottom w:val="0"/>
      <w:divBdr>
        <w:top w:val="none" w:sz="0" w:space="0" w:color="auto"/>
        <w:left w:val="none" w:sz="0" w:space="0" w:color="auto"/>
        <w:bottom w:val="none" w:sz="0" w:space="0" w:color="auto"/>
        <w:right w:val="none" w:sz="0" w:space="0" w:color="auto"/>
      </w:divBdr>
    </w:div>
    <w:div w:id="336659345">
      <w:bodyDiv w:val="1"/>
      <w:marLeft w:val="0"/>
      <w:marRight w:val="0"/>
      <w:marTop w:val="0"/>
      <w:marBottom w:val="0"/>
      <w:divBdr>
        <w:top w:val="none" w:sz="0" w:space="0" w:color="auto"/>
        <w:left w:val="none" w:sz="0" w:space="0" w:color="auto"/>
        <w:bottom w:val="none" w:sz="0" w:space="0" w:color="auto"/>
        <w:right w:val="none" w:sz="0" w:space="0" w:color="auto"/>
      </w:divBdr>
    </w:div>
    <w:div w:id="338821572">
      <w:bodyDiv w:val="1"/>
      <w:marLeft w:val="0"/>
      <w:marRight w:val="0"/>
      <w:marTop w:val="0"/>
      <w:marBottom w:val="0"/>
      <w:divBdr>
        <w:top w:val="none" w:sz="0" w:space="0" w:color="auto"/>
        <w:left w:val="none" w:sz="0" w:space="0" w:color="auto"/>
        <w:bottom w:val="none" w:sz="0" w:space="0" w:color="auto"/>
        <w:right w:val="none" w:sz="0" w:space="0" w:color="auto"/>
      </w:divBdr>
    </w:div>
    <w:div w:id="340855595">
      <w:bodyDiv w:val="1"/>
      <w:marLeft w:val="0"/>
      <w:marRight w:val="0"/>
      <w:marTop w:val="0"/>
      <w:marBottom w:val="0"/>
      <w:divBdr>
        <w:top w:val="none" w:sz="0" w:space="0" w:color="auto"/>
        <w:left w:val="none" w:sz="0" w:space="0" w:color="auto"/>
        <w:bottom w:val="none" w:sz="0" w:space="0" w:color="auto"/>
        <w:right w:val="none" w:sz="0" w:space="0" w:color="auto"/>
      </w:divBdr>
    </w:div>
    <w:div w:id="344214759">
      <w:bodyDiv w:val="1"/>
      <w:marLeft w:val="0"/>
      <w:marRight w:val="0"/>
      <w:marTop w:val="0"/>
      <w:marBottom w:val="0"/>
      <w:divBdr>
        <w:top w:val="none" w:sz="0" w:space="0" w:color="auto"/>
        <w:left w:val="none" w:sz="0" w:space="0" w:color="auto"/>
        <w:bottom w:val="none" w:sz="0" w:space="0" w:color="auto"/>
        <w:right w:val="none" w:sz="0" w:space="0" w:color="auto"/>
      </w:divBdr>
    </w:div>
    <w:div w:id="344987372">
      <w:bodyDiv w:val="1"/>
      <w:marLeft w:val="0"/>
      <w:marRight w:val="0"/>
      <w:marTop w:val="0"/>
      <w:marBottom w:val="0"/>
      <w:divBdr>
        <w:top w:val="none" w:sz="0" w:space="0" w:color="auto"/>
        <w:left w:val="none" w:sz="0" w:space="0" w:color="auto"/>
        <w:bottom w:val="none" w:sz="0" w:space="0" w:color="auto"/>
        <w:right w:val="none" w:sz="0" w:space="0" w:color="auto"/>
      </w:divBdr>
    </w:div>
    <w:div w:id="367030438">
      <w:bodyDiv w:val="1"/>
      <w:marLeft w:val="0"/>
      <w:marRight w:val="0"/>
      <w:marTop w:val="0"/>
      <w:marBottom w:val="0"/>
      <w:divBdr>
        <w:top w:val="none" w:sz="0" w:space="0" w:color="auto"/>
        <w:left w:val="none" w:sz="0" w:space="0" w:color="auto"/>
        <w:bottom w:val="none" w:sz="0" w:space="0" w:color="auto"/>
        <w:right w:val="none" w:sz="0" w:space="0" w:color="auto"/>
      </w:divBdr>
    </w:div>
    <w:div w:id="369456406">
      <w:bodyDiv w:val="1"/>
      <w:marLeft w:val="0"/>
      <w:marRight w:val="0"/>
      <w:marTop w:val="0"/>
      <w:marBottom w:val="0"/>
      <w:divBdr>
        <w:top w:val="none" w:sz="0" w:space="0" w:color="auto"/>
        <w:left w:val="none" w:sz="0" w:space="0" w:color="auto"/>
        <w:bottom w:val="none" w:sz="0" w:space="0" w:color="auto"/>
        <w:right w:val="none" w:sz="0" w:space="0" w:color="auto"/>
      </w:divBdr>
    </w:div>
    <w:div w:id="373316283">
      <w:bodyDiv w:val="1"/>
      <w:marLeft w:val="0"/>
      <w:marRight w:val="0"/>
      <w:marTop w:val="0"/>
      <w:marBottom w:val="0"/>
      <w:divBdr>
        <w:top w:val="none" w:sz="0" w:space="0" w:color="auto"/>
        <w:left w:val="none" w:sz="0" w:space="0" w:color="auto"/>
        <w:bottom w:val="none" w:sz="0" w:space="0" w:color="auto"/>
        <w:right w:val="none" w:sz="0" w:space="0" w:color="auto"/>
      </w:divBdr>
    </w:div>
    <w:div w:id="378096761">
      <w:bodyDiv w:val="1"/>
      <w:marLeft w:val="0"/>
      <w:marRight w:val="0"/>
      <w:marTop w:val="0"/>
      <w:marBottom w:val="0"/>
      <w:divBdr>
        <w:top w:val="none" w:sz="0" w:space="0" w:color="auto"/>
        <w:left w:val="none" w:sz="0" w:space="0" w:color="auto"/>
        <w:bottom w:val="none" w:sz="0" w:space="0" w:color="auto"/>
        <w:right w:val="none" w:sz="0" w:space="0" w:color="auto"/>
      </w:divBdr>
    </w:div>
    <w:div w:id="378819815">
      <w:bodyDiv w:val="1"/>
      <w:marLeft w:val="0"/>
      <w:marRight w:val="0"/>
      <w:marTop w:val="0"/>
      <w:marBottom w:val="0"/>
      <w:divBdr>
        <w:top w:val="none" w:sz="0" w:space="0" w:color="auto"/>
        <w:left w:val="none" w:sz="0" w:space="0" w:color="auto"/>
        <w:bottom w:val="none" w:sz="0" w:space="0" w:color="auto"/>
        <w:right w:val="none" w:sz="0" w:space="0" w:color="auto"/>
      </w:divBdr>
    </w:div>
    <w:div w:id="408384507">
      <w:bodyDiv w:val="1"/>
      <w:marLeft w:val="0"/>
      <w:marRight w:val="0"/>
      <w:marTop w:val="0"/>
      <w:marBottom w:val="0"/>
      <w:divBdr>
        <w:top w:val="none" w:sz="0" w:space="0" w:color="auto"/>
        <w:left w:val="none" w:sz="0" w:space="0" w:color="auto"/>
        <w:bottom w:val="none" w:sz="0" w:space="0" w:color="auto"/>
        <w:right w:val="none" w:sz="0" w:space="0" w:color="auto"/>
      </w:divBdr>
    </w:div>
    <w:div w:id="409235081">
      <w:bodyDiv w:val="1"/>
      <w:marLeft w:val="0"/>
      <w:marRight w:val="0"/>
      <w:marTop w:val="0"/>
      <w:marBottom w:val="0"/>
      <w:divBdr>
        <w:top w:val="none" w:sz="0" w:space="0" w:color="auto"/>
        <w:left w:val="none" w:sz="0" w:space="0" w:color="auto"/>
        <w:bottom w:val="none" w:sz="0" w:space="0" w:color="auto"/>
        <w:right w:val="none" w:sz="0" w:space="0" w:color="auto"/>
      </w:divBdr>
    </w:div>
    <w:div w:id="411001759">
      <w:bodyDiv w:val="1"/>
      <w:marLeft w:val="0"/>
      <w:marRight w:val="0"/>
      <w:marTop w:val="0"/>
      <w:marBottom w:val="0"/>
      <w:divBdr>
        <w:top w:val="none" w:sz="0" w:space="0" w:color="auto"/>
        <w:left w:val="none" w:sz="0" w:space="0" w:color="auto"/>
        <w:bottom w:val="none" w:sz="0" w:space="0" w:color="auto"/>
        <w:right w:val="none" w:sz="0" w:space="0" w:color="auto"/>
      </w:divBdr>
    </w:div>
    <w:div w:id="418134816">
      <w:bodyDiv w:val="1"/>
      <w:marLeft w:val="0"/>
      <w:marRight w:val="0"/>
      <w:marTop w:val="0"/>
      <w:marBottom w:val="0"/>
      <w:divBdr>
        <w:top w:val="none" w:sz="0" w:space="0" w:color="auto"/>
        <w:left w:val="none" w:sz="0" w:space="0" w:color="auto"/>
        <w:bottom w:val="none" w:sz="0" w:space="0" w:color="auto"/>
        <w:right w:val="none" w:sz="0" w:space="0" w:color="auto"/>
      </w:divBdr>
    </w:div>
    <w:div w:id="428894109">
      <w:bodyDiv w:val="1"/>
      <w:marLeft w:val="0"/>
      <w:marRight w:val="0"/>
      <w:marTop w:val="0"/>
      <w:marBottom w:val="0"/>
      <w:divBdr>
        <w:top w:val="none" w:sz="0" w:space="0" w:color="auto"/>
        <w:left w:val="none" w:sz="0" w:space="0" w:color="auto"/>
        <w:bottom w:val="none" w:sz="0" w:space="0" w:color="auto"/>
        <w:right w:val="none" w:sz="0" w:space="0" w:color="auto"/>
      </w:divBdr>
    </w:div>
    <w:div w:id="429469676">
      <w:bodyDiv w:val="1"/>
      <w:marLeft w:val="0"/>
      <w:marRight w:val="0"/>
      <w:marTop w:val="0"/>
      <w:marBottom w:val="0"/>
      <w:divBdr>
        <w:top w:val="none" w:sz="0" w:space="0" w:color="auto"/>
        <w:left w:val="none" w:sz="0" w:space="0" w:color="auto"/>
        <w:bottom w:val="none" w:sz="0" w:space="0" w:color="auto"/>
        <w:right w:val="none" w:sz="0" w:space="0" w:color="auto"/>
      </w:divBdr>
    </w:div>
    <w:div w:id="442917192">
      <w:bodyDiv w:val="1"/>
      <w:marLeft w:val="0"/>
      <w:marRight w:val="0"/>
      <w:marTop w:val="0"/>
      <w:marBottom w:val="0"/>
      <w:divBdr>
        <w:top w:val="none" w:sz="0" w:space="0" w:color="auto"/>
        <w:left w:val="none" w:sz="0" w:space="0" w:color="auto"/>
        <w:bottom w:val="none" w:sz="0" w:space="0" w:color="auto"/>
        <w:right w:val="none" w:sz="0" w:space="0" w:color="auto"/>
      </w:divBdr>
    </w:div>
    <w:div w:id="443572446">
      <w:bodyDiv w:val="1"/>
      <w:marLeft w:val="0"/>
      <w:marRight w:val="0"/>
      <w:marTop w:val="0"/>
      <w:marBottom w:val="0"/>
      <w:divBdr>
        <w:top w:val="none" w:sz="0" w:space="0" w:color="auto"/>
        <w:left w:val="none" w:sz="0" w:space="0" w:color="auto"/>
        <w:bottom w:val="none" w:sz="0" w:space="0" w:color="auto"/>
        <w:right w:val="none" w:sz="0" w:space="0" w:color="auto"/>
      </w:divBdr>
    </w:div>
    <w:div w:id="449935600">
      <w:bodyDiv w:val="1"/>
      <w:marLeft w:val="0"/>
      <w:marRight w:val="0"/>
      <w:marTop w:val="0"/>
      <w:marBottom w:val="0"/>
      <w:divBdr>
        <w:top w:val="none" w:sz="0" w:space="0" w:color="auto"/>
        <w:left w:val="none" w:sz="0" w:space="0" w:color="auto"/>
        <w:bottom w:val="none" w:sz="0" w:space="0" w:color="auto"/>
        <w:right w:val="none" w:sz="0" w:space="0" w:color="auto"/>
      </w:divBdr>
    </w:div>
    <w:div w:id="450825699">
      <w:bodyDiv w:val="1"/>
      <w:marLeft w:val="0"/>
      <w:marRight w:val="0"/>
      <w:marTop w:val="0"/>
      <w:marBottom w:val="0"/>
      <w:divBdr>
        <w:top w:val="none" w:sz="0" w:space="0" w:color="auto"/>
        <w:left w:val="none" w:sz="0" w:space="0" w:color="auto"/>
        <w:bottom w:val="none" w:sz="0" w:space="0" w:color="auto"/>
        <w:right w:val="none" w:sz="0" w:space="0" w:color="auto"/>
      </w:divBdr>
    </w:div>
    <w:div w:id="454252565">
      <w:bodyDiv w:val="1"/>
      <w:marLeft w:val="0"/>
      <w:marRight w:val="0"/>
      <w:marTop w:val="0"/>
      <w:marBottom w:val="0"/>
      <w:divBdr>
        <w:top w:val="none" w:sz="0" w:space="0" w:color="auto"/>
        <w:left w:val="none" w:sz="0" w:space="0" w:color="auto"/>
        <w:bottom w:val="none" w:sz="0" w:space="0" w:color="auto"/>
        <w:right w:val="none" w:sz="0" w:space="0" w:color="auto"/>
      </w:divBdr>
    </w:div>
    <w:div w:id="455223679">
      <w:bodyDiv w:val="1"/>
      <w:marLeft w:val="0"/>
      <w:marRight w:val="0"/>
      <w:marTop w:val="0"/>
      <w:marBottom w:val="0"/>
      <w:divBdr>
        <w:top w:val="none" w:sz="0" w:space="0" w:color="auto"/>
        <w:left w:val="none" w:sz="0" w:space="0" w:color="auto"/>
        <w:bottom w:val="none" w:sz="0" w:space="0" w:color="auto"/>
        <w:right w:val="none" w:sz="0" w:space="0" w:color="auto"/>
      </w:divBdr>
    </w:div>
    <w:div w:id="463040066">
      <w:bodyDiv w:val="1"/>
      <w:marLeft w:val="0"/>
      <w:marRight w:val="0"/>
      <w:marTop w:val="0"/>
      <w:marBottom w:val="0"/>
      <w:divBdr>
        <w:top w:val="none" w:sz="0" w:space="0" w:color="auto"/>
        <w:left w:val="none" w:sz="0" w:space="0" w:color="auto"/>
        <w:bottom w:val="none" w:sz="0" w:space="0" w:color="auto"/>
        <w:right w:val="none" w:sz="0" w:space="0" w:color="auto"/>
      </w:divBdr>
    </w:div>
    <w:div w:id="467746533">
      <w:bodyDiv w:val="1"/>
      <w:marLeft w:val="0"/>
      <w:marRight w:val="0"/>
      <w:marTop w:val="0"/>
      <w:marBottom w:val="0"/>
      <w:divBdr>
        <w:top w:val="none" w:sz="0" w:space="0" w:color="auto"/>
        <w:left w:val="none" w:sz="0" w:space="0" w:color="auto"/>
        <w:bottom w:val="none" w:sz="0" w:space="0" w:color="auto"/>
        <w:right w:val="none" w:sz="0" w:space="0" w:color="auto"/>
      </w:divBdr>
    </w:div>
    <w:div w:id="470513029">
      <w:bodyDiv w:val="1"/>
      <w:marLeft w:val="0"/>
      <w:marRight w:val="0"/>
      <w:marTop w:val="0"/>
      <w:marBottom w:val="0"/>
      <w:divBdr>
        <w:top w:val="none" w:sz="0" w:space="0" w:color="auto"/>
        <w:left w:val="none" w:sz="0" w:space="0" w:color="auto"/>
        <w:bottom w:val="none" w:sz="0" w:space="0" w:color="auto"/>
        <w:right w:val="none" w:sz="0" w:space="0" w:color="auto"/>
      </w:divBdr>
    </w:div>
    <w:div w:id="473370163">
      <w:bodyDiv w:val="1"/>
      <w:marLeft w:val="0"/>
      <w:marRight w:val="0"/>
      <w:marTop w:val="0"/>
      <w:marBottom w:val="0"/>
      <w:divBdr>
        <w:top w:val="none" w:sz="0" w:space="0" w:color="auto"/>
        <w:left w:val="none" w:sz="0" w:space="0" w:color="auto"/>
        <w:bottom w:val="none" w:sz="0" w:space="0" w:color="auto"/>
        <w:right w:val="none" w:sz="0" w:space="0" w:color="auto"/>
      </w:divBdr>
    </w:div>
    <w:div w:id="480080954">
      <w:bodyDiv w:val="1"/>
      <w:marLeft w:val="0"/>
      <w:marRight w:val="0"/>
      <w:marTop w:val="0"/>
      <w:marBottom w:val="0"/>
      <w:divBdr>
        <w:top w:val="none" w:sz="0" w:space="0" w:color="auto"/>
        <w:left w:val="none" w:sz="0" w:space="0" w:color="auto"/>
        <w:bottom w:val="none" w:sz="0" w:space="0" w:color="auto"/>
        <w:right w:val="none" w:sz="0" w:space="0" w:color="auto"/>
      </w:divBdr>
    </w:div>
    <w:div w:id="491683170">
      <w:bodyDiv w:val="1"/>
      <w:marLeft w:val="0"/>
      <w:marRight w:val="0"/>
      <w:marTop w:val="0"/>
      <w:marBottom w:val="0"/>
      <w:divBdr>
        <w:top w:val="none" w:sz="0" w:space="0" w:color="auto"/>
        <w:left w:val="none" w:sz="0" w:space="0" w:color="auto"/>
        <w:bottom w:val="none" w:sz="0" w:space="0" w:color="auto"/>
        <w:right w:val="none" w:sz="0" w:space="0" w:color="auto"/>
      </w:divBdr>
    </w:div>
    <w:div w:id="492448555">
      <w:bodyDiv w:val="1"/>
      <w:marLeft w:val="0"/>
      <w:marRight w:val="0"/>
      <w:marTop w:val="0"/>
      <w:marBottom w:val="0"/>
      <w:divBdr>
        <w:top w:val="none" w:sz="0" w:space="0" w:color="auto"/>
        <w:left w:val="none" w:sz="0" w:space="0" w:color="auto"/>
        <w:bottom w:val="none" w:sz="0" w:space="0" w:color="auto"/>
        <w:right w:val="none" w:sz="0" w:space="0" w:color="auto"/>
      </w:divBdr>
    </w:div>
    <w:div w:id="493496157">
      <w:bodyDiv w:val="1"/>
      <w:marLeft w:val="0"/>
      <w:marRight w:val="0"/>
      <w:marTop w:val="0"/>
      <w:marBottom w:val="0"/>
      <w:divBdr>
        <w:top w:val="none" w:sz="0" w:space="0" w:color="auto"/>
        <w:left w:val="none" w:sz="0" w:space="0" w:color="auto"/>
        <w:bottom w:val="none" w:sz="0" w:space="0" w:color="auto"/>
        <w:right w:val="none" w:sz="0" w:space="0" w:color="auto"/>
      </w:divBdr>
    </w:div>
    <w:div w:id="498349103">
      <w:bodyDiv w:val="1"/>
      <w:marLeft w:val="0"/>
      <w:marRight w:val="0"/>
      <w:marTop w:val="0"/>
      <w:marBottom w:val="0"/>
      <w:divBdr>
        <w:top w:val="none" w:sz="0" w:space="0" w:color="auto"/>
        <w:left w:val="none" w:sz="0" w:space="0" w:color="auto"/>
        <w:bottom w:val="none" w:sz="0" w:space="0" w:color="auto"/>
        <w:right w:val="none" w:sz="0" w:space="0" w:color="auto"/>
      </w:divBdr>
    </w:div>
    <w:div w:id="499198451">
      <w:bodyDiv w:val="1"/>
      <w:marLeft w:val="0"/>
      <w:marRight w:val="0"/>
      <w:marTop w:val="0"/>
      <w:marBottom w:val="0"/>
      <w:divBdr>
        <w:top w:val="none" w:sz="0" w:space="0" w:color="auto"/>
        <w:left w:val="none" w:sz="0" w:space="0" w:color="auto"/>
        <w:bottom w:val="none" w:sz="0" w:space="0" w:color="auto"/>
        <w:right w:val="none" w:sz="0" w:space="0" w:color="auto"/>
      </w:divBdr>
    </w:div>
    <w:div w:id="500462641">
      <w:bodyDiv w:val="1"/>
      <w:marLeft w:val="0"/>
      <w:marRight w:val="0"/>
      <w:marTop w:val="0"/>
      <w:marBottom w:val="0"/>
      <w:divBdr>
        <w:top w:val="none" w:sz="0" w:space="0" w:color="auto"/>
        <w:left w:val="none" w:sz="0" w:space="0" w:color="auto"/>
        <w:bottom w:val="none" w:sz="0" w:space="0" w:color="auto"/>
        <w:right w:val="none" w:sz="0" w:space="0" w:color="auto"/>
      </w:divBdr>
    </w:div>
    <w:div w:id="502013385">
      <w:bodyDiv w:val="1"/>
      <w:marLeft w:val="0"/>
      <w:marRight w:val="0"/>
      <w:marTop w:val="0"/>
      <w:marBottom w:val="0"/>
      <w:divBdr>
        <w:top w:val="none" w:sz="0" w:space="0" w:color="auto"/>
        <w:left w:val="none" w:sz="0" w:space="0" w:color="auto"/>
        <w:bottom w:val="none" w:sz="0" w:space="0" w:color="auto"/>
        <w:right w:val="none" w:sz="0" w:space="0" w:color="auto"/>
      </w:divBdr>
    </w:div>
    <w:div w:id="504440689">
      <w:bodyDiv w:val="1"/>
      <w:marLeft w:val="0"/>
      <w:marRight w:val="0"/>
      <w:marTop w:val="0"/>
      <w:marBottom w:val="0"/>
      <w:divBdr>
        <w:top w:val="none" w:sz="0" w:space="0" w:color="auto"/>
        <w:left w:val="none" w:sz="0" w:space="0" w:color="auto"/>
        <w:bottom w:val="none" w:sz="0" w:space="0" w:color="auto"/>
        <w:right w:val="none" w:sz="0" w:space="0" w:color="auto"/>
      </w:divBdr>
    </w:div>
    <w:div w:id="517817300">
      <w:bodyDiv w:val="1"/>
      <w:marLeft w:val="0"/>
      <w:marRight w:val="0"/>
      <w:marTop w:val="0"/>
      <w:marBottom w:val="0"/>
      <w:divBdr>
        <w:top w:val="none" w:sz="0" w:space="0" w:color="auto"/>
        <w:left w:val="none" w:sz="0" w:space="0" w:color="auto"/>
        <w:bottom w:val="none" w:sz="0" w:space="0" w:color="auto"/>
        <w:right w:val="none" w:sz="0" w:space="0" w:color="auto"/>
      </w:divBdr>
    </w:div>
    <w:div w:id="521671413">
      <w:bodyDiv w:val="1"/>
      <w:marLeft w:val="0"/>
      <w:marRight w:val="0"/>
      <w:marTop w:val="0"/>
      <w:marBottom w:val="0"/>
      <w:divBdr>
        <w:top w:val="none" w:sz="0" w:space="0" w:color="auto"/>
        <w:left w:val="none" w:sz="0" w:space="0" w:color="auto"/>
        <w:bottom w:val="none" w:sz="0" w:space="0" w:color="auto"/>
        <w:right w:val="none" w:sz="0" w:space="0" w:color="auto"/>
      </w:divBdr>
    </w:div>
    <w:div w:id="526874013">
      <w:bodyDiv w:val="1"/>
      <w:marLeft w:val="0"/>
      <w:marRight w:val="0"/>
      <w:marTop w:val="0"/>
      <w:marBottom w:val="0"/>
      <w:divBdr>
        <w:top w:val="none" w:sz="0" w:space="0" w:color="auto"/>
        <w:left w:val="none" w:sz="0" w:space="0" w:color="auto"/>
        <w:bottom w:val="none" w:sz="0" w:space="0" w:color="auto"/>
        <w:right w:val="none" w:sz="0" w:space="0" w:color="auto"/>
      </w:divBdr>
    </w:div>
    <w:div w:id="528837805">
      <w:bodyDiv w:val="1"/>
      <w:marLeft w:val="0"/>
      <w:marRight w:val="0"/>
      <w:marTop w:val="0"/>
      <w:marBottom w:val="0"/>
      <w:divBdr>
        <w:top w:val="none" w:sz="0" w:space="0" w:color="auto"/>
        <w:left w:val="none" w:sz="0" w:space="0" w:color="auto"/>
        <w:bottom w:val="none" w:sz="0" w:space="0" w:color="auto"/>
        <w:right w:val="none" w:sz="0" w:space="0" w:color="auto"/>
      </w:divBdr>
    </w:div>
    <w:div w:id="532890003">
      <w:bodyDiv w:val="1"/>
      <w:marLeft w:val="0"/>
      <w:marRight w:val="0"/>
      <w:marTop w:val="0"/>
      <w:marBottom w:val="0"/>
      <w:divBdr>
        <w:top w:val="none" w:sz="0" w:space="0" w:color="auto"/>
        <w:left w:val="none" w:sz="0" w:space="0" w:color="auto"/>
        <w:bottom w:val="none" w:sz="0" w:space="0" w:color="auto"/>
        <w:right w:val="none" w:sz="0" w:space="0" w:color="auto"/>
      </w:divBdr>
    </w:div>
    <w:div w:id="534543038">
      <w:bodyDiv w:val="1"/>
      <w:marLeft w:val="0"/>
      <w:marRight w:val="0"/>
      <w:marTop w:val="0"/>
      <w:marBottom w:val="0"/>
      <w:divBdr>
        <w:top w:val="none" w:sz="0" w:space="0" w:color="auto"/>
        <w:left w:val="none" w:sz="0" w:space="0" w:color="auto"/>
        <w:bottom w:val="none" w:sz="0" w:space="0" w:color="auto"/>
        <w:right w:val="none" w:sz="0" w:space="0" w:color="auto"/>
      </w:divBdr>
    </w:div>
    <w:div w:id="542913259">
      <w:bodyDiv w:val="1"/>
      <w:marLeft w:val="0"/>
      <w:marRight w:val="0"/>
      <w:marTop w:val="0"/>
      <w:marBottom w:val="0"/>
      <w:divBdr>
        <w:top w:val="none" w:sz="0" w:space="0" w:color="auto"/>
        <w:left w:val="none" w:sz="0" w:space="0" w:color="auto"/>
        <w:bottom w:val="none" w:sz="0" w:space="0" w:color="auto"/>
        <w:right w:val="none" w:sz="0" w:space="0" w:color="auto"/>
      </w:divBdr>
    </w:div>
    <w:div w:id="558514122">
      <w:bodyDiv w:val="1"/>
      <w:marLeft w:val="0"/>
      <w:marRight w:val="0"/>
      <w:marTop w:val="0"/>
      <w:marBottom w:val="0"/>
      <w:divBdr>
        <w:top w:val="none" w:sz="0" w:space="0" w:color="auto"/>
        <w:left w:val="none" w:sz="0" w:space="0" w:color="auto"/>
        <w:bottom w:val="none" w:sz="0" w:space="0" w:color="auto"/>
        <w:right w:val="none" w:sz="0" w:space="0" w:color="auto"/>
      </w:divBdr>
    </w:div>
    <w:div w:id="562564946">
      <w:bodyDiv w:val="1"/>
      <w:marLeft w:val="0"/>
      <w:marRight w:val="0"/>
      <w:marTop w:val="0"/>
      <w:marBottom w:val="0"/>
      <w:divBdr>
        <w:top w:val="none" w:sz="0" w:space="0" w:color="auto"/>
        <w:left w:val="none" w:sz="0" w:space="0" w:color="auto"/>
        <w:bottom w:val="none" w:sz="0" w:space="0" w:color="auto"/>
        <w:right w:val="none" w:sz="0" w:space="0" w:color="auto"/>
      </w:divBdr>
    </w:div>
    <w:div w:id="566300551">
      <w:bodyDiv w:val="1"/>
      <w:marLeft w:val="0"/>
      <w:marRight w:val="0"/>
      <w:marTop w:val="0"/>
      <w:marBottom w:val="0"/>
      <w:divBdr>
        <w:top w:val="none" w:sz="0" w:space="0" w:color="auto"/>
        <w:left w:val="none" w:sz="0" w:space="0" w:color="auto"/>
        <w:bottom w:val="none" w:sz="0" w:space="0" w:color="auto"/>
        <w:right w:val="none" w:sz="0" w:space="0" w:color="auto"/>
      </w:divBdr>
    </w:div>
    <w:div w:id="572351513">
      <w:bodyDiv w:val="1"/>
      <w:marLeft w:val="0"/>
      <w:marRight w:val="0"/>
      <w:marTop w:val="0"/>
      <w:marBottom w:val="0"/>
      <w:divBdr>
        <w:top w:val="none" w:sz="0" w:space="0" w:color="auto"/>
        <w:left w:val="none" w:sz="0" w:space="0" w:color="auto"/>
        <w:bottom w:val="none" w:sz="0" w:space="0" w:color="auto"/>
        <w:right w:val="none" w:sz="0" w:space="0" w:color="auto"/>
      </w:divBdr>
    </w:div>
    <w:div w:id="586157690">
      <w:bodyDiv w:val="1"/>
      <w:marLeft w:val="0"/>
      <w:marRight w:val="0"/>
      <w:marTop w:val="0"/>
      <w:marBottom w:val="0"/>
      <w:divBdr>
        <w:top w:val="none" w:sz="0" w:space="0" w:color="auto"/>
        <w:left w:val="none" w:sz="0" w:space="0" w:color="auto"/>
        <w:bottom w:val="none" w:sz="0" w:space="0" w:color="auto"/>
        <w:right w:val="none" w:sz="0" w:space="0" w:color="auto"/>
      </w:divBdr>
    </w:div>
    <w:div w:id="589899336">
      <w:bodyDiv w:val="1"/>
      <w:marLeft w:val="0"/>
      <w:marRight w:val="0"/>
      <w:marTop w:val="0"/>
      <w:marBottom w:val="0"/>
      <w:divBdr>
        <w:top w:val="none" w:sz="0" w:space="0" w:color="auto"/>
        <w:left w:val="none" w:sz="0" w:space="0" w:color="auto"/>
        <w:bottom w:val="none" w:sz="0" w:space="0" w:color="auto"/>
        <w:right w:val="none" w:sz="0" w:space="0" w:color="auto"/>
      </w:divBdr>
    </w:div>
    <w:div w:id="591622522">
      <w:bodyDiv w:val="1"/>
      <w:marLeft w:val="0"/>
      <w:marRight w:val="0"/>
      <w:marTop w:val="0"/>
      <w:marBottom w:val="0"/>
      <w:divBdr>
        <w:top w:val="none" w:sz="0" w:space="0" w:color="auto"/>
        <w:left w:val="none" w:sz="0" w:space="0" w:color="auto"/>
        <w:bottom w:val="none" w:sz="0" w:space="0" w:color="auto"/>
        <w:right w:val="none" w:sz="0" w:space="0" w:color="auto"/>
      </w:divBdr>
    </w:div>
    <w:div w:id="613706479">
      <w:bodyDiv w:val="1"/>
      <w:marLeft w:val="0"/>
      <w:marRight w:val="0"/>
      <w:marTop w:val="0"/>
      <w:marBottom w:val="0"/>
      <w:divBdr>
        <w:top w:val="none" w:sz="0" w:space="0" w:color="auto"/>
        <w:left w:val="none" w:sz="0" w:space="0" w:color="auto"/>
        <w:bottom w:val="none" w:sz="0" w:space="0" w:color="auto"/>
        <w:right w:val="none" w:sz="0" w:space="0" w:color="auto"/>
      </w:divBdr>
    </w:div>
    <w:div w:id="616256666">
      <w:bodyDiv w:val="1"/>
      <w:marLeft w:val="0"/>
      <w:marRight w:val="0"/>
      <w:marTop w:val="0"/>
      <w:marBottom w:val="0"/>
      <w:divBdr>
        <w:top w:val="none" w:sz="0" w:space="0" w:color="auto"/>
        <w:left w:val="none" w:sz="0" w:space="0" w:color="auto"/>
        <w:bottom w:val="none" w:sz="0" w:space="0" w:color="auto"/>
        <w:right w:val="none" w:sz="0" w:space="0" w:color="auto"/>
      </w:divBdr>
    </w:div>
    <w:div w:id="617218145">
      <w:bodyDiv w:val="1"/>
      <w:marLeft w:val="0"/>
      <w:marRight w:val="0"/>
      <w:marTop w:val="0"/>
      <w:marBottom w:val="0"/>
      <w:divBdr>
        <w:top w:val="none" w:sz="0" w:space="0" w:color="auto"/>
        <w:left w:val="none" w:sz="0" w:space="0" w:color="auto"/>
        <w:bottom w:val="none" w:sz="0" w:space="0" w:color="auto"/>
        <w:right w:val="none" w:sz="0" w:space="0" w:color="auto"/>
      </w:divBdr>
    </w:div>
    <w:div w:id="631668680">
      <w:bodyDiv w:val="1"/>
      <w:marLeft w:val="0"/>
      <w:marRight w:val="0"/>
      <w:marTop w:val="0"/>
      <w:marBottom w:val="0"/>
      <w:divBdr>
        <w:top w:val="none" w:sz="0" w:space="0" w:color="auto"/>
        <w:left w:val="none" w:sz="0" w:space="0" w:color="auto"/>
        <w:bottom w:val="none" w:sz="0" w:space="0" w:color="auto"/>
        <w:right w:val="none" w:sz="0" w:space="0" w:color="auto"/>
      </w:divBdr>
    </w:div>
    <w:div w:id="636227520">
      <w:bodyDiv w:val="1"/>
      <w:marLeft w:val="0"/>
      <w:marRight w:val="0"/>
      <w:marTop w:val="0"/>
      <w:marBottom w:val="0"/>
      <w:divBdr>
        <w:top w:val="none" w:sz="0" w:space="0" w:color="auto"/>
        <w:left w:val="none" w:sz="0" w:space="0" w:color="auto"/>
        <w:bottom w:val="none" w:sz="0" w:space="0" w:color="auto"/>
        <w:right w:val="none" w:sz="0" w:space="0" w:color="auto"/>
      </w:divBdr>
    </w:div>
    <w:div w:id="641694064">
      <w:bodyDiv w:val="1"/>
      <w:marLeft w:val="0"/>
      <w:marRight w:val="0"/>
      <w:marTop w:val="0"/>
      <w:marBottom w:val="0"/>
      <w:divBdr>
        <w:top w:val="none" w:sz="0" w:space="0" w:color="auto"/>
        <w:left w:val="none" w:sz="0" w:space="0" w:color="auto"/>
        <w:bottom w:val="none" w:sz="0" w:space="0" w:color="auto"/>
        <w:right w:val="none" w:sz="0" w:space="0" w:color="auto"/>
      </w:divBdr>
    </w:div>
    <w:div w:id="651371362">
      <w:bodyDiv w:val="1"/>
      <w:marLeft w:val="0"/>
      <w:marRight w:val="0"/>
      <w:marTop w:val="0"/>
      <w:marBottom w:val="0"/>
      <w:divBdr>
        <w:top w:val="none" w:sz="0" w:space="0" w:color="auto"/>
        <w:left w:val="none" w:sz="0" w:space="0" w:color="auto"/>
        <w:bottom w:val="none" w:sz="0" w:space="0" w:color="auto"/>
        <w:right w:val="none" w:sz="0" w:space="0" w:color="auto"/>
      </w:divBdr>
    </w:div>
    <w:div w:id="654646816">
      <w:bodyDiv w:val="1"/>
      <w:marLeft w:val="0"/>
      <w:marRight w:val="0"/>
      <w:marTop w:val="0"/>
      <w:marBottom w:val="0"/>
      <w:divBdr>
        <w:top w:val="none" w:sz="0" w:space="0" w:color="auto"/>
        <w:left w:val="none" w:sz="0" w:space="0" w:color="auto"/>
        <w:bottom w:val="none" w:sz="0" w:space="0" w:color="auto"/>
        <w:right w:val="none" w:sz="0" w:space="0" w:color="auto"/>
      </w:divBdr>
    </w:div>
    <w:div w:id="661933694">
      <w:bodyDiv w:val="1"/>
      <w:marLeft w:val="0"/>
      <w:marRight w:val="0"/>
      <w:marTop w:val="0"/>
      <w:marBottom w:val="0"/>
      <w:divBdr>
        <w:top w:val="none" w:sz="0" w:space="0" w:color="auto"/>
        <w:left w:val="none" w:sz="0" w:space="0" w:color="auto"/>
        <w:bottom w:val="none" w:sz="0" w:space="0" w:color="auto"/>
        <w:right w:val="none" w:sz="0" w:space="0" w:color="auto"/>
      </w:divBdr>
    </w:div>
    <w:div w:id="665087145">
      <w:bodyDiv w:val="1"/>
      <w:marLeft w:val="0"/>
      <w:marRight w:val="0"/>
      <w:marTop w:val="0"/>
      <w:marBottom w:val="0"/>
      <w:divBdr>
        <w:top w:val="none" w:sz="0" w:space="0" w:color="auto"/>
        <w:left w:val="none" w:sz="0" w:space="0" w:color="auto"/>
        <w:bottom w:val="none" w:sz="0" w:space="0" w:color="auto"/>
        <w:right w:val="none" w:sz="0" w:space="0" w:color="auto"/>
      </w:divBdr>
    </w:div>
    <w:div w:id="668604094">
      <w:bodyDiv w:val="1"/>
      <w:marLeft w:val="0"/>
      <w:marRight w:val="0"/>
      <w:marTop w:val="0"/>
      <w:marBottom w:val="0"/>
      <w:divBdr>
        <w:top w:val="none" w:sz="0" w:space="0" w:color="auto"/>
        <w:left w:val="none" w:sz="0" w:space="0" w:color="auto"/>
        <w:bottom w:val="none" w:sz="0" w:space="0" w:color="auto"/>
        <w:right w:val="none" w:sz="0" w:space="0" w:color="auto"/>
      </w:divBdr>
    </w:div>
    <w:div w:id="669985805">
      <w:bodyDiv w:val="1"/>
      <w:marLeft w:val="0"/>
      <w:marRight w:val="0"/>
      <w:marTop w:val="0"/>
      <w:marBottom w:val="0"/>
      <w:divBdr>
        <w:top w:val="none" w:sz="0" w:space="0" w:color="auto"/>
        <w:left w:val="none" w:sz="0" w:space="0" w:color="auto"/>
        <w:bottom w:val="none" w:sz="0" w:space="0" w:color="auto"/>
        <w:right w:val="none" w:sz="0" w:space="0" w:color="auto"/>
      </w:divBdr>
    </w:div>
    <w:div w:id="670371787">
      <w:bodyDiv w:val="1"/>
      <w:marLeft w:val="0"/>
      <w:marRight w:val="0"/>
      <w:marTop w:val="0"/>
      <w:marBottom w:val="0"/>
      <w:divBdr>
        <w:top w:val="none" w:sz="0" w:space="0" w:color="auto"/>
        <w:left w:val="none" w:sz="0" w:space="0" w:color="auto"/>
        <w:bottom w:val="none" w:sz="0" w:space="0" w:color="auto"/>
        <w:right w:val="none" w:sz="0" w:space="0" w:color="auto"/>
      </w:divBdr>
    </w:div>
    <w:div w:id="672343603">
      <w:bodyDiv w:val="1"/>
      <w:marLeft w:val="0"/>
      <w:marRight w:val="0"/>
      <w:marTop w:val="0"/>
      <w:marBottom w:val="0"/>
      <w:divBdr>
        <w:top w:val="none" w:sz="0" w:space="0" w:color="auto"/>
        <w:left w:val="none" w:sz="0" w:space="0" w:color="auto"/>
        <w:bottom w:val="none" w:sz="0" w:space="0" w:color="auto"/>
        <w:right w:val="none" w:sz="0" w:space="0" w:color="auto"/>
      </w:divBdr>
    </w:div>
    <w:div w:id="681665534">
      <w:bodyDiv w:val="1"/>
      <w:marLeft w:val="0"/>
      <w:marRight w:val="0"/>
      <w:marTop w:val="0"/>
      <w:marBottom w:val="0"/>
      <w:divBdr>
        <w:top w:val="none" w:sz="0" w:space="0" w:color="auto"/>
        <w:left w:val="none" w:sz="0" w:space="0" w:color="auto"/>
        <w:bottom w:val="none" w:sz="0" w:space="0" w:color="auto"/>
        <w:right w:val="none" w:sz="0" w:space="0" w:color="auto"/>
      </w:divBdr>
    </w:div>
    <w:div w:id="684789799">
      <w:bodyDiv w:val="1"/>
      <w:marLeft w:val="0"/>
      <w:marRight w:val="0"/>
      <w:marTop w:val="0"/>
      <w:marBottom w:val="0"/>
      <w:divBdr>
        <w:top w:val="none" w:sz="0" w:space="0" w:color="auto"/>
        <w:left w:val="none" w:sz="0" w:space="0" w:color="auto"/>
        <w:bottom w:val="none" w:sz="0" w:space="0" w:color="auto"/>
        <w:right w:val="none" w:sz="0" w:space="0" w:color="auto"/>
      </w:divBdr>
    </w:div>
    <w:div w:id="686250270">
      <w:bodyDiv w:val="1"/>
      <w:marLeft w:val="0"/>
      <w:marRight w:val="0"/>
      <w:marTop w:val="0"/>
      <w:marBottom w:val="0"/>
      <w:divBdr>
        <w:top w:val="none" w:sz="0" w:space="0" w:color="auto"/>
        <w:left w:val="none" w:sz="0" w:space="0" w:color="auto"/>
        <w:bottom w:val="none" w:sz="0" w:space="0" w:color="auto"/>
        <w:right w:val="none" w:sz="0" w:space="0" w:color="auto"/>
      </w:divBdr>
    </w:div>
    <w:div w:id="688215123">
      <w:bodyDiv w:val="1"/>
      <w:marLeft w:val="0"/>
      <w:marRight w:val="0"/>
      <w:marTop w:val="0"/>
      <w:marBottom w:val="0"/>
      <w:divBdr>
        <w:top w:val="none" w:sz="0" w:space="0" w:color="auto"/>
        <w:left w:val="none" w:sz="0" w:space="0" w:color="auto"/>
        <w:bottom w:val="none" w:sz="0" w:space="0" w:color="auto"/>
        <w:right w:val="none" w:sz="0" w:space="0" w:color="auto"/>
      </w:divBdr>
    </w:div>
    <w:div w:id="689379490">
      <w:bodyDiv w:val="1"/>
      <w:marLeft w:val="0"/>
      <w:marRight w:val="0"/>
      <w:marTop w:val="0"/>
      <w:marBottom w:val="0"/>
      <w:divBdr>
        <w:top w:val="none" w:sz="0" w:space="0" w:color="auto"/>
        <w:left w:val="none" w:sz="0" w:space="0" w:color="auto"/>
        <w:bottom w:val="none" w:sz="0" w:space="0" w:color="auto"/>
        <w:right w:val="none" w:sz="0" w:space="0" w:color="auto"/>
      </w:divBdr>
    </w:div>
    <w:div w:id="690834415">
      <w:bodyDiv w:val="1"/>
      <w:marLeft w:val="0"/>
      <w:marRight w:val="0"/>
      <w:marTop w:val="0"/>
      <w:marBottom w:val="0"/>
      <w:divBdr>
        <w:top w:val="none" w:sz="0" w:space="0" w:color="auto"/>
        <w:left w:val="none" w:sz="0" w:space="0" w:color="auto"/>
        <w:bottom w:val="none" w:sz="0" w:space="0" w:color="auto"/>
        <w:right w:val="none" w:sz="0" w:space="0" w:color="auto"/>
      </w:divBdr>
    </w:div>
    <w:div w:id="700084076">
      <w:bodyDiv w:val="1"/>
      <w:marLeft w:val="0"/>
      <w:marRight w:val="0"/>
      <w:marTop w:val="0"/>
      <w:marBottom w:val="0"/>
      <w:divBdr>
        <w:top w:val="none" w:sz="0" w:space="0" w:color="auto"/>
        <w:left w:val="none" w:sz="0" w:space="0" w:color="auto"/>
        <w:bottom w:val="none" w:sz="0" w:space="0" w:color="auto"/>
        <w:right w:val="none" w:sz="0" w:space="0" w:color="auto"/>
      </w:divBdr>
    </w:div>
    <w:div w:id="701244893">
      <w:bodyDiv w:val="1"/>
      <w:marLeft w:val="0"/>
      <w:marRight w:val="0"/>
      <w:marTop w:val="0"/>
      <w:marBottom w:val="0"/>
      <w:divBdr>
        <w:top w:val="none" w:sz="0" w:space="0" w:color="auto"/>
        <w:left w:val="none" w:sz="0" w:space="0" w:color="auto"/>
        <w:bottom w:val="none" w:sz="0" w:space="0" w:color="auto"/>
        <w:right w:val="none" w:sz="0" w:space="0" w:color="auto"/>
      </w:divBdr>
    </w:div>
    <w:div w:id="724446386">
      <w:bodyDiv w:val="1"/>
      <w:marLeft w:val="0"/>
      <w:marRight w:val="0"/>
      <w:marTop w:val="0"/>
      <w:marBottom w:val="0"/>
      <w:divBdr>
        <w:top w:val="none" w:sz="0" w:space="0" w:color="auto"/>
        <w:left w:val="none" w:sz="0" w:space="0" w:color="auto"/>
        <w:bottom w:val="none" w:sz="0" w:space="0" w:color="auto"/>
        <w:right w:val="none" w:sz="0" w:space="0" w:color="auto"/>
      </w:divBdr>
    </w:div>
    <w:div w:id="724766809">
      <w:bodyDiv w:val="1"/>
      <w:marLeft w:val="0"/>
      <w:marRight w:val="0"/>
      <w:marTop w:val="0"/>
      <w:marBottom w:val="0"/>
      <w:divBdr>
        <w:top w:val="none" w:sz="0" w:space="0" w:color="auto"/>
        <w:left w:val="none" w:sz="0" w:space="0" w:color="auto"/>
        <w:bottom w:val="none" w:sz="0" w:space="0" w:color="auto"/>
        <w:right w:val="none" w:sz="0" w:space="0" w:color="auto"/>
      </w:divBdr>
    </w:div>
    <w:div w:id="732659314">
      <w:bodyDiv w:val="1"/>
      <w:marLeft w:val="0"/>
      <w:marRight w:val="0"/>
      <w:marTop w:val="0"/>
      <w:marBottom w:val="0"/>
      <w:divBdr>
        <w:top w:val="none" w:sz="0" w:space="0" w:color="auto"/>
        <w:left w:val="none" w:sz="0" w:space="0" w:color="auto"/>
        <w:bottom w:val="none" w:sz="0" w:space="0" w:color="auto"/>
        <w:right w:val="none" w:sz="0" w:space="0" w:color="auto"/>
      </w:divBdr>
    </w:div>
    <w:div w:id="734477479">
      <w:bodyDiv w:val="1"/>
      <w:marLeft w:val="0"/>
      <w:marRight w:val="0"/>
      <w:marTop w:val="0"/>
      <w:marBottom w:val="0"/>
      <w:divBdr>
        <w:top w:val="none" w:sz="0" w:space="0" w:color="auto"/>
        <w:left w:val="none" w:sz="0" w:space="0" w:color="auto"/>
        <w:bottom w:val="none" w:sz="0" w:space="0" w:color="auto"/>
        <w:right w:val="none" w:sz="0" w:space="0" w:color="auto"/>
      </w:divBdr>
    </w:div>
    <w:div w:id="751044715">
      <w:bodyDiv w:val="1"/>
      <w:marLeft w:val="0"/>
      <w:marRight w:val="0"/>
      <w:marTop w:val="0"/>
      <w:marBottom w:val="0"/>
      <w:divBdr>
        <w:top w:val="none" w:sz="0" w:space="0" w:color="auto"/>
        <w:left w:val="none" w:sz="0" w:space="0" w:color="auto"/>
        <w:bottom w:val="none" w:sz="0" w:space="0" w:color="auto"/>
        <w:right w:val="none" w:sz="0" w:space="0" w:color="auto"/>
      </w:divBdr>
    </w:div>
    <w:div w:id="774061878">
      <w:bodyDiv w:val="1"/>
      <w:marLeft w:val="0"/>
      <w:marRight w:val="0"/>
      <w:marTop w:val="0"/>
      <w:marBottom w:val="0"/>
      <w:divBdr>
        <w:top w:val="none" w:sz="0" w:space="0" w:color="auto"/>
        <w:left w:val="none" w:sz="0" w:space="0" w:color="auto"/>
        <w:bottom w:val="none" w:sz="0" w:space="0" w:color="auto"/>
        <w:right w:val="none" w:sz="0" w:space="0" w:color="auto"/>
      </w:divBdr>
    </w:div>
    <w:div w:id="778065198">
      <w:bodyDiv w:val="1"/>
      <w:marLeft w:val="0"/>
      <w:marRight w:val="0"/>
      <w:marTop w:val="0"/>
      <w:marBottom w:val="0"/>
      <w:divBdr>
        <w:top w:val="none" w:sz="0" w:space="0" w:color="auto"/>
        <w:left w:val="none" w:sz="0" w:space="0" w:color="auto"/>
        <w:bottom w:val="none" w:sz="0" w:space="0" w:color="auto"/>
        <w:right w:val="none" w:sz="0" w:space="0" w:color="auto"/>
      </w:divBdr>
    </w:div>
    <w:div w:id="782268329">
      <w:bodyDiv w:val="1"/>
      <w:marLeft w:val="0"/>
      <w:marRight w:val="0"/>
      <w:marTop w:val="0"/>
      <w:marBottom w:val="0"/>
      <w:divBdr>
        <w:top w:val="none" w:sz="0" w:space="0" w:color="auto"/>
        <w:left w:val="none" w:sz="0" w:space="0" w:color="auto"/>
        <w:bottom w:val="none" w:sz="0" w:space="0" w:color="auto"/>
        <w:right w:val="none" w:sz="0" w:space="0" w:color="auto"/>
      </w:divBdr>
    </w:div>
    <w:div w:id="783811145">
      <w:bodyDiv w:val="1"/>
      <w:marLeft w:val="0"/>
      <w:marRight w:val="0"/>
      <w:marTop w:val="0"/>
      <w:marBottom w:val="0"/>
      <w:divBdr>
        <w:top w:val="none" w:sz="0" w:space="0" w:color="auto"/>
        <w:left w:val="none" w:sz="0" w:space="0" w:color="auto"/>
        <w:bottom w:val="none" w:sz="0" w:space="0" w:color="auto"/>
        <w:right w:val="none" w:sz="0" w:space="0" w:color="auto"/>
      </w:divBdr>
    </w:div>
    <w:div w:id="786119653">
      <w:bodyDiv w:val="1"/>
      <w:marLeft w:val="0"/>
      <w:marRight w:val="0"/>
      <w:marTop w:val="0"/>
      <w:marBottom w:val="0"/>
      <w:divBdr>
        <w:top w:val="none" w:sz="0" w:space="0" w:color="auto"/>
        <w:left w:val="none" w:sz="0" w:space="0" w:color="auto"/>
        <w:bottom w:val="none" w:sz="0" w:space="0" w:color="auto"/>
        <w:right w:val="none" w:sz="0" w:space="0" w:color="auto"/>
      </w:divBdr>
    </w:div>
    <w:div w:id="786588452">
      <w:bodyDiv w:val="1"/>
      <w:marLeft w:val="0"/>
      <w:marRight w:val="0"/>
      <w:marTop w:val="0"/>
      <w:marBottom w:val="0"/>
      <w:divBdr>
        <w:top w:val="none" w:sz="0" w:space="0" w:color="auto"/>
        <w:left w:val="none" w:sz="0" w:space="0" w:color="auto"/>
        <w:bottom w:val="none" w:sz="0" w:space="0" w:color="auto"/>
        <w:right w:val="none" w:sz="0" w:space="0" w:color="auto"/>
      </w:divBdr>
    </w:div>
    <w:div w:id="788857931">
      <w:bodyDiv w:val="1"/>
      <w:marLeft w:val="0"/>
      <w:marRight w:val="0"/>
      <w:marTop w:val="0"/>
      <w:marBottom w:val="0"/>
      <w:divBdr>
        <w:top w:val="none" w:sz="0" w:space="0" w:color="auto"/>
        <w:left w:val="none" w:sz="0" w:space="0" w:color="auto"/>
        <w:bottom w:val="none" w:sz="0" w:space="0" w:color="auto"/>
        <w:right w:val="none" w:sz="0" w:space="0" w:color="auto"/>
      </w:divBdr>
    </w:div>
    <w:div w:id="792091497">
      <w:bodyDiv w:val="1"/>
      <w:marLeft w:val="0"/>
      <w:marRight w:val="0"/>
      <w:marTop w:val="0"/>
      <w:marBottom w:val="0"/>
      <w:divBdr>
        <w:top w:val="none" w:sz="0" w:space="0" w:color="auto"/>
        <w:left w:val="none" w:sz="0" w:space="0" w:color="auto"/>
        <w:bottom w:val="none" w:sz="0" w:space="0" w:color="auto"/>
        <w:right w:val="none" w:sz="0" w:space="0" w:color="auto"/>
      </w:divBdr>
    </w:div>
    <w:div w:id="792870791">
      <w:bodyDiv w:val="1"/>
      <w:marLeft w:val="0"/>
      <w:marRight w:val="0"/>
      <w:marTop w:val="0"/>
      <w:marBottom w:val="0"/>
      <w:divBdr>
        <w:top w:val="none" w:sz="0" w:space="0" w:color="auto"/>
        <w:left w:val="none" w:sz="0" w:space="0" w:color="auto"/>
        <w:bottom w:val="none" w:sz="0" w:space="0" w:color="auto"/>
        <w:right w:val="none" w:sz="0" w:space="0" w:color="auto"/>
      </w:divBdr>
    </w:div>
    <w:div w:id="804197305">
      <w:bodyDiv w:val="1"/>
      <w:marLeft w:val="0"/>
      <w:marRight w:val="0"/>
      <w:marTop w:val="0"/>
      <w:marBottom w:val="0"/>
      <w:divBdr>
        <w:top w:val="none" w:sz="0" w:space="0" w:color="auto"/>
        <w:left w:val="none" w:sz="0" w:space="0" w:color="auto"/>
        <w:bottom w:val="none" w:sz="0" w:space="0" w:color="auto"/>
        <w:right w:val="none" w:sz="0" w:space="0" w:color="auto"/>
      </w:divBdr>
    </w:div>
    <w:div w:id="812255168">
      <w:bodyDiv w:val="1"/>
      <w:marLeft w:val="0"/>
      <w:marRight w:val="0"/>
      <w:marTop w:val="0"/>
      <w:marBottom w:val="0"/>
      <w:divBdr>
        <w:top w:val="none" w:sz="0" w:space="0" w:color="auto"/>
        <w:left w:val="none" w:sz="0" w:space="0" w:color="auto"/>
        <w:bottom w:val="none" w:sz="0" w:space="0" w:color="auto"/>
        <w:right w:val="none" w:sz="0" w:space="0" w:color="auto"/>
      </w:divBdr>
    </w:div>
    <w:div w:id="816993236">
      <w:bodyDiv w:val="1"/>
      <w:marLeft w:val="0"/>
      <w:marRight w:val="0"/>
      <w:marTop w:val="0"/>
      <w:marBottom w:val="0"/>
      <w:divBdr>
        <w:top w:val="none" w:sz="0" w:space="0" w:color="auto"/>
        <w:left w:val="none" w:sz="0" w:space="0" w:color="auto"/>
        <w:bottom w:val="none" w:sz="0" w:space="0" w:color="auto"/>
        <w:right w:val="none" w:sz="0" w:space="0" w:color="auto"/>
      </w:divBdr>
    </w:div>
    <w:div w:id="822816620">
      <w:bodyDiv w:val="1"/>
      <w:marLeft w:val="0"/>
      <w:marRight w:val="0"/>
      <w:marTop w:val="0"/>
      <w:marBottom w:val="0"/>
      <w:divBdr>
        <w:top w:val="none" w:sz="0" w:space="0" w:color="auto"/>
        <w:left w:val="none" w:sz="0" w:space="0" w:color="auto"/>
        <w:bottom w:val="none" w:sz="0" w:space="0" w:color="auto"/>
        <w:right w:val="none" w:sz="0" w:space="0" w:color="auto"/>
      </w:divBdr>
    </w:div>
    <w:div w:id="826828446">
      <w:bodyDiv w:val="1"/>
      <w:marLeft w:val="0"/>
      <w:marRight w:val="0"/>
      <w:marTop w:val="0"/>
      <w:marBottom w:val="0"/>
      <w:divBdr>
        <w:top w:val="none" w:sz="0" w:space="0" w:color="auto"/>
        <w:left w:val="none" w:sz="0" w:space="0" w:color="auto"/>
        <w:bottom w:val="none" w:sz="0" w:space="0" w:color="auto"/>
        <w:right w:val="none" w:sz="0" w:space="0" w:color="auto"/>
      </w:divBdr>
    </w:div>
    <w:div w:id="831869783">
      <w:bodyDiv w:val="1"/>
      <w:marLeft w:val="0"/>
      <w:marRight w:val="0"/>
      <w:marTop w:val="0"/>
      <w:marBottom w:val="0"/>
      <w:divBdr>
        <w:top w:val="none" w:sz="0" w:space="0" w:color="auto"/>
        <w:left w:val="none" w:sz="0" w:space="0" w:color="auto"/>
        <w:bottom w:val="none" w:sz="0" w:space="0" w:color="auto"/>
        <w:right w:val="none" w:sz="0" w:space="0" w:color="auto"/>
      </w:divBdr>
    </w:div>
    <w:div w:id="843976242">
      <w:bodyDiv w:val="1"/>
      <w:marLeft w:val="0"/>
      <w:marRight w:val="0"/>
      <w:marTop w:val="0"/>
      <w:marBottom w:val="0"/>
      <w:divBdr>
        <w:top w:val="none" w:sz="0" w:space="0" w:color="auto"/>
        <w:left w:val="none" w:sz="0" w:space="0" w:color="auto"/>
        <w:bottom w:val="none" w:sz="0" w:space="0" w:color="auto"/>
        <w:right w:val="none" w:sz="0" w:space="0" w:color="auto"/>
      </w:divBdr>
    </w:div>
    <w:div w:id="846939426">
      <w:bodyDiv w:val="1"/>
      <w:marLeft w:val="0"/>
      <w:marRight w:val="0"/>
      <w:marTop w:val="0"/>
      <w:marBottom w:val="0"/>
      <w:divBdr>
        <w:top w:val="none" w:sz="0" w:space="0" w:color="auto"/>
        <w:left w:val="none" w:sz="0" w:space="0" w:color="auto"/>
        <w:bottom w:val="none" w:sz="0" w:space="0" w:color="auto"/>
        <w:right w:val="none" w:sz="0" w:space="0" w:color="auto"/>
      </w:divBdr>
    </w:div>
    <w:div w:id="849687187">
      <w:bodyDiv w:val="1"/>
      <w:marLeft w:val="0"/>
      <w:marRight w:val="0"/>
      <w:marTop w:val="0"/>
      <w:marBottom w:val="0"/>
      <w:divBdr>
        <w:top w:val="none" w:sz="0" w:space="0" w:color="auto"/>
        <w:left w:val="none" w:sz="0" w:space="0" w:color="auto"/>
        <w:bottom w:val="none" w:sz="0" w:space="0" w:color="auto"/>
        <w:right w:val="none" w:sz="0" w:space="0" w:color="auto"/>
      </w:divBdr>
    </w:div>
    <w:div w:id="857432372">
      <w:bodyDiv w:val="1"/>
      <w:marLeft w:val="0"/>
      <w:marRight w:val="0"/>
      <w:marTop w:val="0"/>
      <w:marBottom w:val="0"/>
      <w:divBdr>
        <w:top w:val="none" w:sz="0" w:space="0" w:color="auto"/>
        <w:left w:val="none" w:sz="0" w:space="0" w:color="auto"/>
        <w:bottom w:val="none" w:sz="0" w:space="0" w:color="auto"/>
        <w:right w:val="none" w:sz="0" w:space="0" w:color="auto"/>
      </w:divBdr>
    </w:div>
    <w:div w:id="863909590">
      <w:bodyDiv w:val="1"/>
      <w:marLeft w:val="0"/>
      <w:marRight w:val="0"/>
      <w:marTop w:val="0"/>
      <w:marBottom w:val="0"/>
      <w:divBdr>
        <w:top w:val="none" w:sz="0" w:space="0" w:color="auto"/>
        <w:left w:val="none" w:sz="0" w:space="0" w:color="auto"/>
        <w:bottom w:val="none" w:sz="0" w:space="0" w:color="auto"/>
        <w:right w:val="none" w:sz="0" w:space="0" w:color="auto"/>
      </w:divBdr>
    </w:div>
    <w:div w:id="870722407">
      <w:bodyDiv w:val="1"/>
      <w:marLeft w:val="0"/>
      <w:marRight w:val="0"/>
      <w:marTop w:val="0"/>
      <w:marBottom w:val="0"/>
      <w:divBdr>
        <w:top w:val="none" w:sz="0" w:space="0" w:color="auto"/>
        <w:left w:val="none" w:sz="0" w:space="0" w:color="auto"/>
        <w:bottom w:val="none" w:sz="0" w:space="0" w:color="auto"/>
        <w:right w:val="none" w:sz="0" w:space="0" w:color="auto"/>
      </w:divBdr>
    </w:div>
    <w:div w:id="875118915">
      <w:bodyDiv w:val="1"/>
      <w:marLeft w:val="0"/>
      <w:marRight w:val="0"/>
      <w:marTop w:val="0"/>
      <w:marBottom w:val="0"/>
      <w:divBdr>
        <w:top w:val="none" w:sz="0" w:space="0" w:color="auto"/>
        <w:left w:val="none" w:sz="0" w:space="0" w:color="auto"/>
        <w:bottom w:val="none" w:sz="0" w:space="0" w:color="auto"/>
        <w:right w:val="none" w:sz="0" w:space="0" w:color="auto"/>
      </w:divBdr>
    </w:div>
    <w:div w:id="891887995">
      <w:bodyDiv w:val="1"/>
      <w:marLeft w:val="0"/>
      <w:marRight w:val="0"/>
      <w:marTop w:val="0"/>
      <w:marBottom w:val="0"/>
      <w:divBdr>
        <w:top w:val="none" w:sz="0" w:space="0" w:color="auto"/>
        <w:left w:val="none" w:sz="0" w:space="0" w:color="auto"/>
        <w:bottom w:val="none" w:sz="0" w:space="0" w:color="auto"/>
        <w:right w:val="none" w:sz="0" w:space="0" w:color="auto"/>
      </w:divBdr>
    </w:div>
    <w:div w:id="892891494">
      <w:bodyDiv w:val="1"/>
      <w:marLeft w:val="0"/>
      <w:marRight w:val="0"/>
      <w:marTop w:val="0"/>
      <w:marBottom w:val="0"/>
      <w:divBdr>
        <w:top w:val="none" w:sz="0" w:space="0" w:color="auto"/>
        <w:left w:val="none" w:sz="0" w:space="0" w:color="auto"/>
        <w:bottom w:val="none" w:sz="0" w:space="0" w:color="auto"/>
        <w:right w:val="none" w:sz="0" w:space="0" w:color="auto"/>
      </w:divBdr>
    </w:div>
    <w:div w:id="906960475">
      <w:bodyDiv w:val="1"/>
      <w:marLeft w:val="0"/>
      <w:marRight w:val="0"/>
      <w:marTop w:val="0"/>
      <w:marBottom w:val="0"/>
      <w:divBdr>
        <w:top w:val="none" w:sz="0" w:space="0" w:color="auto"/>
        <w:left w:val="none" w:sz="0" w:space="0" w:color="auto"/>
        <w:bottom w:val="none" w:sz="0" w:space="0" w:color="auto"/>
        <w:right w:val="none" w:sz="0" w:space="0" w:color="auto"/>
      </w:divBdr>
    </w:div>
    <w:div w:id="912663690">
      <w:bodyDiv w:val="1"/>
      <w:marLeft w:val="0"/>
      <w:marRight w:val="0"/>
      <w:marTop w:val="0"/>
      <w:marBottom w:val="0"/>
      <w:divBdr>
        <w:top w:val="none" w:sz="0" w:space="0" w:color="auto"/>
        <w:left w:val="none" w:sz="0" w:space="0" w:color="auto"/>
        <w:bottom w:val="none" w:sz="0" w:space="0" w:color="auto"/>
        <w:right w:val="none" w:sz="0" w:space="0" w:color="auto"/>
      </w:divBdr>
    </w:div>
    <w:div w:id="926690801">
      <w:bodyDiv w:val="1"/>
      <w:marLeft w:val="0"/>
      <w:marRight w:val="0"/>
      <w:marTop w:val="0"/>
      <w:marBottom w:val="0"/>
      <w:divBdr>
        <w:top w:val="none" w:sz="0" w:space="0" w:color="auto"/>
        <w:left w:val="none" w:sz="0" w:space="0" w:color="auto"/>
        <w:bottom w:val="none" w:sz="0" w:space="0" w:color="auto"/>
        <w:right w:val="none" w:sz="0" w:space="0" w:color="auto"/>
      </w:divBdr>
    </w:div>
    <w:div w:id="931275990">
      <w:bodyDiv w:val="1"/>
      <w:marLeft w:val="0"/>
      <w:marRight w:val="0"/>
      <w:marTop w:val="0"/>
      <w:marBottom w:val="0"/>
      <w:divBdr>
        <w:top w:val="none" w:sz="0" w:space="0" w:color="auto"/>
        <w:left w:val="none" w:sz="0" w:space="0" w:color="auto"/>
        <w:bottom w:val="none" w:sz="0" w:space="0" w:color="auto"/>
        <w:right w:val="none" w:sz="0" w:space="0" w:color="auto"/>
      </w:divBdr>
    </w:div>
    <w:div w:id="940840973">
      <w:bodyDiv w:val="1"/>
      <w:marLeft w:val="0"/>
      <w:marRight w:val="0"/>
      <w:marTop w:val="0"/>
      <w:marBottom w:val="0"/>
      <w:divBdr>
        <w:top w:val="none" w:sz="0" w:space="0" w:color="auto"/>
        <w:left w:val="none" w:sz="0" w:space="0" w:color="auto"/>
        <w:bottom w:val="none" w:sz="0" w:space="0" w:color="auto"/>
        <w:right w:val="none" w:sz="0" w:space="0" w:color="auto"/>
      </w:divBdr>
    </w:div>
    <w:div w:id="948199628">
      <w:bodyDiv w:val="1"/>
      <w:marLeft w:val="0"/>
      <w:marRight w:val="0"/>
      <w:marTop w:val="0"/>
      <w:marBottom w:val="0"/>
      <w:divBdr>
        <w:top w:val="none" w:sz="0" w:space="0" w:color="auto"/>
        <w:left w:val="none" w:sz="0" w:space="0" w:color="auto"/>
        <w:bottom w:val="none" w:sz="0" w:space="0" w:color="auto"/>
        <w:right w:val="none" w:sz="0" w:space="0" w:color="auto"/>
      </w:divBdr>
    </w:div>
    <w:div w:id="956181206">
      <w:bodyDiv w:val="1"/>
      <w:marLeft w:val="0"/>
      <w:marRight w:val="0"/>
      <w:marTop w:val="0"/>
      <w:marBottom w:val="0"/>
      <w:divBdr>
        <w:top w:val="none" w:sz="0" w:space="0" w:color="auto"/>
        <w:left w:val="none" w:sz="0" w:space="0" w:color="auto"/>
        <w:bottom w:val="none" w:sz="0" w:space="0" w:color="auto"/>
        <w:right w:val="none" w:sz="0" w:space="0" w:color="auto"/>
      </w:divBdr>
    </w:div>
    <w:div w:id="957175477">
      <w:bodyDiv w:val="1"/>
      <w:marLeft w:val="0"/>
      <w:marRight w:val="0"/>
      <w:marTop w:val="0"/>
      <w:marBottom w:val="0"/>
      <w:divBdr>
        <w:top w:val="none" w:sz="0" w:space="0" w:color="auto"/>
        <w:left w:val="none" w:sz="0" w:space="0" w:color="auto"/>
        <w:bottom w:val="none" w:sz="0" w:space="0" w:color="auto"/>
        <w:right w:val="none" w:sz="0" w:space="0" w:color="auto"/>
      </w:divBdr>
    </w:div>
    <w:div w:id="958680233">
      <w:bodyDiv w:val="1"/>
      <w:marLeft w:val="0"/>
      <w:marRight w:val="0"/>
      <w:marTop w:val="0"/>
      <w:marBottom w:val="0"/>
      <w:divBdr>
        <w:top w:val="none" w:sz="0" w:space="0" w:color="auto"/>
        <w:left w:val="none" w:sz="0" w:space="0" w:color="auto"/>
        <w:bottom w:val="none" w:sz="0" w:space="0" w:color="auto"/>
        <w:right w:val="none" w:sz="0" w:space="0" w:color="auto"/>
      </w:divBdr>
    </w:div>
    <w:div w:id="963001601">
      <w:bodyDiv w:val="1"/>
      <w:marLeft w:val="0"/>
      <w:marRight w:val="0"/>
      <w:marTop w:val="0"/>
      <w:marBottom w:val="0"/>
      <w:divBdr>
        <w:top w:val="none" w:sz="0" w:space="0" w:color="auto"/>
        <w:left w:val="none" w:sz="0" w:space="0" w:color="auto"/>
        <w:bottom w:val="none" w:sz="0" w:space="0" w:color="auto"/>
        <w:right w:val="none" w:sz="0" w:space="0" w:color="auto"/>
      </w:divBdr>
    </w:div>
    <w:div w:id="968971404">
      <w:bodyDiv w:val="1"/>
      <w:marLeft w:val="0"/>
      <w:marRight w:val="0"/>
      <w:marTop w:val="0"/>
      <w:marBottom w:val="0"/>
      <w:divBdr>
        <w:top w:val="none" w:sz="0" w:space="0" w:color="auto"/>
        <w:left w:val="none" w:sz="0" w:space="0" w:color="auto"/>
        <w:bottom w:val="none" w:sz="0" w:space="0" w:color="auto"/>
        <w:right w:val="none" w:sz="0" w:space="0" w:color="auto"/>
      </w:divBdr>
    </w:div>
    <w:div w:id="979266681">
      <w:bodyDiv w:val="1"/>
      <w:marLeft w:val="0"/>
      <w:marRight w:val="0"/>
      <w:marTop w:val="0"/>
      <w:marBottom w:val="0"/>
      <w:divBdr>
        <w:top w:val="none" w:sz="0" w:space="0" w:color="auto"/>
        <w:left w:val="none" w:sz="0" w:space="0" w:color="auto"/>
        <w:bottom w:val="none" w:sz="0" w:space="0" w:color="auto"/>
        <w:right w:val="none" w:sz="0" w:space="0" w:color="auto"/>
      </w:divBdr>
    </w:div>
    <w:div w:id="981731330">
      <w:bodyDiv w:val="1"/>
      <w:marLeft w:val="0"/>
      <w:marRight w:val="0"/>
      <w:marTop w:val="0"/>
      <w:marBottom w:val="0"/>
      <w:divBdr>
        <w:top w:val="none" w:sz="0" w:space="0" w:color="auto"/>
        <w:left w:val="none" w:sz="0" w:space="0" w:color="auto"/>
        <w:bottom w:val="none" w:sz="0" w:space="0" w:color="auto"/>
        <w:right w:val="none" w:sz="0" w:space="0" w:color="auto"/>
      </w:divBdr>
    </w:div>
    <w:div w:id="988098672">
      <w:bodyDiv w:val="1"/>
      <w:marLeft w:val="0"/>
      <w:marRight w:val="0"/>
      <w:marTop w:val="0"/>
      <w:marBottom w:val="0"/>
      <w:divBdr>
        <w:top w:val="none" w:sz="0" w:space="0" w:color="auto"/>
        <w:left w:val="none" w:sz="0" w:space="0" w:color="auto"/>
        <w:bottom w:val="none" w:sz="0" w:space="0" w:color="auto"/>
        <w:right w:val="none" w:sz="0" w:space="0" w:color="auto"/>
      </w:divBdr>
    </w:div>
    <w:div w:id="999773389">
      <w:bodyDiv w:val="1"/>
      <w:marLeft w:val="0"/>
      <w:marRight w:val="0"/>
      <w:marTop w:val="0"/>
      <w:marBottom w:val="0"/>
      <w:divBdr>
        <w:top w:val="none" w:sz="0" w:space="0" w:color="auto"/>
        <w:left w:val="none" w:sz="0" w:space="0" w:color="auto"/>
        <w:bottom w:val="none" w:sz="0" w:space="0" w:color="auto"/>
        <w:right w:val="none" w:sz="0" w:space="0" w:color="auto"/>
      </w:divBdr>
    </w:div>
    <w:div w:id="1000960348">
      <w:bodyDiv w:val="1"/>
      <w:marLeft w:val="0"/>
      <w:marRight w:val="0"/>
      <w:marTop w:val="0"/>
      <w:marBottom w:val="0"/>
      <w:divBdr>
        <w:top w:val="none" w:sz="0" w:space="0" w:color="auto"/>
        <w:left w:val="none" w:sz="0" w:space="0" w:color="auto"/>
        <w:bottom w:val="none" w:sz="0" w:space="0" w:color="auto"/>
        <w:right w:val="none" w:sz="0" w:space="0" w:color="auto"/>
      </w:divBdr>
    </w:div>
    <w:div w:id="1003817532">
      <w:bodyDiv w:val="1"/>
      <w:marLeft w:val="0"/>
      <w:marRight w:val="0"/>
      <w:marTop w:val="0"/>
      <w:marBottom w:val="0"/>
      <w:divBdr>
        <w:top w:val="none" w:sz="0" w:space="0" w:color="auto"/>
        <w:left w:val="none" w:sz="0" w:space="0" w:color="auto"/>
        <w:bottom w:val="none" w:sz="0" w:space="0" w:color="auto"/>
        <w:right w:val="none" w:sz="0" w:space="0" w:color="auto"/>
      </w:divBdr>
    </w:div>
    <w:div w:id="1006907174">
      <w:bodyDiv w:val="1"/>
      <w:marLeft w:val="0"/>
      <w:marRight w:val="0"/>
      <w:marTop w:val="0"/>
      <w:marBottom w:val="0"/>
      <w:divBdr>
        <w:top w:val="none" w:sz="0" w:space="0" w:color="auto"/>
        <w:left w:val="none" w:sz="0" w:space="0" w:color="auto"/>
        <w:bottom w:val="none" w:sz="0" w:space="0" w:color="auto"/>
        <w:right w:val="none" w:sz="0" w:space="0" w:color="auto"/>
      </w:divBdr>
    </w:div>
    <w:div w:id="1009210265">
      <w:bodyDiv w:val="1"/>
      <w:marLeft w:val="0"/>
      <w:marRight w:val="0"/>
      <w:marTop w:val="0"/>
      <w:marBottom w:val="0"/>
      <w:divBdr>
        <w:top w:val="none" w:sz="0" w:space="0" w:color="auto"/>
        <w:left w:val="none" w:sz="0" w:space="0" w:color="auto"/>
        <w:bottom w:val="none" w:sz="0" w:space="0" w:color="auto"/>
        <w:right w:val="none" w:sz="0" w:space="0" w:color="auto"/>
      </w:divBdr>
    </w:div>
    <w:div w:id="1011957990">
      <w:bodyDiv w:val="1"/>
      <w:marLeft w:val="0"/>
      <w:marRight w:val="0"/>
      <w:marTop w:val="0"/>
      <w:marBottom w:val="0"/>
      <w:divBdr>
        <w:top w:val="none" w:sz="0" w:space="0" w:color="auto"/>
        <w:left w:val="none" w:sz="0" w:space="0" w:color="auto"/>
        <w:bottom w:val="none" w:sz="0" w:space="0" w:color="auto"/>
        <w:right w:val="none" w:sz="0" w:space="0" w:color="auto"/>
      </w:divBdr>
    </w:div>
    <w:div w:id="1017997450">
      <w:bodyDiv w:val="1"/>
      <w:marLeft w:val="0"/>
      <w:marRight w:val="0"/>
      <w:marTop w:val="0"/>
      <w:marBottom w:val="0"/>
      <w:divBdr>
        <w:top w:val="none" w:sz="0" w:space="0" w:color="auto"/>
        <w:left w:val="none" w:sz="0" w:space="0" w:color="auto"/>
        <w:bottom w:val="none" w:sz="0" w:space="0" w:color="auto"/>
        <w:right w:val="none" w:sz="0" w:space="0" w:color="auto"/>
      </w:divBdr>
    </w:div>
    <w:div w:id="1023089102">
      <w:bodyDiv w:val="1"/>
      <w:marLeft w:val="0"/>
      <w:marRight w:val="0"/>
      <w:marTop w:val="0"/>
      <w:marBottom w:val="0"/>
      <w:divBdr>
        <w:top w:val="none" w:sz="0" w:space="0" w:color="auto"/>
        <w:left w:val="none" w:sz="0" w:space="0" w:color="auto"/>
        <w:bottom w:val="none" w:sz="0" w:space="0" w:color="auto"/>
        <w:right w:val="none" w:sz="0" w:space="0" w:color="auto"/>
      </w:divBdr>
    </w:div>
    <w:div w:id="1029838767">
      <w:bodyDiv w:val="1"/>
      <w:marLeft w:val="0"/>
      <w:marRight w:val="0"/>
      <w:marTop w:val="0"/>
      <w:marBottom w:val="0"/>
      <w:divBdr>
        <w:top w:val="none" w:sz="0" w:space="0" w:color="auto"/>
        <w:left w:val="none" w:sz="0" w:space="0" w:color="auto"/>
        <w:bottom w:val="none" w:sz="0" w:space="0" w:color="auto"/>
        <w:right w:val="none" w:sz="0" w:space="0" w:color="auto"/>
      </w:divBdr>
    </w:div>
    <w:div w:id="1032924097">
      <w:bodyDiv w:val="1"/>
      <w:marLeft w:val="0"/>
      <w:marRight w:val="0"/>
      <w:marTop w:val="0"/>
      <w:marBottom w:val="0"/>
      <w:divBdr>
        <w:top w:val="none" w:sz="0" w:space="0" w:color="auto"/>
        <w:left w:val="none" w:sz="0" w:space="0" w:color="auto"/>
        <w:bottom w:val="none" w:sz="0" w:space="0" w:color="auto"/>
        <w:right w:val="none" w:sz="0" w:space="0" w:color="auto"/>
      </w:divBdr>
    </w:div>
    <w:div w:id="1034619123">
      <w:bodyDiv w:val="1"/>
      <w:marLeft w:val="0"/>
      <w:marRight w:val="0"/>
      <w:marTop w:val="0"/>
      <w:marBottom w:val="0"/>
      <w:divBdr>
        <w:top w:val="none" w:sz="0" w:space="0" w:color="auto"/>
        <w:left w:val="none" w:sz="0" w:space="0" w:color="auto"/>
        <w:bottom w:val="none" w:sz="0" w:space="0" w:color="auto"/>
        <w:right w:val="none" w:sz="0" w:space="0" w:color="auto"/>
      </w:divBdr>
    </w:div>
    <w:div w:id="1048380445">
      <w:bodyDiv w:val="1"/>
      <w:marLeft w:val="0"/>
      <w:marRight w:val="0"/>
      <w:marTop w:val="0"/>
      <w:marBottom w:val="0"/>
      <w:divBdr>
        <w:top w:val="none" w:sz="0" w:space="0" w:color="auto"/>
        <w:left w:val="none" w:sz="0" w:space="0" w:color="auto"/>
        <w:bottom w:val="none" w:sz="0" w:space="0" w:color="auto"/>
        <w:right w:val="none" w:sz="0" w:space="0" w:color="auto"/>
      </w:divBdr>
    </w:div>
    <w:div w:id="1055545471">
      <w:bodyDiv w:val="1"/>
      <w:marLeft w:val="0"/>
      <w:marRight w:val="0"/>
      <w:marTop w:val="0"/>
      <w:marBottom w:val="0"/>
      <w:divBdr>
        <w:top w:val="none" w:sz="0" w:space="0" w:color="auto"/>
        <w:left w:val="none" w:sz="0" w:space="0" w:color="auto"/>
        <w:bottom w:val="none" w:sz="0" w:space="0" w:color="auto"/>
        <w:right w:val="none" w:sz="0" w:space="0" w:color="auto"/>
      </w:divBdr>
    </w:div>
    <w:div w:id="1059092259">
      <w:bodyDiv w:val="1"/>
      <w:marLeft w:val="0"/>
      <w:marRight w:val="0"/>
      <w:marTop w:val="0"/>
      <w:marBottom w:val="0"/>
      <w:divBdr>
        <w:top w:val="none" w:sz="0" w:space="0" w:color="auto"/>
        <w:left w:val="none" w:sz="0" w:space="0" w:color="auto"/>
        <w:bottom w:val="none" w:sz="0" w:space="0" w:color="auto"/>
        <w:right w:val="none" w:sz="0" w:space="0" w:color="auto"/>
      </w:divBdr>
    </w:div>
    <w:div w:id="1060667311">
      <w:bodyDiv w:val="1"/>
      <w:marLeft w:val="0"/>
      <w:marRight w:val="0"/>
      <w:marTop w:val="0"/>
      <w:marBottom w:val="0"/>
      <w:divBdr>
        <w:top w:val="none" w:sz="0" w:space="0" w:color="auto"/>
        <w:left w:val="none" w:sz="0" w:space="0" w:color="auto"/>
        <w:bottom w:val="none" w:sz="0" w:space="0" w:color="auto"/>
        <w:right w:val="none" w:sz="0" w:space="0" w:color="auto"/>
      </w:divBdr>
    </w:div>
    <w:div w:id="1067921064">
      <w:bodyDiv w:val="1"/>
      <w:marLeft w:val="0"/>
      <w:marRight w:val="0"/>
      <w:marTop w:val="0"/>
      <w:marBottom w:val="0"/>
      <w:divBdr>
        <w:top w:val="none" w:sz="0" w:space="0" w:color="auto"/>
        <w:left w:val="none" w:sz="0" w:space="0" w:color="auto"/>
        <w:bottom w:val="none" w:sz="0" w:space="0" w:color="auto"/>
        <w:right w:val="none" w:sz="0" w:space="0" w:color="auto"/>
      </w:divBdr>
    </w:div>
    <w:div w:id="1080104715">
      <w:bodyDiv w:val="1"/>
      <w:marLeft w:val="0"/>
      <w:marRight w:val="0"/>
      <w:marTop w:val="0"/>
      <w:marBottom w:val="0"/>
      <w:divBdr>
        <w:top w:val="none" w:sz="0" w:space="0" w:color="auto"/>
        <w:left w:val="none" w:sz="0" w:space="0" w:color="auto"/>
        <w:bottom w:val="none" w:sz="0" w:space="0" w:color="auto"/>
        <w:right w:val="none" w:sz="0" w:space="0" w:color="auto"/>
      </w:divBdr>
    </w:div>
    <w:div w:id="1085809879">
      <w:bodyDiv w:val="1"/>
      <w:marLeft w:val="0"/>
      <w:marRight w:val="0"/>
      <w:marTop w:val="0"/>
      <w:marBottom w:val="0"/>
      <w:divBdr>
        <w:top w:val="none" w:sz="0" w:space="0" w:color="auto"/>
        <w:left w:val="none" w:sz="0" w:space="0" w:color="auto"/>
        <w:bottom w:val="none" w:sz="0" w:space="0" w:color="auto"/>
        <w:right w:val="none" w:sz="0" w:space="0" w:color="auto"/>
      </w:divBdr>
    </w:div>
    <w:div w:id="1096906613">
      <w:bodyDiv w:val="1"/>
      <w:marLeft w:val="0"/>
      <w:marRight w:val="0"/>
      <w:marTop w:val="0"/>
      <w:marBottom w:val="0"/>
      <w:divBdr>
        <w:top w:val="none" w:sz="0" w:space="0" w:color="auto"/>
        <w:left w:val="none" w:sz="0" w:space="0" w:color="auto"/>
        <w:bottom w:val="none" w:sz="0" w:space="0" w:color="auto"/>
        <w:right w:val="none" w:sz="0" w:space="0" w:color="auto"/>
      </w:divBdr>
    </w:div>
    <w:div w:id="1114326942">
      <w:bodyDiv w:val="1"/>
      <w:marLeft w:val="0"/>
      <w:marRight w:val="0"/>
      <w:marTop w:val="0"/>
      <w:marBottom w:val="0"/>
      <w:divBdr>
        <w:top w:val="none" w:sz="0" w:space="0" w:color="auto"/>
        <w:left w:val="none" w:sz="0" w:space="0" w:color="auto"/>
        <w:bottom w:val="none" w:sz="0" w:space="0" w:color="auto"/>
        <w:right w:val="none" w:sz="0" w:space="0" w:color="auto"/>
      </w:divBdr>
    </w:div>
    <w:div w:id="1122110865">
      <w:bodyDiv w:val="1"/>
      <w:marLeft w:val="0"/>
      <w:marRight w:val="0"/>
      <w:marTop w:val="0"/>
      <w:marBottom w:val="0"/>
      <w:divBdr>
        <w:top w:val="none" w:sz="0" w:space="0" w:color="auto"/>
        <w:left w:val="none" w:sz="0" w:space="0" w:color="auto"/>
        <w:bottom w:val="none" w:sz="0" w:space="0" w:color="auto"/>
        <w:right w:val="none" w:sz="0" w:space="0" w:color="auto"/>
      </w:divBdr>
    </w:div>
    <w:div w:id="1133135426">
      <w:bodyDiv w:val="1"/>
      <w:marLeft w:val="0"/>
      <w:marRight w:val="0"/>
      <w:marTop w:val="0"/>
      <w:marBottom w:val="0"/>
      <w:divBdr>
        <w:top w:val="none" w:sz="0" w:space="0" w:color="auto"/>
        <w:left w:val="none" w:sz="0" w:space="0" w:color="auto"/>
        <w:bottom w:val="none" w:sz="0" w:space="0" w:color="auto"/>
        <w:right w:val="none" w:sz="0" w:space="0" w:color="auto"/>
      </w:divBdr>
    </w:div>
    <w:div w:id="1142193985">
      <w:bodyDiv w:val="1"/>
      <w:marLeft w:val="0"/>
      <w:marRight w:val="0"/>
      <w:marTop w:val="0"/>
      <w:marBottom w:val="0"/>
      <w:divBdr>
        <w:top w:val="none" w:sz="0" w:space="0" w:color="auto"/>
        <w:left w:val="none" w:sz="0" w:space="0" w:color="auto"/>
        <w:bottom w:val="none" w:sz="0" w:space="0" w:color="auto"/>
        <w:right w:val="none" w:sz="0" w:space="0" w:color="auto"/>
      </w:divBdr>
    </w:div>
    <w:div w:id="1145242674">
      <w:bodyDiv w:val="1"/>
      <w:marLeft w:val="0"/>
      <w:marRight w:val="0"/>
      <w:marTop w:val="0"/>
      <w:marBottom w:val="0"/>
      <w:divBdr>
        <w:top w:val="none" w:sz="0" w:space="0" w:color="auto"/>
        <w:left w:val="none" w:sz="0" w:space="0" w:color="auto"/>
        <w:bottom w:val="none" w:sz="0" w:space="0" w:color="auto"/>
        <w:right w:val="none" w:sz="0" w:space="0" w:color="auto"/>
      </w:divBdr>
    </w:div>
    <w:div w:id="1145318808">
      <w:bodyDiv w:val="1"/>
      <w:marLeft w:val="0"/>
      <w:marRight w:val="0"/>
      <w:marTop w:val="0"/>
      <w:marBottom w:val="0"/>
      <w:divBdr>
        <w:top w:val="none" w:sz="0" w:space="0" w:color="auto"/>
        <w:left w:val="none" w:sz="0" w:space="0" w:color="auto"/>
        <w:bottom w:val="none" w:sz="0" w:space="0" w:color="auto"/>
        <w:right w:val="none" w:sz="0" w:space="0" w:color="auto"/>
      </w:divBdr>
    </w:div>
    <w:div w:id="1158035889">
      <w:bodyDiv w:val="1"/>
      <w:marLeft w:val="0"/>
      <w:marRight w:val="0"/>
      <w:marTop w:val="0"/>
      <w:marBottom w:val="0"/>
      <w:divBdr>
        <w:top w:val="none" w:sz="0" w:space="0" w:color="auto"/>
        <w:left w:val="none" w:sz="0" w:space="0" w:color="auto"/>
        <w:bottom w:val="none" w:sz="0" w:space="0" w:color="auto"/>
        <w:right w:val="none" w:sz="0" w:space="0" w:color="auto"/>
      </w:divBdr>
    </w:div>
    <w:div w:id="1159035871">
      <w:bodyDiv w:val="1"/>
      <w:marLeft w:val="0"/>
      <w:marRight w:val="0"/>
      <w:marTop w:val="0"/>
      <w:marBottom w:val="0"/>
      <w:divBdr>
        <w:top w:val="none" w:sz="0" w:space="0" w:color="auto"/>
        <w:left w:val="none" w:sz="0" w:space="0" w:color="auto"/>
        <w:bottom w:val="none" w:sz="0" w:space="0" w:color="auto"/>
        <w:right w:val="none" w:sz="0" w:space="0" w:color="auto"/>
      </w:divBdr>
    </w:div>
    <w:div w:id="1186098076">
      <w:bodyDiv w:val="1"/>
      <w:marLeft w:val="0"/>
      <w:marRight w:val="0"/>
      <w:marTop w:val="0"/>
      <w:marBottom w:val="0"/>
      <w:divBdr>
        <w:top w:val="none" w:sz="0" w:space="0" w:color="auto"/>
        <w:left w:val="none" w:sz="0" w:space="0" w:color="auto"/>
        <w:bottom w:val="none" w:sz="0" w:space="0" w:color="auto"/>
        <w:right w:val="none" w:sz="0" w:space="0" w:color="auto"/>
      </w:divBdr>
    </w:div>
    <w:div w:id="1186360838">
      <w:bodyDiv w:val="1"/>
      <w:marLeft w:val="0"/>
      <w:marRight w:val="0"/>
      <w:marTop w:val="0"/>
      <w:marBottom w:val="0"/>
      <w:divBdr>
        <w:top w:val="none" w:sz="0" w:space="0" w:color="auto"/>
        <w:left w:val="none" w:sz="0" w:space="0" w:color="auto"/>
        <w:bottom w:val="none" w:sz="0" w:space="0" w:color="auto"/>
        <w:right w:val="none" w:sz="0" w:space="0" w:color="auto"/>
      </w:divBdr>
    </w:div>
    <w:div w:id="1187712547">
      <w:bodyDiv w:val="1"/>
      <w:marLeft w:val="0"/>
      <w:marRight w:val="0"/>
      <w:marTop w:val="0"/>
      <w:marBottom w:val="0"/>
      <w:divBdr>
        <w:top w:val="none" w:sz="0" w:space="0" w:color="auto"/>
        <w:left w:val="none" w:sz="0" w:space="0" w:color="auto"/>
        <w:bottom w:val="none" w:sz="0" w:space="0" w:color="auto"/>
        <w:right w:val="none" w:sz="0" w:space="0" w:color="auto"/>
      </w:divBdr>
    </w:div>
    <w:div w:id="1192643030">
      <w:bodyDiv w:val="1"/>
      <w:marLeft w:val="0"/>
      <w:marRight w:val="0"/>
      <w:marTop w:val="0"/>
      <w:marBottom w:val="0"/>
      <w:divBdr>
        <w:top w:val="none" w:sz="0" w:space="0" w:color="auto"/>
        <w:left w:val="none" w:sz="0" w:space="0" w:color="auto"/>
        <w:bottom w:val="none" w:sz="0" w:space="0" w:color="auto"/>
        <w:right w:val="none" w:sz="0" w:space="0" w:color="auto"/>
      </w:divBdr>
    </w:div>
    <w:div w:id="1197811670">
      <w:bodyDiv w:val="1"/>
      <w:marLeft w:val="0"/>
      <w:marRight w:val="0"/>
      <w:marTop w:val="0"/>
      <w:marBottom w:val="0"/>
      <w:divBdr>
        <w:top w:val="none" w:sz="0" w:space="0" w:color="auto"/>
        <w:left w:val="none" w:sz="0" w:space="0" w:color="auto"/>
        <w:bottom w:val="none" w:sz="0" w:space="0" w:color="auto"/>
        <w:right w:val="none" w:sz="0" w:space="0" w:color="auto"/>
      </w:divBdr>
    </w:div>
    <w:div w:id="1204555385">
      <w:bodyDiv w:val="1"/>
      <w:marLeft w:val="0"/>
      <w:marRight w:val="0"/>
      <w:marTop w:val="0"/>
      <w:marBottom w:val="0"/>
      <w:divBdr>
        <w:top w:val="none" w:sz="0" w:space="0" w:color="auto"/>
        <w:left w:val="none" w:sz="0" w:space="0" w:color="auto"/>
        <w:bottom w:val="none" w:sz="0" w:space="0" w:color="auto"/>
        <w:right w:val="none" w:sz="0" w:space="0" w:color="auto"/>
      </w:divBdr>
    </w:div>
    <w:div w:id="1227689533">
      <w:bodyDiv w:val="1"/>
      <w:marLeft w:val="0"/>
      <w:marRight w:val="0"/>
      <w:marTop w:val="0"/>
      <w:marBottom w:val="0"/>
      <w:divBdr>
        <w:top w:val="none" w:sz="0" w:space="0" w:color="auto"/>
        <w:left w:val="none" w:sz="0" w:space="0" w:color="auto"/>
        <w:bottom w:val="none" w:sz="0" w:space="0" w:color="auto"/>
        <w:right w:val="none" w:sz="0" w:space="0" w:color="auto"/>
      </w:divBdr>
    </w:div>
    <w:div w:id="1229414425">
      <w:bodyDiv w:val="1"/>
      <w:marLeft w:val="0"/>
      <w:marRight w:val="0"/>
      <w:marTop w:val="0"/>
      <w:marBottom w:val="0"/>
      <w:divBdr>
        <w:top w:val="none" w:sz="0" w:space="0" w:color="auto"/>
        <w:left w:val="none" w:sz="0" w:space="0" w:color="auto"/>
        <w:bottom w:val="none" w:sz="0" w:space="0" w:color="auto"/>
        <w:right w:val="none" w:sz="0" w:space="0" w:color="auto"/>
      </w:divBdr>
    </w:div>
    <w:div w:id="1230383171">
      <w:bodyDiv w:val="1"/>
      <w:marLeft w:val="0"/>
      <w:marRight w:val="0"/>
      <w:marTop w:val="0"/>
      <w:marBottom w:val="0"/>
      <w:divBdr>
        <w:top w:val="none" w:sz="0" w:space="0" w:color="auto"/>
        <w:left w:val="none" w:sz="0" w:space="0" w:color="auto"/>
        <w:bottom w:val="none" w:sz="0" w:space="0" w:color="auto"/>
        <w:right w:val="none" w:sz="0" w:space="0" w:color="auto"/>
      </w:divBdr>
    </w:div>
    <w:div w:id="1242716326">
      <w:bodyDiv w:val="1"/>
      <w:marLeft w:val="0"/>
      <w:marRight w:val="0"/>
      <w:marTop w:val="0"/>
      <w:marBottom w:val="0"/>
      <w:divBdr>
        <w:top w:val="none" w:sz="0" w:space="0" w:color="auto"/>
        <w:left w:val="none" w:sz="0" w:space="0" w:color="auto"/>
        <w:bottom w:val="none" w:sz="0" w:space="0" w:color="auto"/>
        <w:right w:val="none" w:sz="0" w:space="0" w:color="auto"/>
      </w:divBdr>
    </w:div>
    <w:div w:id="1243100805">
      <w:bodyDiv w:val="1"/>
      <w:marLeft w:val="0"/>
      <w:marRight w:val="0"/>
      <w:marTop w:val="0"/>
      <w:marBottom w:val="0"/>
      <w:divBdr>
        <w:top w:val="none" w:sz="0" w:space="0" w:color="auto"/>
        <w:left w:val="none" w:sz="0" w:space="0" w:color="auto"/>
        <w:bottom w:val="none" w:sz="0" w:space="0" w:color="auto"/>
        <w:right w:val="none" w:sz="0" w:space="0" w:color="auto"/>
      </w:divBdr>
    </w:div>
    <w:div w:id="1244029416">
      <w:bodyDiv w:val="1"/>
      <w:marLeft w:val="0"/>
      <w:marRight w:val="0"/>
      <w:marTop w:val="0"/>
      <w:marBottom w:val="0"/>
      <w:divBdr>
        <w:top w:val="none" w:sz="0" w:space="0" w:color="auto"/>
        <w:left w:val="none" w:sz="0" w:space="0" w:color="auto"/>
        <w:bottom w:val="none" w:sz="0" w:space="0" w:color="auto"/>
        <w:right w:val="none" w:sz="0" w:space="0" w:color="auto"/>
      </w:divBdr>
    </w:div>
    <w:div w:id="1247495584">
      <w:bodyDiv w:val="1"/>
      <w:marLeft w:val="0"/>
      <w:marRight w:val="0"/>
      <w:marTop w:val="0"/>
      <w:marBottom w:val="0"/>
      <w:divBdr>
        <w:top w:val="none" w:sz="0" w:space="0" w:color="auto"/>
        <w:left w:val="none" w:sz="0" w:space="0" w:color="auto"/>
        <w:bottom w:val="none" w:sz="0" w:space="0" w:color="auto"/>
        <w:right w:val="none" w:sz="0" w:space="0" w:color="auto"/>
      </w:divBdr>
    </w:div>
    <w:div w:id="1252085052">
      <w:bodyDiv w:val="1"/>
      <w:marLeft w:val="0"/>
      <w:marRight w:val="0"/>
      <w:marTop w:val="0"/>
      <w:marBottom w:val="0"/>
      <w:divBdr>
        <w:top w:val="none" w:sz="0" w:space="0" w:color="auto"/>
        <w:left w:val="none" w:sz="0" w:space="0" w:color="auto"/>
        <w:bottom w:val="none" w:sz="0" w:space="0" w:color="auto"/>
        <w:right w:val="none" w:sz="0" w:space="0" w:color="auto"/>
      </w:divBdr>
    </w:div>
    <w:div w:id="1256867182">
      <w:bodyDiv w:val="1"/>
      <w:marLeft w:val="0"/>
      <w:marRight w:val="0"/>
      <w:marTop w:val="0"/>
      <w:marBottom w:val="0"/>
      <w:divBdr>
        <w:top w:val="none" w:sz="0" w:space="0" w:color="auto"/>
        <w:left w:val="none" w:sz="0" w:space="0" w:color="auto"/>
        <w:bottom w:val="none" w:sz="0" w:space="0" w:color="auto"/>
        <w:right w:val="none" w:sz="0" w:space="0" w:color="auto"/>
      </w:divBdr>
    </w:div>
    <w:div w:id="1267351302">
      <w:bodyDiv w:val="1"/>
      <w:marLeft w:val="0"/>
      <w:marRight w:val="0"/>
      <w:marTop w:val="0"/>
      <w:marBottom w:val="0"/>
      <w:divBdr>
        <w:top w:val="none" w:sz="0" w:space="0" w:color="auto"/>
        <w:left w:val="none" w:sz="0" w:space="0" w:color="auto"/>
        <w:bottom w:val="none" w:sz="0" w:space="0" w:color="auto"/>
        <w:right w:val="none" w:sz="0" w:space="0" w:color="auto"/>
      </w:divBdr>
    </w:div>
    <w:div w:id="1273783710">
      <w:bodyDiv w:val="1"/>
      <w:marLeft w:val="0"/>
      <w:marRight w:val="0"/>
      <w:marTop w:val="0"/>
      <w:marBottom w:val="0"/>
      <w:divBdr>
        <w:top w:val="none" w:sz="0" w:space="0" w:color="auto"/>
        <w:left w:val="none" w:sz="0" w:space="0" w:color="auto"/>
        <w:bottom w:val="none" w:sz="0" w:space="0" w:color="auto"/>
        <w:right w:val="none" w:sz="0" w:space="0" w:color="auto"/>
      </w:divBdr>
    </w:div>
    <w:div w:id="1280451520">
      <w:bodyDiv w:val="1"/>
      <w:marLeft w:val="0"/>
      <w:marRight w:val="0"/>
      <w:marTop w:val="0"/>
      <w:marBottom w:val="0"/>
      <w:divBdr>
        <w:top w:val="none" w:sz="0" w:space="0" w:color="auto"/>
        <w:left w:val="none" w:sz="0" w:space="0" w:color="auto"/>
        <w:bottom w:val="none" w:sz="0" w:space="0" w:color="auto"/>
        <w:right w:val="none" w:sz="0" w:space="0" w:color="auto"/>
      </w:divBdr>
    </w:div>
    <w:div w:id="1291010043">
      <w:bodyDiv w:val="1"/>
      <w:marLeft w:val="0"/>
      <w:marRight w:val="0"/>
      <w:marTop w:val="0"/>
      <w:marBottom w:val="0"/>
      <w:divBdr>
        <w:top w:val="none" w:sz="0" w:space="0" w:color="auto"/>
        <w:left w:val="none" w:sz="0" w:space="0" w:color="auto"/>
        <w:bottom w:val="none" w:sz="0" w:space="0" w:color="auto"/>
        <w:right w:val="none" w:sz="0" w:space="0" w:color="auto"/>
      </w:divBdr>
    </w:div>
    <w:div w:id="1291404249">
      <w:bodyDiv w:val="1"/>
      <w:marLeft w:val="0"/>
      <w:marRight w:val="0"/>
      <w:marTop w:val="0"/>
      <w:marBottom w:val="0"/>
      <w:divBdr>
        <w:top w:val="none" w:sz="0" w:space="0" w:color="auto"/>
        <w:left w:val="none" w:sz="0" w:space="0" w:color="auto"/>
        <w:bottom w:val="none" w:sz="0" w:space="0" w:color="auto"/>
        <w:right w:val="none" w:sz="0" w:space="0" w:color="auto"/>
      </w:divBdr>
    </w:div>
    <w:div w:id="1291979794">
      <w:bodyDiv w:val="1"/>
      <w:marLeft w:val="0"/>
      <w:marRight w:val="0"/>
      <w:marTop w:val="0"/>
      <w:marBottom w:val="0"/>
      <w:divBdr>
        <w:top w:val="none" w:sz="0" w:space="0" w:color="auto"/>
        <w:left w:val="none" w:sz="0" w:space="0" w:color="auto"/>
        <w:bottom w:val="none" w:sz="0" w:space="0" w:color="auto"/>
        <w:right w:val="none" w:sz="0" w:space="0" w:color="auto"/>
      </w:divBdr>
    </w:div>
    <w:div w:id="1294945125">
      <w:bodyDiv w:val="1"/>
      <w:marLeft w:val="0"/>
      <w:marRight w:val="0"/>
      <w:marTop w:val="0"/>
      <w:marBottom w:val="0"/>
      <w:divBdr>
        <w:top w:val="none" w:sz="0" w:space="0" w:color="auto"/>
        <w:left w:val="none" w:sz="0" w:space="0" w:color="auto"/>
        <w:bottom w:val="none" w:sz="0" w:space="0" w:color="auto"/>
        <w:right w:val="none" w:sz="0" w:space="0" w:color="auto"/>
      </w:divBdr>
    </w:div>
    <w:div w:id="1298951812">
      <w:bodyDiv w:val="1"/>
      <w:marLeft w:val="0"/>
      <w:marRight w:val="0"/>
      <w:marTop w:val="0"/>
      <w:marBottom w:val="0"/>
      <w:divBdr>
        <w:top w:val="none" w:sz="0" w:space="0" w:color="auto"/>
        <w:left w:val="none" w:sz="0" w:space="0" w:color="auto"/>
        <w:bottom w:val="none" w:sz="0" w:space="0" w:color="auto"/>
        <w:right w:val="none" w:sz="0" w:space="0" w:color="auto"/>
      </w:divBdr>
    </w:div>
    <w:div w:id="1299996990">
      <w:bodyDiv w:val="1"/>
      <w:marLeft w:val="0"/>
      <w:marRight w:val="0"/>
      <w:marTop w:val="0"/>
      <w:marBottom w:val="0"/>
      <w:divBdr>
        <w:top w:val="none" w:sz="0" w:space="0" w:color="auto"/>
        <w:left w:val="none" w:sz="0" w:space="0" w:color="auto"/>
        <w:bottom w:val="none" w:sz="0" w:space="0" w:color="auto"/>
        <w:right w:val="none" w:sz="0" w:space="0" w:color="auto"/>
      </w:divBdr>
    </w:div>
    <w:div w:id="1302031833">
      <w:bodyDiv w:val="1"/>
      <w:marLeft w:val="0"/>
      <w:marRight w:val="0"/>
      <w:marTop w:val="0"/>
      <w:marBottom w:val="0"/>
      <w:divBdr>
        <w:top w:val="none" w:sz="0" w:space="0" w:color="auto"/>
        <w:left w:val="none" w:sz="0" w:space="0" w:color="auto"/>
        <w:bottom w:val="none" w:sz="0" w:space="0" w:color="auto"/>
        <w:right w:val="none" w:sz="0" w:space="0" w:color="auto"/>
      </w:divBdr>
    </w:div>
    <w:div w:id="1317688785">
      <w:bodyDiv w:val="1"/>
      <w:marLeft w:val="0"/>
      <w:marRight w:val="0"/>
      <w:marTop w:val="0"/>
      <w:marBottom w:val="0"/>
      <w:divBdr>
        <w:top w:val="none" w:sz="0" w:space="0" w:color="auto"/>
        <w:left w:val="none" w:sz="0" w:space="0" w:color="auto"/>
        <w:bottom w:val="none" w:sz="0" w:space="0" w:color="auto"/>
        <w:right w:val="none" w:sz="0" w:space="0" w:color="auto"/>
      </w:divBdr>
    </w:div>
    <w:div w:id="1319651158">
      <w:bodyDiv w:val="1"/>
      <w:marLeft w:val="0"/>
      <w:marRight w:val="0"/>
      <w:marTop w:val="0"/>
      <w:marBottom w:val="0"/>
      <w:divBdr>
        <w:top w:val="none" w:sz="0" w:space="0" w:color="auto"/>
        <w:left w:val="none" w:sz="0" w:space="0" w:color="auto"/>
        <w:bottom w:val="none" w:sz="0" w:space="0" w:color="auto"/>
        <w:right w:val="none" w:sz="0" w:space="0" w:color="auto"/>
      </w:divBdr>
    </w:div>
    <w:div w:id="1322537298">
      <w:bodyDiv w:val="1"/>
      <w:marLeft w:val="0"/>
      <w:marRight w:val="0"/>
      <w:marTop w:val="0"/>
      <w:marBottom w:val="0"/>
      <w:divBdr>
        <w:top w:val="none" w:sz="0" w:space="0" w:color="auto"/>
        <w:left w:val="none" w:sz="0" w:space="0" w:color="auto"/>
        <w:bottom w:val="none" w:sz="0" w:space="0" w:color="auto"/>
        <w:right w:val="none" w:sz="0" w:space="0" w:color="auto"/>
      </w:divBdr>
    </w:div>
    <w:div w:id="1323586127">
      <w:bodyDiv w:val="1"/>
      <w:marLeft w:val="0"/>
      <w:marRight w:val="0"/>
      <w:marTop w:val="0"/>
      <w:marBottom w:val="0"/>
      <w:divBdr>
        <w:top w:val="none" w:sz="0" w:space="0" w:color="auto"/>
        <w:left w:val="none" w:sz="0" w:space="0" w:color="auto"/>
        <w:bottom w:val="none" w:sz="0" w:space="0" w:color="auto"/>
        <w:right w:val="none" w:sz="0" w:space="0" w:color="auto"/>
      </w:divBdr>
    </w:div>
    <w:div w:id="1327438879">
      <w:bodyDiv w:val="1"/>
      <w:marLeft w:val="0"/>
      <w:marRight w:val="0"/>
      <w:marTop w:val="0"/>
      <w:marBottom w:val="0"/>
      <w:divBdr>
        <w:top w:val="none" w:sz="0" w:space="0" w:color="auto"/>
        <w:left w:val="none" w:sz="0" w:space="0" w:color="auto"/>
        <w:bottom w:val="none" w:sz="0" w:space="0" w:color="auto"/>
        <w:right w:val="none" w:sz="0" w:space="0" w:color="auto"/>
      </w:divBdr>
    </w:div>
    <w:div w:id="1333215009">
      <w:bodyDiv w:val="1"/>
      <w:marLeft w:val="0"/>
      <w:marRight w:val="0"/>
      <w:marTop w:val="0"/>
      <w:marBottom w:val="0"/>
      <w:divBdr>
        <w:top w:val="none" w:sz="0" w:space="0" w:color="auto"/>
        <w:left w:val="none" w:sz="0" w:space="0" w:color="auto"/>
        <w:bottom w:val="none" w:sz="0" w:space="0" w:color="auto"/>
        <w:right w:val="none" w:sz="0" w:space="0" w:color="auto"/>
      </w:divBdr>
    </w:div>
    <w:div w:id="1336231468">
      <w:bodyDiv w:val="1"/>
      <w:marLeft w:val="0"/>
      <w:marRight w:val="0"/>
      <w:marTop w:val="0"/>
      <w:marBottom w:val="0"/>
      <w:divBdr>
        <w:top w:val="none" w:sz="0" w:space="0" w:color="auto"/>
        <w:left w:val="none" w:sz="0" w:space="0" w:color="auto"/>
        <w:bottom w:val="none" w:sz="0" w:space="0" w:color="auto"/>
        <w:right w:val="none" w:sz="0" w:space="0" w:color="auto"/>
      </w:divBdr>
    </w:div>
    <w:div w:id="1345131405">
      <w:bodyDiv w:val="1"/>
      <w:marLeft w:val="0"/>
      <w:marRight w:val="0"/>
      <w:marTop w:val="0"/>
      <w:marBottom w:val="0"/>
      <w:divBdr>
        <w:top w:val="none" w:sz="0" w:space="0" w:color="auto"/>
        <w:left w:val="none" w:sz="0" w:space="0" w:color="auto"/>
        <w:bottom w:val="none" w:sz="0" w:space="0" w:color="auto"/>
        <w:right w:val="none" w:sz="0" w:space="0" w:color="auto"/>
      </w:divBdr>
    </w:div>
    <w:div w:id="1349719016">
      <w:bodyDiv w:val="1"/>
      <w:marLeft w:val="0"/>
      <w:marRight w:val="0"/>
      <w:marTop w:val="0"/>
      <w:marBottom w:val="0"/>
      <w:divBdr>
        <w:top w:val="none" w:sz="0" w:space="0" w:color="auto"/>
        <w:left w:val="none" w:sz="0" w:space="0" w:color="auto"/>
        <w:bottom w:val="none" w:sz="0" w:space="0" w:color="auto"/>
        <w:right w:val="none" w:sz="0" w:space="0" w:color="auto"/>
      </w:divBdr>
    </w:div>
    <w:div w:id="1360008001">
      <w:bodyDiv w:val="1"/>
      <w:marLeft w:val="0"/>
      <w:marRight w:val="0"/>
      <w:marTop w:val="0"/>
      <w:marBottom w:val="0"/>
      <w:divBdr>
        <w:top w:val="none" w:sz="0" w:space="0" w:color="auto"/>
        <w:left w:val="none" w:sz="0" w:space="0" w:color="auto"/>
        <w:bottom w:val="none" w:sz="0" w:space="0" w:color="auto"/>
        <w:right w:val="none" w:sz="0" w:space="0" w:color="auto"/>
      </w:divBdr>
    </w:div>
    <w:div w:id="1366372553">
      <w:bodyDiv w:val="1"/>
      <w:marLeft w:val="0"/>
      <w:marRight w:val="0"/>
      <w:marTop w:val="0"/>
      <w:marBottom w:val="0"/>
      <w:divBdr>
        <w:top w:val="none" w:sz="0" w:space="0" w:color="auto"/>
        <w:left w:val="none" w:sz="0" w:space="0" w:color="auto"/>
        <w:bottom w:val="none" w:sz="0" w:space="0" w:color="auto"/>
        <w:right w:val="none" w:sz="0" w:space="0" w:color="auto"/>
      </w:divBdr>
    </w:div>
    <w:div w:id="1373112478">
      <w:bodyDiv w:val="1"/>
      <w:marLeft w:val="0"/>
      <w:marRight w:val="0"/>
      <w:marTop w:val="0"/>
      <w:marBottom w:val="0"/>
      <w:divBdr>
        <w:top w:val="none" w:sz="0" w:space="0" w:color="auto"/>
        <w:left w:val="none" w:sz="0" w:space="0" w:color="auto"/>
        <w:bottom w:val="none" w:sz="0" w:space="0" w:color="auto"/>
        <w:right w:val="none" w:sz="0" w:space="0" w:color="auto"/>
      </w:divBdr>
    </w:div>
    <w:div w:id="1375036103">
      <w:bodyDiv w:val="1"/>
      <w:marLeft w:val="0"/>
      <w:marRight w:val="0"/>
      <w:marTop w:val="0"/>
      <w:marBottom w:val="0"/>
      <w:divBdr>
        <w:top w:val="none" w:sz="0" w:space="0" w:color="auto"/>
        <w:left w:val="none" w:sz="0" w:space="0" w:color="auto"/>
        <w:bottom w:val="none" w:sz="0" w:space="0" w:color="auto"/>
        <w:right w:val="none" w:sz="0" w:space="0" w:color="auto"/>
      </w:divBdr>
    </w:div>
    <w:div w:id="1377849368">
      <w:bodyDiv w:val="1"/>
      <w:marLeft w:val="0"/>
      <w:marRight w:val="0"/>
      <w:marTop w:val="0"/>
      <w:marBottom w:val="0"/>
      <w:divBdr>
        <w:top w:val="none" w:sz="0" w:space="0" w:color="auto"/>
        <w:left w:val="none" w:sz="0" w:space="0" w:color="auto"/>
        <w:bottom w:val="none" w:sz="0" w:space="0" w:color="auto"/>
        <w:right w:val="none" w:sz="0" w:space="0" w:color="auto"/>
      </w:divBdr>
    </w:div>
    <w:div w:id="1377894630">
      <w:bodyDiv w:val="1"/>
      <w:marLeft w:val="0"/>
      <w:marRight w:val="0"/>
      <w:marTop w:val="0"/>
      <w:marBottom w:val="0"/>
      <w:divBdr>
        <w:top w:val="none" w:sz="0" w:space="0" w:color="auto"/>
        <w:left w:val="none" w:sz="0" w:space="0" w:color="auto"/>
        <w:bottom w:val="none" w:sz="0" w:space="0" w:color="auto"/>
        <w:right w:val="none" w:sz="0" w:space="0" w:color="auto"/>
      </w:divBdr>
    </w:div>
    <w:div w:id="1391536357">
      <w:bodyDiv w:val="1"/>
      <w:marLeft w:val="0"/>
      <w:marRight w:val="0"/>
      <w:marTop w:val="0"/>
      <w:marBottom w:val="0"/>
      <w:divBdr>
        <w:top w:val="none" w:sz="0" w:space="0" w:color="auto"/>
        <w:left w:val="none" w:sz="0" w:space="0" w:color="auto"/>
        <w:bottom w:val="none" w:sz="0" w:space="0" w:color="auto"/>
        <w:right w:val="none" w:sz="0" w:space="0" w:color="auto"/>
      </w:divBdr>
    </w:div>
    <w:div w:id="1392852301">
      <w:bodyDiv w:val="1"/>
      <w:marLeft w:val="0"/>
      <w:marRight w:val="0"/>
      <w:marTop w:val="0"/>
      <w:marBottom w:val="0"/>
      <w:divBdr>
        <w:top w:val="none" w:sz="0" w:space="0" w:color="auto"/>
        <w:left w:val="none" w:sz="0" w:space="0" w:color="auto"/>
        <w:bottom w:val="none" w:sz="0" w:space="0" w:color="auto"/>
        <w:right w:val="none" w:sz="0" w:space="0" w:color="auto"/>
      </w:divBdr>
    </w:div>
    <w:div w:id="1394541105">
      <w:bodyDiv w:val="1"/>
      <w:marLeft w:val="0"/>
      <w:marRight w:val="0"/>
      <w:marTop w:val="0"/>
      <w:marBottom w:val="0"/>
      <w:divBdr>
        <w:top w:val="none" w:sz="0" w:space="0" w:color="auto"/>
        <w:left w:val="none" w:sz="0" w:space="0" w:color="auto"/>
        <w:bottom w:val="none" w:sz="0" w:space="0" w:color="auto"/>
        <w:right w:val="none" w:sz="0" w:space="0" w:color="auto"/>
      </w:divBdr>
    </w:div>
    <w:div w:id="1394619604">
      <w:bodyDiv w:val="1"/>
      <w:marLeft w:val="0"/>
      <w:marRight w:val="0"/>
      <w:marTop w:val="0"/>
      <w:marBottom w:val="0"/>
      <w:divBdr>
        <w:top w:val="none" w:sz="0" w:space="0" w:color="auto"/>
        <w:left w:val="none" w:sz="0" w:space="0" w:color="auto"/>
        <w:bottom w:val="none" w:sz="0" w:space="0" w:color="auto"/>
        <w:right w:val="none" w:sz="0" w:space="0" w:color="auto"/>
      </w:divBdr>
    </w:div>
    <w:div w:id="1398475927">
      <w:bodyDiv w:val="1"/>
      <w:marLeft w:val="0"/>
      <w:marRight w:val="0"/>
      <w:marTop w:val="0"/>
      <w:marBottom w:val="0"/>
      <w:divBdr>
        <w:top w:val="none" w:sz="0" w:space="0" w:color="auto"/>
        <w:left w:val="none" w:sz="0" w:space="0" w:color="auto"/>
        <w:bottom w:val="none" w:sz="0" w:space="0" w:color="auto"/>
        <w:right w:val="none" w:sz="0" w:space="0" w:color="auto"/>
      </w:divBdr>
    </w:div>
    <w:div w:id="1402672743">
      <w:bodyDiv w:val="1"/>
      <w:marLeft w:val="0"/>
      <w:marRight w:val="0"/>
      <w:marTop w:val="0"/>
      <w:marBottom w:val="0"/>
      <w:divBdr>
        <w:top w:val="none" w:sz="0" w:space="0" w:color="auto"/>
        <w:left w:val="none" w:sz="0" w:space="0" w:color="auto"/>
        <w:bottom w:val="none" w:sz="0" w:space="0" w:color="auto"/>
        <w:right w:val="none" w:sz="0" w:space="0" w:color="auto"/>
      </w:divBdr>
    </w:div>
    <w:div w:id="1402755783">
      <w:bodyDiv w:val="1"/>
      <w:marLeft w:val="0"/>
      <w:marRight w:val="0"/>
      <w:marTop w:val="0"/>
      <w:marBottom w:val="0"/>
      <w:divBdr>
        <w:top w:val="none" w:sz="0" w:space="0" w:color="auto"/>
        <w:left w:val="none" w:sz="0" w:space="0" w:color="auto"/>
        <w:bottom w:val="none" w:sz="0" w:space="0" w:color="auto"/>
        <w:right w:val="none" w:sz="0" w:space="0" w:color="auto"/>
      </w:divBdr>
    </w:div>
    <w:div w:id="1408570577">
      <w:bodyDiv w:val="1"/>
      <w:marLeft w:val="0"/>
      <w:marRight w:val="0"/>
      <w:marTop w:val="0"/>
      <w:marBottom w:val="0"/>
      <w:divBdr>
        <w:top w:val="none" w:sz="0" w:space="0" w:color="auto"/>
        <w:left w:val="none" w:sz="0" w:space="0" w:color="auto"/>
        <w:bottom w:val="none" w:sz="0" w:space="0" w:color="auto"/>
        <w:right w:val="none" w:sz="0" w:space="0" w:color="auto"/>
      </w:divBdr>
    </w:div>
    <w:div w:id="1414549650">
      <w:bodyDiv w:val="1"/>
      <w:marLeft w:val="0"/>
      <w:marRight w:val="0"/>
      <w:marTop w:val="0"/>
      <w:marBottom w:val="0"/>
      <w:divBdr>
        <w:top w:val="none" w:sz="0" w:space="0" w:color="auto"/>
        <w:left w:val="none" w:sz="0" w:space="0" w:color="auto"/>
        <w:bottom w:val="none" w:sz="0" w:space="0" w:color="auto"/>
        <w:right w:val="none" w:sz="0" w:space="0" w:color="auto"/>
      </w:divBdr>
    </w:div>
    <w:div w:id="1421103818">
      <w:bodyDiv w:val="1"/>
      <w:marLeft w:val="0"/>
      <w:marRight w:val="0"/>
      <w:marTop w:val="0"/>
      <w:marBottom w:val="0"/>
      <w:divBdr>
        <w:top w:val="none" w:sz="0" w:space="0" w:color="auto"/>
        <w:left w:val="none" w:sz="0" w:space="0" w:color="auto"/>
        <w:bottom w:val="none" w:sz="0" w:space="0" w:color="auto"/>
        <w:right w:val="none" w:sz="0" w:space="0" w:color="auto"/>
      </w:divBdr>
    </w:div>
    <w:div w:id="1422070014">
      <w:bodyDiv w:val="1"/>
      <w:marLeft w:val="0"/>
      <w:marRight w:val="0"/>
      <w:marTop w:val="0"/>
      <w:marBottom w:val="0"/>
      <w:divBdr>
        <w:top w:val="none" w:sz="0" w:space="0" w:color="auto"/>
        <w:left w:val="none" w:sz="0" w:space="0" w:color="auto"/>
        <w:bottom w:val="none" w:sz="0" w:space="0" w:color="auto"/>
        <w:right w:val="none" w:sz="0" w:space="0" w:color="auto"/>
      </w:divBdr>
    </w:div>
    <w:div w:id="1430542323">
      <w:bodyDiv w:val="1"/>
      <w:marLeft w:val="0"/>
      <w:marRight w:val="0"/>
      <w:marTop w:val="0"/>
      <w:marBottom w:val="0"/>
      <w:divBdr>
        <w:top w:val="none" w:sz="0" w:space="0" w:color="auto"/>
        <w:left w:val="none" w:sz="0" w:space="0" w:color="auto"/>
        <w:bottom w:val="none" w:sz="0" w:space="0" w:color="auto"/>
        <w:right w:val="none" w:sz="0" w:space="0" w:color="auto"/>
      </w:divBdr>
    </w:div>
    <w:div w:id="1435055748">
      <w:bodyDiv w:val="1"/>
      <w:marLeft w:val="0"/>
      <w:marRight w:val="0"/>
      <w:marTop w:val="0"/>
      <w:marBottom w:val="0"/>
      <w:divBdr>
        <w:top w:val="none" w:sz="0" w:space="0" w:color="auto"/>
        <w:left w:val="none" w:sz="0" w:space="0" w:color="auto"/>
        <w:bottom w:val="none" w:sz="0" w:space="0" w:color="auto"/>
        <w:right w:val="none" w:sz="0" w:space="0" w:color="auto"/>
      </w:divBdr>
    </w:div>
    <w:div w:id="1446732252">
      <w:bodyDiv w:val="1"/>
      <w:marLeft w:val="0"/>
      <w:marRight w:val="0"/>
      <w:marTop w:val="0"/>
      <w:marBottom w:val="0"/>
      <w:divBdr>
        <w:top w:val="none" w:sz="0" w:space="0" w:color="auto"/>
        <w:left w:val="none" w:sz="0" w:space="0" w:color="auto"/>
        <w:bottom w:val="none" w:sz="0" w:space="0" w:color="auto"/>
        <w:right w:val="none" w:sz="0" w:space="0" w:color="auto"/>
      </w:divBdr>
    </w:div>
    <w:div w:id="1447890840">
      <w:bodyDiv w:val="1"/>
      <w:marLeft w:val="0"/>
      <w:marRight w:val="0"/>
      <w:marTop w:val="0"/>
      <w:marBottom w:val="0"/>
      <w:divBdr>
        <w:top w:val="none" w:sz="0" w:space="0" w:color="auto"/>
        <w:left w:val="none" w:sz="0" w:space="0" w:color="auto"/>
        <w:bottom w:val="none" w:sz="0" w:space="0" w:color="auto"/>
        <w:right w:val="none" w:sz="0" w:space="0" w:color="auto"/>
      </w:divBdr>
    </w:div>
    <w:div w:id="1452553190">
      <w:bodyDiv w:val="1"/>
      <w:marLeft w:val="0"/>
      <w:marRight w:val="0"/>
      <w:marTop w:val="0"/>
      <w:marBottom w:val="0"/>
      <w:divBdr>
        <w:top w:val="none" w:sz="0" w:space="0" w:color="auto"/>
        <w:left w:val="none" w:sz="0" w:space="0" w:color="auto"/>
        <w:bottom w:val="none" w:sz="0" w:space="0" w:color="auto"/>
        <w:right w:val="none" w:sz="0" w:space="0" w:color="auto"/>
      </w:divBdr>
    </w:div>
    <w:div w:id="1464153295">
      <w:bodyDiv w:val="1"/>
      <w:marLeft w:val="0"/>
      <w:marRight w:val="0"/>
      <w:marTop w:val="0"/>
      <w:marBottom w:val="0"/>
      <w:divBdr>
        <w:top w:val="none" w:sz="0" w:space="0" w:color="auto"/>
        <w:left w:val="none" w:sz="0" w:space="0" w:color="auto"/>
        <w:bottom w:val="none" w:sz="0" w:space="0" w:color="auto"/>
        <w:right w:val="none" w:sz="0" w:space="0" w:color="auto"/>
      </w:divBdr>
    </w:div>
    <w:div w:id="1468011549">
      <w:bodyDiv w:val="1"/>
      <w:marLeft w:val="0"/>
      <w:marRight w:val="0"/>
      <w:marTop w:val="0"/>
      <w:marBottom w:val="0"/>
      <w:divBdr>
        <w:top w:val="none" w:sz="0" w:space="0" w:color="auto"/>
        <w:left w:val="none" w:sz="0" w:space="0" w:color="auto"/>
        <w:bottom w:val="none" w:sz="0" w:space="0" w:color="auto"/>
        <w:right w:val="none" w:sz="0" w:space="0" w:color="auto"/>
      </w:divBdr>
    </w:div>
    <w:div w:id="1469932274">
      <w:bodyDiv w:val="1"/>
      <w:marLeft w:val="0"/>
      <w:marRight w:val="0"/>
      <w:marTop w:val="0"/>
      <w:marBottom w:val="0"/>
      <w:divBdr>
        <w:top w:val="none" w:sz="0" w:space="0" w:color="auto"/>
        <w:left w:val="none" w:sz="0" w:space="0" w:color="auto"/>
        <w:bottom w:val="none" w:sz="0" w:space="0" w:color="auto"/>
        <w:right w:val="none" w:sz="0" w:space="0" w:color="auto"/>
      </w:divBdr>
    </w:div>
    <w:div w:id="1475101440">
      <w:bodyDiv w:val="1"/>
      <w:marLeft w:val="0"/>
      <w:marRight w:val="0"/>
      <w:marTop w:val="0"/>
      <w:marBottom w:val="0"/>
      <w:divBdr>
        <w:top w:val="none" w:sz="0" w:space="0" w:color="auto"/>
        <w:left w:val="none" w:sz="0" w:space="0" w:color="auto"/>
        <w:bottom w:val="none" w:sz="0" w:space="0" w:color="auto"/>
        <w:right w:val="none" w:sz="0" w:space="0" w:color="auto"/>
      </w:divBdr>
    </w:div>
    <w:div w:id="1483620412">
      <w:bodyDiv w:val="1"/>
      <w:marLeft w:val="0"/>
      <w:marRight w:val="0"/>
      <w:marTop w:val="0"/>
      <w:marBottom w:val="0"/>
      <w:divBdr>
        <w:top w:val="none" w:sz="0" w:space="0" w:color="auto"/>
        <w:left w:val="none" w:sz="0" w:space="0" w:color="auto"/>
        <w:bottom w:val="none" w:sz="0" w:space="0" w:color="auto"/>
        <w:right w:val="none" w:sz="0" w:space="0" w:color="auto"/>
      </w:divBdr>
    </w:div>
    <w:div w:id="1493449082">
      <w:bodyDiv w:val="1"/>
      <w:marLeft w:val="0"/>
      <w:marRight w:val="0"/>
      <w:marTop w:val="0"/>
      <w:marBottom w:val="0"/>
      <w:divBdr>
        <w:top w:val="none" w:sz="0" w:space="0" w:color="auto"/>
        <w:left w:val="none" w:sz="0" w:space="0" w:color="auto"/>
        <w:bottom w:val="none" w:sz="0" w:space="0" w:color="auto"/>
        <w:right w:val="none" w:sz="0" w:space="0" w:color="auto"/>
      </w:divBdr>
    </w:div>
    <w:div w:id="1520461747">
      <w:bodyDiv w:val="1"/>
      <w:marLeft w:val="0"/>
      <w:marRight w:val="0"/>
      <w:marTop w:val="0"/>
      <w:marBottom w:val="0"/>
      <w:divBdr>
        <w:top w:val="none" w:sz="0" w:space="0" w:color="auto"/>
        <w:left w:val="none" w:sz="0" w:space="0" w:color="auto"/>
        <w:bottom w:val="none" w:sz="0" w:space="0" w:color="auto"/>
        <w:right w:val="none" w:sz="0" w:space="0" w:color="auto"/>
      </w:divBdr>
    </w:div>
    <w:div w:id="1531605662">
      <w:bodyDiv w:val="1"/>
      <w:marLeft w:val="0"/>
      <w:marRight w:val="0"/>
      <w:marTop w:val="0"/>
      <w:marBottom w:val="0"/>
      <w:divBdr>
        <w:top w:val="none" w:sz="0" w:space="0" w:color="auto"/>
        <w:left w:val="none" w:sz="0" w:space="0" w:color="auto"/>
        <w:bottom w:val="none" w:sz="0" w:space="0" w:color="auto"/>
        <w:right w:val="none" w:sz="0" w:space="0" w:color="auto"/>
      </w:divBdr>
    </w:div>
    <w:div w:id="1545562227">
      <w:bodyDiv w:val="1"/>
      <w:marLeft w:val="0"/>
      <w:marRight w:val="0"/>
      <w:marTop w:val="0"/>
      <w:marBottom w:val="0"/>
      <w:divBdr>
        <w:top w:val="none" w:sz="0" w:space="0" w:color="auto"/>
        <w:left w:val="none" w:sz="0" w:space="0" w:color="auto"/>
        <w:bottom w:val="none" w:sz="0" w:space="0" w:color="auto"/>
        <w:right w:val="none" w:sz="0" w:space="0" w:color="auto"/>
      </w:divBdr>
    </w:div>
    <w:div w:id="1582106767">
      <w:bodyDiv w:val="1"/>
      <w:marLeft w:val="0"/>
      <w:marRight w:val="0"/>
      <w:marTop w:val="0"/>
      <w:marBottom w:val="0"/>
      <w:divBdr>
        <w:top w:val="none" w:sz="0" w:space="0" w:color="auto"/>
        <w:left w:val="none" w:sz="0" w:space="0" w:color="auto"/>
        <w:bottom w:val="none" w:sz="0" w:space="0" w:color="auto"/>
        <w:right w:val="none" w:sz="0" w:space="0" w:color="auto"/>
      </w:divBdr>
    </w:div>
    <w:div w:id="1589726183">
      <w:bodyDiv w:val="1"/>
      <w:marLeft w:val="0"/>
      <w:marRight w:val="0"/>
      <w:marTop w:val="0"/>
      <w:marBottom w:val="0"/>
      <w:divBdr>
        <w:top w:val="none" w:sz="0" w:space="0" w:color="auto"/>
        <w:left w:val="none" w:sz="0" w:space="0" w:color="auto"/>
        <w:bottom w:val="none" w:sz="0" w:space="0" w:color="auto"/>
        <w:right w:val="none" w:sz="0" w:space="0" w:color="auto"/>
      </w:divBdr>
    </w:div>
    <w:div w:id="1592667603">
      <w:bodyDiv w:val="1"/>
      <w:marLeft w:val="0"/>
      <w:marRight w:val="0"/>
      <w:marTop w:val="0"/>
      <w:marBottom w:val="0"/>
      <w:divBdr>
        <w:top w:val="none" w:sz="0" w:space="0" w:color="auto"/>
        <w:left w:val="none" w:sz="0" w:space="0" w:color="auto"/>
        <w:bottom w:val="none" w:sz="0" w:space="0" w:color="auto"/>
        <w:right w:val="none" w:sz="0" w:space="0" w:color="auto"/>
      </w:divBdr>
    </w:div>
    <w:div w:id="1598294313">
      <w:bodyDiv w:val="1"/>
      <w:marLeft w:val="0"/>
      <w:marRight w:val="0"/>
      <w:marTop w:val="0"/>
      <w:marBottom w:val="0"/>
      <w:divBdr>
        <w:top w:val="none" w:sz="0" w:space="0" w:color="auto"/>
        <w:left w:val="none" w:sz="0" w:space="0" w:color="auto"/>
        <w:bottom w:val="none" w:sz="0" w:space="0" w:color="auto"/>
        <w:right w:val="none" w:sz="0" w:space="0" w:color="auto"/>
      </w:divBdr>
    </w:div>
    <w:div w:id="1600412547">
      <w:bodyDiv w:val="1"/>
      <w:marLeft w:val="0"/>
      <w:marRight w:val="0"/>
      <w:marTop w:val="0"/>
      <w:marBottom w:val="0"/>
      <w:divBdr>
        <w:top w:val="none" w:sz="0" w:space="0" w:color="auto"/>
        <w:left w:val="none" w:sz="0" w:space="0" w:color="auto"/>
        <w:bottom w:val="none" w:sz="0" w:space="0" w:color="auto"/>
        <w:right w:val="none" w:sz="0" w:space="0" w:color="auto"/>
      </w:divBdr>
    </w:div>
    <w:div w:id="1611619105">
      <w:bodyDiv w:val="1"/>
      <w:marLeft w:val="0"/>
      <w:marRight w:val="0"/>
      <w:marTop w:val="0"/>
      <w:marBottom w:val="0"/>
      <w:divBdr>
        <w:top w:val="none" w:sz="0" w:space="0" w:color="auto"/>
        <w:left w:val="none" w:sz="0" w:space="0" w:color="auto"/>
        <w:bottom w:val="none" w:sz="0" w:space="0" w:color="auto"/>
        <w:right w:val="none" w:sz="0" w:space="0" w:color="auto"/>
      </w:divBdr>
    </w:div>
    <w:div w:id="1617441889">
      <w:bodyDiv w:val="1"/>
      <w:marLeft w:val="0"/>
      <w:marRight w:val="0"/>
      <w:marTop w:val="0"/>
      <w:marBottom w:val="0"/>
      <w:divBdr>
        <w:top w:val="none" w:sz="0" w:space="0" w:color="auto"/>
        <w:left w:val="none" w:sz="0" w:space="0" w:color="auto"/>
        <w:bottom w:val="none" w:sz="0" w:space="0" w:color="auto"/>
        <w:right w:val="none" w:sz="0" w:space="0" w:color="auto"/>
      </w:divBdr>
    </w:div>
    <w:div w:id="1625230614">
      <w:bodyDiv w:val="1"/>
      <w:marLeft w:val="0"/>
      <w:marRight w:val="0"/>
      <w:marTop w:val="0"/>
      <w:marBottom w:val="0"/>
      <w:divBdr>
        <w:top w:val="none" w:sz="0" w:space="0" w:color="auto"/>
        <w:left w:val="none" w:sz="0" w:space="0" w:color="auto"/>
        <w:bottom w:val="none" w:sz="0" w:space="0" w:color="auto"/>
        <w:right w:val="none" w:sz="0" w:space="0" w:color="auto"/>
      </w:divBdr>
    </w:div>
    <w:div w:id="1626351360">
      <w:bodyDiv w:val="1"/>
      <w:marLeft w:val="0"/>
      <w:marRight w:val="0"/>
      <w:marTop w:val="0"/>
      <w:marBottom w:val="0"/>
      <w:divBdr>
        <w:top w:val="none" w:sz="0" w:space="0" w:color="auto"/>
        <w:left w:val="none" w:sz="0" w:space="0" w:color="auto"/>
        <w:bottom w:val="none" w:sz="0" w:space="0" w:color="auto"/>
        <w:right w:val="none" w:sz="0" w:space="0" w:color="auto"/>
      </w:divBdr>
    </w:div>
    <w:div w:id="1636446235">
      <w:bodyDiv w:val="1"/>
      <w:marLeft w:val="0"/>
      <w:marRight w:val="0"/>
      <w:marTop w:val="0"/>
      <w:marBottom w:val="0"/>
      <w:divBdr>
        <w:top w:val="none" w:sz="0" w:space="0" w:color="auto"/>
        <w:left w:val="none" w:sz="0" w:space="0" w:color="auto"/>
        <w:bottom w:val="none" w:sz="0" w:space="0" w:color="auto"/>
        <w:right w:val="none" w:sz="0" w:space="0" w:color="auto"/>
      </w:divBdr>
    </w:div>
    <w:div w:id="1641761773">
      <w:bodyDiv w:val="1"/>
      <w:marLeft w:val="0"/>
      <w:marRight w:val="0"/>
      <w:marTop w:val="0"/>
      <w:marBottom w:val="0"/>
      <w:divBdr>
        <w:top w:val="none" w:sz="0" w:space="0" w:color="auto"/>
        <w:left w:val="none" w:sz="0" w:space="0" w:color="auto"/>
        <w:bottom w:val="none" w:sz="0" w:space="0" w:color="auto"/>
        <w:right w:val="none" w:sz="0" w:space="0" w:color="auto"/>
      </w:divBdr>
    </w:div>
    <w:div w:id="1642660038">
      <w:bodyDiv w:val="1"/>
      <w:marLeft w:val="0"/>
      <w:marRight w:val="0"/>
      <w:marTop w:val="0"/>
      <w:marBottom w:val="0"/>
      <w:divBdr>
        <w:top w:val="none" w:sz="0" w:space="0" w:color="auto"/>
        <w:left w:val="none" w:sz="0" w:space="0" w:color="auto"/>
        <w:bottom w:val="none" w:sz="0" w:space="0" w:color="auto"/>
        <w:right w:val="none" w:sz="0" w:space="0" w:color="auto"/>
      </w:divBdr>
    </w:div>
    <w:div w:id="1645893390">
      <w:bodyDiv w:val="1"/>
      <w:marLeft w:val="0"/>
      <w:marRight w:val="0"/>
      <w:marTop w:val="0"/>
      <w:marBottom w:val="0"/>
      <w:divBdr>
        <w:top w:val="none" w:sz="0" w:space="0" w:color="auto"/>
        <w:left w:val="none" w:sz="0" w:space="0" w:color="auto"/>
        <w:bottom w:val="none" w:sz="0" w:space="0" w:color="auto"/>
        <w:right w:val="none" w:sz="0" w:space="0" w:color="auto"/>
      </w:divBdr>
    </w:div>
    <w:div w:id="1657222820">
      <w:bodyDiv w:val="1"/>
      <w:marLeft w:val="0"/>
      <w:marRight w:val="0"/>
      <w:marTop w:val="0"/>
      <w:marBottom w:val="0"/>
      <w:divBdr>
        <w:top w:val="none" w:sz="0" w:space="0" w:color="auto"/>
        <w:left w:val="none" w:sz="0" w:space="0" w:color="auto"/>
        <w:bottom w:val="none" w:sz="0" w:space="0" w:color="auto"/>
        <w:right w:val="none" w:sz="0" w:space="0" w:color="auto"/>
      </w:divBdr>
    </w:div>
    <w:div w:id="1657418665">
      <w:bodyDiv w:val="1"/>
      <w:marLeft w:val="0"/>
      <w:marRight w:val="0"/>
      <w:marTop w:val="0"/>
      <w:marBottom w:val="0"/>
      <w:divBdr>
        <w:top w:val="none" w:sz="0" w:space="0" w:color="auto"/>
        <w:left w:val="none" w:sz="0" w:space="0" w:color="auto"/>
        <w:bottom w:val="none" w:sz="0" w:space="0" w:color="auto"/>
        <w:right w:val="none" w:sz="0" w:space="0" w:color="auto"/>
      </w:divBdr>
    </w:div>
    <w:div w:id="1663122155">
      <w:bodyDiv w:val="1"/>
      <w:marLeft w:val="0"/>
      <w:marRight w:val="0"/>
      <w:marTop w:val="0"/>
      <w:marBottom w:val="0"/>
      <w:divBdr>
        <w:top w:val="none" w:sz="0" w:space="0" w:color="auto"/>
        <w:left w:val="none" w:sz="0" w:space="0" w:color="auto"/>
        <w:bottom w:val="none" w:sz="0" w:space="0" w:color="auto"/>
        <w:right w:val="none" w:sz="0" w:space="0" w:color="auto"/>
      </w:divBdr>
    </w:div>
    <w:div w:id="1668513498">
      <w:bodyDiv w:val="1"/>
      <w:marLeft w:val="0"/>
      <w:marRight w:val="0"/>
      <w:marTop w:val="0"/>
      <w:marBottom w:val="0"/>
      <w:divBdr>
        <w:top w:val="none" w:sz="0" w:space="0" w:color="auto"/>
        <w:left w:val="none" w:sz="0" w:space="0" w:color="auto"/>
        <w:bottom w:val="none" w:sz="0" w:space="0" w:color="auto"/>
        <w:right w:val="none" w:sz="0" w:space="0" w:color="auto"/>
      </w:divBdr>
    </w:div>
    <w:div w:id="1675303621">
      <w:bodyDiv w:val="1"/>
      <w:marLeft w:val="0"/>
      <w:marRight w:val="0"/>
      <w:marTop w:val="0"/>
      <w:marBottom w:val="0"/>
      <w:divBdr>
        <w:top w:val="none" w:sz="0" w:space="0" w:color="auto"/>
        <w:left w:val="none" w:sz="0" w:space="0" w:color="auto"/>
        <w:bottom w:val="none" w:sz="0" w:space="0" w:color="auto"/>
        <w:right w:val="none" w:sz="0" w:space="0" w:color="auto"/>
      </w:divBdr>
    </w:div>
    <w:div w:id="1684477197">
      <w:bodyDiv w:val="1"/>
      <w:marLeft w:val="0"/>
      <w:marRight w:val="0"/>
      <w:marTop w:val="0"/>
      <w:marBottom w:val="0"/>
      <w:divBdr>
        <w:top w:val="none" w:sz="0" w:space="0" w:color="auto"/>
        <w:left w:val="none" w:sz="0" w:space="0" w:color="auto"/>
        <w:bottom w:val="none" w:sz="0" w:space="0" w:color="auto"/>
        <w:right w:val="none" w:sz="0" w:space="0" w:color="auto"/>
      </w:divBdr>
    </w:div>
    <w:div w:id="1689942834">
      <w:bodyDiv w:val="1"/>
      <w:marLeft w:val="0"/>
      <w:marRight w:val="0"/>
      <w:marTop w:val="0"/>
      <w:marBottom w:val="0"/>
      <w:divBdr>
        <w:top w:val="none" w:sz="0" w:space="0" w:color="auto"/>
        <w:left w:val="none" w:sz="0" w:space="0" w:color="auto"/>
        <w:bottom w:val="none" w:sz="0" w:space="0" w:color="auto"/>
        <w:right w:val="none" w:sz="0" w:space="0" w:color="auto"/>
      </w:divBdr>
    </w:div>
    <w:div w:id="1691712517">
      <w:bodyDiv w:val="1"/>
      <w:marLeft w:val="0"/>
      <w:marRight w:val="0"/>
      <w:marTop w:val="0"/>
      <w:marBottom w:val="0"/>
      <w:divBdr>
        <w:top w:val="none" w:sz="0" w:space="0" w:color="auto"/>
        <w:left w:val="none" w:sz="0" w:space="0" w:color="auto"/>
        <w:bottom w:val="none" w:sz="0" w:space="0" w:color="auto"/>
        <w:right w:val="none" w:sz="0" w:space="0" w:color="auto"/>
      </w:divBdr>
    </w:div>
    <w:div w:id="1699236692">
      <w:bodyDiv w:val="1"/>
      <w:marLeft w:val="0"/>
      <w:marRight w:val="0"/>
      <w:marTop w:val="0"/>
      <w:marBottom w:val="0"/>
      <w:divBdr>
        <w:top w:val="none" w:sz="0" w:space="0" w:color="auto"/>
        <w:left w:val="none" w:sz="0" w:space="0" w:color="auto"/>
        <w:bottom w:val="none" w:sz="0" w:space="0" w:color="auto"/>
        <w:right w:val="none" w:sz="0" w:space="0" w:color="auto"/>
      </w:divBdr>
    </w:div>
    <w:div w:id="1702125328">
      <w:bodyDiv w:val="1"/>
      <w:marLeft w:val="0"/>
      <w:marRight w:val="0"/>
      <w:marTop w:val="0"/>
      <w:marBottom w:val="0"/>
      <w:divBdr>
        <w:top w:val="none" w:sz="0" w:space="0" w:color="auto"/>
        <w:left w:val="none" w:sz="0" w:space="0" w:color="auto"/>
        <w:bottom w:val="none" w:sz="0" w:space="0" w:color="auto"/>
        <w:right w:val="none" w:sz="0" w:space="0" w:color="auto"/>
      </w:divBdr>
    </w:div>
    <w:div w:id="1704555284">
      <w:bodyDiv w:val="1"/>
      <w:marLeft w:val="0"/>
      <w:marRight w:val="0"/>
      <w:marTop w:val="0"/>
      <w:marBottom w:val="0"/>
      <w:divBdr>
        <w:top w:val="none" w:sz="0" w:space="0" w:color="auto"/>
        <w:left w:val="none" w:sz="0" w:space="0" w:color="auto"/>
        <w:bottom w:val="none" w:sz="0" w:space="0" w:color="auto"/>
        <w:right w:val="none" w:sz="0" w:space="0" w:color="auto"/>
      </w:divBdr>
    </w:div>
    <w:div w:id="1705709060">
      <w:bodyDiv w:val="1"/>
      <w:marLeft w:val="0"/>
      <w:marRight w:val="0"/>
      <w:marTop w:val="0"/>
      <w:marBottom w:val="0"/>
      <w:divBdr>
        <w:top w:val="none" w:sz="0" w:space="0" w:color="auto"/>
        <w:left w:val="none" w:sz="0" w:space="0" w:color="auto"/>
        <w:bottom w:val="none" w:sz="0" w:space="0" w:color="auto"/>
        <w:right w:val="none" w:sz="0" w:space="0" w:color="auto"/>
      </w:divBdr>
    </w:div>
    <w:div w:id="1706559233">
      <w:bodyDiv w:val="1"/>
      <w:marLeft w:val="0"/>
      <w:marRight w:val="0"/>
      <w:marTop w:val="0"/>
      <w:marBottom w:val="0"/>
      <w:divBdr>
        <w:top w:val="none" w:sz="0" w:space="0" w:color="auto"/>
        <w:left w:val="none" w:sz="0" w:space="0" w:color="auto"/>
        <w:bottom w:val="none" w:sz="0" w:space="0" w:color="auto"/>
        <w:right w:val="none" w:sz="0" w:space="0" w:color="auto"/>
      </w:divBdr>
    </w:div>
    <w:div w:id="1711108556">
      <w:bodyDiv w:val="1"/>
      <w:marLeft w:val="0"/>
      <w:marRight w:val="0"/>
      <w:marTop w:val="0"/>
      <w:marBottom w:val="0"/>
      <w:divBdr>
        <w:top w:val="none" w:sz="0" w:space="0" w:color="auto"/>
        <w:left w:val="none" w:sz="0" w:space="0" w:color="auto"/>
        <w:bottom w:val="none" w:sz="0" w:space="0" w:color="auto"/>
        <w:right w:val="none" w:sz="0" w:space="0" w:color="auto"/>
      </w:divBdr>
    </w:div>
    <w:div w:id="1721242111">
      <w:bodyDiv w:val="1"/>
      <w:marLeft w:val="0"/>
      <w:marRight w:val="0"/>
      <w:marTop w:val="0"/>
      <w:marBottom w:val="0"/>
      <w:divBdr>
        <w:top w:val="none" w:sz="0" w:space="0" w:color="auto"/>
        <w:left w:val="none" w:sz="0" w:space="0" w:color="auto"/>
        <w:bottom w:val="none" w:sz="0" w:space="0" w:color="auto"/>
        <w:right w:val="none" w:sz="0" w:space="0" w:color="auto"/>
      </w:divBdr>
    </w:div>
    <w:div w:id="1721585788">
      <w:bodyDiv w:val="1"/>
      <w:marLeft w:val="0"/>
      <w:marRight w:val="0"/>
      <w:marTop w:val="0"/>
      <w:marBottom w:val="0"/>
      <w:divBdr>
        <w:top w:val="none" w:sz="0" w:space="0" w:color="auto"/>
        <w:left w:val="none" w:sz="0" w:space="0" w:color="auto"/>
        <w:bottom w:val="none" w:sz="0" w:space="0" w:color="auto"/>
        <w:right w:val="none" w:sz="0" w:space="0" w:color="auto"/>
      </w:divBdr>
    </w:div>
    <w:div w:id="1721898995">
      <w:bodyDiv w:val="1"/>
      <w:marLeft w:val="0"/>
      <w:marRight w:val="0"/>
      <w:marTop w:val="0"/>
      <w:marBottom w:val="0"/>
      <w:divBdr>
        <w:top w:val="none" w:sz="0" w:space="0" w:color="auto"/>
        <w:left w:val="none" w:sz="0" w:space="0" w:color="auto"/>
        <w:bottom w:val="none" w:sz="0" w:space="0" w:color="auto"/>
        <w:right w:val="none" w:sz="0" w:space="0" w:color="auto"/>
      </w:divBdr>
    </w:div>
    <w:div w:id="1726834547">
      <w:bodyDiv w:val="1"/>
      <w:marLeft w:val="0"/>
      <w:marRight w:val="0"/>
      <w:marTop w:val="0"/>
      <w:marBottom w:val="0"/>
      <w:divBdr>
        <w:top w:val="none" w:sz="0" w:space="0" w:color="auto"/>
        <w:left w:val="none" w:sz="0" w:space="0" w:color="auto"/>
        <w:bottom w:val="none" w:sz="0" w:space="0" w:color="auto"/>
        <w:right w:val="none" w:sz="0" w:space="0" w:color="auto"/>
      </w:divBdr>
    </w:div>
    <w:div w:id="1729036395">
      <w:bodyDiv w:val="1"/>
      <w:marLeft w:val="0"/>
      <w:marRight w:val="0"/>
      <w:marTop w:val="0"/>
      <w:marBottom w:val="0"/>
      <w:divBdr>
        <w:top w:val="none" w:sz="0" w:space="0" w:color="auto"/>
        <w:left w:val="none" w:sz="0" w:space="0" w:color="auto"/>
        <w:bottom w:val="none" w:sz="0" w:space="0" w:color="auto"/>
        <w:right w:val="none" w:sz="0" w:space="0" w:color="auto"/>
      </w:divBdr>
    </w:div>
    <w:div w:id="1745686452">
      <w:bodyDiv w:val="1"/>
      <w:marLeft w:val="0"/>
      <w:marRight w:val="0"/>
      <w:marTop w:val="0"/>
      <w:marBottom w:val="0"/>
      <w:divBdr>
        <w:top w:val="none" w:sz="0" w:space="0" w:color="auto"/>
        <w:left w:val="none" w:sz="0" w:space="0" w:color="auto"/>
        <w:bottom w:val="none" w:sz="0" w:space="0" w:color="auto"/>
        <w:right w:val="none" w:sz="0" w:space="0" w:color="auto"/>
      </w:divBdr>
    </w:div>
    <w:div w:id="1750616514">
      <w:bodyDiv w:val="1"/>
      <w:marLeft w:val="0"/>
      <w:marRight w:val="0"/>
      <w:marTop w:val="0"/>
      <w:marBottom w:val="0"/>
      <w:divBdr>
        <w:top w:val="none" w:sz="0" w:space="0" w:color="auto"/>
        <w:left w:val="none" w:sz="0" w:space="0" w:color="auto"/>
        <w:bottom w:val="none" w:sz="0" w:space="0" w:color="auto"/>
        <w:right w:val="none" w:sz="0" w:space="0" w:color="auto"/>
      </w:divBdr>
    </w:div>
    <w:div w:id="1753769575">
      <w:bodyDiv w:val="1"/>
      <w:marLeft w:val="0"/>
      <w:marRight w:val="0"/>
      <w:marTop w:val="0"/>
      <w:marBottom w:val="0"/>
      <w:divBdr>
        <w:top w:val="none" w:sz="0" w:space="0" w:color="auto"/>
        <w:left w:val="none" w:sz="0" w:space="0" w:color="auto"/>
        <w:bottom w:val="none" w:sz="0" w:space="0" w:color="auto"/>
        <w:right w:val="none" w:sz="0" w:space="0" w:color="auto"/>
      </w:divBdr>
    </w:div>
    <w:div w:id="1754935426">
      <w:bodyDiv w:val="1"/>
      <w:marLeft w:val="0"/>
      <w:marRight w:val="0"/>
      <w:marTop w:val="0"/>
      <w:marBottom w:val="0"/>
      <w:divBdr>
        <w:top w:val="none" w:sz="0" w:space="0" w:color="auto"/>
        <w:left w:val="none" w:sz="0" w:space="0" w:color="auto"/>
        <w:bottom w:val="none" w:sz="0" w:space="0" w:color="auto"/>
        <w:right w:val="none" w:sz="0" w:space="0" w:color="auto"/>
      </w:divBdr>
    </w:div>
    <w:div w:id="1768623492">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76973322">
      <w:bodyDiv w:val="1"/>
      <w:marLeft w:val="0"/>
      <w:marRight w:val="0"/>
      <w:marTop w:val="0"/>
      <w:marBottom w:val="0"/>
      <w:divBdr>
        <w:top w:val="none" w:sz="0" w:space="0" w:color="auto"/>
        <w:left w:val="none" w:sz="0" w:space="0" w:color="auto"/>
        <w:bottom w:val="none" w:sz="0" w:space="0" w:color="auto"/>
        <w:right w:val="none" w:sz="0" w:space="0" w:color="auto"/>
      </w:divBdr>
    </w:div>
    <w:div w:id="1777210052">
      <w:bodyDiv w:val="1"/>
      <w:marLeft w:val="0"/>
      <w:marRight w:val="0"/>
      <w:marTop w:val="0"/>
      <w:marBottom w:val="0"/>
      <w:divBdr>
        <w:top w:val="none" w:sz="0" w:space="0" w:color="auto"/>
        <w:left w:val="none" w:sz="0" w:space="0" w:color="auto"/>
        <w:bottom w:val="none" w:sz="0" w:space="0" w:color="auto"/>
        <w:right w:val="none" w:sz="0" w:space="0" w:color="auto"/>
      </w:divBdr>
    </w:div>
    <w:div w:id="180299030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06778460">
      <w:bodyDiv w:val="1"/>
      <w:marLeft w:val="0"/>
      <w:marRight w:val="0"/>
      <w:marTop w:val="0"/>
      <w:marBottom w:val="0"/>
      <w:divBdr>
        <w:top w:val="none" w:sz="0" w:space="0" w:color="auto"/>
        <w:left w:val="none" w:sz="0" w:space="0" w:color="auto"/>
        <w:bottom w:val="none" w:sz="0" w:space="0" w:color="auto"/>
        <w:right w:val="none" w:sz="0" w:space="0" w:color="auto"/>
      </w:divBdr>
    </w:div>
    <w:div w:id="1809012599">
      <w:bodyDiv w:val="1"/>
      <w:marLeft w:val="0"/>
      <w:marRight w:val="0"/>
      <w:marTop w:val="0"/>
      <w:marBottom w:val="0"/>
      <w:divBdr>
        <w:top w:val="none" w:sz="0" w:space="0" w:color="auto"/>
        <w:left w:val="none" w:sz="0" w:space="0" w:color="auto"/>
        <w:bottom w:val="none" w:sz="0" w:space="0" w:color="auto"/>
        <w:right w:val="none" w:sz="0" w:space="0" w:color="auto"/>
      </w:divBdr>
    </w:div>
    <w:div w:id="1809205219">
      <w:bodyDiv w:val="1"/>
      <w:marLeft w:val="0"/>
      <w:marRight w:val="0"/>
      <w:marTop w:val="0"/>
      <w:marBottom w:val="0"/>
      <w:divBdr>
        <w:top w:val="none" w:sz="0" w:space="0" w:color="auto"/>
        <w:left w:val="none" w:sz="0" w:space="0" w:color="auto"/>
        <w:bottom w:val="none" w:sz="0" w:space="0" w:color="auto"/>
        <w:right w:val="none" w:sz="0" w:space="0" w:color="auto"/>
      </w:divBdr>
    </w:div>
    <w:div w:id="1812281745">
      <w:bodyDiv w:val="1"/>
      <w:marLeft w:val="0"/>
      <w:marRight w:val="0"/>
      <w:marTop w:val="0"/>
      <w:marBottom w:val="0"/>
      <w:divBdr>
        <w:top w:val="none" w:sz="0" w:space="0" w:color="auto"/>
        <w:left w:val="none" w:sz="0" w:space="0" w:color="auto"/>
        <w:bottom w:val="none" w:sz="0" w:space="0" w:color="auto"/>
        <w:right w:val="none" w:sz="0" w:space="0" w:color="auto"/>
      </w:divBdr>
    </w:div>
    <w:div w:id="1826820656">
      <w:bodyDiv w:val="1"/>
      <w:marLeft w:val="0"/>
      <w:marRight w:val="0"/>
      <w:marTop w:val="0"/>
      <w:marBottom w:val="0"/>
      <w:divBdr>
        <w:top w:val="none" w:sz="0" w:space="0" w:color="auto"/>
        <w:left w:val="none" w:sz="0" w:space="0" w:color="auto"/>
        <w:bottom w:val="none" w:sz="0" w:space="0" w:color="auto"/>
        <w:right w:val="none" w:sz="0" w:space="0" w:color="auto"/>
      </w:divBdr>
    </w:div>
    <w:div w:id="1833568636">
      <w:bodyDiv w:val="1"/>
      <w:marLeft w:val="0"/>
      <w:marRight w:val="0"/>
      <w:marTop w:val="0"/>
      <w:marBottom w:val="0"/>
      <w:divBdr>
        <w:top w:val="none" w:sz="0" w:space="0" w:color="auto"/>
        <w:left w:val="none" w:sz="0" w:space="0" w:color="auto"/>
        <w:bottom w:val="none" w:sz="0" w:space="0" w:color="auto"/>
        <w:right w:val="none" w:sz="0" w:space="0" w:color="auto"/>
      </w:divBdr>
    </w:div>
    <w:div w:id="1843936967">
      <w:bodyDiv w:val="1"/>
      <w:marLeft w:val="0"/>
      <w:marRight w:val="0"/>
      <w:marTop w:val="0"/>
      <w:marBottom w:val="0"/>
      <w:divBdr>
        <w:top w:val="none" w:sz="0" w:space="0" w:color="auto"/>
        <w:left w:val="none" w:sz="0" w:space="0" w:color="auto"/>
        <w:bottom w:val="none" w:sz="0" w:space="0" w:color="auto"/>
        <w:right w:val="none" w:sz="0" w:space="0" w:color="auto"/>
      </w:divBdr>
    </w:div>
    <w:div w:id="1850632960">
      <w:bodyDiv w:val="1"/>
      <w:marLeft w:val="0"/>
      <w:marRight w:val="0"/>
      <w:marTop w:val="0"/>
      <w:marBottom w:val="0"/>
      <w:divBdr>
        <w:top w:val="none" w:sz="0" w:space="0" w:color="auto"/>
        <w:left w:val="none" w:sz="0" w:space="0" w:color="auto"/>
        <w:bottom w:val="none" w:sz="0" w:space="0" w:color="auto"/>
        <w:right w:val="none" w:sz="0" w:space="0" w:color="auto"/>
      </w:divBdr>
    </w:div>
    <w:div w:id="1863934379">
      <w:bodyDiv w:val="1"/>
      <w:marLeft w:val="0"/>
      <w:marRight w:val="0"/>
      <w:marTop w:val="0"/>
      <w:marBottom w:val="0"/>
      <w:divBdr>
        <w:top w:val="none" w:sz="0" w:space="0" w:color="auto"/>
        <w:left w:val="none" w:sz="0" w:space="0" w:color="auto"/>
        <w:bottom w:val="none" w:sz="0" w:space="0" w:color="auto"/>
        <w:right w:val="none" w:sz="0" w:space="0" w:color="auto"/>
      </w:divBdr>
    </w:div>
    <w:div w:id="1871722876">
      <w:bodyDiv w:val="1"/>
      <w:marLeft w:val="0"/>
      <w:marRight w:val="0"/>
      <w:marTop w:val="0"/>
      <w:marBottom w:val="0"/>
      <w:divBdr>
        <w:top w:val="none" w:sz="0" w:space="0" w:color="auto"/>
        <w:left w:val="none" w:sz="0" w:space="0" w:color="auto"/>
        <w:bottom w:val="none" w:sz="0" w:space="0" w:color="auto"/>
        <w:right w:val="none" w:sz="0" w:space="0" w:color="auto"/>
      </w:divBdr>
    </w:div>
    <w:div w:id="1895459657">
      <w:bodyDiv w:val="1"/>
      <w:marLeft w:val="0"/>
      <w:marRight w:val="0"/>
      <w:marTop w:val="0"/>
      <w:marBottom w:val="0"/>
      <w:divBdr>
        <w:top w:val="none" w:sz="0" w:space="0" w:color="auto"/>
        <w:left w:val="none" w:sz="0" w:space="0" w:color="auto"/>
        <w:bottom w:val="none" w:sz="0" w:space="0" w:color="auto"/>
        <w:right w:val="none" w:sz="0" w:space="0" w:color="auto"/>
      </w:divBdr>
    </w:div>
    <w:div w:id="1909418196">
      <w:bodyDiv w:val="1"/>
      <w:marLeft w:val="0"/>
      <w:marRight w:val="0"/>
      <w:marTop w:val="0"/>
      <w:marBottom w:val="0"/>
      <w:divBdr>
        <w:top w:val="none" w:sz="0" w:space="0" w:color="auto"/>
        <w:left w:val="none" w:sz="0" w:space="0" w:color="auto"/>
        <w:bottom w:val="none" w:sz="0" w:space="0" w:color="auto"/>
        <w:right w:val="none" w:sz="0" w:space="0" w:color="auto"/>
      </w:divBdr>
    </w:div>
    <w:div w:id="1911308349">
      <w:bodyDiv w:val="1"/>
      <w:marLeft w:val="0"/>
      <w:marRight w:val="0"/>
      <w:marTop w:val="0"/>
      <w:marBottom w:val="0"/>
      <w:divBdr>
        <w:top w:val="none" w:sz="0" w:space="0" w:color="auto"/>
        <w:left w:val="none" w:sz="0" w:space="0" w:color="auto"/>
        <w:bottom w:val="none" w:sz="0" w:space="0" w:color="auto"/>
        <w:right w:val="none" w:sz="0" w:space="0" w:color="auto"/>
      </w:divBdr>
    </w:div>
    <w:div w:id="1917594191">
      <w:bodyDiv w:val="1"/>
      <w:marLeft w:val="0"/>
      <w:marRight w:val="0"/>
      <w:marTop w:val="0"/>
      <w:marBottom w:val="0"/>
      <w:divBdr>
        <w:top w:val="none" w:sz="0" w:space="0" w:color="auto"/>
        <w:left w:val="none" w:sz="0" w:space="0" w:color="auto"/>
        <w:bottom w:val="none" w:sz="0" w:space="0" w:color="auto"/>
        <w:right w:val="none" w:sz="0" w:space="0" w:color="auto"/>
      </w:divBdr>
    </w:div>
    <w:div w:id="1922175635">
      <w:bodyDiv w:val="1"/>
      <w:marLeft w:val="0"/>
      <w:marRight w:val="0"/>
      <w:marTop w:val="0"/>
      <w:marBottom w:val="0"/>
      <w:divBdr>
        <w:top w:val="none" w:sz="0" w:space="0" w:color="auto"/>
        <w:left w:val="none" w:sz="0" w:space="0" w:color="auto"/>
        <w:bottom w:val="none" w:sz="0" w:space="0" w:color="auto"/>
        <w:right w:val="none" w:sz="0" w:space="0" w:color="auto"/>
      </w:divBdr>
    </w:div>
    <w:div w:id="1928272286">
      <w:bodyDiv w:val="1"/>
      <w:marLeft w:val="0"/>
      <w:marRight w:val="0"/>
      <w:marTop w:val="0"/>
      <w:marBottom w:val="0"/>
      <w:divBdr>
        <w:top w:val="none" w:sz="0" w:space="0" w:color="auto"/>
        <w:left w:val="none" w:sz="0" w:space="0" w:color="auto"/>
        <w:bottom w:val="none" w:sz="0" w:space="0" w:color="auto"/>
        <w:right w:val="none" w:sz="0" w:space="0" w:color="auto"/>
      </w:divBdr>
    </w:div>
    <w:div w:id="1930893902">
      <w:bodyDiv w:val="1"/>
      <w:marLeft w:val="0"/>
      <w:marRight w:val="0"/>
      <w:marTop w:val="0"/>
      <w:marBottom w:val="0"/>
      <w:divBdr>
        <w:top w:val="none" w:sz="0" w:space="0" w:color="auto"/>
        <w:left w:val="none" w:sz="0" w:space="0" w:color="auto"/>
        <w:bottom w:val="none" w:sz="0" w:space="0" w:color="auto"/>
        <w:right w:val="none" w:sz="0" w:space="0" w:color="auto"/>
      </w:divBdr>
    </w:div>
    <w:div w:id="1936817588">
      <w:bodyDiv w:val="1"/>
      <w:marLeft w:val="0"/>
      <w:marRight w:val="0"/>
      <w:marTop w:val="0"/>
      <w:marBottom w:val="0"/>
      <w:divBdr>
        <w:top w:val="none" w:sz="0" w:space="0" w:color="auto"/>
        <w:left w:val="none" w:sz="0" w:space="0" w:color="auto"/>
        <w:bottom w:val="none" w:sz="0" w:space="0" w:color="auto"/>
        <w:right w:val="none" w:sz="0" w:space="0" w:color="auto"/>
      </w:divBdr>
    </w:div>
    <w:div w:id="1952590021">
      <w:bodyDiv w:val="1"/>
      <w:marLeft w:val="0"/>
      <w:marRight w:val="0"/>
      <w:marTop w:val="0"/>
      <w:marBottom w:val="0"/>
      <w:divBdr>
        <w:top w:val="none" w:sz="0" w:space="0" w:color="auto"/>
        <w:left w:val="none" w:sz="0" w:space="0" w:color="auto"/>
        <w:bottom w:val="none" w:sz="0" w:space="0" w:color="auto"/>
        <w:right w:val="none" w:sz="0" w:space="0" w:color="auto"/>
      </w:divBdr>
    </w:div>
    <w:div w:id="1956985116">
      <w:bodyDiv w:val="1"/>
      <w:marLeft w:val="0"/>
      <w:marRight w:val="0"/>
      <w:marTop w:val="0"/>
      <w:marBottom w:val="0"/>
      <w:divBdr>
        <w:top w:val="none" w:sz="0" w:space="0" w:color="auto"/>
        <w:left w:val="none" w:sz="0" w:space="0" w:color="auto"/>
        <w:bottom w:val="none" w:sz="0" w:space="0" w:color="auto"/>
        <w:right w:val="none" w:sz="0" w:space="0" w:color="auto"/>
      </w:divBdr>
    </w:div>
    <w:div w:id="1963001000">
      <w:bodyDiv w:val="1"/>
      <w:marLeft w:val="0"/>
      <w:marRight w:val="0"/>
      <w:marTop w:val="0"/>
      <w:marBottom w:val="0"/>
      <w:divBdr>
        <w:top w:val="none" w:sz="0" w:space="0" w:color="auto"/>
        <w:left w:val="none" w:sz="0" w:space="0" w:color="auto"/>
        <w:bottom w:val="none" w:sz="0" w:space="0" w:color="auto"/>
        <w:right w:val="none" w:sz="0" w:space="0" w:color="auto"/>
      </w:divBdr>
    </w:div>
    <w:div w:id="1978678587">
      <w:bodyDiv w:val="1"/>
      <w:marLeft w:val="0"/>
      <w:marRight w:val="0"/>
      <w:marTop w:val="0"/>
      <w:marBottom w:val="0"/>
      <w:divBdr>
        <w:top w:val="none" w:sz="0" w:space="0" w:color="auto"/>
        <w:left w:val="none" w:sz="0" w:space="0" w:color="auto"/>
        <w:bottom w:val="none" w:sz="0" w:space="0" w:color="auto"/>
        <w:right w:val="none" w:sz="0" w:space="0" w:color="auto"/>
      </w:divBdr>
    </w:div>
    <w:div w:id="1982490584">
      <w:bodyDiv w:val="1"/>
      <w:marLeft w:val="0"/>
      <w:marRight w:val="0"/>
      <w:marTop w:val="0"/>
      <w:marBottom w:val="0"/>
      <w:divBdr>
        <w:top w:val="none" w:sz="0" w:space="0" w:color="auto"/>
        <w:left w:val="none" w:sz="0" w:space="0" w:color="auto"/>
        <w:bottom w:val="none" w:sz="0" w:space="0" w:color="auto"/>
        <w:right w:val="none" w:sz="0" w:space="0" w:color="auto"/>
      </w:divBdr>
    </w:div>
    <w:div w:id="1986818394">
      <w:bodyDiv w:val="1"/>
      <w:marLeft w:val="0"/>
      <w:marRight w:val="0"/>
      <w:marTop w:val="0"/>
      <w:marBottom w:val="0"/>
      <w:divBdr>
        <w:top w:val="none" w:sz="0" w:space="0" w:color="auto"/>
        <w:left w:val="none" w:sz="0" w:space="0" w:color="auto"/>
        <w:bottom w:val="none" w:sz="0" w:space="0" w:color="auto"/>
        <w:right w:val="none" w:sz="0" w:space="0" w:color="auto"/>
      </w:divBdr>
    </w:div>
    <w:div w:id="1988393886">
      <w:bodyDiv w:val="1"/>
      <w:marLeft w:val="0"/>
      <w:marRight w:val="0"/>
      <w:marTop w:val="0"/>
      <w:marBottom w:val="0"/>
      <w:divBdr>
        <w:top w:val="none" w:sz="0" w:space="0" w:color="auto"/>
        <w:left w:val="none" w:sz="0" w:space="0" w:color="auto"/>
        <w:bottom w:val="none" w:sz="0" w:space="0" w:color="auto"/>
        <w:right w:val="none" w:sz="0" w:space="0" w:color="auto"/>
      </w:divBdr>
    </w:div>
    <w:div w:id="2001999419">
      <w:bodyDiv w:val="1"/>
      <w:marLeft w:val="0"/>
      <w:marRight w:val="0"/>
      <w:marTop w:val="0"/>
      <w:marBottom w:val="0"/>
      <w:divBdr>
        <w:top w:val="none" w:sz="0" w:space="0" w:color="auto"/>
        <w:left w:val="none" w:sz="0" w:space="0" w:color="auto"/>
        <w:bottom w:val="none" w:sz="0" w:space="0" w:color="auto"/>
        <w:right w:val="none" w:sz="0" w:space="0" w:color="auto"/>
      </w:divBdr>
    </w:div>
    <w:div w:id="2010519727">
      <w:bodyDiv w:val="1"/>
      <w:marLeft w:val="0"/>
      <w:marRight w:val="0"/>
      <w:marTop w:val="0"/>
      <w:marBottom w:val="0"/>
      <w:divBdr>
        <w:top w:val="none" w:sz="0" w:space="0" w:color="auto"/>
        <w:left w:val="none" w:sz="0" w:space="0" w:color="auto"/>
        <w:bottom w:val="none" w:sz="0" w:space="0" w:color="auto"/>
        <w:right w:val="none" w:sz="0" w:space="0" w:color="auto"/>
      </w:divBdr>
    </w:div>
    <w:div w:id="2018651933">
      <w:bodyDiv w:val="1"/>
      <w:marLeft w:val="0"/>
      <w:marRight w:val="0"/>
      <w:marTop w:val="0"/>
      <w:marBottom w:val="0"/>
      <w:divBdr>
        <w:top w:val="none" w:sz="0" w:space="0" w:color="auto"/>
        <w:left w:val="none" w:sz="0" w:space="0" w:color="auto"/>
        <w:bottom w:val="none" w:sz="0" w:space="0" w:color="auto"/>
        <w:right w:val="none" w:sz="0" w:space="0" w:color="auto"/>
      </w:divBdr>
    </w:div>
    <w:div w:id="2020814132">
      <w:bodyDiv w:val="1"/>
      <w:marLeft w:val="0"/>
      <w:marRight w:val="0"/>
      <w:marTop w:val="0"/>
      <w:marBottom w:val="0"/>
      <w:divBdr>
        <w:top w:val="none" w:sz="0" w:space="0" w:color="auto"/>
        <w:left w:val="none" w:sz="0" w:space="0" w:color="auto"/>
        <w:bottom w:val="none" w:sz="0" w:space="0" w:color="auto"/>
        <w:right w:val="none" w:sz="0" w:space="0" w:color="auto"/>
      </w:divBdr>
    </w:div>
    <w:div w:id="2031833681">
      <w:bodyDiv w:val="1"/>
      <w:marLeft w:val="0"/>
      <w:marRight w:val="0"/>
      <w:marTop w:val="0"/>
      <w:marBottom w:val="0"/>
      <w:divBdr>
        <w:top w:val="none" w:sz="0" w:space="0" w:color="auto"/>
        <w:left w:val="none" w:sz="0" w:space="0" w:color="auto"/>
        <w:bottom w:val="none" w:sz="0" w:space="0" w:color="auto"/>
        <w:right w:val="none" w:sz="0" w:space="0" w:color="auto"/>
      </w:divBdr>
    </w:div>
    <w:div w:id="2032291875">
      <w:bodyDiv w:val="1"/>
      <w:marLeft w:val="0"/>
      <w:marRight w:val="0"/>
      <w:marTop w:val="0"/>
      <w:marBottom w:val="0"/>
      <w:divBdr>
        <w:top w:val="none" w:sz="0" w:space="0" w:color="auto"/>
        <w:left w:val="none" w:sz="0" w:space="0" w:color="auto"/>
        <w:bottom w:val="none" w:sz="0" w:space="0" w:color="auto"/>
        <w:right w:val="none" w:sz="0" w:space="0" w:color="auto"/>
      </w:divBdr>
    </w:div>
    <w:div w:id="2033726707">
      <w:bodyDiv w:val="1"/>
      <w:marLeft w:val="0"/>
      <w:marRight w:val="0"/>
      <w:marTop w:val="0"/>
      <w:marBottom w:val="0"/>
      <w:divBdr>
        <w:top w:val="none" w:sz="0" w:space="0" w:color="auto"/>
        <w:left w:val="none" w:sz="0" w:space="0" w:color="auto"/>
        <w:bottom w:val="none" w:sz="0" w:space="0" w:color="auto"/>
        <w:right w:val="none" w:sz="0" w:space="0" w:color="auto"/>
      </w:divBdr>
    </w:div>
    <w:div w:id="2037609830">
      <w:bodyDiv w:val="1"/>
      <w:marLeft w:val="0"/>
      <w:marRight w:val="0"/>
      <w:marTop w:val="0"/>
      <w:marBottom w:val="0"/>
      <w:divBdr>
        <w:top w:val="none" w:sz="0" w:space="0" w:color="auto"/>
        <w:left w:val="none" w:sz="0" w:space="0" w:color="auto"/>
        <w:bottom w:val="none" w:sz="0" w:space="0" w:color="auto"/>
        <w:right w:val="none" w:sz="0" w:space="0" w:color="auto"/>
      </w:divBdr>
    </w:div>
    <w:div w:id="2043048722">
      <w:bodyDiv w:val="1"/>
      <w:marLeft w:val="0"/>
      <w:marRight w:val="0"/>
      <w:marTop w:val="0"/>
      <w:marBottom w:val="0"/>
      <w:divBdr>
        <w:top w:val="none" w:sz="0" w:space="0" w:color="auto"/>
        <w:left w:val="none" w:sz="0" w:space="0" w:color="auto"/>
        <w:bottom w:val="none" w:sz="0" w:space="0" w:color="auto"/>
        <w:right w:val="none" w:sz="0" w:space="0" w:color="auto"/>
      </w:divBdr>
    </w:div>
    <w:div w:id="2043939526">
      <w:bodyDiv w:val="1"/>
      <w:marLeft w:val="0"/>
      <w:marRight w:val="0"/>
      <w:marTop w:val="0"/>
      <w:marBottom w:val="0"/>
      <w:divBdr>
        <w:top w:val="none" w:sz="0" w:space="0" w:color="auto"/>
        <w:left w:val="none" w:sz="0" w:space="0" w:color="auto"/>
        <w:bottom w:val="none" w:sz="0" w:space="0" w:color="auto"/>
        <w:right w:val="none" w:sz="0" w:space="0" w:color="auto"/>
      </w:divBdr>
    </w:div>
    <w:div w:id="2047217127">
      <w:bodyDiv w:val="1"/>
      <w:marLeft w:val="0"/>
      <w:marRight w:val="0"/>
      <w:marTop w:val="0"/>
      <w:marBottom w:val="0"/>
      <w:divBdr>
        <w:top w:val="none" w:sz="0" w:space="0" w:color="auto"/>
        <w:left w:val="none" w:sz="0" w:space="0" w:color="auto"/>
        <w:bottom w:val="none" w:sz="0" w:space="0" w:color="auto"/>
        <w:right w:val="none" w:sz="0" w:space="0" w:color="auto"/>
      </w:divBdr>
    </w:div>
    <w:div w:id="2049841129">
      <w:bodyDiv w:val="1"/>
      <w:marLeft w:val="0"/>
      <w:marRight w:val="0"/>
      <w:marTop w:val="0"/>
      <w:marBottom w:val="0"/>
      <w:divBdr>
        <w:top w:val="none" w:sz="0" w:space="0" w:color="auto"/>
        <w:left w:val="none" w:sz="0" w:space="0" w:color="auto"/>
        <w:bottom w:val="none" w:sz="0" w:space="0" w:color="auto"/>
        <w:right w:val="none" w:sz="0" w:space="0" w:color="auto"/>
      </w:divBdr>
    </w:div>
    <w:div w:id="2052873303">
      <w:bodyDiv w:val="1"/>
      <w:marLeft w:val="0"/>
      <w:marRight w:val="0"/>
      <w:marTop w:val="0"/>
      <w:marBottom w:val="0"/>
      <w:divBdr>
        <w:top w:val="none" w:sz="0" w:space="0" w:color="auto"/>
        <w:left w:val="none" w:sz="0" w:space="0" w:color="auto"/>
        <w:bottom w:val="none" w:sz="0" w:space="0" w:color="auto"/>
        <w:right w:val="none" w:sz="0" w:space="0" w:color="auto"/>
      </w:divBdr>
    </w:div>
    <w:div w:id="2075002721">
      <w:bodyDiv w:val="1"/>
      <w:marLeft w:val="0"/>
      <w:marRight w:val="0"/>
      <w:marTop w:val="0"/>
      <w:marBottom w:val="0"/>
      <w:divBdr>
        <w:top w:val="none" w:sz="0" w:space="0" w:color="auto"/>
        <w:left w:val="none" w:sz="0" w:space="0" w:color="auto"/>
        <w:bottom w:val="none" w:sz="0" w:space="0" w:color="auto"/>
        <w:right w:val="none" w:sz="0" w:space="0" w:color="auto"/>
      </w:divBdr>
    </w:div>
    <w:div w:id="2075854371">
      <w:bodyDiv w:val="1"/>
      <w:marLeft w:val="0"/>
      <w:marRight w:val="0"/>
      <w:marTop w:val="0"/>
      <w:marBottom w:val="0"/>
      <w:divBdr>
        <w:top w:val="none" w:sz="0" w:space="0" w:color="auto"/>
        <w:left w:val="none" w:sz="0" w:space="0" w:color="auto"/>
        <w:bottom w:val="none" w:sz="0" w:space="0" w:color="auto"/>
        <w:right w:val="none" w:sz="0" w:space="0" w:color="auto"/>
      </w:divBdr>
    </w:div>
    <w:div w:id="2088454324">
      <w:bodyDiv w:val="1"/>
      <w:marLeft w:val="0"/>
      <w:marRight w:val="0"/>
      <w:marTop w:val="0"/>
      <w:marBottom w:val="0"/>
      <w:divBdr>
        <w:top w:val="none" w:sz="0" w:space="0" w:color="auto"/>
        <w:left w:val="none" w:sz="0" w:space="0" w:color="auto"/>
        <w:bottom w:val="none" w:sz="0" w:space="0" w:color="auto"/>
        <w:right w:val="none" w:sz="0" w:space="0" w:color="auto"/>
      </w:divBdr>
    </w:div>
    <w:div w:id="2094475608">
      <w:bodyDiv w:val="1"/>
      <w:marLeft w:val="0"/>
      <w:marRight w:val="0"/>
      <w:marTop w:val="0"/>
      <w:marBottom w:val="0"/>
      <w:divBdr>
        <w:top w:val="none" w:sz="0" w:space="0" w:color="auto"/>
        <w:left w:val="none" w:sz="0" w:space="0" w:color="auto"/>
        <w:bottom w:val="none" w:sz="0" w:space="0" w:color="auto"/>
        <w:right w:val="none" w:sz="0" w:space="0" w:color="auto"/>
      </w:divBdr>
    </w:div>
    <w:div w:id="2106683024">
      <w:bodyDiv w:val="1"/>
      <w:marLeft w:val="0"/>
      <w:marRight w:val="0"/>
      <w:marTop w:val="0"/>
      <w:marBottom w:val="0"/>
      <w:divBdr>
        <w:top w:val="none" w:sz="0" w:space="0" w:color="auto"/>
        <w:left w:val="none" w:sz="0" w:space="0" w:color="auto"/>
        <w:bottom w:val="none" w:sz="0" w:space="0" w:color="auto"/>
        <w:right w:val="none" w:sz="0" w:space="0" w:color="auto"/>
      </w:divBdr>
    </w:div>
    <w:div w:id="2112898568">
      <w:bodyDiv w:val="1"/>
      <w:marLeft w:val="0"/>
      <w:marRight w:val="0"/>
      <w:marTop w:val="0"/>
      <w:marBottom w:val="0"/>
      <w:divBdr>
        <w:top w:val="none" w:sz="0" w:space="0" w:color="auto"/>
        <w:left w:val="none" w:sz="0" w:space="0" w:color="auto"/>
        <w:bottom w:val="none" w:sz="0" w:space="0" w:color="auto"/>
        <w:right w:val="none" w:sz="0" w:space="0" w:color="auto"/>
      </w:divBdr>
    </w:div>
    <w:div w:id="2115439746">
      <w:bodyDiv w:val="1"/>
      <w:marLeft w:val="0"/>
      <w:marRight w:val="0"/>
      <w:marTop w:val="0"/>
      <w:marBottom w:val="0"/>
      <w:divBdr>
        <w:top w:val="none" w:sz="0" w:space="0" w:color="auto"/>
        <w:left w:val="none" w:sz="0" w:space="0" w:color="auto"/>
        <w:bottom w:val="none" w:sz="0" w:space="0" w:color="auto"/>
        <w:right w:val="none" w:sz="0" w:space="0" w:color="auto"/>
      </w:divBdr>
    </w:div>
    <w:div w:id="2117290641">
      <w:bodyDiv w:val="1"/>
      <w:marLeft w:val="0"/>
      <w:marRight w:val="0"/>
      <w:marTop w:val="0"/>
      <w:marBottom w:val="0"/>
      <w:divBdr>
        <w:top w:val="none" w:sz="0" w:space="0" w:color="auto"/>
        <w:left w:val="none" w:sz="0" w:space="0" w:color="auto"/>
        <w:bottom w:val="none" w:sz="0" w:space="0" w:color="auto"/>
        <w:right w:val="none" w:sz="0" w:space="0" w:color="auto"/>
      </w:divBdr>
    </w:div>
    <w:div w:id="2146777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4.jpeg"/><Relationship Id="rId42" Type="http://schemas.openxmlformats.org/officeDocument/2006/relationships/footer" Target="footer6.xml"/><Relationship Id="rId47" Type="http://schemas.openxmlformats.org/officeDocument/2006/relationships/image" Target="media/image29.jpeg"/><Relationship Id="rId63" Type="http://schemas.openxmlformats.org/officeDocument/2006/relationships/image" Target="media/image45.png"/><Relationship Id="rId68" Type="http://schemas.openxmlformats.org/officeDocument/2006/relationships/hyperlink" Target="https://zakupki.gov.ru/epz/order/notice/ea44/view/documents.html?regNumber=0101300031019000035&amp;backUrl=64ce40d5-c50a-476b-b999-e730ec69ce9c" TargetMode="External"/><Relationship Id="rId84" Type="http://schemas.openxmlformats.org/officeDocument/2006/relationships/image" Target="media/image64.jpeg"/><Relationship Id="rId89" Type="http://schemas.openxmlformats.org/officeDocument/2006/relationships/image" Target="media/image69.jpeg"/><Relationship Id="rId16" Type="http://schemas.openxmlformats.org/officeDocument/2006/relationships/header" Target="header3.xml"/><Relationship Id="rId107" Type="http://schemas.openxmlformats.org/officeDocument/2006/relationships/hyperlink" Target="https://zakupki.gov.ru/epz/order/notice/ea44/view/documents.html?regNumber=0128200000120000574&amp;backUrl=b0bb20c7-d678-47df-9853-6a9c18feecf6" TargetMode="External"/><Relationship Id="rId11" Type="http://schemas.openxmlformats.org/officeDocument/2006/relationships/footer" Target="footer2.xml"/><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jpeg"/><Relationship Id="rId79" Type="http://schemas.openxmlformats.org/officeDocument/2006/relationships/image" Target="media/image59.jpeg"/><Relationship Id="rId102" Type="http://schemas.openxmlformats.org/officeDocument/2006/relationships/image" Target="media/image82.jpeg"/><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5.jpeg"/><Relationship Id="rId27" Type="http://schemas.openxmlformats.org/officeDocument/2006/relationships/image" Target="media/image10.jpeg"/><Relationship Id="rId43" Type="http://schemas.openxmlformats.org/officeDocument/2006/relationships/image" Target="media/image25.jpeg"/><Relationship Id="rId48" Type="http://schemas.openxmlformats.org/officeDocument/2006/relationships/image" Target="media/image30.jpeg"/><Relationship Id="rId64" Type="http://schemas.openxmlformats.org/officeDocument/2006/relationships/image" Target="media/image46.jpeg"/><Relationship Id="rId69" Type="http://schemas.openxmlformats.org/officeDocument/2006/relationships/image" Target="media/image49.jpeg"/><Relationship Id="rId80" Type="http://schemas.openxmlformats.org/officeDocument/2006/relationships/image" Target="media/image60.jpeg"/><Relationship Id="rId85" Type="http://schemas.openxmlformats.org/officeDocument/2006/relationships/image" Target="media/image65.jpeg"/><Relationship Id="rId12" Type="http://schemas.openxmlformats.org/officeDocument/2006/relationships/header" Target="header1.xml"/><Relationship Id="rId17" Type="http://schemas.openxmlformats.org/officeDocument/2006/relationships/footer" Target="footer5.xml"/><Relationship Id="rId33" Type="http://schemas.openxmlformats.org/officeDocument/2006/relationships/image" Target="media/image16.jpeg"/><Relationship Id="rId38" Type="http://schemas.openxmlformats.org/officeDocument/2006/relationships/image" Target="media/image21.jpeg"/><Relationship Id="rId59" Type="http://schemas.openxmlformats.org/officeDocument/2006/relationships/image" Target="media/image41.png"/><Relationship Id="rId103" Type="http://schemas.openxmlformats.org/officeDocument/2006/relationships/image" Target="media/image83.jpeg"/><Relationship Id="rId108" Type="http://schemas.openxmlformats.org/officeDocument/2006/relationships/hyperlink" Target="https://zakupki.gov.ru/epz/order/notice/ea44/view/documents.html?regNumber=0128200000120000574&amp;backUrl=b0bb20c7-d678-47df-9853-6a9c18feecf6" TargetMode="External"/><Relationship Id="rId54" Type="http://schemas.openxmlformats.org/officeDocument/2006/relationships/image" Target="media/image36.png"/><Relationship Id="rId70" Type="http://schemas.openxmlformats.org/officeDocument/2006/relationships/image" Target="media/image50.jpeg"/><Relationship Id="rId75" Type="http://schemas.openxmlformats.org/officeDocument/2006/relationships/image" Target="media/image55.jpe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hyperlink" Target="https://zakupki.gov.ru/epz/order/notice/ea44/view/documents.html?regNumber=0335300058820000003&amp;backUrl=dffe3db6-67da-4934-942b-2c38d37f7f52" TargetMode="External"/><Relationship Id="rId10" Type="http://schemas.openxmlformats.org/officeDocument/2006/relationships/footer" Target="footer1.xml"/><Relationship Id="rId31" Type="http://schemas.openxmlformats.org/officeDocument/2006/relationships/image" Target="media/image14.jpe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jpeg"/><Relationship Id="rId73" Type="http://schemas.openxmlformats.org/officeDocument/2006/relationships/image" Target="media/image53.jpeg"/><Relationship Id="rId78" Type="http://schemas.openxmlformats.org/officeDocument/2006/relationships/image" Target="media/image58.jpeg"/><Relationship Id="rId81" Type="http://schemas.openxmlformats.org/officeDocument/2006/relationships/image" Target="media/image61.jpeg"/><Relationship Id="rId86" Type="http://schemas.openxmlformats.org/officeDocument/2006/relationships/image" Target="media/image66.jpe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hyperlink" Target="consultantplus://offline/ref=E8C1685A6E4FE778F274F5D654C4D1173326AC4CB52D26D778C9C5E7CDNC06J" TargetMode="External"/><Relationship Id="rId13" Type="http://schemas.openxmlformats.org/officeDocument/2006/relationships/header" Target="header2.xml"/><Relationship Id="rId18" Type="http://schemas.openxmlformats.org/officeDocument/2006/relationships/image" Target="media/image1.jpeg"/><Relationship Id="rId39" Type="http://schemas.openxmlformats.org/officeDocument/2006/relationships/image" Target="media/image22.jpeg"/><Relationship Id="rId109" Type="http://schemas.openxmlformats.org/officeDocument/2006/relationships/hyperlink" Target="https://zakupki.gov.ru/epz/order/notice/ea44/view/documents.html?regNumber=0128200000120000574&amp;backUrl=b0bb20c7-d678-47df-9853-6a9c18feecf6" TargetMode="External"/><Relationship Id="rId34" Type="http://schemas.openxmlformats.org/officeDocument/2006/relationships/image" Target="media/image17.jpe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6.jpeg"/><Relationship Id="rId97" Type="http://schemas.openxmlformats.org/officeDocument/2006/relationships/image" Target="media/image77.png"/><Relationship Id="rId104" Type="http://schemas.openxmlformats.org/officeDocument/2006/relationships/hyperlink" Target="https://zakupki.gov.ru/epz/order/notice/ea44/view/common-info.html?regNumber=0163300032619000015&amp;backUrl=1559dea3-1ccb-41be-a51d-e3d3be8baed9" TargetMode="External"/><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image" Target="media/image23.jpeg"/><Relationship Id="rId45" Type="http://schemas.openxmlformats.org/officeDocument/2006/relationships/image" Target="media/image27.jpeg"/><Relationship Id="rId66" Type="http://schemas.openxmlformats.org/officeDocument/2006/relationships/image" Target="media/image48.png"/><Relationship Id="rId87" Type="http://schemas.openxmlformats.org/officeDocument/2006/relationships/image" Target="media/image67.jpeg"/><Relationship Id="rId110" Type="http://schemas.openxmlformats.org/officeDocument/2006/relationships/fontTable" Target="fontTable.xml"/><Relationship Id="rId61" Type="http://schemas.openxmlformats.org/officeDocument/2006/relationships/image" Target="media/image43.png"/><Relationship Id="rId82" Type="http://schemas.openxmlformats.org/officeDocument/2006/relationships/image" Target="media/image62.jpeg"/><Relationship Id="rId19" Type="http://schemas.openxmlformats.org/officeDocument/2006/relationships/image" Target="media/image2.jpeg"/><Relationship Id="rId14" Type="http://schemas.openxmlformats.org/officeDocument/2006/relationships/footer" Target="footer3.xm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8.png"/><Relationship Id="rId77" Type="http://schemas.openxmlformats.org/officeDocument/2006/relationships/image" Target="media/image57.jpeg"/><Relationship Id="rId100" Type="http://schemas.openxmlformats.org/officeDocument/2006/relationships/image" Target="media/image80.jpeg"/><Relationship Id="rId105" Type="http://schemas.openxmlformats.org/officeDocument/2006/relationships/hyperlink" Target="https://zakupki.gov.ru/epz/order/notice/ea44/view/common-info.html?regNumber=0163300032619000015&amp;backUrl=1559dea3-1ccb-41be-a51d-e3d3be8baed9" TargetMode="External"/><Relationship Id="rId8" Type="http://schemas.openxmlformats.org/officeDocument/2006/relationships/hyperlink" Target="consultantplus://offline/ref=E8C1685A6E4FE778F274F5D654C4D1173326AC4DB42D26D778C9C5E7CDNC06J" TargetMode="External"/><Relationship Id="rId51" Type="http://schemas.openxmlformats.org/officeDocument/2006/relationships/image" Target="media/image33.png"/><Relationship Id="rId72" Type="http://schemas.openxmlformats.org/officeDocument/2006/relationships/image" Target="media/image52.jpe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 Id="rId25" Type="http://schemas.openxmlformats.org/officeDocument/2006/relationships/image" Target="media/image8.jpeg"/><Relationship Id="rId46" Type="http://schemas.openxmlformats.org/officeDocument/2006/relationships/image" Target="media/image28.jpeg"/><Relationship Id="rId67" Type="http://schemas.openxmlformats.org/officeDocument/2006/relationships/hyperlink" Target="https://zakupki.gov.ru/epz/order/notice/ea44/view/documents.html?regNumber=0161300000119000902&amp;backUrl=c36adc57-25d4-462d-bf13-c61fafc887fb" TargetMode="External"/><Relationship Id="rId20" Type="http://schemas.openxmlformats.org/officeDocument/2006/relationships/image" Target="media/image3.jpeg"/><Relationship Id="rId41" Type="http://schemas.openxmlformats.org/officeDocument/2006/relationships/image" Target="media/image24.png"/><Relationship Id="rId62" Type="http://schemas.openxmlformats.org/officeDocument/2006/relationships/image" Target="media/image44.png"/><Relationship Id="rId83" Type="http://schemas.openxmlformats.org/officeDocument/2006/relationships/image" Target="media/image63.jpeg"/><Relationship Id="rId88" Type="http://schemas.openxmlformats.org/officeDocument/2006/relationships/image" Target="media/image68.jpeg"/><Relationship Id="rId11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7F639D-55A3-48B4-98AA-51C8F2C91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201</Pages>
  <Words>35413</Words>
  <Characters>201856</Characters>
  <Application>Microsoft Office Word</Application>
  <DocSecurity>0</DocSecurity>
  <Lines>1682</Lines>
  <Paragraphs>473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Неустроев</dc:creator>
  <cp:keywords/>
  <dc:description/>
  <cp:lastModifiedBy>Admin</cp:lastModifiedBy>
  <cp:revision>2</cp:revision>
  <cp:lastPrinted>2020-10-16T07:07:00Z</cp:lastPrinted>
  <dcterms:created xsi:type="dcterms:W3CDTF">2022-08-21T22:00:00Z</dcterms:created>
  <dcterms:modified xsi:type="dcterms:W3CDTF">2022-08-21T22:00:00Z</dcterms:modified>
</cp:coreProperties>
</file>