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40" w:lineRule="auto"/>
        <w:ind w:left="284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 xml:space="preserve">Российская Федерация Камчатский край </w:t>
      </w:r>
    </w:p>
    <w:p>
      <w:pPr>
        <w:widowControl w:val="0"/>
        <w:spacing w:after="0" w:line="240" w:lineRule="auto"/>
        <w:ind w:left="284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 xml:space="preserve">Елизовский муниципальный район </w:t>
      </w:r>
    </w:p>
    <w:p>
      <w:pPr>
        <w:pStyle w:val="3"/>
        <w:keepNext w:val="0"/>
        <w:widowControl w:val="0"/>
        <w:spacing w:before="0" w:after="0"/>
        <w:ind w:left="284"/>
        <w:jc w:val="center"/>
        <w:rPr>
          <w:rFonts w:ascii="Times New Roman" w:hAnsi="Times New Roman"/>
          <w:i w:val="0"/>
          <w:caps/>
        </w:rPr>
      </w:pPr>
    </w:p>
    <w:p>
      <w:pPr>
        <w:pStyle w:val="3"/>
        <w:keepNext w:val="0"/>
        <w:widowControl w:val="0"/>
        <w:spacing w:before="0" w:after="0"/>
        <w:ind w:left="284"/>
        <w:jc w:val="center"/>
        <w:rPr>
          <w:rFonts w:ascii="Times New Roman" w:hAnsi="Times New Roman"/>
          <w:i w:val="0"/>
          <w:caps/>
        </w:rPr>
      </w:pPr>
      <w:r>
        <w:rPr>
          <w:rFonts w:ascii="Times New Roman" w:hAnsi="Times New Roman"/>
          <w:i w:val="0"/>
          <w:caps/>
        </w:rPr>
        <w:t>администрация</w:t>
      </w:r>
    </w:p>
    <w:p>
      <w:pPr>
        <w:pStyle w:val="3"/>
        <w:keepNext w:val="0"/>
        <w:widowControl w:val="0"/>
        <w:spacing w:before="0" w:after="0"/>
        <w:ind w:left="284"/>
        <w:jc w:val="center"/>
        <w:rPr>
          <w:rFonts w:ascii="Times New Roman" w:hAnsi="Times New Roman"/>
          <w:b w:val="0"/>
          <w:bCs w:val="0"/>
          <w:i w:val="0"/>
          <w:caps/>
        </w:rPr>
      </w:pPr>
      <w:r>
        <w:rPr>
          <w:rFonts w:ascii="Times New Roman" w:hAnsi="Times New Roman"/>
          <w:i w:val="0"/>
          <w:caps/>
        </w:rPr>
        <w:t>Николаевского сельского поселения</w:t>
      </w:r>
    </w:p>
    <w:p>
      <w:pPr>
        <w:widowControl w:val="0"/>
        <w:spacing w:after="0" w:line="240" w:lineRule="auto"/>
        <w:ind w:left="284"/>
        <w:jc w:val="center"/>
        <w:rPr>
          <w:rFonts w:ascii="Times New Roman" w:hAnsi="Times New Roman"/>
          <w:caps/>
        </w:rPr>
      </w:pPr>
    </w:p>
    <w:p>
      <w:pPr>
        <w:pStyle w:val="2"/>
        <w:keepNext w:val="0"/>
        <w:widowControl w:val="0"/>
        <w:spacing w:before="0"/>
        <w:ind w:left="284"/>
        <w:jc w:val="center"/>
        <w:rPr>
          <w:rFonts w:ascii="Times New Roman" w:hAnsi="Times New Roman"/>
          <w:b w:val="0"/>
          <w:bCs w:val="0"/>
          <w:caps/>
          <w:color w:val="auto"/>
          <w:sz w:val="32"/>
        </w:rPr>
      </w:pPr>
      <w:r>
        <w:rPr>
          <w:rFonts w:ascii="Times New Roman" w:hAnsi="Times New Roman"/>
          <w:caps/>
          <w:color w:val="auto"/>
          <w:sz w:val="32"/>
        </w:rPr>
        <w:t>П О С Т А Н О В Л е н и е</w:t>
      </w:r>
    </w:p>
    <w:p>
      <w:pPr>
        <w:widowControl w:val="0"/>
        <w:pBdr>
          <w:bottom w:val="single" w:color="auto" w:sz="12" w:space="1"/>
        </w:pBdr>
        <w:spacing w:after="0" w:line="240" w:lineRule="auto"/>
        <w:ind w:left="284"/>
        <w:jc w:val="center"/>
        <w:rPr>
          <w:rFonts w:ascii="Times New Roman" w:hAnsi="Times New Roman"/>
          <w:b/>
          <w:bCs/>
          <w:caps/>
        </w:rPr>
      </w:pPr>
    </w:p>
    <w:p>
      <w:pPr>
        <w:widowControl w:val="0"/>
        <w:spacing w:after="0" w:line="240" w:lineRule="auto"/>
        <w:ind w:left="284"/>
        <w:rPr>
          <w:rFonts w:ascii="Times New Roman" w:hAnsi="Times New Roman"/>
          <w:sz w:val="26"/>
        </w:rPr>
      </w:pPr>
    </w:p>
    <w:p>
      <w:pPr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hint="default" w:ascii="Times New Roman" w:hAnsi="Times New Roman"/>
          <w:sz w:val="24"/>
          <w:szCs w:val="24"/>
          <w:lang w:val="ru-RU"/>
        </w:rPr>
        <w:t>20.12.2022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hint="default" w:ascii="Times New Roman" w:hAnsi="Times New Roman"/>
          <w:sz w:val="24"/>
          <w:szCs w:val="24"/>
          <w:lang w:val="ru-RU"/>
        </w:rPr>
        <w:t>122/3</w:t>
      </w:r>
      <w:r>
        <w:rPr>
          <w:rFonts w:ascii="Times New Roman" w:hAnsi="Times New Roman"/>
          <w:sz w:val="24"/>
          <w:szCs w:val="24"/>
        </w:rPr>
        <w:t>-П</w:t>
      </w:r>
    </w:p>
    <w:p>
      <w:pPr>
        <w:pStyle w:val="22"/>
        <w:autoSpaceDE/>
        <w:adjustRightInd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с. Николаевка</w:t>
      </w:r>
    </w:p>
    <w:p>
      <w:pPr>
        <w:pStyle w:val="22"/>
        <w:autoSpaceDE/>
        <w:adjustRightInd/>
        <w:ind w:left="284"/>
        <w:rPr>
          <w:rFonts w:ascii="Times New Roman" w:hAnsi="Times New Roman" w:cs="Times New Roman"/>
        </w:rPr>
      </w:pPr>
    </w:p>
    <w:p>
      <w:pPr>
        <w:pStyle w:val="41"/>
        <w:shd w:val="clear" w:color="auto" w:fill="auto"/>
        <w:spacing w:line="240" w:lineRule="auto"/>
        <w:ind w:left="284" w:right="5381"/>
        <w:contextualSpacing/>
        <w:jc w:val="both"/>
        <w:rPr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Николаевского сельского поселения на 2023 год»</w:t>
      </w:r>
    </w:p>
    <w:p>
      <w:pPr>
        <w:pStyle w:val="41"/>
        <w:spacing w:line="240" w:lineRule="auto"/>
        <w:ind w:left="284" w:right="-7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31.07.2020 №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>
      <w:pPr>
        <w:pStyle w:val="41"/>
        <w:shd w:val="clear" w:color="auto" w:fill="auto"/>
        <w:spacing w:line="240" w:lineRule="auto"/>
        <w:ind w:left="284" w:firstLine="740"/>
        <w:jc w:val="both"/>
        <w:rPr>
          <w:b/>
          <w:sz w:val="26"/>
          <w:szCs w:val="26"/>
        </w:rPr>
      </w:pPr>
    </w:p>
    <w:p>
      <w:pPr>
        <w:pStyle w:val="41"/>
        <w:shd w:val="clear" w:color="auto" w:fill="auto"/>
        <w:spacing w:line="240" w:lineRule="auto"/>
        <w:ind w:left="284" w:firstLine="740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Николаевского сельского поселения постановляет:</w:t>
      </w:r>
    </w:p>
    <w:p>
      <w:pPr>
        <w:pStyle w:val="41"/>
        <w:shd w:val="clear" w:color="auto" w:fill="auto"/>
        <w:spacing w:line="240" w:lineRule="auto"/>
        <w:ind w:left="284" w:firstLine="740"/>
        <w:jc w:val="both"/>
        <w:rPr>
          <w:b/>
          <w:sz w:val="26"/>
          <w:szCs w:val="26"/>
        </w:rPr>
      </w:pPr>
    </w:p>
    <w:p>
      <w:pPr>
        <w:pStyle w:val="41"/>
        <w:numPr>
          <w:ilvl w:val="0"/>
          <w:numId w:val="1"/>
        </w:numPr>
        <w:tabs>
          <w:tab w:val="left" w:pos="1126"/>
        </w:tabs>
        <w:spacing w:line="240" w:lineRule="auto"/>
        <w:ind w:left="284" w:firstLine="709"/>
        <w:jc w:val="both"/>
        <w:rPr>
          <w:rFonts w:hint="default" w:ascii="Times New Roman" w:hAnsi="Times New Roman" w:eastAsia="Calibri" w:cs="Times New Roman"/>
          <w:sz w:val="26"/>
          <w:szCs w:val="26"/>
        </w:rPr>
      </w:pPr>
      <w:r>
        <w:rPr>
          <w:sz w:val="26"/>
          <w:szCs w:val="26"/>
        </w:rPr>
        <w:t>Утвердить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Николаевского сельского поселения на 2023 год согласно приложению.</w:t>
      </w:r>
    </w:p>
    <w:p>
      <w:pPr>
        <w:pStyle w:val="41"/>
        <w:numPr>
          <w:ilvl w:val="0"/>
          <w:numId w:val="1"/>
        </w:numPr>
        <w:tabs>
          <w:tab w:val="left" w:pos="1126"/>
        </w:tabs>
        <w:spacing w:line="240" w:lineRule="auto"/>
        <w:ind w:left="284" w:firstLine="709"/>
        <w:jc w:val="both"/>
        <w:rPr>
          <w:rFonts w:hint="default" w:ascii="Times New Roman" w:hAnsi="Times New Roman" w:eastAsia="Calibri" w:cs="Times New Roman"/>
          <w:sz w:val="26"/>
          <w:szCs w:val="26"/>
        </w:rPr>
      </w:pPr>
      <w:r>
        <w:rPr>
          <w:rFonts w:hint="default" w:ascii="Times New Roman" w:hAnsi="Times New Roman" w:eastAsia="Calibri" w:cs="Times New Roman"/>
          <w:sz w:val="26"/>
          <w:szCs w:val="26"/>
        </w:rPr>
        <w:t xml:space="preserve">Настоящее постановление вступает в силу с </w:t>
      </w:r>
      <w:r>
        <w:rPr>
          <w:rFonts w:hint="default" w:ascii="Times New Roman" w:hAnsi="Times New Roman" w:eastAsia="Calibri" w:cs="Times New Roman"/>
          <w:sz w:val="26"/>
          <w:szCs w:val="26"/>
          <w:lang w:val="ru-RU"/>
        </w:rPr>
        <w:t>момента</w:t>
      </w:r>
      <w:r>
        <w:rPr>
          <w:rFonts w:hint="default" w:ascii="Times New Roman" w:hAnsi="Times New Roman" w:eastAsia="Calibri" w:cs="Times New Roman"/>
          <w:sz w:val="26"/>
          <w:szCs w:val="26"/>
        </w:rPr>
        <w:t xml:space="preserve"> подписания.</w:t>
      </w:r>
    </w:p>
    <w:p>
      <w:pPr>
        <w:pStyle w:val="41"/>
        <w:numPr>
          <w:ilvl w:val="0"/>
          <w:numId w:val="1"/>
        </w:numPr>
        <w:tabs>
          <w:tab w:val="left" w:pos="1126"/>
        </w:tabs>
        <w:spacing w:line="240" w:lineRule="auto"/>
        <w:ind w:left="284" w:firstLine="709"/>
        <w:jc w:val="both"/>
        <w:rPr>
          <w:rFonts w:hint="default" w:ascii="Times New Roman" w:hAnsi="Times New Roman" w:eastAsia="Calibri" w:cs="Times New Roman"/>
          <w:sz w:val="26"/>
          <w:szCs w:val="26"/>
        </w:rPr>
      </w:pPr>
      <w:r>
        <w:rPr>
          <w:rFonts w:hint="default" w:ascii="Times New Roman" w:hAnsi="Times New Roman" w:eastAsia="Calibri" w:cs="Times New Roman"/>
          <w:sz w:val="26"/>
          <w:szCs w:val="26"/>
        </w:rPr>
        <w:t>Настоящее постановление обнародовать и разместить на официальном сайте Николаевского сельского поселения.</w:t>
      </w:r>
    </w:p>
    <w:p>
      <w:pPr>
        <w:pStyle w:val="41"/>
        <w:numPr>
          <w:ilvl w:val="0"/>
          <w:numId w:val="1"/>
        </w:numPr>
        <w:tabs>
          <w:tab w:val="left" w:pos="1126"/>
        </w:tabs>
        <w:spacing w:line="240" w:lineRule="auto"/>
        <w:ind w:left="284" w:firstLine="709"/>
        <w:jc w:val="both"/>
        <w:rPr>
          <w:rFonts w:hint="default" w:ascii="Times New Roman" w:hAnsi="Times New Roman" w:eastAsia="Calibri" w:cs="Times New Roman"/>
          <w:sz w:val="26"/>
          <w:szCs w:val="26"/>
        </w:rPr>
      </w:pPr>
      <w:r>
        <w:rPr>
          <w:rFonts w:hint="default" w:ascii="Times New Roman" w:hAnsi="Times New Roman" w:eastAsia="Calibri" w:cs="Times New Roman"/>
          <w:sz w:val="26"/>
          <w:szCs w:val="26"/>
        </w:rPr>
        <w:t>Контроль исполнения настоящего постановления оставляю за собой.</w:t>
      </w:r>
    </w:p>
    <w:p>
      <w:pPr>
        <w:pStyle w:val="43"/>
        <w:shd w:val="clear" w:color="auto" w:fill="auto"/>
        <w:spacing w:after="0" w:line="240" w:lineRule="auto"/>
        <w:ind w:left="284"/>
        <w:rPr>
          <w:sz w:val="26"/>
          <w:szCs w:val="26"/>
        </w:rPr>
      </w:pPr>
    </w:p>
    <w:p>
      <w:pPr>
        <w:pStyle w:val="43"/>
        <w:shd w:val="clear" w:color="auto" w:fill="auto"/>
        <w:spacing w:after="0" w:line="240" w:lineRule="auto"/>
        <w:ind w:left="284"/>
        <w:rPr>
          <w:sz w:val="26"/>
          <w:szCs w:val="26"/>
        </w:rPr>
      </w:pPr>
    </w:p>
    <w:p>
      <w:pPr>
        <w:pStyle w:val="43"/>
        <w:shd w:val="clear" w:color="auto" w:fill="auto"/>
        <w:spacing w:after="0" w:line="240" w:lineRule="auto"/>
        <w:ind w:left="284"/>
        <w:rPr>
          <w:sz w:val="26"/>
          <w:szCs w:val="26"/>
        </w:rPr>
      </w:pPr>
    </w:p>
    <w:p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Николаевского </w:t>
      </w:r>
    </w:p>
    <w:p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В.И. Никифоров</w:t>
      </w:r>
    </w:p>
    <w:p>
      <w:pPr>
        <w:pStyle w:val="43"/>
        <w:shd w:val="clear" w:color="auto" w:fill="auto"/>
        <w:spacing w:after="0" w:line="240" w:lineRule="auto"/>
        <w:ind w:left="284"/>
        <w:rPr>
          <w:sz w:val="26"/>
          <w:szCs w:val="26"/>
        </w:rPr>
      </w:pPr>
    </w:p>
    <w:p>
      <w:pPr>
        <w:pStyle w:val="43"/>
        <w:shd w:val="clear" w:color="auto" w:fill="auto"/>
        <w:spacing w:after="0" w:line="240" w:lineRule="auto"/>
        <w:ind w:left="284"/>
        <w:rPr>
          <w:sz w:val="26"/>
          <w:szCs w:val="26"/>
        </w:rPr>
      </w:pPr>
    </w:p>
    <w:p>
      <w:pPr>
        <w:pStyle w:val="43"/>
        <w:shd w:val="clear" w:color="auto" w:fill="auto"/>
        <w:spacing w:after="0" w:line="240" w:lineRule="auto"/>
        <w:ind w:left="284"/>
        <w:rPr>
          <w:sz w:val="26"/>
          <w:szCs w:val="26"/>
        </w:rPr>
      </w:pPr>
    </w:p>
    <w:p>
      <w:pPr>
        <w:pStyle w:val="43"/>
        <w:shd w:val="clear" w:color="auto" w:fill="auto"/>
        <w:spacing w:after="0" w:line="240" w:lineRule="auto"/>
        <w:ind w:left="284"/>
        <w:rPr>
          <w:sz w:val="26"/>
          <w:szCs w:val="26"/>
        </w:rPr>
      </w:pPr>
    </w:p>
    <w:p>
      <w:pPr>
        <w:pStyle w:val="43"/>
        <w:shd w:val="clear" w:color="auto" w:fill="auto"/>
        <w:spacing w:after="0" w:line="240" w:lineRule="auto"/>
        <w:ind w:left="284"/>
        <w:rPr>
          <w:sz w:val="26"/>
          <w:szCs w:val="26"/>
        </w:rPr>
      </w:pPr>
    </w:p>
    <w:p>
      <w:pPr>
        <w:pStyle w:val="43"/>
        <w:shd w:val="clear" w:color="auto" w:fill="auto"/>
        <w:spacing w:after="0" w:line="240" w:lineRule="auto"/>
        <w:ind w:left="284"/>
        <w:rPr>
          <w:sz w:val="26"/>
          <w:szCs w:val="26"/>
        </w:rPr>
      </w:pPr>
    </w:p>
    <w:p>
      <w:pPr>
        <w:pStyle w:val="43"/>
        <w:shd w:val="clear" w:color="auto" w:fill="auto"/>
        <w:spacing w:after="0" w:line="240" w:lineRule="auto"/>
        <w:ind w:left="284"/>
        <w:rPr>
          <w:sz w:val="26"/>
          <w:szCs w:val="26"/>
        </w:rPr>
      </w:pPr>
    </w:p>
    <w:p>
      <w:pPr>
        <w:pStyle w:val="43"/>
        <w:shd w:val="clear" w:color="auto" w:fill="auto"/>
        <w:spacing w:after="0" w:line="240" w:lineRule="auto"/>
        <w:ind w:left="284"/>
        <w:rPr>
          <w:sz w:val="26"/>
          <w:szCs w:val="26"/>
        </w:rPr>
      </w:pPr>
      <w:bookmarkStart w:id="2" w:name="_GoBack"/>
      <w:bookmarkEnd w:id="2"/>
    </w:p>
    <w:p>
      <w:pPr>
        <w:pStyle w:val="43"/>
        <w:shd w:val="clear" w:color="auto" w:fill="auto"/>
        <w:spacing w:after="0" w:line="240" w:lineRule="auto"/>
        <w:ind w:left="284"/>
        <w:rPr>
          <w:sz w:val="26"/>
          <w:szCs w:val="26"/>
        </w:rPr>
      </w:pPr>
    </w:p>
    <w:p>
      <w:pPr>
        <w:pStyle w:val="43"/>
        <w:shd w:val="clear" w:color="auto" w:fill="auto"/>
        <w:spacing w:after="0" w:line="240" w:lineRule="auto"/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>
      <w:pPr>
        <w:pStyle w:val="43"/>
        <w:shd w:val="clear" w:color="auto" w:fill="auto"/>
        <w:spacing w:after="0" w:line="240" w:lineRule="auto"/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>
      <w:pPr>
        <w:pStyle w:val="43"/>
        <w:shd w:val="clear" w:color="auto" w:fill="auto"/>
        <w:spacing w:after="0" w:line="240" w:lineRule="auto"/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>Николаевского сельского поселения</w:t>
      </w:r>
    </w:p>
    <w:p>
      <w:pPr>
        <w:pStyle w:val="43"/>
        <w:shd w:val="clear" w:color="auto" w:fill="auto"/>
        <w:spacing w:after="0" w:line="240" w:lineRule="auto"/>
        <w:ind w:left="284"/>
        <w:jc w:val="center"/>
        <w:rPr>
          <w:sz w:val="26"/>
          <w:szCs w:val="26"/>
        </w:rPr>
      </w:pPr>
      <w:r>
        <w:rPr>
          <w:sz w:val="24"/>
          <w:szCs w:val="24"/>
        </w:rPr>
        <w:t xml:space="preserve">от </w:t>
      </w:r>
      <w:r>
        <w:rPr>
          <w:rFonts w:hint="default"/>
          <w:sz w:val="24"/>
          <w:szCs w:val="24"/>
          <w:lang w:val="ru-RU"/>
        </w:rPr>
        <w:t xml:space="preserve">20.12.2022 </w:t>
      </w:r>
      <w:r>
        <w:rPr>
          <w:sz w:val="24"/>
          <w:szCs w:val="24"/>
        </w:rPr>
        <w:t xml:space="preserve"> № </w:t>
      </w:r>
      <w:r>
        <w:rPr>
          <w:rFonts w:hint="default"/>
          <w:sz w:val="24"/>
          <w:szCs w:val="24"/>
          <w:lang w:val="ru-RU"/>
        </w:rPr>
        <w:t>122/3</w:t>
      </w:r>
      <w:r>
        <w:rPr>
          <w:sz w:val="24"/>
          <w:szCs w:val="24"/>
        </w:rPr>
        <w:t>-П</w:t>
      </w:r>
    </w:p>
    <w:p>
      <w:pPr>
        <w:pStyle w:val="45"/>
        <w:keepNext/>
        <w:keepLines/>
        <w:shd w:val="clear" w:color="auto" w:fill="auto"/>
        <w:spacing w:before="0" w:line="240" w:lineRule="auto"/>
        <w:ind w:left="284"/>
        <w:jc w:val="left"/>
        <w:rPr>
          <w:sz w:val="26"/>
          <w:szCs w:val="26"/>
        </w:rPr>
      </w:pPr>
      <w:bookmarkStart w:id="0" w:name="bookmark0"/>
    </w:p>
    <w:p>
      <w:pPr>
        <w:pStyle w:val="45"/>
        <w:keepNext/>
        <w:keepLines/>
        <w:shd w:val="clear" w:color="auto" w:fill="auto"/>
        <w:spacing w:before="0" w:line="240" w:lineRule="auto"/>
        <w:ind w:left="284"/>
        <w:rPr>
          <w:sz w:val="26"/>
          <w:szCs w:val="26"/>
        </w:rPr>
      </w:pPr>
      <w:r>
        <w:rPr>
          <w:sz w:val="26"/>
          <w:szCs w:val="26"/>
        </w:rPr>
        <w:t>ПРОГРАММА</w:t>
      </w:r>
      <w:bookmarkEnd w:id="0"/>
    </w:p>
    <w:p>
      <w:pPr>
        <w:pStyle w:val="41"/>
        <w:shd w:val="clear" w:color="auto" w:fill="auto"/>
        <w:spacing w:after="120" w:line="289" w:lineRule="exact"/>
        <w:ind w:left="284"/>
        <w:contextualSpacing/>
        <w:rPr>
          <w:b/>
          <w:bCs/>
          <w:color w:val="000000"/>
          <w:sz w:val="26"/>
          <w:szCs w:val="26"/>
          <w:lang w:eastAsia="ru-RU" w:bidi="ru-RU"/>
        </w:rPr>
      </w:pPr>
      <w:r>
        <w:rPr>
          <w:b/>
          <w:bCs/>
          <w:color w:val="000000"/>
          <w:sz w:val="26"/>
          <w:szCs w:val="26"/>
          <w:lang w:eastAsia="ru-RU" w:bidi="ru-RU"/>
        </w:rPr>
        <w:t>профилактики рисков причинении вреда (ущерба) охраняемым законом</w:t>
      </w:r>
      <w:r>
        <w:rPr>
          <w:b/>
          <w:bCs/>
          <w:color w:val="000000"/>
          <w:sz w:val="26"/>
          <w:szCs w:val="26"/>
          <w:lang w:eastAsia="ru-RU" w:bidi="ru-RU"/>
        </w:rPr>
        <w:br w:type="textWrapping"/>
      </w:r>
      <w:r>
        <w:rPr>
          <w:b/>
          <w:bCs/>
          <w:color w:val="000000"/>
          <w:sz w:val="26"/>
          <w:szCs w:val="26"/>
          <w:lang w:eastAsia="ru-RU" w:bidi="ru-RU"/>
        </w:rPr>
        <w:t>ценностям при осуществлении муниципального земельного контроля на</w:t>
      </w:r>
      <w:r>
        <w:rPr>
          <w:b/>
          <w:bCs/>
          <w:color w:val="000000"/>
          <w:sz w:val="26"/>
          <w:szCs w:val="26"/>
          <w:lang w:eastAsia="ru-RU" w:bidi="ru-RU"/>
        </w:rPr>
        <w:br w:type="textWrapping"/>
      </w:r>
      <w:r>
        <w:rPr>
          <w:b/>
          <w:bCs/>
          <w:color w:val="000000"/>
          <w:sz w:val="26"/>
          <w:szCs w:val="26"/>
          <w:lang w:eastAsia="ru-RU" w:bidi="ru-RU"/>
        </w:rPr>
        <w:t>территории Николаевского сельского поселения на 2023 год</w:t>
      </w:r>
      <w:bookmarkStart w:id="1" w:name="bookmark3"/>
    </w:p>
    <w:p>
      <w:pPr>
        <w:pStyle w:val="41"/>
        <w:shd w:val="clear" w:color="auto" w:fill="auto"/>
        <w:spacing w:after="120" w:line="289" w:lineRule="exact"/>
        <w:ind w:left="284"/>
        <w:contextualSpacing/>
        <w:rPr>
          <w:b/>
          <w:bCs/>
          <w:color w:val="000000"/>
          <w:sz w:val="26"/>
          <w:szCs w:val="26"/>
          <w:lang w:eastAsia="ru-RU" w:bidi="ru-RU"/>
        </w:rPr>
      </w:pPr>
    </w:p>
    <w:p>
      <w:pPr>
        <w:pStyle w:val="41"/>
        <w:shd w:val="clear" w:color="auto" w:fill="auto"/>
        <w:spacing w:line="240" w:lineRule="auto"/>
        <w:ind w:left="284"/>
        <w:contextualSpacing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ru-RU" w:bidi="ru-RU"/>
        </w:rPr>
        <w:t>Раздел 1. Анализ и оценка состояния подконтрольной сферы</w:t>
      </w:r>
    </w:p>
    <w:p>
      <w:pPr>
        <w:pStyle w:val="39"/>
        <w:shd w:val="clear" w:color="auto" w:fill="auto"/>
        <w:spacing w:line="240" w:lineRule="auto"/>
        <w:ind w:left="284" w:firstLine="780"/>
        <w:contextualSpacing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Николаевского сельского поселения на 2023 год (далее - Программа)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Программа разработана в целях установления профилактических мер, направленных на снижение риска причинения вреда (ущерба) охраняемым законом ценностям и периодичности их проведения в рамках осуществления муниципального земельного контроля.</w:t>
      </w:r>
    </w:p>
    <w:p>
      <w:pPr>
        <w:pStyle w:val="39"/>
        <w:shd w:val="clear" w:color="auto" w:fill="auto"/>
        <w:spacing w:line="240" w:lineRule="auto"/>
        <w:ind w:left="284" w:firstLine="780"/>
        <w:contextualSpacing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Мероприятия по муниципальному земельному контролю на территории Николаевского сельского поселения осуществляются в форме проведения внеплановых контрольных мероприятий соблюдения на территории Николаевского сельского поселения, установленных нормативными правовыми актами Российской Федерации, Камчатского края и муниципальными правовыми актами Николаевского сельского поселения, принимаемых по результатам контрольных мероприятий.</w:t>
      </w:r>
    </w:p>
    <w:p>
      <w:pPr>
        <w:pStyle w:val="39"/>
        <w:shd w:val="clear" w:color="auto" w:fill="auto"/>
        <w:spacing w:line="240" w:lineRule="auto"/>
        <w:ind w:left="284" w:firstLine="780"/>
        <w:contextualSpacing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Субъектами профилактических мероприятий при осуществлении муниципального земельного контроля являются юридические лица, индивидуальные предприниматели, физические лица (граждане) - правообладатели земельных участков, находящихся на территории Николаевского сельского поселения.</w:t>
      </w:r>
    </w:p>
    <w:p>
      <w:pPr>
        <w:pStyle w:val="39"/>
        <w:shd w:val="clear" w:color="auto" w:fill="auto"/>
        <w:spacing w:after="318" w:line="240" w:lineRule="auto"/>
        <w:ind w:left="284" w:firstLine="780"/>
        <w:contextualSpacing/>
        <w:jc w:val="left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Органом, уполномоченным на проведение муниципального земельного контроля является администрация Николаевского сельского поселения (далее Уполномоченный орган).</w:t>
      </w:r>
    </w:p>
    <w:bookmarkEnd w:id="1"/>
    <w:p>
      <w:pPr>
        <w:pStyle w:val="41"/>
        <w:shd w:val="clear" w:color="auto" w:fill="auto"/>
        <w:spacing w:after="274"/>
        <w:ind w:left="284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ru-RU" w:bidi="ru-RU"/>
        </w:rPr>
        <w:t>Анализ состояния подконтрольной сферы</w:t>
      </w:r>
    </w:p>
    <w:p>
      <w:pPr>
        <w:pStyle w:val="39"/>
        <w:shd w:val="clear" w:color="auto" w:fill="auto"/>
        <w:spacing w:before="0" w:line="240" w:lineRule="auto"/>
        <w:ind w:left="284" w:firstLine="709"/>
        <w:contextualSpacing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Территория Николаевского сельского поселения характеризуется, земельные участки в границах которых предоставляются для ведения личного подсобного хозяйства, сельскохозяйственного назначения и иного специального назначения.</w:t>
      </w:r>
    </w:p>
    <w:p>
      <w:pPr>
        <w:pStyle w:val="39"/>
        <w:spacing w:before="0" w:line="240" w:lineRule="auto"/>
        <w:ind w:left="284" w:firstLine="709"/>
        <w:contextualSpacing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Субъектный состав правообладателей земель характеризуется преимущественно физическими лицами (гражданами) и субъектами малого предпринимательства - юридическими лицами и индивидуальными предпринимателями, отнесенными в соответствии со статьей 4 Федерального закона «О развитии малого и среднего предпринимательства в Российской Федерации» к данной категории бизнеса, сведения о которых включены в единый реестр субъектов малого и среднего предпринимательства.</w:t>
      </w:r>
    </w:p>
    <w:p>
      <w:pPr>
        <w:pStyle w:val="39"/>
        <w:spacing w:before="0" w:line="240" w:lineRule="auto"/>
        <w:ind w:left="284" w:firstLine="708"/>
        <w:contextualSpacing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Доля субъектов предпринимательства, не относящегося к малому, осуществляющего использование земель сельскохозяйственного назначения и земель иного специального назначения незначительна.</w:t>
      </w:r>
    </w:p>
    <w:p>
      <w:pPr>
        <w:pStyle w:val="39"/>
        <w:spacing w:before="0" w:line="240" w:lineRule="auto"/>
        <w:ind w:left="284" w:firstLine="709"/>
        <w:contextualSpacing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В соответствии с Федеральным законом от 13.07.2015 № 246-ФЗ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в связи с введением в последние несколько лет на территории Российской Федерации моратория на проведение плановых проверок субъектов малого предпринимательства, в том числе на плановый 2023 год, плановые проверки в отношении указанных лиц, за исключением случаев, указанных в п. 2 Постановления Правительства РФ от 10.03.2022 N 336 (ред. от 29.12.2022) «Об особенностях организации и осуществления государственного контроля (надзора), муниципального контроля» не проводятся.</w:t>
      </w:r>
    </w:p>
    <w:p>
      <w:pPr>
        <w:pStyle w:val="39"/>
        <w:spacing w:before="0" w:line="240" w:lineRule="auto"/>
        <w:ind w:left="284" w:firstLine="709"/>
        <w:contextualSpacing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Мораторий не распространяется на проверки,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 Подобных случаев для проведения проверок в 2022 году не выявлено, обращений и жалоб подобного характера не поступало. В связи с этим в 2022 году на территории Николаевского сельского поселения проверок не проводилось.</w:t>
      </w:r>
    </w:p>
    <w:p>
      <w:pPr>
        <w:pStyle w:val="39"/>
        <w:spacing w:before="0" w:line="240" w:lineRule="auto"/>
        <w:ind w:left="284" w:firstLine="709"/>
        <w:contextualSpacing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По вышеуказанным основаниям плановые проверки на 2023 год также не планировались.</w:t>
      </w:r>
    </w:p>
    <w:p>
      <w:pPr>
        <w:pStyle w:val="39"/>
        <w:spacing w:before="0" w:line="240" w:lineRule="auto"/>
        <w:ind w:left="284" w:firstLine="709"/>
        <w:contextualSpacing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Внеплановых проверок уполномоченным органом за истекший период не проводилось.</w:t>
      </w:r>
    </w:p>
    <w:p>
      <w:pPr>
        <w:pStyle w:val="39"/>
        <w:spacing w:before="0" w:line="240" w:lineRule="auto"/>
        <w:ind w:left="284" w:firstLine="709"/>
        <w:contextualSpacing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В связи с проведенным анализом сферы муниципального земельного контроля в предыдущие годы при осуществлении муниципального земельного контроля система оценки и управления рисками не применяется. Муниципальный контроль осуществляется без проведения плановых контрольных (надзорных) мероприятий. 'Текущая профилактика правонарушений среди широкого круга лиц проводится на постоянной основе по мере необходимости посредством:</w:t>
      </w:r>
    </w:p>
    <w:p>
      <w:pPr>
        <w:pStyle w:val="39"/>
        <w:spacing w:before="0" w:line="240" w:lineRule="auto"/>
        <w:ind w:left="284" w:firstLine="709"/>
        <w:contextualSpacing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- размещения на сайте публично-правового образования в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>
      <w:pPr>
        <w:pStyle w:val="39"/>
        <w:shd w:val="clear" w:color="auto" w:fill="auto"/>
        <w:spacing w:before="0" w:line="240" w:lineRule="auto"/>
        <w:ind w:left="284" w:firstLine="709"/>
        <w:contextualSpacing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-</w:t>
      </w:r>
      <w:r>
        <w:rPr>
          <w:color w:val="000000"/>
          <w:sz w:val="26"/>
          <w:szCs w:val="26"/>
          <w:lang w:eastAsia="ru-RU" w:bidi="ru-RU"/>
        </w:rPr>
        <w:tab/>
      </w:r>
      <w:r>
        <w:rPr>
          <w:color w:val="000000"/>
          <w:sz w:val="26"/>
          <w:szCs w:val="26"/>
          <w:lang w:eastAsia="ru-RU" w:bidi="ru-RU"/>
        </w:rPr>
        <w:t>осуществления информирования субъектов контроля по вопросам соблюдения обязательных требований, в том числе посредством разъяснительной работы и иными способами;</w:t>
      </w:r>
    </w:p>
    <w:p>
      <w:pPr>
        <w:pStyle w:val="39"/>
        <w:shd w:val="clear" w:color="auto" w:fill="auto"/>
        <w:spacing w:before="0" w:line="240" w:lineRule="auto"/>
        <w:ind w:left="284" w:firstLine="709"/>
        <w:contextualSpacing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sz w:val="26"/>
          <w:szCs w:val="26"/>
        </w:rPr>
        <w:t>выдачи предостережений о недопустимости нарушения обязательных требований в соответствии с частями 5-7 статьи 8.2.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законом.</w:t>
      </w:r>
    </w:p>
    <w:p>
      <w:pPr>
        <w:widowControl w:val="0"/>
        <w:tabs>
          <w:tab w:val="left" w:pos="9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41"/>
        <w:shd w:val="clear" w:color="auto" w:fill="auto"/>
        <w:spacing w:after="282"/>
        <w:ind w:left="284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ru-RU" w:bidi="ru-RU"/>
        </w:rPr>
        <w:t>Проблемы, на решение которых направлена Программа</w:t>
      </w:r>
    </w:p>
    <w:p>
      <w:pPr>
        <w:pStyle w:val="39"/>
        <w:shd w:val="clear" w:color="auto" w:fill="auto"/>
        <w:spacing w:line="240" w:lineRule="auto"/>
        <w:ind w:left="284" w:firstLine="600"/>
        <w:contextualSpacing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являются:</w:t>
      </w:r>
    </w:p>
    <w:p>
      <w:pPr>
        <w:pStyle w:val="39"/>
        <w:numPr>
          <w:ilvl w:val="0"/>
          <w:numId w:val="2"/>
        </w:numPr>
        <w:shd w:val="clear" w:color="auto" w:fill="auto"/>
        <w:spacing w:before="0" w:line="240" w:lineRule="auto"/>
        <w:ind w:left="284" w:firstLine="600"/>
        <w:contextualSpacing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Низкие знания правообладателей земельных участков требований,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>
      <w:pPr>
        <w:pStyle w:val="39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240" w:lineRule="auto"/>
        <w:ind w:left="284" w:firstLine="600"/>
        <w:contextualSpacing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Сознательное бездействие правообладателей земельных участков.</w:t>
      </w:r>
    </w:p>
    <w:p>
      <w:pPr>
        <w:pStyle w:val="39"/>
        <w:shd w:val="clear" w:color="auto" w:fill="auto"/>
        <w:spacing w:line="240" w:lineRule="auto"/>
        <w:ind w:left="284" w:firstLine="600"/>
        <w:contextualSpacing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Правообладатели земельных участков помимо прав на такие земельные участки</w:t>
      </w:r>
    </w:p>
    <w:p>
      <w:pPr>
        <w:pStyle w:val="39"/>
        <w:shd w:val="clear" w:color="auto" w:fill="auto"/>
        <w:spacing w:line="240" w:lineRule="auto"/>
        <w:ind w:left="284"/>
        <w:contextualSpacing/>
        <w:jc w:val="left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имеют и обязанности по поддержанию их в состоянии, пригодном для использования.</w:t>
      </w:r>
    </w:p>
    <w:p>
      <w:pPr>
        <w:pStyle w:val="39"/>
        <w:shd w:val="clear" w:color="auto" w:fill="auto"/>
        <w:spacing w:line="240" w:lineRule="auto"/>
        <w:ind w:left="284" w:firstLine="600"/>
        <w:contextualSpacing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Проблема заключается в том, что правообладатели земельных участков, как правило, изначально не планируют использовать земельный участок по его назначению.</w:t>
      </w:r>
    </w:p>
    <w:p>
      <w:pPr>
        <w:pStyle w:val="39"/>
        <w:shd w:val="clear" w:color="auto" w:fill="auto"/>
        <w:spacing w:line="240" w:lineRule="auto"/>
        <w:ind w:left="284" w:firstLine="600"/>
        <w:contextualSpacing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Выявить таких правообладателей и провести с ними профилактические мероприятия, возможно при проведении контрольных мероприятий без взаимодействия.</w:t>
      </w:r>
    </w:p>
    <w:p>
      <w:pPr>
        <w:pStyle w:val="39"/>
        <w:numPr>
          <w:ilvl w:val="0"/>
          <w:numId w:val="2"/>
        </w:numPr>
        <w:shd w:val="clear" w:color="auto" w:fill="auto"/>
        <w:tabs>
          <w:tab w:val="left" w:pos="863"/>
        </w:tabs>
        <w:spacing w:before="0" w:line="240" w:lineRule="auto"/>
        <w:ind w:left="284" w:firstLine="600"/>
        <w:contextualSpacing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Изменение фактических границ земельных участков, в результате которых увеличивается площадь земельного участка за счет земель, принадлежащих смежным правообладателям.</w:t>
      </w:r>
    </w:p>
    <w:p>
      <w:pPr>
        <w:pStyle w:val="39"/>
        <w:numPr>
          <w:ilvl w:val="0"/>
          <w:numId w:val="2"/>
        </w:numPr>
        <w:shd w:val="clear" w:color="auto" w:fill="auto"/>
        <w:tabs>
          <w:tab w:val="left" w:pos="899"/>
        </w:tabs>
        <w:spacing w:before="0" w:after="353" w:line="240" w:lineRule="auto"/>
        <w:ind w:left="284" w:firstLine="600"/>
        <w:contextualSpacing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Самым распространенным нарушением является самовольное занятие земельного участка или его части, выражающееся в размещении строений.</w:t>
      </w:r>
    </w:p>
    <w:p>
      <w:pPr>
        <w:pStyle w:val="41"/>
        <w:shd w:val="clear" w:color="auto" w:fill="auto"/>
        <w:spacing w:line="573" w:lineRule="exact"/>
        <w:ind w:left="284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ru-RU" w:bidi="ru-RU"/>
        </w:rPr>
        <w:t>Раздел 2. Цели и задачи профилактической работы</w:t>
      </w:r>
      <w:r>
        <w:rPr>
          <w:b/>
          <w:bCs/>
          <w:color w:val="000000"/>
          <w:sz w:val="26"/>
          <w:szCs w:val="26"/>
          <w:lang w:eastAsia="ru-RU" w:bidi="ru-RU"/>
        </w:rPr>
        <w:br w:type="textWrapping"/>
      </w:r>
      <w:r>
        <w:rPr>
          <w:b/>
          <w:bCs/>
          <w:color w:val="000000"/>
          <w:sz w:val="26"/>
          <w:szCs w:val="26"/>
          <w:lang w:eastAsia="ru-RU" w:bidi="ru-RU"/>
        </w:rPr>
        <w:t>Цели Программы</w:t>
      </w:r>
    </w:p>
    <w:p>
      <w:pPr>
        <w:pStyle w:val="39"/>
        <w:numPr>
          <w:ilvl w:val="0"/>
          <w:numId w:val="3"/>
        </w:numPr>
        <w:shd w:val="clear" w:color="auto" w:fill="auto"/>
        <w:tabs>
          <w:tab w:val="left" w:pos="1104"/>
        </w:tabs>
        <w:spacing w:before="0" w:line="289" w:lineRule="exact"/>
        <w:ind w:left="284" w:firstLine="720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стимулирование добросовестного соблюдения обязательных требований всеми контролируемыми лицами;</w:t>
      </w:r>
    </w:p>
    <w:p>
      <w:pPr>
        <w:pStyle w:val="39"/>
        <w:numPr>
          <w:ilvl w:val="0"/>
          <w:numId w:val="3"/>
        </w:numPr>
        <w:shd w:val="clear" w:color="auto" w:fill="auto"/>
        <w:tabs>
          <w:tab w:val="left" w:pos="1104"/>
        </w:tabs>
        <w:spacing w:before="0" w:line="289" w:lineRule="exact"/>
        <w:ind w:left="284" w:firstLine="720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pStyle w:val="39"/>
        <w:numPr>
          <w:ilvl w:val="0"/>
          <w:numId w:val="3"/>
        </w:numPr>
        <w:shd w:val="clear" w:color="auto" w:fill="auto"/>
        <w:tabs>
          <w:tab w:val="left" w:pos="1104"/>
        </w:tabs>
        <w:spacing w:before="0" w:line="289" w:lineRule="exact"/>
        <w:ind w:left="284" w:firstLine="720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>
      <w:pPr>
        <w:pStyle w:val="39"/>
        <w:numPr>
          <w:ilvl w:val="0"/>
          <w:numId w:val="3"/>
        </w:numPr>
        <w:shd w:val="clear" w:color="auto" w:fill="auto"/>
        <w:tabs>
          <w:tab w:val="left" w:pos="1104"/>
        </w:tabs>
        <w:spacing w:before="0" w:line="289" w:lineRule="exact"/>
        <w:ind w:left="284" w:firstLine="720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предупреждение нарушений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>
      <w:pPr>
        <w:pStyle w:val="41"/>
        <w:shd w:val="clear" w:color="auto" w:fill="auto"/>
        <w:spacing w:line="289" w:lineRule="exact"/>
        <w:ind w:left="284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ru-RU" w:bidi="ru-RU"/>
        </w:rPr>
        <w:t>Задачи Программы</w:t>
      </w:r>
    </w:p>
    <w:p>
      <w:pPr>
        <w:pStyle w:val="39"/>
        <w:numPr>
          <w:ilvl w:val="0"/>
          <w:numId w:val="4"/>
        </w:numPr>
        <w:shd w:val="clear" w:color="auto" w:fill="auto"/>
        <w:tabs>
          <w:tab w:val="left" w:pos="931"/>
        </w:tabs>
        <w:spacing w:before="0" w:line="289" w:lineRule="exact"/>
        <w:ind w:left="284" w:firstLine="620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выявление причин, факторов и условий, способствующих причинению вреда (ущерба) охраняемым законом ценностям;</w:t>
      </w:r>
    </w:p>
    <w:p>
      <w:pPr>
        <w:pStyle w:val="39"/>
        <w:numPr>
          <w:ilvl w:val="0"/>
          <w:numId w:val="4"/>
        </w:numPr>
        <w:shd w:val="clear" w:color="auto" w:fill="auto"/>
        <w:tabs>
          <w:tab w:val="left" w:pos="931"/>
        </w:tabs>
        <w:spacing w:before="0" w:line="289" w:lineRule="exact"/>
        <w:ind w:left="284" w:firstLine="620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укрепление системы профилактики рисков причинения вреда (ущерба) охраняемым законом ценностям путем активизации профилактической деятельности;</w:t>
      </w:r>
    </w:p>
    <w:p>
      <w:pPr>
        <w:pStyle w:val="39"/>
        <w:numPr>
          <w:ilvl w:val="0"/>
          <w:numId w:val="4"/>
        </w:numPr>
        <w:shd w:val="clear" w:color="auto" w:fill="auto"/>
        <w:tabs>
          <w:tab w:val="left" w:pos="931"/>
        </w:tabs>
        <w:spacing w:before="0" w:after="318" w:line="289" w:lineRule="exact"/>
        <w:ind w:left="284" w:firstLine="620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повышение правосознания и правовой культуры руководителей юридических лиц и индивидуальных предпринимателей, граждан.</w:t>
      </w:r>
    </w:p>
    <w:p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  <w:sectPr>
          <w:pgSz w:w="11900" w:h="16840"/>
          <w:pgMar w:top="956" w:right="567" w:bottom="1052" w:left="1134" w:header="0" w:footer="3" w:gutter="0"/>
          <w:cols w:space="720" w:num="1"/>
        </w:sectPr>
      </w:pPr>
    </w:p>
    <w:p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</w:p>
    <w:p>
      <w:pPr>
        <w:pStyle w:val="49"/>
        <w:shd w:val="clear" w:color="auto" w:fill="auto"/>
        <w:spacing w:line="240" w:lineRule="auto"/>
        <w:ind w:left="284"/>
        <w:jc w:val="center"/>
        <w:rPr>
          <w:sz w:val="26"/>
          <w:szCs w:val="26"/>
        </w:rPr>
      </w:pPr>
      <w:r>
        <w:rPr>
          <w:sz w:val="26"/>
          <w:szCs w:val="26"/>
        </w:rPr>
        <w:t>Раздел 3. Программные мероприятия</w:t>
      </w:r>
    </w:p>
    <w:p>
      <w:pPr>
        <w:pStyle w:val="49"/>
        <w:shd w:val="clear" w:color="auto" w:fill="auto"/>
        <w:spacing w:line="240" w:lineRule="auto"/>
        <w:ind w:left="284"/>
        <w:jc w:val="center"/>
        <w:rPr>
          <w:sz w:val="26"/>
          <w:szCs w:val="26"/>
        </w:rPr>
      </w:pPr>
      <w:r>
        <w:rPr>
          <w:sz w:val="26"/>
          <w:szCs w:val="26"/>
        </w:rPr>
        <w:t>Перечень профилактических мероприятий</w:t>
      </w:r>
    </w:p>
    <w:p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4"/>
        <w:gridCol w:w="2552"/>
        <w:gridCol w:w="3831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W w:w="704" w:type="dxa"/>
            <w:shd w:val="clear" w:color="auto" w:fill="FFFFFF"/>
            <w:vAlign w:val="center"/>
          </w:tcPr>
          <w:p>
            <w:pPr>
              <w:widowControl w:val="0"/>
              <w:spacing w:after="0" w:line="266" w:lineRule="exact"/>
              <w:jc w:val="center"/>
              <w:rPr>
                <w:rFonts w:ascii="Courier New" w:hAnsi="Courier New" w:eastAsia="Courier New" w:cs="Courier New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6"/>
                <w:szCs w:val="26"/>
                <w:lang w:eastAsia="ru-RU" w:bidi="ru-RU"/>
              </w:rPr>
              <w:t>№</w:t>
            </w:r>
          </w:p>
          <w:p>
            <w:pPr>
              <w:widowControl w:val="0"/>
              <w:spacing w:after="0" w:line="222" w:lineRule="exact"/>
              <w:jc w:val="center"/>
              <w:rPr>
                <w:rFonts w:ascii="Courier New" w:hAnsi="Courier New" w:eastAsia="Courier New" w:cs="Courier New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6"/>
                <w:szCs w:val="26"/>
                <w:lang w:eastAsia="ru-RU" w:bidi="ru-RU"/>
              </w:rPr>
              <w:t>п/п</w:t>
            </w:r>
          </w:p>
        </w:tc>
        <w:tc>
          <w:tcPr>
            <w:tcW w:w="2552" w:type="dxa"/>
            <w:shd w:val="clear" w:color="auto" w:fill="FFFFFF"/>
            <w:vAlign w:val="center"/>
          </w:tcPr>
          <w:p>
            <w:pPr>
              <w:widowControl w:val="0"/>
              <w:spacing w:after="0" w:line="222" w:lineRule="exact"/>
              <w:ind w:left="284"/>
              <w:jc w:val="center"/>
              <w:rPr>
                <w:rFonts w:ascii="Courier New" w:hAnsi="Courier New" w:eastAsia="Courier New" w:cs="Courier New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6"/>
                <w:szCs w:val="26"/>
                <w:lang w:eastAsia="ru-RU" w:bidi="ru-RU"/>
              </w:rPr>
              <w:t>Наименование</w:t>
            </w:r>
          </w:p>
          <w:p>
            <w:pPr>
              <w:widowControl w:val="0"/>
              <w:spacing w:after="0" w:line="222" w:lineRule="exact"/>
              <w:ind w:left="284"/>
              <w:jc w:val="center"/>
              <w:rPr>
                <w:rFonts w:ascii="Times New Roman" w:hAnsi="Times New Roman" w:eastAsia="Courier New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6"/>
                <w:szCs w:val="26"/>
                <w:lang w:eastAsia="ru-RU" w:bidi="ru-RU"/>
              </w:rPr>
              <w:t>мероприятия</w:t>
            </w:r>
          </w:p>
        </w:tc>
        <w:tc>
          <w:tcPr>
            <w:tcW w:w="3831" w:type="dxa"/>
            <w:shd w:val="clear" w:color="auto" w:fill="FFFFFF"/>
            <w:vAlign w:val="center"/>
          </w:tcPr>
          <w:p>
            <w:pPr>
              <w:widowControl w:val="0"/>
              <w:spacing w:after="0" w:line="222" w:lineRule="exact"/>
              <w:ind w:left="284"/>
              <w:jc w:val="center"/>
              <w:rPr>
                <w:rFonts w:ascii="Courier New" w:hAnsi="Courier New" w:eastAsia="Courier New" w:cs="Courier New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6"/>
                <w:szCs w:val="26"/>
                <w:lang w:eastAsia="ru-RU" w:bidi="ru-RU"/>
              </w:rPr>
              <w:t>Срок исполнения</w:t>
            </w:r>
          </w:p>
        </w:tc>
        <w:tc>
          <w:tcPr>
            <w:tcW w:w="2471" w:type="dxa"/>
            <w:shd w:val="clear" w:color="auto" w:fill="FFFFFF"/>
            <w:vAlign w:val="center"/>
          </w:tcPr>
          <w:p>
            <w:pPr>
              <w:widowControl w:val="0"/>
              <w:spacing w:after="0" w:line="222" w:lineRule="exact"/>
              <w:ind w:left="284"/>
              <w:jc w:val="center"/>
              <w:rPr>
                <w:rFonts w:ascii="Courier New" w:hAnsi="Courier New" w:eastAsia="Courier New" w:cs="Courier New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6"/>
                <w:szCs w:val="26"/>
                <w:lang w:eastAsia="ru-RU" w:bidi="ru-RU"/>
              </w:rPr>
              <w:t>Ответственный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9" w:hRule="exact"/>
          <w:jc w:val="center"/>
        </w:trPr>
        <w:tc>
          <w:tcPr>
            <w:tcW w:w="704" w:type="dxa"/>
            <w:shd w:val="clear" w:color="auto" w:fill="FFFFFF"/>
            <w:vAlign w:val="center"/>
          </w:tcPr>
          <w:p>
            <w:pPr>
              <w:widowControl w:val="0"/>
              <w:spacing w:after="0" w:line="266" w:lineRule="exact"/>
              <w:ind w:left="284"/>
              <w:jc w:val="center"/>
              <w:rPr>
                <w:rFonts w:ascii="Courier New" w:hAnsi="Courier New" w:eastAsia="Courier New" w:cs="Courier New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2552" w:type="dxa"/>
            <w:shd w:val="clear" w:color="auto" w:fill="FFFFFF"/>
            <w:vAlign w:val="center"/>
          </w:tcPr>
          <w:p>
            <w:pPr>
              <w:widowControl w:val="0"/>
              <w:spacing w:after="0" w:line="266" w:lineRule="exact"/>
              <w:ind w:left="284"/>
              <w:jc w:val="center"/>
              <w:rPr>
                <w:rFonts w:ascii="Courier New" w:hAnsi="Courier New" w:eastAsia="Courier New" w:cs="Courier New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6"/>
                <w:szCs w:val="26"/>
                <w:lang w:eastAsia="ru-RU" w:bidi="ru-RU"/>
              </w:rPr>
              <w:t>Информирование</w:t>
            </w:r>
          </w:p>
        </w:tc>
        <w:tc>
          <w:tcPr>
            <w:tcW w:w="3831" w:type="dxa"/>
            <w:shd w:val="clear" w:color="auto" w:fill="FFFFFF"/>
            <w:vAlign w:val="center"/>
          </w:tcPr>
          <w:p>
            <w:pPr>
              <w:widowControl w:val="0"/>
              <w:spacing w:after="0" w:line="266" w:lineRule="exact"/>
              <w:ind w:left="284"/>
              <w:jc w:val="center"/>
              <w:rPr>
                <w:rFonts w:ascii="Courier New" w:hAnsi="Courier New" w:eastAsia="Courier New" w:cs="Courier New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6"/>
                <w:szCs w:val="26"/>
                <w:lang w:eastAsia="ru-RU" w:bidi="ru-RU"/>
              </w:rPr>
              <w:t>По мере необходимости</w:t>
            </w:r>
          </w:p>
        </w:tc>
        <w:tc>
          <w:tcPr>
            <w:tcW w:w="2471" w:type="dxa"/>
            <w:shd w:val="clear" w:color="auto" w:fill="FFFFFF"/>
            <w:vAlign w:val="center"/>
          </w:tcPr>
          <w:p>
            <w:pPr>
              <w:widowControl w:val="0"/>
              <w:spacing w:after="0" w:line="284" w:lineRule="exact"/>
              <w:ind w:left="284"/>
              <w:jc w:val="center"/>
              <w:rPr>
                <w:rFonts w:ascii="Courier New" w:hAnsi="Courier New" w:eastAsia="Courier New" w:cs="Courier New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6"/>
                <w:szCs w:val="26"/>
                <w:lang w:eastAsia="ru-RU" w:bidi="ru-RU"/>
              </w:rPr>
              <w:t>Администрация</w:t>
            </w:r>
          </w:p>
          <w:p>
            <w:pPr>
              <w:widowControl w:val="0"/>
              <w:spacing w:after="0" w:line="284" w:lineRule="exact"/>
              <w:ind w:left="284"/>
              <w:jc w:val="center"/>
              <w:rPr>
                <w:rFonts w:ascii="Courier New" w:hAnsi="Courier New" w:eastAsia="Courier New" w:cs="Courier New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6"/>
                <w:szCs w:val="26"/>
                <w:lang w:eastAsia="ru-RU" w:bidi="ru-RU"/>
              </w:rPr>
              <w:t>Николаевского</w:t>
            </w:r>
          </w:p>
          <w:p>
            <w:pPr>
              <w:widowControl w:val="0"/>
              <w:spacing w:after="0" w:line="284" w:lineRule="exact"/>
              <w:ind w:left="284"/>
              <w:jc w:val="center"/>
              <w:rPr>
                <w:rFonts w:ascii="Courier New" w:hAnsi="Courier New" w:eastAsia="Courier New" w:cs="Courier New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6"/>
                <w:szCs w:val="26"/>
                <w:lang w:eastAsia="ru-RU" w:bidi="ru-RU"/>
              </w:rPr>
              <w:t>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9" w:hRule="exact"/>
          <w:jc w:val="center"/>
        </w:trPr>
        <w:tc>
          <w:tcPr>
            <w:tcW w:w="704" w:type="dxa"/>
            <w:shd w:val="clear" w:color="auto" w:fill="FFFFFF"/>
            <w:vAlign w:val="center"/>
          </w:tcPr>
          <w:p>
            <w:pPr>
              <w:widowControl w:val="0"/>
              <w:spacing w:after="0" w:line="266" w:lineRule="exact"/>
              <w:ind w:left="284"/>
              <w:jc w:val="center"/>
              <w:rPr>
                <w:rFonts w:ascii="Courier New" w:hAnsi="Courier New" w:eastAsia="Courier New" w:cs="Courier New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2552" w:type="dxa"/>
            <w:shd w:val="clear" w:color="auto" w:fill="FFFFFF"/>
            <w:vAlign w:val="center"/>
          </w:tcPr>
          <w:p>
            <w:pPr>
              <w:widowControl w:val="0"/>
              <w:spacing w:after="0" w:line="266" w:lineRule="exact"/>
              <w:ind w:left="284"/>
              <w:jc w:val="center"/>
              <w:rPr>
                <w:rFonts w:ascii="Courier New" w:hAnsi="Courier New" w:eastAsia="Courier New" w:cs="Courier New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6"/>
                <w:szCs w:val="26"/>
                <w:lang w:eastAsia="ru-RU" w:bidi="ru-RU"/>
              </w:rPr>
              <w:t>Консультирование</w:t>
            </w:r>
          </w:p>
        </w:tc>
        <w:tc>
          <w:tcPr>
            <w:tcW w:w="3831" w:type="dxa"/>
            <w:shd w:val="clear" w:color="auto" w:fill="FFFFFF"/>
            <w:vAlign w:val="center"/>
          </w:tcPr>
          <w:p>
            <w:pPr>
              <w:widowControl w:val="0"/>
              <w:spacing w:after="0" w:line="289" w:lineRule="exact"/>
              <w:ind w:left="284"/>
              <w:jc w:val="center"/>
              <w:rPr>
                <w:rFonts w:ascii="Courier New" w:hAnsi="Courier New" w:eastAsia="Courier New" w:cs="Courier New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6"/>
                <w:szCs w:val="26"/>
                <w:lang w:eastAsia="ru-RU" w:bidi="ru-RU"/>
              </w:rPr>
              <w:t>По поступления обращений контролируемых лиц или их представителей</w:t>
            </w:r>
          </w:p>
        </w:tc>
        <w:tc>
          <w:tcPr>
            <w:tcW w:w="2471" w:type="dxa"/>
            <w:shd w:val="clear" w:color="auto" w:fill="FFFFFF"/>
            <w:vAlign w:val="center"/>
          </w:tcPr>
          <w:p>
            <w:pPr>
              <w:widowControl w:val="0"/>
              <w:spacing w:after="0" w:line="289" w:lineRule="exact"/>
              <w:ind w:left="284"/>
              <w:jc w:val="center"/>
              <w:rPr>
                <w:rFonts w:ascii="Courier New" w:hAnsi="Courier New" w:eastAsia="Courier New" w:cs="Courier New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6"/>
                <w:szCs w:val="26"/>
                <w:lang w:eastAsia="ru-RU" w:bidi="ru-RU"/>
              </w:rPr>
              <w:t>Администрация</w:t>
            </w:r>
          </w:p>
          <w:p>
            <w:pPr>
              <w:widowControl w:val="0"/>
              <w:spacing w:after="0" w:line="289" w:lineRule="exact"/>
              <w:ind w:left="284"/>
              <w:jc w:val="center"/>
              <w:rPr>
                <w:rFonts w:ascii="Courier New" w:hAnsi="Courier New" w:eastAsia="Courier New" w:cs="Courier New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6"/>
                <w:szCs w:val="26"/>
                <w:lang w:eastAsia="ru-RU" w:bidi="ru-RU"/>
              </w:rPr>
              <w:t>Николаевского</w:t>
            </w:r>
          </w:p>
          <w:p>
            <w:pPr>
              <w:widowControl w:val="0"/>
              <w:spacing w:after="0" w:line="289" w:lineRule="exact"/>
              <w:ind w:left="284"/>
              <w:jc w:val="center"/>
              <w:rPr>
                <w:rFonts w:ascii="Courier New" w:hAnsi="Courier New" w:eastAsia="Courier New" w:cs="Courier New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6"/>
                <w:szCs w:val="26"/>
                <w:lang w:eastAsia="ru-RU" w:bidi="ru-RU"/>
              </w:rPr>
              <w:t>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3" w:hRule="exact"/>
          <w:jc w:val="center"/>
        </w:trPr>
        <w:tc>
          <w:tcPr>
            <w:tcW w:w="704" w:type="dxa"/>
            <w:shd w:val="clear" w:color="auto" w:fill="FFFFFF"/>
            <w:vAlign w:val="center"/>
          </w:tcPr>
          <w:p>
            <w:pPr>
              <w:widowControl w:val="0"/>
              <w:spacing w:after="0" w:line="266" w:lineRule="exact"/>
              <w:ind w:left="284"/>
              <w:jc w:val="center"/>
              <w:rPr>
                <w:rFonts w:ascii="Courier New" w:hAnsi="Courier New" w:eastAsia="Courier New" w:cs="Courier New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2552" w:type="dxa"/>
            <w:shd w:val="clear" w:color="auto" w:fill="FFFFFF"/>
            <w:vAlign w:val="center"/>
          </w:tcPr>
          <w:p>
            <w:pPr>
              <w:widowControl w:val="0"/>
              <w:spacing w:after="0" w:line="266" w:lineRule="exact"/>
              <w:ind w:left="284"/>
              <w:jc w:val="center"/>
              <w:rPr>
                <w:rFonts w:ascii="Courier New" w:hAnsi="Courier New" w:eastAsia="Courier New" w:cs="Courier New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6"/>
                <w:szCs w:val="26"/>
                <w:lang w:eastAsia="ru-RU" w:bidi="ru-RU"/>
              </w:rPr>
              <w:t>Профилактический</w:t>
            </w:r>
          </w:p>
          <w:p>
            <w:pPr>
              <w:widowControl w:val="0"/>
              <w:spacing w:after="0" w:line="266" w:lineRule="exact"/>
              <w:ind w:left="284"/>
              <w:jc w:val="center"/>
              <w:rPr>
                <w:rFonts w:ascii="Courier New" w:hAnsi="Courier New" w:eastAsia="Courier New" w:cs="Courier New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6"/>
                <w:szCs w:val="26"/>
                <w:lang w:eastAsia="ru-RU" w:bidi="ru-RU"/>
              </w:rPr>
              <w:t>визит</w:t>
            </w:r>
          </w:p>
        </w:tc>
        <w:tc>
          <w:tcPr>
            <w:tcW w:w="3831" w:type="dxa"/>
            <w:shd w:val="clear" w:color="auto" w:fill="FFFFFF"/>
            <w:vAlign w:val="center"/>
          </w:tcPr>
          <w:p>
            <w:pPr>
              <w:widowControl w:val="0"/>
              <w:spacing w:after="0" w:line="266" w:lineRule="exact"/>
              <w:ind w:left="284"/>
              <w:jc w:val="center"/>
              <w:rPr>
                <w:rFonts w:ascii="Courier New" w:hAnsi="Courier New" w:eastAsia="Courier New" w:cs="Courier New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6"/>
                <w:szCs w:val="26"/>
                <w:lang w:eastAsia="ru-RU" w:bidi="ru-RU"/>
              </w:rPr>
              <w:t>В течение года</w:t>
            </w:r>
          </w:p>
        </w:tc>
        <w:tc>
          <w:tcPr>
            <w:tcW w:w="2471" w:type="dxa"/>
            <w:shd w:val="clear" w:color="auto" w:fill="FFFFFF"/>
            <w:vAlign w:val="center"/>
          </w:tcPr>
          <w:p>
            <w:pPr>
              <w:widowControl w:val="0"/>
              <w:spacing w:after="0" w:line="289" w:lineRule="exact"/>
              <w:ind w:left="284"/>
              <w:jc w:val="center"/>
              <w:rPr>
                <w:rFonts w:ascii="Courier New" w:hAnsi="Courier New" w:eastAsia="Courier New" w:cs="Courier New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6"/>
                <w:szCs w:val="26"/>
                <w:lang w:eastAsia="ru-RU" w:bidi="ru-RU"/>
              </w:rPr>
              <w:t>Администрация</w:t>
            </w:r>
          </w:p>
          <w:p>
            <w:pPr>
              <w:widowControl w:val="0"/>
              <w:spacing w:after="0" w:line="289" w:lineRule="exact"/>
              <w:ind w:left="284"/>
              <w:jc w:val="center"/>
              <w:rPr>
                <w:rFonts w:ascii="Courier New" w:hAnsi="Courier New" w:eastAsia="Courier New" w:cs="Courier New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6"/>
                <w:szCs w:val="26"/>
                <w:lang w:eastAsia="ru-RU" w:bidi="ru-RU"/>
              </w:rPr>
              <w:t>Николаевского</w:t>
            </w:r>
          </w:p>
          <w:p>
            <w:pPr>
              <w:widowControl w:val="0"/>
              <w:spacing w:after="0" w:line="289" w:lineRule="exact"/>
              <w:ind w:left="284"/>
              <w:jc w:val="center"/>
              <w:rPr>
                <w:rFonts w:ascii="Courier New" w:hAnsi="Courier New" w:eastAsia="Courier New" w:cs="Courier New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6"/>
                <w:szCs w:val="26"/>
                <w:lang w:eastAsia="ru-RU" w:bidi="ru-RU"/>
              </w:rPr>
              <w:t>сельского поселения</w:t>
            </w:r>
          </w:p>
        </w:tc>
      </w:tr>
    </w:tbl>
    <w:p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</w:p>
    <w:p>
      <w:pPr>
        <w:widowControl w:val="0"/>
        <w:spacing w:before="246" w:after="0" w:line="289" w:lineRule="exact"/>
        <w:ind w:left="284"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>
      <w:pPr>
        <w:widowControl w:val="0"/>
        <w:spacing w:after="0" w:line="289" w:lineRule="exact"/>
        <w:ind w:left="284"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Уполномоченный орган проводит следующие профилактические мероприятия:</w:t>
      </w:r>
    </w:p>
    <w:p>
      <w:pPr>
        <w:widowControl w:val="0"/>
        <w:numPr>
          <w:ilvl w:val="0"/>
          <w:numId w:val="5"/>
        </w:numPr>
        <w:tabs>
          <w:tab w:val="left" w:pos="353"/>
        </w:tabs>
        <w:spacing w:after="0" w:line="289" w:lineRule="exact"/>
        <w:ind w:left="284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информирование;</w:t>
      </w:r>
    </w:p>
    <w:p>
      <w:pPr>
        <w:widowControl w:val="0"/>
        <w:numPr>
          <w:ilvl w:val="0"/>
          <w:numId w:val="5"/>
        </w:numPr>
        <w:tabs>
          <w:tab w:val="left" w:pos="376"/>
        </w:tabs>
        <w:spacing w:after="0" w:line="289" w:lineRule="exact"/>
        <w:ind w:left="284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объявление предостережения;</w:t>
      </w:r>
    </w:p>
    <w:p>
      <w:pPr>
        <w:widowControl w:val="0"/>
        <w:numPr>
          <w:ilvl w:val="0"/>
          <w:numId w:val="5"/>
        </w:numPr>
        <w:tabs>
          <w:tab w:val="left" w:pos="376"/>
        </w:tabs>
        <w:spacing w:after="0" w:line="289" w:lineRule="exact"/>
        <w:ind w:left="284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консультирование;</w:t>
      </w:r>
    </w:p>
    <w:p>
      <w:pPr>
        <w:widowControl w:val="0"/>
        <w:numPr>
          <w:ilvl w:val="0"/>
          <w:numId w:val="5"/>
        </w:numPr>
        <w:tabs>
          <w:tab w:val="left" w:pos="381"/>
        </w:tabs>
        <w:spacing w:after="0" w:line="289" w:lineRule="exact"/>
        <w:ind w:left="284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профилактический визит.</w:t>
      </w:r>
    </w:p>
    <w:p>
      <w:pPr>
        <w:widowControl w:val="0"/>
        <w:spacing w:after="0" w:line="289" w:lineRule="exact"/>
        <w:ind w:left="284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bidi="en-US"/>
        </w:rPr>
        <w:t>1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 w:bidi="en-US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Информирование.</w:t>
      </w:r>
    </w:p>
    <w:p>
      <w:pPr>
        <w:widowControl w:val="0"/>
        <w:spacing w:after="0" w:line="289" w:lineRule="exact"/>
        <w:ind w:left="284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Уполномоченный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предусмотренных частью 3 статьи 46 Федерального закона № 248-ФЗ, на официальном сайте Администрации Николаевского сельского поселения и в средствах массовой информации.</w:t>
      </w:r>
    </w:p>
    <w:p>
      <w:pPr>
        <w:widowControl w:val="0"/>
        <w:numPr>
          <w:ilvl w:val="0"/>
          <w:numId w:val="6"/>
        </w:numPr>
        <w:tabs>
          <w:tab w:val="left" w:pos="1068"/>
        </w:tabs>
        <w:spacing w:after="0" w:line="289" w:lineRule="exact"/>
        <w:ind w:left="284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Объявление предостережения.</w:t>
      </w:r>
    </w:p>
    <w:p>
      <w:pPr>
        <w:widowControl w:val="0"/>
        <w:spacing w:after="0" w:line="289" w:lineRule="exact"/>
        <w:ind w:left="284"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Предостережение о недопустимости нарушения обязательных требований (далее - предостережение) объявляется контролируемому лицу в случае получения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>
      <w:pPr>
        <w:widowControl w:val="0"/>
        <w:spacing w:after="0" w:line="289" w:lineRule="exact"/>
        <w:ind w:left="284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Предостережение объявляется уполномоченным органом не позднее 20 календарных дней со дня получения указанных сведений.</w:t>
      </w:r>
    </w:p>
    <w:p>
      <w:pPr>
        <w:widowControl w:val="0"/>
        <w:numPr>
          <w:ilvl w:val="0"/>
          <w:numId w:val="6"/>
        </w:numPr>
        <w:tabs>
          <w:tab w:val="left" w:pos="1396"/>
        </w:tabs>
        <w:spacing w:after="0" w:line="289" w:lineRule="exact"/>
        <w:ind w:left="284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Консультирование.</w:t>
      </w:r>
    </w:p>
    <w:p>
      <w:pPr>
        <w:widowControl w:val="0"/>
        <w:spacing w:after="0" w:line="289" w:lineRule="exact"/>
        <w:ind w:left="284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Консультирование контролируемых лиц осуществляется по вопросам, связанным с соблюдением обязательных требований земельного законодательства Российской Федерации.</w:t>
      </w:r>
    </w:p>
    <w:p>
      <w:pPr>
        <w:widowControl w:val="0"/>
        <w:spacing w:after="0" w:line="289" w:lineRule="exact"/>
        <w:ind w:left="284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Консультирование осуществляется по телефону, посредством видео-конференц-связи, на личном приеме, либо в ходе проведения профилактических мероприятий, контрольных мероприятий и не должно превышать 15 минут.</w:t>
      </w:r>
    </w:p>
    <w:p>
      <w:pPr>
        <w:widowControl w:val="0"/>
        <w:spacing w:after="0" w:line="289" w:lineRule="exact"/>
        <w:ind w:left="284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Консультирование осуществляется по следующим вопросам:</w:t>
      </w:r>
    </w:p>
    <w:p>
      <w:pPr>
        <w:widowControl w:val="0"/>
        <w:numPr>
          <w:ilvl w:val="0"/>
          <w:numId w:val="7"/>
        </w:numPr>
        <w:tabs>
          <w:tab w:val="left" w:pos="1059"/>
        </w:tabs>
        <w:spacing w:after="0" w:line="289" w:lineRule="exact"/>
        <w:ind w:left="284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порядок осуществления муниципального земельного контроля;</w:t>
      </w:r>
    </w:p>
    <w:p>
      <w:pPr>
        <w:widowControl w:val="0"/>
        <w:numPr>
          <w:ilvl w:val="0"/>
          <w:numId w:val="7"/>
        </w:numPr>
        <w:tabs>
          <w:tab w:val="left" w:pos="1156"/>
        </w:tabs>
        <w:spacing w:after="0" w:line="289" w:lineRule="exact"/>
        <w:ind w:left="284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порядок совершения контрольных действий должностными лицами уполномоченного органа;</w:t>
      </w:r>
    </w:p>
    <w:p>
      <w:pPr>
        <w:widowControl w:val="0"/>
        <w:numPr>
          <w:ilvl w:val="0"/>
          <w:numId w:val="7"/>
        </w:numPr>
        <w:tabs>
          <w:tab w:val="left" w:pos="1036"/>
        </w:tabs>
        <w:spacing w:after="0" w:line="289" w:lineRule="exact"/>
        <w:ind w:left="284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положения обязательных требований, ограничений, порядков и правил, установленных законодательством Российской Федерации в сфере земельных отношений.</w:t>
      </w:r>
    </w:p>
    <w:p>
      <w:pPr>
        <w:widowControl w:val="0"/>
        <w:numPr>
          <w:ilvl w:val="0"/>
          <w:numId w:val="6"/>
        </w:numPr>
        <w:tabs>
          <w:tab w:val="left" w:pos="1420"/>
        </w:tabs>
        <w:spacing w:after="0" w:line="289" w:lineRule="exact"/>
        <w:ind w:left="284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Профилактический визит.</w:t>
      </w:r>
    </w:p>
    <w:p>
      <w:pPr>
        <w:widowControl w:val="0"/>
        <w:spacing w:after="0" w:line="289" w:lineRule="exact"/>
        <w:ind w:left="284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Профилактический визит проводится в форме профилактической беседы по месту осуществления деятельности контролируемого лица.</w:t>
      </w:r>
    </w:p>
    <w:p>
      <w:pPr>
        <w:widowControl w:val="0"/>
        <w:spacing w:after="0" w:line="289" w:lineRule="exact"/>
        <w:ind w:left="284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>
      <w:pPr>
        <w:widowControl w:val="0"/>
        <w:spacing w:after="0" w:line="289" w:lineRule="exact"/>
        <w:ind w:left="284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Обязательный профилактический визит проводится в отношении контролируемых лиц, приступающих к осуществлению деятельности в отношении объектов земельных отношений, не позднее чем в течение одного года с момента начала такой деятельности. Проведение профилактических визитов планируется в четвертом квартале 2022 года.</w:t>
      </w:r>
    </w:p>
    <w:p>
      <w:pPr>
        <w:widowControl w:val="0"/>
        <w:spacing w:after="318" w:line="289" w:lineRule="exact"/>
        <w:ind w:left="284" w:firstLine="7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 w:bidi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 w:bidi="ru-RU"/>
          <w14:textFill>
            <w14:solidFill>
              <w14:schemeClr w14:val="tx1"/>
            </w14:solidFill>
          </w14:textFill>
        </w:rPr>
        <w:t>Срок проведения обязательного профилактического визита определяется инспектором самостоятельно и не должен превышать 1 рабочий день.</w:t>
      </w:r>
    </w:p>
    <w:p>
      <w:pPr>
        <w:widowControl w:val="0"/>
        <w:spacing w:after="300" w:line="266" w:lineRule="exact"/>
        <w:ind w:left="284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 w:bidi="ru-RU"/>
        </w:rPr>
        <w:t>Раздел IV. Оценка эффективности программы</w:t>
      </w:r>
    </w:p>
    <w:p>
      <w:pPr>
        <w:widowControl w:val="0"/>
        <w:spacing w:after="0" w:line="266" w:lineRule="exact"/>
        <w:ind w:left="284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 w:bidi="ru-RU"/>
        </w:rPr>
        <w:t>Целевые показатели результативности мероприятий Программы.</w:t>
      </w:r>
    </w:p>
    <w:p>
      <w:pPr>
        <w:widowControl w:val="0"/>
        <w:spacing w:after="282" w:line="266" w:lineRule="exact"/>
        <w:ind w:left="284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 w:bidi="ru-RU"/>
        </w:rPr>
        <w:t>Ожидаемый результат Программы</w:t>
      </w:r>
    </w:p>
    <w:p>
      <w:pPr>
        <w:widowControl w:val="0"/>
        <w:spacing w:after="0" w:line="289" w:lineRule="exact"/>
        <w:ind w:left="284" w:firstLine="560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Целевые показатели результативности мероприятий Программы в сфере муниципального земельного контроля:</w:t>
      </w:r>
    </w:p>
    <w:p>
      <w:pPr>
        <w:widowControl w:val="0"/>
        <w:numPr>
          <w:ilvl w:val="0"/>
          <w:numId w:val="8"/>
        </w:numPr>
        <w:tabs>
          <w:tab w:val="left" w:pos="840"/>
        </w:tabs>
        <w:spacing w:after="0" w:line="289" w:lineRule="exact"/>
        <w:ind w:left="284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Количество выявленных нарушений требований земельного законодательства, в части требований по использованию земель и устранению нарушений в области земельных отношений.</w:t>
      </w:r>
    </w:p>
    <w:p>
      <w:pPr>
        <w:widowControl w:val="0"/>
        <w:numPr>
          <w:ilvl w:val="0"/>
          <w:numId w:val="8"/>
        </w:numPr>
        <w:tabs>
          <w:tab w:val="left" w:pos="869"/>
        </w:tabs>
        <w:spacing w:after="0" w:line="289" w:lineRule="exact"/>
        <w:ind w:left="284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Количество проведенных профилактических мероприятий.</w:t>
      </w:r>
    </w:p>
    <w:p>
      <w:pPr>
        <w:widowControl w:val="0"/>
        <w:numPr>
          <w:ilvl w:val="0"/>
          <w:numId w:val="8"/>
        </w:numPr>
        <w:tabs>
          <w:tab w:val="left" w:pos="840"/>
        </w:tabs>
        <w:spacing w:after="0" w:line="289" w:lineRule="exact"/>
        <w:ind w:left="284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Проведение совместных межведомственных профилактических мероприятий юридических лиц, индивидуальных предпринимателей, физических лиц (граждан).</w:t>
      </w:r>
    </w:p>
    <w:p>
      <w:pPr>
        <w:widowControl w:val="0"/>
        <w:numPr>
          <w:ilvl w:val="0"/>
          <w:numId w:val="8"/>
        </w:numPr>
        <w:tabs>
          <w:tab w:val="left" w:pos="840"/>
        </w:tabs>
        <w:spacing w:after="0" w:line="289" w:lineRule="exact"/>
        <w:ind w:left="284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Ожидаемый результат от реализации Программы - снижение количества выявленных нарушений требований земельного законодательства, в первую очередь, в части требований по использованию земель и устранению нарушений в области земельных правоотношений, при увеличении количества и качества проводимых профилактических мероприятий.</w:t>
      </w:r>
    </w:p>
    <w:p>
      <w:pPr>
        <w:keepNext/>
        <w:keepLines/>
        <w:widowControl w:val="0"/>
        <w:numPr>
          <w:ilvl w:val="0"/>
          <w:numId w:val="8"/>
        </w:numPr>
        <w:tabs>
          <w:tab w:val="left" w:pos="878"/>
        </w:tabs>
        <w:spacing w:after="0" w:line="240" w:lineRule="auto"/>
        <w:ind w:left="284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  <w:t>Отчетные показатели по плану мероприятий по профилактике нарушений на 2023 год устанавливаются не менее 100%</w:t>
      </w:r>
    </w:p>
    <w:sectPr>
      <w:pgSz w:w="11907" w:h="16838"/>
      <w:pgMar w:top="851" w:right="567" w:bottom="426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Times New Roma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923C3A"/>
    <w:multiLevelType w:val="multilevel"/>
    <w:tmpl w:val="0D923C3A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EAE5B30"/>
    <w:multiLevelType w:val="multilevel"/>
    <w:tmpl w:val="0EAE5B30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15EE1243"/>
    <w:multiLevelType w:val="multilevel"/>
    <w:tmpl w:val="15EE1243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42C37EA4"/>
    <w:multiLevelType w:val="multilevel"/>
    <w:tmpl w:val="42C37EA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4A2C2C79"/>
    <w:multiLevelType w:val="multilevel"/>
    <w:tmpl w:val="4A2C2C79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65263BEF"/>
    <w:multiLevelType w:val="multilevel"/>
    <w:tmpl w:val="65263BEF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65AB2FC0"/>
    <w:multiLevelType w:val="multilevel"/>
    <w:tmpl w:val="65AB2FC0"/>
    <w:lvl w:ilvl="0" w:tentative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215" w:hanging="360"/>
      </w:pPr>
    </w:lvl>
    <w:lvl w:ilvl="2" w:tentative="0">
      <w:start w:val="1"/>
      <w:numFmt w:val="lowerRoman"/>
      <w:lvlText w:val="%3."/>
      <w:lvlJc w:val="right"/>
      <w:pPr>
        <w:ind w:left="2935" w:hanging="180"/>
      </w:pPr>
    </w:lvl>
    <w:lvl w:ilvl="3" w:tentative="0">
      <w:start w:val="1"/>
      <w:numFmt w:val="decimal"/>
      <w:lvlText w:val="%4."/>
      <w:lvlJc w:val="left"/>
      <w:pPr>
        <w:ind w:left="3655" w:hanging="360"/>
      </w:pPr>
    </w:lvl>
    <w:lvl w:ilvl="4" w:tentative="0">
      <w:start w:val="1"/>
      <w:numFmt w:val="lowerLetter"/>
      <w:lvlText w:val="%5."/>
      <w:lvlJc w:val="left"/>
      <w:pPr>
        <w:ind w:left="4375" w:hanging="360"/>
      </w:pPr>
    </w:lvl>
    <w:lvl w:ilvl="5" w:tentative="0">
      <w:start w:val="1"/>
      <w:numFmt w:val="lowerRoman"/>
      <w:lvlText w:val="%6."/>
      <w:lvlJc w:val="right"/>
      <w:pPr>
        <w:ind w:left="5095" w:hanging="180"/>
      </w:pPr>
    </w:lvl>
    <w:lvl w:ilvl="6" w:tentative="0">
      <w:start w:val="1"/>
      <w:numFmt w:val="decimal"/>
      <w:lvlText w:val="%7."/>
      <w:lvlJc w:val="left"/>
      <w:pPr>
        <w:ind w:left="5815" w:hanging="360"/>
      </w:pPr>
    </w:lvl>
    <w:lvl w:ilvl="7" w:tentative="0">
      <w:start w:val="1"/>
      <w:numFmt w:val="lowerLetter"/>
      <w:lvlText w:val="%8."/>
      <w:lvlJc w:val="left"/>
      <w:pPr>
        <w:ind w:left="6535" w:hanging="360"/>
      </w:pPr>
    </w:lvl>
    <w:lvl w:ilvl="8" w:tentative="0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6BCD5D31"/>
    <w:multiLevelType w:val="multilevel"/>
    <w:tmpl w:val="6BCD5D31"/>
    <w:lvl w:ilvl="0" w:tentative="0">
      <w:start w:val="2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11"/>
    <w:rsid w:val="000026CC"/>
    <w:rsid w:val="00004F45"/>
    <w:rsid w:val="00011631"/>
    <w:rsid w:val="00012E22"/>
    <w:rsid w:val="000174D6"/>
    <w:rsid w:val="00026AE0"/>
    <w:rsid w:val="000320C9"/>
    <w:rsid w:val="00033871"/>
    <w:rsid w:val="000377D4"/>
    <w:rsid w:val="0004411F"/>
    <w:rsid w:val="000456FE"/>
    <w:rsid w:val="00045AF1"/>
    <w:rsid w:val="00051412"/>
    <w:rsid w:val="0005366C"/>
    <w:rsid w:val="0005389C"/>
    <w:rsid w:val="000540E9"/>
    <w:rsid w:val="00054182"/>
    <w:rsid w:val="00057343"/>
    <w:rsid w:val="00066B45"/>
    <w:rsid w:val="0006792D"/>
    <w:rsid w:val="00073E16"/>
    <w:rsid w:val="00075736"/>
    <w:rsid w:val="00076191"/>
    <w:rsid w:val="00090BC6"/>
    <w:rsid w:val="00095A6D"/>
    <w:rsid w:val="000A0BCA"/>
    <w:rsid w:val="000A1E7C"/>
    <w:rsid w:val="000B02E0"/>
    <w:rsid w:val="000B4C3E"/>
    <w:rsid w:val="000B76F5"/>
    <w:rsid w:val="000C08BC"/>
    <w:rsid w:val="000C24D3"/>
    <w:rsid w:val="000C6EA2"/>
    <w:rsid w:val="000D3859"/>
    <w:rsid w:val="000D3D5D"/>
    <w:rsid w:val="000D61A0"/>
    <w:rsid w:val="000D63A7"/>
    <w:rsid w:val="000D6DFE"/>
    <w:rsid w:val="000E6FCF"/>
    <w:rsid w:val="000F0BFD"/>
    <w:rsid w:val="00103D3C"/>
    <w:rsid w:val="0012751E"/>
    <w:rsid w:val="00130518"/>
    <w:rsid w:val="00130AA6"/>
    <w:rsid w:val="00130DEB"/>
    <w:rsid w:val="0014000B"/>
    <w:rsid w:val="001425A2"/>
    <w:rsid w:val="00145353"/>
    <w:rsid w:val="00147ABA"/>
    <w:rsid w:val="00147CFF"/>
    <w:rsid w:val="00151B61"/>
    <w:rsid w:val="00156056"/>
    <w:rsid w:val="001679F9"/>
    <w:rsid w:val="00184E27"/>
    <w:rsid w:val="00184EB8"/>
    <w:rsid w:val="00195B26"/>
    <w:rsid w:val="001960C5"/>
    <w:rsid w:val="001A05C0"/>
    <w:rsid w:val="001A1912"/>
    <w:rsid w:val="001A38DF"/>
    <w:rsid w:val="001B11C7"/>
    <w:rsid w:val="001B133F"/>
    <w:rsid w:val="001C0BC3"/>
    <w:rsid w:val="001C1DA8"/>
    <w:rsid w:val="001C1EBA"/>
    <w:rsid w:val="001C4654"/>
    <w:rsid w:val="001C5313"/>
    <w:rsid w:val="001C6344"/>
    <w:rsid w:val="001D0C31"/>
    <w:rsid w:val="001D1D62"/>
    <w:rsid w:val="001D1F7A"/>
    <w:rsid w:val="001E08B3"/>
    <w:rsid w:val="001E54E0"/>
    <w:rsid w:val="001F256B"/>
    <w:rsid w:val="00203AF0"/>
    <w:rsid w:val="0020573B"/>
    <w:rsid w:val="002070CC"/>
    <w:rsid w:val="002070F3"/>
    <w:rsid w:val="00210432"/>
    <w:rsid w:val="002125FC"/>
    <w:rsid w:val="002156F5"/>
    <w:rsid w:val="002219A1"/>
    <w:rsid w:val="00223E66"/>
    <w:rsid w:val="00225A6F"/>
    <w:rsid w:val="0023428F"/>
    <w:rsid w:val="00246BEB"/>
    <w:rsid w:val="002471E1"/>
    <w:rsid w:val="002477C2"/>
    <w:rsid w:val="00253AE4"/>
    <w:rsid w:val="00255698"/>
    <w:rsid w:val="00255AF4"/>
    <w:rsid w:val="00256827"/>
    <w:rsid w:val="002611E4"/>
    <w:rsid w:val="002708F9"/>
    <w:rsid w:val="002713C2"/>
    <w:rsid w:val="0027302E"/>
    <w:rsid w:val="002748B9"/>
    <w:rsid w:val="00275B38"/>
    <w:rsid w:val="002771CB"/>
    <w:rsid w:val="00287711"/>
    <w:rsid w:val="00287FD3"/>
    <w:rsid w:val="00291511"/>
    <w:rsid w:val="00294F4F"/>
    <w:rsid w:val="0029721B"/>
    <w:rsid w:val="002A70DA"/>
    <w:rsid w:val="002B2B11"/>
    <w:rsid w:val="002C7711"/>
    <w:rsid w:val="002D5C6A"/>
    <w:rsid w:val="002E53AD"/>
    <w:rsid w:val="002E7DFD"/>
    <w:rsid w:val="002F0434"/>
    <w:rsid w:val="002F3CE2"/>
    <w:rsid w:val="002F687C"/>
    <w:rsid w:val="002F7F32"/>
    <w:rsid w:val="00301B28"/>
    <w:rsid w:val="0030447F"/>
    <w:rsid w:val="0030792E"/>
    <w:rsid w:val="003117DA"/>
    <w:rsid w:val="00313157"/>
    <w:rsid w:val="003148E7"/>
    <w:rsid w:val="003211DE"/>
    <w:rsid w:val="00323D24"/>
    <w:rsid w:val="00325D98"/>
    <w:rsid w:val="0033110F"/>
    <w:rsid w:val="00332AF0"/>
    <w:rsid w:val="003338EF"/>
    <w:rsid w:val="003368BD"/>
    <w:rsid w:val="003379AA"/>
    <w:rsid w:val="00340DA5"/>
    <w:rsid w:val="00347F53"/>
    <w:rsid w:val="0035042B"/>
    <w:rsid w:val="00355CAE"/>
    <w:rsid w:val="0035785F"/>
    <w:rsid w:val="0036064A"/>
    <w:rsid w:val="003619B4"/>
    <w:rsid w:val="00361B7C"/>
    <w:rsid w:val="00363AE8"/>
    <w:rsid w:val="0036457F"/>
    <w:rsid w:val="00365B7F"/>
    <w:rsid w:val="00371F8F"/>
    <w:rsid w:val="003754A0"/>
    <w:rsid w:val="00377D98"/>
    <w:rsid w:val="00383042"/>
    <w:rsid w:val="00385382"/>
    <w:rsid w:val="00395562"/>
    <w:rsid w:val="003A48E6"/>
    <w:rsid w:val="003B32C6"/>
    <w:rsid w:val="003B4E16"/>
    <w:rsid w:val="003B52FA"/>
    <w:rsid w:val="003B5A3F"/>
    <w:rsid w:val="003B7919"/>
    <w:rsid w:val="003C2860"/>
    <w:rsid w:val="003C381E"/>
    <w:rsid w:val="003C4A10"/>
    <w:rsid w:val="003D2FC7"/>
    <w:rsid w:val="003E03D3"/>
    <w:rsid w:val="003E3912"/>
    <w:rsid w:val="003E3D3B"/>
    <w:rsid w:val="003E65A1"/>
    <w:rsid w:val="003E74E7"/>
    <w:rsid w:val="004057AF"/>
    <w:rsid w:val="004058CB"/>
    <w:rsid w:val="00412B50"/>
    <w:rsid w:val="00412FB2"/>
    <w:rsid w:val="004131E9"/>
    <w:rsid w:val="00415BD1"/>
    <w:rsid w:val="00421926"/>
    <w:rsid w:val="00427D99"/>
    <w:rsid w:val="004306EB"/>
    <w:rsid w:val="00443D90"/>
    <w:rsid w:val="0044599D"/>
    <w:rsid w:val="004501FD"/>
    <w:rsid w:val="00450A8C"/>
    <w:rsid w:val="004611B9"/>
    <w:rsid w:val="00461FC4"/>
    <w:rsid w:val="00463330"/>
    <w:rsid w:val="00463C58"/>
    <w:rsid w:val="00483483"/>
    <w:rsid w:val="00483713"/>
    <w:rsid w:val="00491CA0"/>
    <w:rsid w:val="004935D8"/>
    <w:rsid w:val="004939BC"/>
    <w:rsid w:val="0049490E"/>
    <w:rsid w:val="004A1073"/>
    <w:rsid w:val="004B2655"/>
    <w:rsid w:val="004B34F7"/>
    <w:rsid w:val="004B4255"/>
    <w:rsid w:val="004D1125"/>
    <w:rsid w:val="004D517B"/>
    <w:rsid w:val="004D62FC"/>
    <w:rsid w:val="004D7B03"/>
    <w:rsid w:val="004E03E6"/>
    <w:rsid w:val="004E3742"/>
    <w:rsid w:val="004F350C"/>
    <w:rsid w:val="004F3C51"/>
    <w:rsid w:val="004F465C"/>
    <w:rsid w:val="004F7673"/>
    <w:rsid w:val="00500DF1"/>
    <w:rsid w:val="00503376"/>
    <w:rsid w:val="005046F8"/>
    <w:rsid w:val="005109D3"/>
    <w:rsid w:val="005113DE"/>
    <w:rsid w:val="005202A8"/>
    <w:rsid w:val="005203F1"/>
    <w:rsid w:val="0052061A"/>
    <w:rsid w:val="005271C1"/>
    <w:rsid w:val="005310D0"/>
    <w:rsid w:val="00533B98"/>
    <w:rsid w:val="00534A27"/>
    <w:rsid w:val="00535D09"/>
    <w:rsid w:val="00535F8F"/>
    <w:rsid w:val="005369EF"/>
    <w:rsid w:val="00537224"/>
    <w:rsid w:val="005408DF"/>
    <w:rsid w:val="005439EB"/>
    <w:rsid w:val="00546D3F"/>
    <w:rsid w:val="0054787A"/>
    <w:rsid w:val="00551975"/>
    <w:rsid w:val="00554059"/>
    <w:rsid w:val="00555F6C"/>
    <w:rsid w:val="00556F55"/>
    <w:rsid w:val="00564B3C"/>
    <w:rsid w:val="005718EE"/>
    <w:rsid w:val="0057381D"/>
    <w:rsid w:val="00574AE8"/>
    <w:rsid w:val="00580E93"/>
    <w:rsid w:val="00582D23"/>
    <w:rsid w:val="00584C8E"/>
    <w:rsid w:val="0058636D"/>
    <w:rsid w:val="00590112"/>
    <w:rsid w:val="0059303D"/>
    <w:rsid w:val="005A111B"/>
    <w:rsid w:val="005A7762"/>
    <w:rsid w:val="005B12F3"/>
    <w:rsid w:val="005B53E1"/>
    <w:rsid w:val="005B7EF4"/>
    <w:rsid w:val="005D3D3D"/>
    <w:rsid w:val="005D4801"/>
    <w:rsid w:val="005D4A71"/>
    <w:rsid w:val="005D5D0A"/>
    <w:rsid w:val="005D70D2"/>
    <w:rsid w:val="005E3730"/>
    <w:rsid w:val="005E76FF"/>
    <w:rsid w:val="005F0373"/>
    <w:rsid w:val="005F0773"/>
    <w:rsid w:val="005F14E2"/>
    <w:rsid w:val="006015F3"/>
    <w:rsid w:val="00601617"/>
    <w:rsid w:val="00616368"/>
    <w:rsid w:val="006261EA"/>
    <w:rsid w:val="00627BB3"/>
    <w:rsid w:val="006351D2"/>
    <w:rsid w:val="00640996"/>
    <w:rsid w:val="0064155C"/>
    <w:rsid w:val="006433D8"/>
    <w:rsid w:val="00652A6F"/>
    <w:rsid w:val="006601BE"/>
    <w:rsid w:val="006609E4"/>
    <w:rsid w:val="00667E4A"/>
    <w:rsid w:val="00672AD4"/>
    <w:rsid w:val="00675183"/>
    <w:rsid w:val="00675EA9"/>
    <w:rsid w:val="0069081B"/>
    <w:rsid w:val="006A2480"/>
    <w:rsid w:val="006B0810"/>
    <w:rsid w:val="006B39A2"/>
    <w:rsid w:val="006B477A"/>
    <w:rsid w:val="006C01E2"/>
    <w:rsid w:val="006C044B"/>
    <w:rsid w:val="006D3959"/>
    <w:rsid w:val="006D64C0"/>
    <w:rsid w:val="006D7B1C"/>
    <w:rsid w:val="006E26F0"/>
    <w:rsid w:val="006E324A"/>
    <w:rsid w:val="006E374F"/>
    <w:rsid w:val="006E515B"/>
    <w:rsid w:val="006E69EA"/>
    <w:rsid w:val="006E7778"/>
    <w:rsid w:val="006E7AE1"/>
    <w:rsid w:val="006F0836"/>
    <w:rsid w:val="00703C04"/>
    <w:rsid w:val="007061AA"/>
    <w:rsid w:val="007210FA"/>
    <w:rsid w:val="0072243A"/>
    <w:rsid w:val="00725006"/>
    <w:rsid w:val="00730EAE"/>
    <w:rsid w:val="00734923"/>
    <w:rsid w:val="00735681"/>
    <w:rsid w:val="00735FB2"/>
    <w:rsid w:val="00744604"/>
    <w:rsid w:val="007463AA"/>
    <w:rsid w:val="00752734"/>
    <w:rsid w:val="0075344B"/>
    <w:rsid w:val="00756910"/>
    <w:rsid w:val="007570A2"/>
    <w:rsid w:val="00763124"/>
    <w:rsid w:val="00765E16"/>
    <w:rsid w:val="0077269F"/>
    <w:rsid w:val="00773EC7"/>
    <w:rsid w:val="00777C52"/>
    <w:rsid w:val="007816BD"/>
    <w:rsid w:val="00784C18"/>
    <w:rsid w:val="00786448"/>
    <w:rsid w:val="00787942"/>
    <w:rsid w:val="00787B43"/>
    <w:rsid w:val="00790954"/>
    <w:rsid w:val="00793778"/>
    <w:rsid w:val="00797387"/>
    <w:rsid w:val="007A0035"/>
    <w:rsid w:val="007A5D0F"/>
    <w:rsid w:val="007B5CDE"/>
    <w:rsid w:val="007E5574"/>
    <w:rsid w:val="007F0ADA"/>
    <w:rsid w:val="007F1885"/>
    <w:rsid w:val="007F1A8B"/>
    <w:rsid w:val="007F467E"/>
    <w:rsid w:val="007F4A13"/>
    <w:rsid w:val="007F56E4"/>
    <w:rsid w:val="007F774C"/>
    <w:rsid w:val="00805E91"/>
    <w:rsid w:val="00806F89"/>
    <w:rsid w:val="00811043"/>
    <w:rsid w:val="00814290"/>
    <w:rsid w:val="00816479"/>
    <w:rsid w:val="008166E7"/>
    <w:rsid w:val="00817E05"/>
    <w:rsid w:val="00820B08"/>
    <w:rsid w:val="008221C1"/>
    <w:rsid w:val="00825E51"/>
    <w:rsid w:val="00830A3E"/>
    <w:rsid w:val="008310D9"/>
    <w:rsid w:val="00833DB8"/>
    <w:rsid w:val="0083411C"/>
    <w:rsid w:val="008403DA"/>
    <w:rsid w:val="00852803"/>
    <w:rsid w:val="00856650"/>
    <w:rsid w:val="008655B7"/>
    <w:rsid w:val="00873C69"/>
    <w:rsid w:val="00877A27"/>
    <w:rsid w:val="00877D17"/>
    <w:rsid w:val="008854A8"/>
    <w:rsid w:val="008A0B46"/>
    <w:rsid w:val="008A30D8"/>
    <w:rsid w:val="008A5645"/>
    <w:rsid w:val="008A5BF2"/>
    <w:rsid w:val="008B0B36"/>
    <w:rsid w:val="008B3548"/>
    <w:rsid w:val="008C54C4"/>
    <w:rsid w:val="008C6307"/>
    <w:rsid w:val="008D2E27"/>
    <w:rsid w:val="008D2E38"/>
    <w:rsid w:val="008E0A84"/>
    <w:rsid w:val="008E4C62"/>
    <w:rsid w:val="008F1525"/>
    <w:rsid w:val="008F6F59"/>
    <w:rsid w:val="0090024D"/>
    <w:rsid w:val="009028DF"/>
    <w:rsid w:val="009107CD"/>
    <w:rsid w:val="00913BA0"/>
    <w:rsid w:val="00914A56"/>
    <w:rsid w:val="00920081"/>
    <w:rsid w:val="00922F82"/>
    <w:rsid w:val="0092732A"/>
    <w:rsid w:val="00930660"/>
    <w:rsid w:val="00933EFD"/>
    <w:rsid w:val="00941DC6"/>
    <w:rsid w:val="0094266F"/>
    <w:rsid w:val="009428D2"/>
    <w:rsid w:val="00943E77"/>
    <w:rsid w:val="009469CD"/>
    <w:rsid w:val="00952109"/>
    <w:rsid w:val="00952B55"/>
    <w:rsid w:val="00952BD5"/>
    <w:rsid w:val="00954354"/>
    <w:rsid w:val="0095478C"/>
    <w:rsid w:val="009578A5"/>
    <w:rsid w:val="009673E7"/>
    <w:rsid w:val="009720AA"/>
    <w:rsid w:val="00973350"/>
    <w:rsid w:val="00973424"/>
    <w:rsid w:val="00976B07"/>
    <w:rsid w:val="00980DE5"/>
    <w:rsid w:val="00981A06"/>
    <w:rsid w:val="00985A2B"/>
    <w:rsid w:val="00990C07"/>
    <w:rsid w:val="00994674"/>
    <w:rsid w:val="00995876"/>
    <w:rsid w:val="009A0E3D"/>
    <w:rsid w:val="009A284B"/>
    <w:rsid w:val="009B1121"/>
    <w:rsid w:val="009B3E9A"/>
    <w:rsid w:val="009D1E58"/>
    <w:rsid w:val="009D26FC"/>
    <w:rsid w:val="009D74A1"/>
    <w:rsid w:val="009D7E47"/>
    <w:rsid w:val="009E1D43"/>
    <w:rsid w:val="009E60AF"/>
    <w:rsid w:val="009F1736"/>
    <w:rsid w:val="009F43F1"/>
    <w:rsid w:val="00A028F6"/>
    <w:rsid w:val="00A02B32"/>
    <w:rsid w:val="00A04D44"/>
    <w:rsid w:val="00A07055"/>
    <w:rsid w:val="00A12A99"/>
    <w:rsid w:val="00A15E99"/>
    <w:rsid w:val="00A2409B"/>
    <w:rsid w:val="00A262A6"/>
    <w:rsid w:val="00A3139B"/>
    <w:rsid w:val="00A32FCB"/>
    <w:rsid w:val="00A410F2"/>
    <w:rsid w:val="00A41D81"/>
    <w:rsid w:val="00A43646"/>
    <w:rsid w:val="00A51FD6"/>
    <w:rsid w:val="00A54B37"/>
    <w:rsid w:val="00A563FB"/>
    <w:rsid w:val="00A57F8E"/>
    <w:rsid w:val="00A6518C"/>
    <w:rsid w:val="00A6585F"/>
    <w:rsid w:val="00A722E6"/>
    <w:rsid w:val="00A7420E"/>
    <w:rsid w:val="00A7716C"/>
    <w:rsid w:val="00A77F82"/>
    <w:rsid w:val="00A800E7"/>
    <w:rsid w:val="00A9308A"/>
    <w:rsid w:val="00A94355"/>
    <w:rsid w:val="00AA082B"/>
    <w:rsid w:val="00AA4323"/>
    <w:rsid w:val="00AB445B"/>
    <w:rsid w:val="00AB7292"/>
    <w:rsid w:val="00AB79E5"/>
    <w:rsid w:val="00AC1417"/>
    <w:rsid w:val="00AC26D7"/>
    <w:rsid w:val="00AC2B6F"/>
    <w:rsid w:val="00AC40A7"/>
    <w:rsid w:val="00AC642F"/>
    <w:rsid w:val="00AC7339"/>
    <w:rsid w:val="00AD2A28"/>
    <w:rsid w:val="00AD56BC"/>
    <w:rsid w:val="00AD64D7"/>
    <w:rsid w:val="00AE0AED"/>
    <w:rsid w:val="00AE26E9"/>
    <w:rsid w:val="00AE3DBA"/>
    <w:rsid w:val="00AE4779"/>
    <w:rsid w:val="00AE5EC5"/>
    <w:rsid w:val="00AF03ED"/>
    <w:rsid w:val="00AF1E28"/>
    <w:rsid w:val="00AF2AAB"/>
    <w:rsid w:val="00AF2C0F"/>
    <w:rsid w:val="00B064C4"/>
    <w:rsid w:val="00B06734"/>
    <w:rsid w:val="00B15A48"/>
    <w:rsid w:val="00B177E4"/>
    <w:rsid w:val="00B2324B"/>
    <w:rsid w:val="00B26F9C"/>
    <w:rsid w:val="00B31776"/>
    <w:rsid w:val="00B33ABE"/>
    <w:rsid w:val="00B33B56"/>
    <w:rsid w:val="00B34035"/>
    <w:rsid w:val="00B34EA9"/>
    <w:rsid w:val="00B360A7"/>
    <w:rsid w:val="00B47A0C"/>
    <w:rsid w:val="00B52B31"/>
    <w:rsid w:val="00B530AD"/>
    <w:rsid w:val="00B575E4"/>
    <w:rsid w:val="00B64123"/>
    <w:rsid w:val="00B64616"/>
    <w:rsid w:val="00B75E9C"/>
    <w:rsid w:val="00B77C0B"/>
    <w:rsid w:val="00B821B2"/>
    <w:rsid w:val="00B90AB5"/>
    <w:rsid w:val="00B911D2"/>
    <w:rsid w:val="00B911ED"/>
    <w:rsid w:val="00B96DF5"/>
    <w:rsid w:val="00BA1166"/>
    <w:rsid w:val="00BC08B3"/>
    <w:rsid w:val="00BC1F5C"/>
    <w:rsid w:val="00BC5435"/>
    <w:rsid w:val="00BC5628"/>
    <w:rsid w:val="00BC7D03"/>
    <w:rsid w:val="00BD3FA4"/>
    <w:rsid w:val="00BE1207"/>
    <w:rsid w:val="00BE3F17"/>
    <w:rsid w:val="00BE6811"/>
    <w:rsid w:val="00BE6E5F"/>
    <w:rsid w:val="00BF67EF"/>
    <w:rsid w:val="00BF740E"/>
    <w:rsid w:val="00C000E1"/>
    <w:rsid w:val="00C00EC9"/>
    <w:rsid w:val="00C1040D"/>
    <w:rsid w:val="00C13B85"/>
    <w:rsid w:val="00C25F82"/>
    <w:rsid w:val="00C317A3"/>
    <w:rsid w:val="00C36EE4"/>
    <w:rsid w:val="00C3701B"/>
    <w:rsid w:val="00C37BFF"/>
    <w:rsid w:val="00C40D3A"/>
    <w:rsid w:val="00C42C00"/>
    <w:rsid w:val="00C44C43"/>
    <w:rsid w:val="00C46329"/>
    <w:rsid w:val="00C51BBC"/>
    <w:rsid w:val="00C53966"/>
    <w:rsid w:val="00C81195"/>
    <w:rsid w:val="00C82117"/>
    <w:rsid w:val="00C82B5B"/>
    <w:rsid w:val="00C82BEF"/>
    <w:rsid w:val="00C8440D"/>
    <w:rsid w:val="00C851FE"/>
    <w:rsid w:val="00C87EE6"/>
    <w:rsid w:val="00C96519"/>
    <w:rsid w:val="00C96D41"/>
    <w:rsid w:val="00CA2EAF"/>
    <w:rsid w:val="00CA4A73"/>
    <w:rsid w:val="00CA5860"/>
    <w:rsid w:val="00CB0BCA"/>
    <w:rsid w:val="00CC2370"/>
    <w:rsid w:val="00CC762A"/>
    <w:rsid w:val="00CD3D12"/>
    <w:rsid w:val="00CE4D2D"/>
    <w:rsid w:val="00CE77B1"/>
    <w:rsid w:val="00D040B2"/>
    <w:rsid w:val="00D078DE"/>
    <w:rsid w:val="00D103A3"/>
    <w:rsid w:val="00D114CB"/>
    <w:rsid w:val="00D133CC"/>
    <w:rsid w:val="00D1439A"/>
    <w:rsid w:val="00D23D8C"/>
    <w:rsid w:val="00D26D29"/>
    <w:rsid w:val="00D34828"/>
    <w:rsid w:val="00D43D59"/>
    <w:rsid w:val="00D52416"/>
    <w:rsid w:val="00D651C7"/>
    <w:rsid w:val="00D717C0"/>
    <w:rsid w:val="00D71F00"/>
    <w:rsid w:val="00D75C31"/>
    <w:rsid w:val="00D769C0"/>
    <w:rsid w:val="00D8185A"/>
    <w:rsid w:val="00D81BB8"/>
    <w:rsid w:val="00D81D06"/>
    <w:rsid w:val="00D91068"/>
    <w:rsid w:val="00D927AC"/>
    <w:rsid w:val="00D936E0"/>
    <w:rsid w:val="00D95020"/>
    <w:rsid w:val="00DA0C62"/>
    <w:rsid w:val="00DB2702"/>
    <w:rsid w:val="00DB3FDA"/>
    <w:rsid w:val="00DB709C"/>
    <w:rsid w:val="00DB7BA2"/>
    <w:rsid w:val="00DC45A6"/>
    <w:rsid w:val="00DD30FC"/>
    <w:rsid w:val="00DD5637"/>
    <w:rsid w:val="00DD7256"/>
    <w:rsid w:val="00DF1673"/>
    <w:rsid w:val="00DF6A6C"/>
    <w:rsid w:val="00DF792A"/>
    <w:rsid w:val="00E05C63"/>
    <w:rsid w:val="00E06143"/>
    <w:rsid w:val="00E0776C"/>
    <w:rsid w:val="00E214D1"/>
    <w:rsid w:val="00E23D42"/>
    <w:rsid w:val="00E24D5B"/>
    <w:rsid w:val="00E259E5"/>
    <w:rsid w:val="00E30B3F"/>
    <w:rsid w:val="00E32C10"/>
    <w:rsid w:val="00E32DF5"/>
    <w:rsid w:val="00E33C2A"/>
    <w:rsid w:val="00E34297"/>
    <w:rsid w:val="00E359ED"/>
    <w:rsid w:val="00E36EB5"/>
    <w:rsid w:val="00E37FFC"/>
    <w:rsid w:val="00E405BC"/>
    <w:rsid w:val="00E40ED6"/>
    <w:rsid w:val="00E44FC0"/>
    <w:rsid w:val="00E473E2"/>
    <w:rsid w:val="00E52452"/>
    <w:rsid w:val="00E52902"/>
    <w:rsid w:val="00E52F49"/>
    <w:rsid w:val="00E547F4"/>
    <w:rsid w:val="00E54B16"/>
    <w:rsid w:val="00E70C33"/>
    <w:rsid w:val="00E73B4C"/>
    <w:rsid w:val="00E80572"/>
    <w:rsid w:val="00E843C2"/>
    <w:rsid w:val="00E9501A"/>
    <w:rsid w:val="00EA330A"/>
    <w:rsid w:val="00EA3480"/>
    <w:rsid w:val="00EA3DDA"/>
    <w:rsid w:val="00EB1A26"/>
    <w:rsid w:val="00EB691C"/>
    <w:rsid w:val="00EC67D4"/>
    <w:rsid w:val="00ED12F3"/>
    <w:rsid w:val="00ED3826"/>
    <w:rsid w:val="00ED76EC"/>
    <w:rsid w:val="00EF284E"/>
    <w:rsid w:val="00EF2B6F"/>
    <w:rsid w:val="00F0165C"/>
    <w:rsid w:val="00F174E6"/>
    <w:rsid w:val="00F222DB"/>
    <w:rsid w:val="00F260FF"/>
    <w:rsid w:val="00F32092"/>
    <w:rsid w:val="00F377A3"/>
    <w:rsid w:val="00F40749"/>
    <w:rsid w:val="00F43469"/>
    <w:rsid w:val="00F43957"/>
    <w:rsid w:val="00F4627A"/>
    <w:rsid w:val="00F8026C"/>
    <w:rsid w:val="00F8256C"/>
    <w:rsid w:val="00FA3BFC"/>
    <w:rsid w:val="00FA4390"/>
    <w:rsid w:val="00FB03D6"/>
    <w:rsid w:val="00FB4409"/>
    <w:rsid w:val="00FB4636"/>
    <w:rsid w:val="00FB4A53"/>
    <w:rsid w:val="00FC558D"/>
    <w:rsid w:val="00FD05C7"/>
    <w:rsid w:val="00FD095E"/>
    <w:rsid w:val="00FD1D46"/>
    <w:rsid w:val="00FD44CF"/>
    <w:rsid w:val="00FD7076"/>
    <w:rsid w:val="00FE11E8"/>
    <w:rsid w:val="00FE2663"/>
    <w:rsid w:val="00FE29F6"/>
    <w:rsid w:val="3B4145B1"/>
    <w:rsid w:val="68CD7F9E"/>
    <w:rsid w:val="6FD86B4A"/>
    <w:rsid w:val="7F997A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paragraph" w:styleId="3">
    <w:name w:val="heading 2"/>
    <w:basedOn w:val="1"/>
    <w:next w:val="1"/>
    <w:link w:val="21"/>
    <w:semiHidden/>
    <w:unhideWhenUsed/>
    <w:qFormat/>
    <w:uiPriority w:val="0"/>
    <w:pPr>
      <w:keepNext/>
      <w:spacing w:before="240" w:after="60" w:line="240" w:lineRule="auto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unhideWhenUsed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styleId="7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37"/>
    <w:semiHidden/>
    <w:unhideWhenUsed/>
    <w:qFormat/>
    <w:uiPriority w:val="99"/>
    <w:pPr>
      <w:spacing w:after="120"/>
    </w:pPr>
  </w:style>
  <w:style w:type="paragraph" w:styleId="9">
    <w:name w:val="Body Text Indent"/>
    <w:basedOn w:val="1"/>
    <w:link w:val="17"/>
    <w:qFormat/>
    <w:uiPriority w:val="0"/>
    <w:pPr>
      <w:spacing w:after="120"/>
      <w:ind w:left="283"/>
    </w:pPr>
    <w:rPr>
      <w:rFonts w:ascii="Times New Roman" w:hAnsi="Times New Roman" w:eastAsia="Times New Roman" w:cs="Times New Roman"/>
      <w:sz w:val="28"/>
    </w:rPr>
  </w:style>
  <w:style w:type="paragraph" w:styleId="10">
    <w:name w:val="Normal (Web)"/>
    <w:basedOn w:val="1"/>
    <w:unhideWhenUsed/>
    <w:qFormat/>
    <w:uiPriority w:val="99"/>
    <w:pPr>
      <w:spacing w:before="150" w:after="100" w:afterAutospacing="1" w:line="240" w:lineRule="auto"/>
      <w:ind w:firstLine="150"/>
      <w:jc w:val="both"/>
    </w:pPr>
    <w:rPr>
      <w:rFonts w:ascii="Times New Roman" w:hAnsi="Times New Roman" w:eastAsia="Times New Roman" w:cs="Times New Roman"/>
      <w:sz w:val="21"/>
      <w:szCs w:val="21"/>
      <w:lang w:eastAsia="ru-RU"/>
    </w:rPr>
  </w:style>
  <w:style w:type="paragraph" w:styleId="11">
    <w:name w:val="Body Text 3"/>
    <w:basedOn w:val="1"/>
    <w:link w:val="26"/>
    <w:semiHidden/>
    <w:unhideWhenUsed/>
    <w:qFormat/>
    <w:uiPriority w:val="99"/>
    <w:pPr>
      <w:spacing w:after="120"/>
    </w:pPr>
    <w:rPr>
      <w:sz w:val="16"/>
      <w:szCs w:val="16"/>
    </w:rPr>
  </w:style>
  <w:style w:type="table" w:styleId="12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4">
    <w:name w:val="Текст выноски Знак"/>
    <w:basedOn w:val="4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5">
    <w:name w:val="ConsPlusNormal"/>
    <w:link w:val="16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sz w:val="26"/>
      <w:szCs w:val="26"/>
      <w:lang w:val="ru-RU" w:eastAsia="ru-RU" w:bidi="ar-SA"/>
    </w:rPr>
  </w:style>
  <w:style w:type="character" w:customStyle="1" w:styleId="16">
    <w:name w:val="ConsPlusNormal Знак"/>
    <w:link w:val="15"/>
    <w:qFormat/>
    <w:locked/>
    <w:uiPriority w:val="0"/>
    <w:rPr>
      <w:rFonts w:ascii="Arial" w:hAnsi="Arial" w:eastAsia="Calibri" w:cs="Arial"/>
      <w:sz w:val="26"/>
      <w:szCs w:val="26"/>
      <w:lang w:eastAsia="ru-RU"/>
    </w:rPr>
  </w:style>
  <w:style w:type="character" w:customStyle="1" w:styleId="17">
    <w:name w:val="Основной текст с отступом Знак"/>
    <w:basedOn w:val="4"/>
    <w:link w:val="9"/>
    <w:qFormat/>
    <w:uiPriority w:val="0"/>
    <w:rPr>
      <w:rFonts w:ascii="Times New Roman" w:hAnsi="Times New Roman" w:eastAsia="Times New Roman" w:cs="Times New Roman"/>
      <w:sz w:val="28"/>
    </w:rPr>
  </w:style>
  <w:style w:type="paragraph" w:styleId="1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9">
    <w:name w:val="_xbe"/>
    <w:basedOn w:val="4"/>
    <w:qFormat/>
    <w:uiPriority w:val="0"/>
  </w:style>
  <w:style w:type="character" w:customStyle="1" w:styleId="20">
    <w:name w:val="Заголовок 1 Знак"/>
    <w:basedOn w:val="4"/>
    <w:link w:val="2"/>
    <w:qFormat/>
    <w:uiPriority w:val="0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4"/>
    <w:link w:val="3"/>
    <w:semiHidden/>
    <w:qFormat/>
    <w:uiPriority w:val="0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paragraph" w:customStyle="1" w:styleId="22">
    <w:name w:val="ConsPlusNonforma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  <w:style w:type="paragraph" w:customStyle="1" w:styleId="24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customStyle="1" w:styleId="25">
    <w:name w:val="b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6">
    <w:name w:val="Основной текст 3 Знак"/>
    <w:basedOn w:val="4"/>
    <w:link w:val="11"/>
    <w:semiHidden/>
    <w:qFormat/>
    <w:uiPriority w:val="99"/>
    <w:rPr>
      <w:sz w:val="16"/>
      <w:szCs w:val="16"/>
    </w:rPr>
  </w:style>
  <w:style w:type="character" w:customStyle="1" w:styleId="27">
    <w:name w:val="apple-style-span"/>
    <w:qFormat/>
    <w:uiPriority w:val="0"/>
    <w:rPr>
      <w:rFonts w:hint="default" w:ascii="Times New Roman" w:hAnsi="Times New Roman" w:cs="Times New Roman"/>
    </w:rPr>
  </w:style>
  <w:style w:type="paragraph" w:customStyle="1" w:styleId="28">
    <w:name w:val="msonormalcxspmiddl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9">
    <w:name w:val="p6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0">
    <w:name w:val="p1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1">
    <w:name w:val="p7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2">
    <w:name w:val="blk"/>
    <w:basedOn w:val="4"/>
    <w:qFormat/>
    <w:uiPriority w:val="0"/>
  </w:style>
  <w:style w:type="character" w:customStyle="1" w:styleId="33">
    <w:name w:val="Гипертекстовая ссылка"/>
    <w:basedOn w:val="4"/>
    <w:qFormat/>
    <w:uiPriority w:val="99"/>
    <w:rPr>
      <w:color w:val="106BBE"/>
    </w:rPr>
  </w:style>
  <w:style w:type="character" w:customStyle="1" w:styleId="34">
    <w:name w:val="Цветовое выделение"/>
    <w:qFormat/>
    <w:uiPriority w:val="99"/>
    <w:rPr>
      <w:b/>
      <w:bCs/>
      <w:color w:val="26282F"/>
      <w:sz w:val="26"/>
      <w:szCs w:val="26"/>
    </w:rPr>
  </w:style>
  <w:style w:type="paragraph" w:customStyle="1" w:styleId="35">
    <w:name w:val="Нормальный (таблица)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customStyle="1" w:styleId="36">
    <w:name w:val="Прижатый влево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4"/>
      <w:szCs w:val="24"/>
      <w:lang w:eastAsia="ru-RU"/>
    </w:rPr>
  </w:style>
  <w:style w:type="character" w:customStyle="1" w:styleId="37">
    <w:name w:val="Основной текст Знак"/>
    <w:basedOn w:val="4"/>
    <w:link w:val="8"/>
    <w:semiHidden/>
    <w:qFormat/>
    <w:uiPriority w:val="99"/>
  </w:style>
  <w:style w:type="character" w:customStyle="1" w:styleId="38">
    <w:name w:val="Основной текст (2)_"/>
    <w:basedOn w:val="4"/>
    <w:link w:val="39"/>
    <w:qFormat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39">
    <w:name w:val="Основной текст (2)"/>
    <w:basedOn w:val="1"/>
    <w:link w:val="38"/>
    <w:qFormat/>
    <w:uiPriority w:val="0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hAnsi="Times New Roman" w:eastAsia="Times New Roman" w:cs="Times New Roman"/>
    </w:rPr>
  </w:style>
  <w:style w:type="character" w:customStyle="1" w:styleId="40">
    <w:name w:val="Основной текст (3)_"/>
    <w:basedOn w:val="4"/>
    <w:link w:val="41"/>
    <w:qFormat/>
    <w:locked/>
    <w:uiPriority w:val="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customStyle="1" w:styleId="41">
    <w:name w:val="Основной текст (3)"/>
    <w:basedOn w:val="1"/>
    <w:link w:val="40"/>
    <w:qFormat/>
    <w:uiPriority w:val="0"/>
    <w:pPr>
      <w:widowControl w:val="0"/>
      <w:shd w:val="clear" w:color="auto" w:fill="FFFFFF"/>
      <w:spacing w:after="0" w:line="310" w:lineRule="exact"/>
      <w:jc w:val="center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42">
    <w:name w:val="Основной текст (5)_"/>
    <w:basedOn w:val="4"/>
    <w:link w:val="43"/>
    <w:qFormat/>
    <w:locked/>
    <w:uiPriority w:val="0"/>
    <w:rPr>
      <w:rFonts w:ascii="Times New Roman" w:hAnsi="Times New Roman" w:eastAsia="Times New Roman" w:cs="Times New Roman"/>
      <w:sz w:val="20"/>
      <w:szCs w:val="20"/>
      <w:shd w:val="clear" w:color="auto" w:fill="FFFFFF"/>
    </w:rPr>
  </w:style>
  <w:style w:type="paragraph" w:customStyle="1" w:styleId="43">
    <w:name w:val="Основной текст (5)"/>
    <w:basedOn w:val="1"/>
    <w:link w:val="42"/>
    <w:qFormat/>
    <w:uiPriority w:val="0"/>
    <w:pPr>
      <w:widowControl w:val="0"/>
      <w:shd w:val="clear" w:color="auto" w:fill="FFFFFF"/>
      <w:spacing w:after="960" w:line="226" w:lineRule="exact"/>
      <w:jc w:val="right"/>
    </w:pPr>
    <w:rPr>
      <w:rFonts w:ascii="Times New Roman" w:hAnsi="Times New Roman" w:eastAsia="Times New Roman" w:cs="Times New Roman"/>
      <w:sz w:val="20"/>
      <w:szCs w:val="20"/>
    </w:rPr>
  </w:style>
  <w:style w:type="character" w:customStyle="1" w:styleId="44">
    <w:name w:val="Заголовок №1_"/>
    <w:basedOn w:val="4"/>
    <w:link w:val="45"/>
    <w:qFormat/>
    <w:locked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45">
    <w:name w:val="Заголовок №1"/>
    <w:basedOn w:val="1"/>
    <w:link w:val="44"/>
    <w:qFormat/>
    <w:uiPriority w:val="0"/>
    <w:pPr>
      <w:widowControl w:val="0"/>
      <w:shd w:val="clear" w:color="auto" w:fill="FFFFFF"/>
      <w:spacing w:before="960" w:after="0" w:line="274" w:lineRule="exact"/>
      <w:jc w:val="center"/>
      <w:outlineLvl w:val="0"/>
    </w:pPr>
    <w:rPr>
      <w:rFonts w:ascii="Times New Roman" w:hAnsi="Times New Roman" w:eastAsia="Times New Roman" w:cs="Times New Roman"/>
      <w:b/>
      <w:bCs/>
    </w:rPr>
  </w:style>
  <w:style w:type="character" w:customStyle="1" w:styleId="46">
    <w:name w:val="Основной текст (6)_"/>
    <w:basedOn w:val="4"/>
    <w:link w:val="47"/>
    <w:qFormat/>
    <w:locked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47">
    <w:name w:val="Основной текст (6)"/>
    <w:basedOn w:val="1"/>
    <w:link w:val="46"/>
    <w:qFormat/>
    <w:uiPriority w:val="0"/>
    <w:pPr>
      <w:widowControl w:val="0"/>
      <w:shd w:val="clear" w:color="auto" w:fill="FFFFFF"/>
      <w:spacing w:after="280" w:line="274" w:lineRule="exact"/>
      <w:jc w:val="center"/>
    </w:pPr>
    <w:rPr>
      <w:rFonts w:ascii="Times New Roman" w:hAnsi="Times New Roman" w:eastAsia="Times New Roman" w:cs="Times New Roman"/>
      <w:b/>
      <w:bCs/>
    </w:rPr>
  </w:style>
  <w:style w:type="character" w:customStyle="1" w:styleId="48">
    <w:name w:val="Подпись к таблице (2)_"/>
    <w:basedOn w:val="4"/>
    <w:link w:val="49"/>
    <w:qFormat/>
    <w:locked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49">
    <w:name w:val="Подпись к таблице (2)"/>
    <w:basedOn w:val="1"/>
    <w:link w:val="48"/>
    <w:qFormat/>
    <w:uiPriority w:val="0"/>
    <w:pPr>
      <w:widowControl w:val="0"/>
      <w:shd w:val="clear" w:color="auto" w:fill="FFFFFF"/>
      <w:spacing w:after="0" w:line="266" w:lineRule="exact"/>
    </w:pPr>
    <w:rPr>
      <w:rFonts w:ascii="Times New Roman" w:hAnsi="Times New Roman" w:eastAsia="Times New Roman" w:cs="Times New Roman"/>
      <w:b/>
      <w:bCs/>
    </w:rPr>
  </w:style>
  <w:style w:type="character" w:customStyle="1" w:styleId="50">
    <w:name w:val="Основной текст (3) Exact"/>
    <w:basedOn w:val="4"/>
    <w:qFormat/>
    <w:uiPriority w:val="0"/>
    <w:rPr>
      <w:rFonts w:hint="default" w:ascii="Times New Roman" w:hAnsi="Times New Roman" w:eastAsia="Times New Roman" w:cs="Times New Roman"/>
      <w:sz w:val="28"/>
      <w:szCs w:val="28"/>
      <w:u w:val="none"/>
    </w:rPr>
  </w:style>
  <w:style w:type="character" w:customStyle="1" w:styleId="51">
    <w:name w:val="Основной текст (2) + 10 pt"/>
    <w:basedOn w:val="4"/>
    <w:qFormat/>
    <w:uiPriority w:val="0"/>
    <w:rPr>
      <w:rFonts w:hint="default"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2">
    <w:name w:val="Основной текст (2) Exact"/>
    <w:basedOn w:val="4"/>
    <w:qFormat/>
    <w:uiPriority w:val="0"/>
    <w:rPr>
      <w:rFonts w:hint="default" w:ascii="Times New Roman" w:hAnsi="Times New Roman" w:eastAsia="Times New Roman" w:cs="Times New Roman"/>
      <w:sz w:val="22"/>
      <w:szCs w:val="22"/>
      <w:u w:val="none"/>
    </w:rPr>
  </w:style>
  <w:style w:type="character" w:customStyle="1" w:styleId="53">
    <w:name w:val="Подпись к таблице"/>
    <w:basedOn w:val="4"/>
    <w:qFormat/>
    <w:uiPriority w:val="0"/>
    <w:rPr>
      <w:rFonts w:hint="default"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D40A-3866-44B6-852B-F00F0B30D9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6</Pages>
  <Words>2013</Words>
  <Characters>11479</Characters>
  <Lines>95</Lines>
  <Paragraphs>26</Paragraphs>
  <TotalTime>3</TotalTime>
  <ScaleCrop>false</ScaleCrop>
  <LinksUpToDate>false</LinksUpToDate>
  <CharactersWithSpaces>13466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2023-01-23T03:43:00Z</dcterms:created>
  <dc:creator>Конова Анна Игоревна</dc:creator>
  <cp:lastModifiedBy>Admin</cp:lastModifiedBy>
  <cp:lastPrinted>2023-01-24T22:31:50Z</cp:lastPrinted>
  <dcterms:modified xsi:type="dcterms:W3CDTF">2023-01-24T22:34:41Z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5DDE1260387542F3BAF12D88974531A0</vt:lpwstr>
  </property>
</Properties>
</file>