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caps/>
          <w:sz w:val="26"/>
        </w:rPr>
      </w:pPr>
      <w:r>
        <w:rPr>
          <w:caps/>
          <w:sz w:val="26"/>
        </w:rPr>
        <w:t>Российская Федерация Камчатский край</w:t>
      </w:r>
    </w:p>
    <w:p>
      <w:pPr>
        <w:widowControl w:val="0"/>
        <w:jc w:val="center"/>
        <w:rPr>
          <w:caps/>
          <w:sz w:val="26"/>
        </w:rPr>
      </w:pPr>
      <w:r>
        <w:rPr>
          <w:caps/>
          <w:sz w:val="26"/>
        </w:rPr>
        <w:t>Елизовский муниципальный район</w:t>
      </w:r>
    </w:p>
    <w:p>
      <w:pPr>
        <w:pStyle w:val="3"/>
        <w:keepNext w:val="0"/>
        <w:widowControl w:val="0"/>
        <w:tabs>
          <w:tab w:val="left" w:pos="5216"/>
        </w:tabs>
        <w:jc w:val="left"/>
        <w:rPr>
          <w:b/>
          <w:sz w:val="26"/>
        </w:rPr>
      </w:pPr>
      <w:r>
        <w:rPr>
          <w:b/>
          <w:sz w:val="26"/>
        </w:rPr>
        <w:tab/>
      </w:r>
    </w:p>
    <w:p>
      <w:pPr>
        <w:pStyle w:val="3"/>
        <w:keepNext w:val="0"/>
        <w:widowControl w:val="0"/>
        <w:jc w:val="center"/>
        <w:rPr>
          <w:b/>
          <w:i w:val="0"/>
          <w:caps/>
          <w:sz w:val="28"/>
        </w:rPr>
      </w:pPr>
      <w:r>
        <w:rPr>
          <w:b/>
          <w:i w:val="0"/>
          <w:caps/>
          <w:sz w:val="28"/>
        </w:rPr>
        <w:t>администрация</w:t>
      </w:r>
    </w:p>
    <w:p>
      <w:pPr>
        <w:pStyle w:val="3"/>
        <w:keepNext w:val="0"/>
        <w:widowControl w:val="0"/>
        <w:jc w:val="center"/>
        <w:rPr>
          <w:b/>
          <w:bCs/>
          <w:i w:val="0"/>
          <w:caps/>
          <w:sz w:val="28"/>
        </w:rPr>
      </w:pPr>
      <w:r>
        <w:rPr>
          <w:b/>
          <w:i w:val="0"/>
          <w:caps/>
          <w:sz w:val="28"/>
        </w:rPr>
        <w:t>Николаевского сельского поселения</w:t>
      </w:r>
    </w:p>
    <w:p>
      <w:pPr>
        <w:widowControl w:val="0"/>
        <w:jc w:val="center"/>
        <w:rPr>
          <w:b/>
          <w:sz w:val="28"/>
        </w:rPr>
      </w:pPr>
    </w:p>
    <w:p>
      <w:pPr>
        <w:pStyle w:val="2"/>
        <w:keepNext w:val="0"/>
        <w:widowControl w:val="0"/>
        <w:rPr>
          <w:rFonts w:ascii="Times New Roman" w:hAnsi="Times New Roman"/>
          <w:bCs w:val="0"/>
          <w:sz w:val="32"/>
        </w:rPr>
      </w:pPr>
      <w:r>
        <w:rPr>
          <w:rFonts w:ascii="Times New Roman" w:hAnsi="Times New Roman"/>
          <w:sz w:val="32"/>
        </w:rPr>
        <w:t>П О С Т А Н О В Л е н и е</w:t>
      </w:r>
    </w:p>
    <w:p>
      <w:pPr>
        <w:widowControl w:val="0"/>
        <w:pBdr>
          <w:bottom w:val="single" w:color="auto" w:sz="12" w:space="1"/>
        </w:pBdr>
        <w:jc w:val="center"/>
        <w:rPr>
          <w:b/>
          <w:bCs/>
          <w:caps/>
        </w:rPr>
      </w:pPr>
    </w:p>
    <w:p>
      <w:pPr>
        <w:widowControl w:val="0"/>
        <w:rPr>
          <w:sz w:val="26"/>
        </w:rPr>
      </w:pPr>
    </w:p>
    <w:p>
      <w:pPr>
        <w:widowControl w:val="0"/>
        <w:rPr>
          <w:highlight w:val="none"/>
        </w:rPr>
      </w:pPr>
      <w:r>
        <w:rPr>
          <w:highlight w:val="none"/>
        </w:rPr>
        <w:t xml:space="preserve">от </w:t>
      </w:r>
      <w:r>
        <w:rPr>
          <w:rFonts w:hint="default"/>
          <w:highlight w:val="none"/>
          <w:lang w:val="ru-RU"/>
        </w:rPr>
        <w:t>12.12</w:t>
      </w:r>
      <w:r>
        <w:rPr>
          <w:highlight w:val="none"/>
        </w:rPr>
        <w:t xml:space="preserve">.2022   № </w:t>
      </w:r>
      <w:r>
        <w:rPr>
          <w:rFonts w:hint="default"/>
          <w:highlight w:val="none"/>
          <w:lang w:val="ru-RU"/>
        </w:rPr>
        <w:t>121</w:t>
      </w:r>
      <w:r>
        <w:rPr>
          <w:highlight w:val="none"/>
        </w:rPr>
        <w:t>-П</w:t>
      </w:r>
    </w:p>
    <w:p>
      <w:pPr>
        <w:pStyle w:val="15"/>
        <w:autoSpaceDE/>
        <w:adjustRightInd/>
        <w:rPr>
          <w:rFonts w:ascii="Times New Roman" w:hAnsi="Times New Roman" w:cs="Times New Roman"/>
          <w:szCs w:val="24"/>
        </w:rPr>
      </w:pPr>
      <w:r>
        <w:rPr>
          <w:rFonts w:ascii="Times New Roman" w:hAnsi="Times New Roman" w:cs="Times New Roman"/>
          <w:szCs w:val="24"/>
        </w:rPr>
        <w:t xml:space="preserve">                    с. Николаевка</w:t>
      </w:r>
    </w:p>
    <w:p>
      <w:pPr>
        <w:pStyle w:val="15"/>
        <w:rPr>
          <w:rFonts w:ascii="Times New Roman" w:hAnsi="Times New Roman" w:cs="Times New Roman"/>
          <w:b/>
          <w:bCs/>
          <w:sz w:val="26"/>
          <w:szCs w:val="18"/>
        </w:rPr>
      </w:pPr>
    </w:p>
    <w:tbl>
      <w:tblPr>
        <w:tblStyle w:val="11"/>
        <w:tblW w:w="64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441" w:type="dxa"/>
          </w:tcPr>
          <w:p>
            <w:pPr>
              <w:jc w:val="both"/>
              <w:rPr>
                <w:b/>
                <w:bCs/>
              </w:rPr>
            </w:pPr>
            <w:r>
              <w:rPr>
                <w:b/>
                <w:bCs/>
              </w:rPr>
              <w:t>Об изъятии земельного участка с кадастровым номером 41:05:0101095:519 и жилых помещений на данном земельном участке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441" w:type="dxa"/>
          </w:tcPr>
          <w:p>
            <w:pPr>
              <w:ind w:firstLine="709"/>
              <w:jc w:val="both"/>
              <w:rPr>
                <w:b/>
                <w:bCs/>
              </w:rPr>
            </w:pPr>
          </w:p>
        </w:tc>
      </w:tr>
    </w:tbl>
    <w:p>
      <w:pPr>
        <w:pStyle w:val="15"/>
        <w:rPr>
          <w:rFonts w:ascii="Times New Roman" w:hAnsi="Times New Roman" w:cs="Times New Roman"/>
          <w:b/>
          <w:bCs/>
          <w:sz w:val="26"/>
          <w:szCs w:val="26"/>
        </w:rPr>
      </w:pPr>
    </w:p>
    <w:p>
      <w:pPr>
        <w:ind w:firstLine="709"/>
        <w:jc w:val="both"/>
      </w:pPr>
    </w:p>
    <w:p>
      <w:pPr>
        <w:ind w:firstLine="709"/>
        <w:jc w:val="both"/>
      </w:pPr>
      <w:r>
        <w:t xml:space="preserve">Руководствуясь частями 1,2,4-10 статьи 32 Жилищного кодекса Российской Федерации, статьями 56.6-56.10 Земельного кодекса Российской Федерации, на основании постановления администрации Николаевского сельского поселения от 30.10.2017  № 191-П «О признании жилого многоквартирного дома № 32, расположенного по адресу: с. Николаевка, Елизовского района, Камчатского края, ул. Советская, аварийным и подлежащим сносу», Уставом Николаевского сельского поселения, </w:t>
      </w:r>
    </w:p>
    <w:p>
      <w:pPr>
        <w:jc w:val="both"/>
      </w:pPr>
    </w:p>
    <w:p>
      <w:pPr>
        <w:pStyle w:val="14"/>
        <w:widowControl/>
        <w:ind w:firstLine="0"/>
        <w:jc w:val="center"/>
        <w:rPr>
          <w:rFonts w:ascii="Times New Roman" w:hAnsi="Times New Roman" w:cs="Times New Roman"/>
          <w:b/>
          <w:sz w:val="24"/>
          <w:szCs w:val="24"/>
        </w:rPr>
      </w:pPr>
      <w:r>
        <w:rPr>
          <w:rFonts w:ascii="Times New Roman" w:hAnsi="Times New Roman" w:cs="Times New Roman"/>
          <w:b/>
          <w:sz w:val="24"/>
          <w:szCs w:val="24"/>
        </w:rPr>
        <w:t>Администрация Николаевского сельского поселения постановляет:</w:t>
      </w:r>
    </w:p>
    <w:p>
      <w:pPr>
        <w:ind w:firstLine="709"/>
        <w:rPr>
          <w:sz w:val="24"/>
          <w:szCs w:val="24"/>
        </w:rPr>
      </w:pPr>
    </w:p>
    <w:p>
      <w:pPr>
        <w:numPr>
          <w:ilvl w:val="0"/>
          <w:numId w:val="1"/>
        </w:numPr>
        <w:tabs>
          <w:tab w:val="left" w:pos="993"/>
        </w:tabs>
        <w:ind w:left="0" w:firstLine="709"/>
        <w:jc w:val="both"/>
        <w:rPr>
          <w:sz w:val="24"/>
          <w:szCs w:val="24"/>
          <w:highlight w:val="none"/>
        </w:rPr>
      </w:pPr>
      <w:r>
        <w:rPr>
          <w:sz w:val="24"/>
          <w:szCs w:val="24"/>
          <w:highlight w:val="none"/>
        </w:rPr>
        <w:t xml:space="preserve">Изъять для муниципальных нужд земельный участок с кадастровым номером </w:t>
      </w:r>
      <w:r>
        <w:rPr>
          <w:sz w:val="24"/>
          <w:szCs w:val="24"/>
          <w:highlight w:val="none"/>
          <w:shd w:val="clear" w:color="auto" w:fill="FFFFFF"/>
        </w:rPr>
        <w:t>41:05:0101095:519 п</w:t>
      </w:r>
      <w:r>
        <w:rPr>
          <w:sz w:val="24"/>
          <w:szCs w:val="24"/>
          <w:highlight w:val="none"/>
        </w:rPr>
        <w:t>од жилым домом № 32 по улице Советская в селе Николаевка Елизовского района Камчатского края.</w:t>
      </w:r>
    </w:p>
    <w:p>
      <w:pPr>
        <w:numPr>
          <w:ilvl w:val="0"/>
          <w:numId w:val="1"/>
        </w:numPr>
        <w:tabs>
          <w:tab w:val="left" w:pos="1134"/>
          <w:tab w:val="left" w:pos="1843"/>
        </w:tabs>
        <w:ind w:left="0" w:firstLine="709"/>
        <w:jc w:val="both"/>
        <w:rPr>
          <w:sz w:val="24"/>
          <w:szCs w:val="24"/>
          <w:highlight w:val="none"/>
        </w:rPr>
      </w:pPr>
      <w:r>
        <w:rPr>
          <w:sz w:val="24"/>
          <w:szCs w:val="24"/>
          <w:highlight w:val="none"/>
        </w:rPr>
        <w:t>Изъять для муниципальных нужд жилые помещения (квартиры)</w:t>
      </w:r>
      <w:r>
        <w:rPr>
          <w:rFonts w:hint="default"/>
          <w:sz w:val="24"/>
          <w:szCs w:val="24"/>
          <w:highlight w:val="none"/>
          <w:lang w:val="ru-RU"/>
        </w:rPr>
        <w:t xml:space="preserve">: </w:t>
      </w:r>
      <w:r>
        <w:rPr>
          <w:sz w:val="24"/>
          <w:szCs w:val="24"/>
          <w:highlight w:val="none"/>
        </w:rPr>
        <w:t xml:space="preserve">№ 2 с кадастровым номером: </w:t>
      </w:r>
      <w:r>
        <w:rPr>
          <w:sz w:val="24"/>
          <w:szCs w:val="24"/>
          <w:highlight w:val="none"/>
          <w:shd w:val="clear" w:color="auto" w:fill="FFFFFF"/>
        </w:rPr>
        <w:t>41:05:0101095:437</w:t>
      </w:r>
      <w:r>
        <w:rPr>
          <w:sz w:val="24"/>
          <w:szCs w:val="24"/>
          <w:highlight w:val="none"/>
        </w:rPr>
        <w:t xml:space="preserve">, № 3 с кадастровым номером: </w:t>
      </w:r>
      <w:r>
        <w:rPr>
          <w:sz w:val="24"/>
          <w:szCs w:val="24"/>
          <w:highlight w:val="none"/>
          <w:shd w:val="clear" w:color="auto" w:fill="FFFFFF"/>
        </w:rPr>
        <w:t>41:05:0101095:525</w:t>
      </w:r>
      <w:r>
        <w:rPr>
          <w:sz w:val="24"/>
          <w:szCs w:val="24"/>
          <w:highlight w:val="none"/>
        </w:rPr>
        <w:t xml:space="preserve">, № 4 с кадастровым номером: </w:t>
      </w:r>
      <w:r>
        <w:rPr>
          <w:sz w:val="24"/>
          <w:szCs w:val="24"/>
          <w:highlight w:val="none"/>
          <w:shd w:val="clear" w:color="auto" w:fill="FFFFFF"/>
        </w:rPr>
        <w:t xml:space="preserve">41:05:0101095:510, </w:t>
      </w:r>
      <w:r>
        <w:rPr>
          <w:sz w:val="24"/>
          <w:szCs w:val="24"/>
          <w:highlight w:val="none"/>
        </w:rPr>
        <w:t xml:space="preserve">№ 5 с кадастровым номером: </w:t>
      </w:r>
      <w:r>
        <w:rPr>
          <w:sz w:val="24"/>
          <w:szCs w:val="24"/>
          <w:highlight w:val="none"/>
          <w:shd w:val="clear" w:color="auto" w:fill="FFFFFF"/>
        </w:rPr>
        <w:t xml:space="preserve">41:05:0101095:403, </w:t>
      </w:r>
      <w:r>
        <w:rPr>
          <w:sz w:val="24"/>
          <w:szCs w:val="24"/>
          <w:highlight w:val="none"/>
        </w:rPr>
        <w:t xml:space="preserve">№ 6 с кадастровым номером: </w:t>
      </w:r>
      <w:r>
        <w:rPr>
          <w:sz w:val="24"/>
          <w:szCs w:val="24"/>
          <w:highlight w:val="none"/>
          <w:shd w:val="clear" w:color="auto" w:fill="FFFFFF"/>
        </w:rPr>
        <w:t xml:space="preserve">41:05:0101095:432, </w:t>
      </w:r>
      <w:r>
        <w:rPr>
          <w:sz w:val="24"/>
          <w:szCs w:val="24"/>
          <w:highlight w:val="none"/>
        </w:rPr>
        <w:t xml:space="preserve">№ 7 с кадастровым номером: </w:t>
      </w:r>
      <w:r>
        <w:rPr>
          <w:sz w:val="24"/>
          <w:szCs w:val="24"/>
          <w:highlight w:val="none"/>
          <w:shd w:val="clear" w:color="auto" w:fill="FFFFFF"/>
        </w:rPr>
        <w:t xml:space="preserve">41:05:0101095:451, </w:t>
      </w:r>
      <w:r>
        <w:rPr>
          <w:sz w:val="24"/>
          <w:szCs w:val="24"/>
          <w:highlight w:val="none"/>
        </w:rPr>
        <w:t xml:space="preserve">№ 8 с кадастровым номером: </w:t>
      </w:r>
      <w:r>
        <w:rPr>
          <w:sz w:val="24"/>
          <w:szCs w:val="24"/>
          <w:highlight w:val="none"/>
          <w:shd w:val="clear" w:color="auto" w:fill="FFFFFF"/>
        </w:rPr>
        <w:t xml:space="preserve">41:05:0101095:559, </w:t>
      </w:r>
      <w:r>
        <w:rPr>
          <w:sz w:val="24"/>
          <w:szCs w:val="24"/>
          <w:highlight w:val="none"/>
        </w:rPr>
        <w:t xml:space="preserve">№ 9 с кадастровым номером: </w:t>
      </w:r>
      <w:r>
        <w:rPr>
          <w:sz w:val="24"/>
          <w:szCs w:val="24"/>
          <w:highlight w:val="none"/>
          <w:shd w:val="clear" w:color="auto" w:fill="FFFFFF"/>
        </w:rPr>
        <w:t>41:05:0101095:395,</w:t>
      </w:r>
      <w:r>
        <w:rPr>
          <w:rFonts w:hint="default"/>
          <w:sz w:val="24"/>
          <w:szCs w:val="24"/>
          <w:highlight w:val="none"/>
          <w:shd w:val="clear" w:color="auto" w:fill="FFFFFF"/>
          <w:lang w:val="en-US"/>
        </w:rPr>
        <w:t xml:space="preserve"> </w:t>
      </w:r>
      <w:r>
        <w:rPr>
          <w:sz w:val="24"/>
          <w:szCs w:val="24"/>
          <w:highlight w:val="none"/>
        </w:rPr>
        <w:t>№ 1</w:t>
      </w:r>
      <w:r>
        <w:rPr>
          <w:rFonts w:hint="default"/>
          <w:sz w:val="24"/>
          <w:szCs w:val="24"/>
          <w:highlight w:val="none"/>
          <w:lang w:val="en-US"/>
        </w:rPr>
        <w:t>1</w:t>
      </w:r>
      <w:r>
        <w:rPr>
          <w:sz w:val="24"/>
          <w:szCs w:val="24"/>
          <w:highlight w:val="none"/>
        </w:rPr>
        <w:t xml:space="preserve"> с кадастровым номером: </w:t>
      </w:r>
      <w:r>
        <w:rPr>
          <w:sz w:val="24"/>
          <w:szCs w:val="24"/>
          <w:highlight w:val="none"/>
          <w:shd w:val="clear" w:color="auto" w:fill="FFFFFF"/>
        </w:rPr>
        <w:t>41:05:0101095:4</w:t>
      </w:r>
      <w:r>
        <w:rPr>
          <w:rFonts w:hint="default"/>
          <w:sz w:val="24"/>
          <w:szCs w:val="24"/>
          <w:highlight w:val="none"/>
          <w:shd w:val="clear" w:color="auto" w:fill="FFFFFF"/>
          <w:lang w:val="en-US"/>
        </w:rPr>
        <w:t>63</w:t>
      </w:r>
      <w:r>
        <w:rPr>
          <w:sz w:val="24"/>
          <w:szCs w:val="24"/>
          <w:highlight w:val="none"/>
          <w:shd w:val="clear" w:color="auto" w:fill="FFFFFF"/>
        </w:rPr>
        <w:t xml:space="preserve"> </w:t>
      </w:r>
      <w:r>
        <w:rPr>
          <w:sz w:val="24"/>
          <w:szCs w:val="24"/>
          <w:highlight w:val="none"/>
        </w:rPr>
        <w:t xml:space="preserve">№ 13 с кадастровым номером: </w:t>
      </w:r>
      <w:r>
        <w:rPr>
          <w:sz w:val="24"/>
          <w:szCs w:val="24"/>
          <w:highlight w:val="none"/>
          <w:shd w:val="clear" w:color="auto" w:fill="FFFFFF"/>
        </w:rPr>
        <w:t xml:space="preserve">41:05:0101095:408, </w:t>
      </w:r>
      <w:r>
        <w:rPr>
          <w:sz w:val="24"/>
          <w:szCs w:val="24"/>
          <w:highlight w:val="none"/>
        </w:rPr>
        <w:t xml:space="preserve">№ 16 с кадастровым номером: </w:t>
      </w:r>
      <w:r>
        <w:rPr>
          <w:sz w:val="24"/>
          <w:szCs w:val="24"/>
          <w:highlight w:val="none"/>
          <w:shd w:val="clear" w:color="auto" w:fill="FFFFFF"/>
        </w:rPr>
        <w:t xml:space="preserve">41:05:0101095:399, </w:t>
      </w:r>
      <w:r>
        <w:rPr>
          <w:sz w:val="24"/>
          <w:szCs w:val="24"/>
          <w:highlight w:val="none"/>
        </w:rPr>
        <w:t>№ 1</w:t>
      </w:r>
      <w:r>
        <w:rPr>
          <w:rFonts w:hint="default"/>
          <w:sz w:val="24"/>
          <w:szCs w:val="24"/>
          <w:highlight w:val="none"/>
          <w:lang w:val="en-US"/>
        </w:rPr>
        <w:t>8</w:t>
      </w:r>
      <w:r>
        <w:rPr>
          <w:sz w:val="24"/>
          <w:szCs w:val="24"/>
          <w:highlight w:val="none"/>
        </w:rPr>
        <w:t xml:space="preserve"> с кадастровым номером: 41:05:0101095:418</w:t>
      </w:r>
      <w:r>
        <w:rPr>
          <w:rFonts w:hint="default"/>
          <w:sz w:val="24"/>
          <w:szCs w:val="24"/>
          <w:highlight w:val="none"/>
          <w:lang w:val="ru-RU"/>
        </w:rPr>
        <w:t xml:space="preserve">, </w:t>
      </w:r>
      <w:r>
        <w:rPr>
          <w:sz w:val="24"/>
          <w:szCs w:val="24"/>
          <w:highlight w:val="none"/>
        </w:rPr>
        <w:t xml:space="preserve">№ </w:t>
      </w:r>
      <w:r>
        <w:rPr>
          <w:rFonts w:hint="default"/>
          <w:sz w:val="24"/>
          <w:szCs w:val="24"/>
          <w:highlight w:val="none"/>
          <w:lang w:val="ru-RU"/>
        </w:rPr>
        <w:t>20</w:t>
      </w:r>
      <w:r>
        <w:rPr>
          <w:sz w:val="24"/>
          <w:szCs w:val="24"/>
          <w:highlight w:val="none"/>
        </w:rPr>
        <w:t xml:space="preserve"> с кадастровым номером: 41:05:0101095:50</w:t>
      </w:r>
      <w:r>
        <w:rPr>
          <w:rFonts w:hint="default"/>
          <w:sz w:val="24"/>
          <w:szCs w:val="24"/>
          <w:highlight w:val="none"/>
          <w:lang w:val="ru-RU"/>
        </w:rPr>
        <w:t xml:space="preserve">9, </w:t>
      </w:r>
      <w:r>
        <w:rPr>
          <w:sz w:val="24"/>
          <w:szCs w:val="24"/>
          <w:highlight w:val="none"/>
        </w:rPr>
        <w:t xml:space="preserve">№ </w:t>
      </w:r>
      <w:r>
        <w:rPr>
          <w:rFonts w:hint="default"/>
          <w:sz w:val="24"/>
          <w:szCs w:val="24"/>
          <w:highlight w:val="none"/>
          <w:lang w:val="ru-RU"/>
        </w:rPr>
        <w:t>21</w:t>
      </w:r>
      <w:r>
        <w:rPr>
          <w:sz w:val="24"/>
          <w:szCs w:val="24"/>
          <w:highlight w:val="none"/>
        </w:rPr>
        <w:t xml:space="preserve"> с кадастровым номером: 41:05:0101095:394</w:t>
      </w:r>
      <w:r>
        <w:rPr>
          <w:rFonts w:hint="default"/>
          <w:sz w:val="24"/>
          <w:szCs w:val="24"/>
          <w:highlight w:val="none"/>
          <w:lang w:val="ru-RU"/>
        </w:rPr>
        <w:t xml:space="preserve">,  </w:t>
      </w:r>
      <w:r>
        <w:rPr>
          <w:sz w:val="24"/>
          <w:szCs w:val="24"/>
          <w:highlight w:val="none"/>
        </w:rPr>
        <w:t xml:space="preserve">№ 22 с кадастровым номером: </w:t>
      </w:r>
      <w:r>
        <w:rPr>
          <w:sz w:val="24"/>
          <w:szCs w:val="24"/>
          <w:highlight w:val="none"/>
          <w:shd w:val="clear" w:color="auto" w:fill="FFFFFF"/>
        </w:rPr>
        <w:t xml:space="preserve">41:05:0101095:413, </w:t>
      </w:r>
      <w:r>
        <w:rPr>
          <w:sz w:val="24"/>
          <w:szCs w:val="24"/>
          <w:highlight w:val="none"/>
        </w:rPr>
        <w:t xml:space="preserve">№ </w:t>
      </w:r>
      <w:r>
        <w:rPr>
          <w:rFonts w:hint="default"/>
          <w:sz w:val="24"/>
          <w:szCs w:val="24"/>
          <w:highlight w:val="none"/>
          <w:lang w:val="ru-RU"/>
        </w:rPr>
        <w:t>31</w:t>
      </w:r>
      <w:r>
        <w:rPr>
          <w:sz w:val="24"/>
          <w:szCs w:val="24"/>
          <w:highlight w:val="none"/>
        </w:rPr>
        <w:t xml:space="preserve"> с кадастровым номером: 41:05:0101095:428,</w:t>
      </w:r>
      <w:r>
        <w:rPr>
          <w:rFonts w:hint="default"/>
          <w:sz w:val="24"/>
          <w:szCs w:val="24"/>
          <w:highlight w:val="none"/>
          <w:lang w:val="ru-RU"/>
        </w:rPr>
        <w:t xml:space="preserve"> </w:t>
      </w:r>
      <w:r>
        <w:rPr>
          <w:sz w:val="24"/>
          <w:szCs w:val="24"/>
          <w:highlight w:val="none"/>
        </w:rPr>
        <w:t xml:space="preserve">№ </w:t>
      </w:r>
      <w:r>
        <w:rPr>
          <w:rFonts w:hint="default"/>
          <w:sz w:val="24"/>
          <w:szCs w:val="24"/>
          <w:highlight w:val="none"/>
          <w:lang w:val="ru-RU"/>
        </w:rPr>
        <w:t>32</w:t>
      </w:r>
      <w:r>
        <w:rPr>
          <w:sz w:val="24"/>
          <w:szCs w:val="24"/>
          <w:highlight w:val="none"/>
        </w:rPr>
        <w:t xml:space="preserve"> с кадастровым номером: 41:05:0101095:414,</w:t>
      </w:r>
      <w:r>
        <w:rPr>
          <w:rFonts w:hint="default"/>
          <w:sz w:val="24"/>
          <w:szCs w:val="24"/>
          <w:highlight w:val="none"/>
          <w:lang w:val="ru-RU"/>
        </w:rPr>
        <w:t xml:space="preserve"> </w:t>
      </w:r>
      <w:r>
        <w:rPr>
          <w:sz w:val="24"/>
          <w:szCs w:val="24"/>
          <w:highlight w:val="none"/>
        </w:rPr>
        <w:t xml:space="preserve">№ 33 с кадастровым номером: </w:t>
      </w:r>
      <w:r>
        <w:rPr>
          <w:sz w:val="24"/>
          <w:szCs w:val="24"/>
          <w:highlight w:val="none"/>
          <w:shd w:val="clear" w:color="auto" w:fill="FFFFFF"/>
        </w:rPr>
        <w:t>41:05:0101095:505</w:t>
      </w:r>
      <w:r>
        <w:rPr>
          <w:sz w:val="24"/>
          <w:szCs w:val="24"/>
          <w:highlight w:val="none"/>
        </w:rPr>
        <w:t>,</w:t>
      </w:r>
      <w:r>
        <w:rPr>
          <w:rFonts w:hint="default"/>
          <w:sz w:val="24"/>
          <w:szCs w:val="24"/>
          <w:highlight w:val="none"/>
          <w:lang w:val="ru-RU"/>
        </w:rPr>
        <w:t xml:space="preserve"> </w:t>
      </w:r>
      <w:r>
        <w:rPr>
          <w:sz w:val="24"/>
          <w:szCs w:val="24"/>
          <w:highlight w:val="none"/>
        </w:rPr>
        <w:t>№ 3</w:t>
      </w:r>
      <w:r>
        <w:rPr>
          <w:rFonts w:hint="default"/>
          <w:sz w:val="24"/>
          <w:szCs w:val="24"/>
          <w:highlight w:val="none"/>
          <w:lang w:val="ru-RU"/>
        </w:rPr>
        <w:t>5</w:t>
      </w:r>
      <w:r>
        <w:rPr>
          <w:sz w:val="24"/>
          <w:szCs w:val="24"/>
          <w:highlight w:val="none"/>
        </w:rPr>
        <w:t xml:space="preserve"> с кадастровым номером: 41:05:0101095:388,в доме № 32 по улице Советская в селе Николаевка Елизовского района Камчатского края.</w:t>
      </w:r>
    </w:p>
    <w:p>
      <w:pPr>
        <w:numPr>
          <w:ilvl w:val="0"/>
          <w:numId w:val="1"/>
        </w:numPr>
        <w:tabs>
          <w:tab w:val="left" w:pos="993"/>
        </w:tabs>
        <w:ind w:left="0" w:firstLine="709"/>
        <w:jc w:val="both"/>
        <w:rPr>
          <w:sz w:val="24"/>
          <w:szCs w:val="24"/>
        </w:rPr>
      </w:pPr>
      <w:r>
        <w:rPr>
          <w:sz w:val="24"/>
          <w:szCs w:val="24"/>
          <w:highlight w:val="none"/>
        </w:rPr>
        <w:t>Утвердить типовую форму соглашения об изъятии земельного участка и расположенных на нем объектов недв</w:t>
      </w:r>
      <w:r>
        <w:rPr>
          <w:sz w:val="24"/>
          <w:szCs w:val="24"/>
        </w:rPr>
        <w:t>ижимого имущества для муниципальных нужд Николаевского сельского поселения Елизовского муниципального района согласно приложению к настоящему постановлению.</w:t>
      </w:r>
    </w:p>
    <w:p>
      <w:pPr>
        <w:numPr>
          <w:ilvl w:val="0"/>
          <w:numId w:val="1"/>
        </w:numPr>
        <w:tabs>
          <w:tab w:val="left" w:pos="993"/>
        </w:tabs>
        <w:autoSpaceDE w:val="0"/>
        <w:autoSpaceDN w:val="0"/>
        <w:adjustRightInd w:val="0"/>
        <w:ind w:left="0" w:firstLine="709"/>
        <w:jc w:val="both"/>
        <w:rPr>
          <w:sz w:val="24"/>
          <w:szCs w:val="24"/>
        </w:rPr>
      </w:pPr>
      <w:r>
        <w:rPr>
          <w:sz w:val="24"/>
          <w:szCs w:val="24"/>
        </w:rPr>
        <w:t xml:space="preserve">Направить копию настоящего постановления собственникам жилых помещений, указанных в части 2 настоящего постановления, в Управление Федеральной службы государственной регистрации, кадастра и картографии по Камчатскому краю в течение 10 дней со дня принятия настоящего постановления. </w:t>
      </w:r>
    </w:p>
    <w:p>
      <w:pPr>
        <w:numPr>
          <w:ilvl w:val="0"/>
          <w:numId w:val="1"/>
        </w:numPr>
        <w:tabs>
          <w:tab w:val="left" w:pos="993"/>
        </w:tabs>
        <w:autoSpaceDE w:val="0"/>
        <w:autoSpaceDN w:val="0"/>
        <w:adjustRightInd w:val="0"/>
        <w:ind w:left="0" w:firstLine="709"/>
        <w:jc w:val="both"/>
        <w:rPr>
          <w:sz w:val="24"/>
          <w:szCs w:val="24"/>
        </w:rPr>
      </w:pPr>
      <w:r>
        <w:rPr>
          <w:sz w:val="24"/>
          <w:szCs w:val="24"/>
        </w:rPr>
        <w:t xml:space="preserve">Обнародовать настоящее постановление в соответствии с Уставом Николаевского сельского поселения и разместить на официальном сайте администрации Николаевского сельского поселения в информационно-телекоммуникационной сети «Интернет». </w:t>
      </w:r>
    </w:p>
    <w:p>
      <w:pPr>
        <w:jc w:val="both"/>
        <w:rPr>
          <w:b/>
          <w:sz w:val="24"/>
          <w:szCs w:val="24"/>
        </w:rPr>
      </w:pPr>
    </w:p>
    <w:p>
      <w:pPr>
        <w:jc w:val="both"/>
        <w:rPr>
          <w:b/>
          <w:sz w:val="24"/>
          <w:szCs w:val="24"/>
        </w:rPr>
      </w:pPr>
    </w:p>
    <w:p>
      <w:pPr>
        <w:jc w:val="both"/>
        <w:rPr>
          <w:b/>
          <w:sz w:val="24"/>
          <w:szCs w:val="24"/>
        </w:rPr>
      </w:pPr>
    </w:p>
    <w:p>
      <w:pPr>
        <w:ind w:firstLine="720" w:firstLineChars="300"/>
        <w:jc w:val="both"/>
        <w:rPr>
          <w:sz w:val="24"/>
          <w:szCs w:val="24"/>
        </w:rPr>
      </w:pPr>
    </w:p>
    <w:p>
      <w:pPr>
        <w:pStyle w:val="3"/>
        <w:jc w:val="left"/>
        <w:rPr>
          <w:i w:val="0"/>
          <w:sz w:val="24"/>
          <w:szCs w:val="24"/>
        </w:rPr>
      </w:pPr>
      <w:r>
        <w:rPr>
          <w:i w:val="0"/>
          <w:sz w:val="24"/>
          <w:szCs w:val="24"/>
        </w:rPr>
        <w:t xml:space="preserve">Глава Николаевского </w:t>
      </w:r>
    </w:p>
    <w:p>
      <w:pPr>
        <w:pStyle w:val="3"/>
        <w:jc w:val="left"/>
        <w:rPr>
          <w:i w:val="0"/>
          <w:sz w:val="24"/>
          <w:szCs w:val="24"/>
        </w:rPr>
      </w:pPr>
      <w:r>
        <w:rPr>
          <w:i w:val="0"/>
          <w:sz w:val="24"/>
          <w:szCs w:val="24"/>
        </w:rPr>
        <w:t>сельского поселения                                                                              В.И. Никифоров</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pBdr>
          <w:bottom w:val="single" w:color="auto" w:sz="12" w:space="0"/>
        </w:pBdr>
        <w:rPr>
          <w:sz w:val="18"/>
          <w:szCs w:val="18"/>
        </w:rPr>
      </w:pPr>
    </w:p>
    <w:p>
      <w:r>
        <w:rPr>
          <w:sz w:val="18"/>
          <w:szCs w:val="18"/>
        </w:rPr>
        <w:t>Разослать: Вострухин Н.А., Реутская Л.М., Пятко</w:t>
      </w:r>
      <w:r>
        <w:rPr>
          <w:sz w:val="18"/>
          <w:szCs w:val="18"/>
          <w:lang w:val="ru-RU"/>
        </w:rPr>
        <w:t>ва</w:t>
      </w:r>
      <w:bookmarkStart w:id="0" w:name="_GoBack"/>
      <w:bookmarkEnd w:id="0"/>
      <w:r>
        <w:rPr>
          <w:sz w:val="18"/>
          <w:szCs w:val="18"/>
        </w:rPr>
        <w:t xml:space="preserve"> Н.Н. Финотдел, землеустроитель, регистр, сайт, инф. папки-2</w:t>
      </w:r>
      <w:r>
        <w:t xml:space="preserve">       </w:t>
      </w:r>
    </w:p>
    <w:p>
      <w:pPr>
        <w:ind w:left="5670"/>
        <w:jc w:val="both"/>
        <w:rPr>
          <w:rStyle w:val="25"/>
          <w:b w:val="0"/>
          <w:sz w:val="16"/>
          <w:szCs w:val="16"/>
          <w:highlight w:val="none"/>
        </w:rPr>
      </w:pPr>
      <w:r>
        <w:rPr>
          <w:rStyle w:val="25"/>
          <w:b w:val="0"/>
          <w:sz w:val="16"/>
          <w:szCs w:val="16"/>
        </w:rPr>
        <w:t xml:space="preserve">Приложение к постановлению Администрации Николаевского сельского поселения Елизовского муниципального района Камчатского края </w:t>
      </w:r>
      <w:r>
        <w:rPr>
          <w:rStyle w:val="25"/>
          <w:b w:val="0"/>
          <w:sz w:val="16"/>
          <w:szCs w:val="16"/>
        </w:rPr>
        <w:br w:type="textWrapping"/>
      </w:r>
      <w:r>
        <w:rPr>
          <w:rStyle w:val="25"/>
          <w:b w:val="0"/>
          <w:sz w:val="16"/>
          <w:szCs w:val="16"/>
        </w:rPr>
        <w:t xml:space="preserve">от </w:t>
      </w:r>
      <w:r>
        <w:rPr>
          <w:rStyle w:val="25"/>
          <w:rFonts w:hint="default"/>
          <w:b w:val="0"/>
          <w:sz w:val="16"/>
          <w:szCs w:val="16"/>
          <w:lang w:val="ru-RU"/>
        </w:rPr>
        <w:t>12.12.202</w:t>
      </w:r>
      <w:r>
        <w:rPr>
          <w:rStyle w:val="25"/>
          <w:rFonts w:hint="default"/>
          <w:b w:val="0"/>
          <w:sz w:val="16"/>
          <w:szCs w:val="16"/>
          <w:highlight w:val="none"/>
          <w:lang w:val="ru-RU"/>
        </w:rPr>
        <w:t>2</w:t>
      </w:r>
      <w:r>
        <w:rPr>
          <w:rStyle w:val="25"/>
          <w:b w:val="0"/>
          <w:sz w:val="16"/>
          <w:szCs w:val="16"/>
          <w:highlight w:val="none"/>
        </w:rPr>
        <w:t xml:space="preserve"> № </w:t>
      </w:r>
      <w:r>
        <w:rPr>
          <w:rStyle w:val="25"/>
          <w:rFonts w:hint="default"/>
          <w:b w:val="0"/>
          <w:sz w:val="16"/>
          <w:szCs w:val="16"/>
          <w:highlight w:val="none"/>
          <w:lang w:val="ru-RU"/>
        </w:rPr>
        <w:t>121-П</w:t>
      </w:r>
    </w:p>
    <w:p>
      <w:pPr>
        <w:ind w:left="5670"/>
        <w:jc w:val="both"/>
        <w:rPr>
          <w:rStyle w:val="25"/>
          <w:b w:val="0"/>
          <w:sz w:val="27"/>
          <w:szCs w:val="27"/>
        </w:rPr>
      </w:pPr>
    </w:p>
    <w:p>
      <w:pPr>
        <w:tabs>
          <w:tab w:val="left" w:pos="7500"/>
        </w:tabs>
        <w:rPr>
          <w:sz w:val="24"/>
          <w:szCs w:val="24"/>
        </w:rPr>
      </w:pPr>
      <w:r>
        <w:rPr>
          <w:sz w:val="24"/>
          <w:szCs w:val="24"/>
        </w:rPr>
        <w:t xml:space="preserve">Типовая форма </w:t>
      </w:r>
    </w:p>
    <w:p>
      <w:pPr>
        <w:rPr>
          <w:sz w:val="28"/>
          <w:szCs w:val="28"/>
        </w:rPr>
      </w:pPr>
    </w:p>
    <w:p>
      <w:pPr>
        <w:tabs>
          <w:tab w:val="left" w:pos="2250"/>
        </w:tabs>
        <w:jc w:val="center"/>
        <w:rPr>
          <w:b/>
          <w:sz w:val="24"/>
          <w:szCs w:val="24"/>
        </w:rPr>
      </w:pPr>
      <w:r>
        <w:rPr>
          <w:b/>
          <w:sz w:val="24"/>
          <w:szCs w:val="24"/>
        </w:rPr>
        <w:t>СОГЛАШЕНИЕ</w:t>
      </w:r>
      <w:r>
        <w:rPr>
          <w:b/>
          <w:sz w:val="24"/>
          <w:szCs w:val="24"/>
        </w:rPr>
        <w:br w:type="textWrapping"/>
      </w:r>
      <w:r>
        <w:rPr>
          <w:b/>
          <w:sz w:val="24"/>
          <w:szCs w:val="24"/>
        </w:rPr>
        <w:t xml:space="preserve"> об изъятии земельного участка и расположенных на нем объектов недвижимого имущества для муниципальных нужд</w:t>
      </w:r>
      <w:r>
        <w:rPr>
          <w:b/>
          <w:sz w:val="24"/>
          <w:szCs w:val="24"/>
        </w:rPr>
        <w:br w:type="textWrapping"/>
      </w:r>
      <w:r>
        <w:rPr>
          <w:b/>
          <w:sz w:val="24"/>
          <w:szCs w:val="24"/>
        </w:rPr>
        <w:t>Н</w:t>
      </w:r>
      <w:r>
        <w:rPr>
          <w:b/>
          <w:sz w:val="24"/>
          <w:szCs w:val="24"/>
          <w:lang w:val="ru-RU"/>
        </w:rPr>
        <w:t>иколаевского</w:t>
      </w:r>
      <w:r>
        <w:rPr>
          <w:b/>
          <w:sz w:val="24"/>
          <w:szCs w:val="24"/>
        </w:rPr>
        <w:t xml:space="preserve"> сельского поселения Елизовского муниципального района</w:t>
      </w:r>
    </w:p>
    <w:p>
      <w:pPr>
        <w:tabs>
          <w:tab w:val="left" w:pos="2250"/>
        </w:tabs>
        <w:jc w:val="center"/>
        <w:rPr>
          <w:b/>
          <w:sz w:val="24"/>
          <w:szCs w:val="24"/>
        </w:rPr>
      </w:pPr>
    </w:p>
    <w:p>
      <w:pPr>
        <w:jc w:val="both"/>
        <w:rPr>
          <w:sz w:val="24"/>
          <w:szCs w:val="24"/>
        </w:rPr>
      </w:pPr>
      <w:r>
        <w:rPr>
          <w:sz w:val="24"/>
          <w:szCs w:val="24"/>
        </w:rPr>
        <w:t>Гражданин (ка) (юридическое лицо) _____________________________________</w:t>
      </w:r>
    </w:p>
    <w:p>
      <w:pPr>
        <w:jc w:val="both"/>
        <w:rPr>
          <w:sz w:val="27"/>
          <w:szCs w:val="27"/>
        </w:rPr>
      </w:pPr>
      <w:r>
        <w:rPr>
          <w:sz w:val="24"/>
          <w:szCs w:val="24"/>
        </w:rPr>
        <w:t>________________________________</w:t>
      </w:r>
      <w:r>
        <w:rPr>
          <w:sz w:val="27"/>
          <w:szCs w:val="27"/>
        </w:rPr>
        <w:t>_____________________________________</w:t>
      </w:r>
    </w:p>
    <w:p>
      <w:pPr>
        <w:jc w:val="both"/>
        <w:rPr>
          <w:sz w:val="20"/>
          <w:szCs w:val="20"/>
          <w:vertAlign w:val="superscript"/>
        </w:rPr>
      </w:pPr>
      <w:r>
        <w:rPr>
          <w:sz w:val="20"/>
          <w:szCs w:val="20"/>
          <w:vertAlign w:val="superscript"/>
        </w:rPr>
        <w:t>(ФИО гражданина или наименование юридического лица, а также должность руководителя с указанием основания возникновения полномочий)</w:t>
      </w:r>
    </w:p>
    <w:p>
      <w:pPr>
        <w:jc w:val="both"/>
        <w:rPr>
          <w:sz w:val="27"/>
          <w:szCs w:val="27"/>
        </w:rPr>
      </w:pPr>
      <w:r>
        <w:rPr>
          <w:sz w:val="27"/>
          <w:szCs w:val="27"/>
        </w:rPr>
        <w:t>__________________________________________________________________________________________________________________________________________</w:t>
      </w:r>
    </w:p>
    <w:p>
      <w:pPr>
        <w:jc w:val="both"/>
        <w:rPr>
          <w:sz w:val="20"/>
          <w:szCs w:val="20"/>
          <w:vertAlign w:val="superscript"/>
        </w:rPr>
      </w:pPr>
      <w:r>
        <w:rPr>
          <w:sz w:val="20"/>
          <w:szCs w:val="20"/>
          <w:vertAlign w:val="superscript"/>
        </w:rPr>
        <w:t>(Реквизиты документа, удостоверяющего личность гражданина, или свидетельства о государственной регистрации юридического лица)</w:t>
      </w:r>
    </w:p>
    <w:p>
      <w:pPr>
        <w:jc w:val="both"/>
        <w:rPr>
          <w:sz w:val="27"/>
          <w:szCs w:val="27"/>
        </w:rPr>
      </w:pPr>
      <w:r>
        <w:rPr>
          <w:sz w:val="27"/>
          <w:szCs w:val="27"/>
        </w:rPr>
        <w:t>__________________________________________________________________________________________________________________________________________</w:t>
      </w:r>
    </w:p>
    <w:p>
      <w:pPr>
        <w:jc w:val="both"/>
        <w:rPr>
          <w:sz w:val="24"/>
          <w:szCs w:val="24"/>
        </w:rPr>
      </w:pPr>
      <w:r>
        <w:rPr>
          <w:sz w:val="24"/>
          <w:szCs w:val="24"/>
        </w:rPr>
        <w:t>место жительства гражданина (место нахождения юридического лица) __________ ___________________________________________________________________</w:t>
      </w:r>
      <w:r>
        <w:rPr>
          <w:rFonts w:hint="default"/>
          <w:sz w:val="24"/>
          <w:szCs w:val="24"/>
          <w:lang w:val="ru-RU"/>
        </w:rPr>
        <w:t>________</w:t>
      </w:r>
      <w:r>
        <w:rPr>
          <w:sz w:val="24"/>
          <w:szCs w:val="24"/>
        </w:rPr>
        <w:t>__</w:t>
      </w:r>
    </w:p>
    <w:p>
      <w:pPr>
        <w:jc w:val="both"/>
        <w:rPr>
          <w:sz w:val="26"/>
          <w:szCs w:val="26"/>
        </w:rPr>
      </w:pPr>
      <w:r>
        <w:rPr>
          <w:sz w:val="24"/>
          <w:szCs w:val="24"/>
        </w:rPr>
        <w:t>(далее – «Сторона 1»), и администрация Николаевского сельского поселения, в лице главы Николаевского сельского поселения</w:t>
      </w:r>
      <w:r>
        <w:rPr>
          <w:sz w:val="26"/>
          <w:szCs w:val="26"/>
        </w:rPr>
        <w:t xml:space="preserve"> _______________________________________________________________________,</w:t>
      </w:r>
      <w:r>
        <w:rPr>
          <w:sz w:val="24"/>
          <w:szCs w:val="24"/>
        </w:rPr>
        <w:t xml:space="preserve">действующего на основании Устава Николаевского сельского поселения от имени Николаевского сельского поселения Елизовского муниципального района (далее – «Сторона 2»), руководствуясь Статьей 32 Жилищного кодекса Российской Федерации, </w:t>
      </w:r>
      <w:r>
        <w:rPr>
          <w:sz w:val="24"/>
          <w:szCs w:val="24"/>
        </w:rPr>
        <w:fldChar w:fldCharType="begin"/>
      </w:r>
      <w:r>
        <w:rPr>
          <w:sz w:val="24"/>
          <w:szCs w:val="24"/>
        </w:rPr>
        <w:instrText xml:space="preserve"> HYPERLINK "garantF1://10064072.23523" </w:instrText>
      </w:r>
      <w:r>
        <w:rPr>
          <w:sz w:val="24"/>
          <w:szCs w:val="24"/>
        </w:rPr>
        <w:fldChar w:fldCharType="separate"/>
      </w:r>
      <w:r>
        <w:rPr>
          <w:rStyle w:val="26"/>
          <w:b w:val="0"/>
          <w:sz w:val="24"/>
          <w:szCs w:val="24"/>
        </w:rPr>
        <w:t>подпунктом 3.2 пункта 2 статьи 235</w:t>
      </w:r>
      <w:r>
        <w:rPr>
          <w:rStyle w:val="26"/>
          <w:b w:val="0"/>
          <w:sz w:val="24"/>
          <w:szCs w:val="24"/>
        </w:rPr>
        <w:fldChar w:fldCharType="end"/>
      </w:r>
      <w:r>
        <w:rPr>
          <w:b/>
          <w:sz w:val="24"/>
          <w:szCs w:val="24"/>
        </w:rPr>
        <w:t>,</w:t>
      </w:r>
      <w:r>
        <w:rPr>
          <w:sz w:val="24"/>
          <w:szCs w:val="24"/>
        </w:rPr>
        <w:t xml:space="preserve"> статьей 239.2 Гражданского кодекса Российской Федерации, статьями 56.6 – 56.11 Земельного кодекса Российской Федерации, постановлением администрации Николаевского сельского поселения Елизовского муниципального района Камчатского края </w:t>
      </w:r>
      <w:r>
        <w:rPr>
          <w:sz w:val="26"/>
          <w:szCs w:val="26"/>
        </w:rPr>
        <w:t>_____________________________________________________________________________________________________________________________________________</w:t>
      </w:r>
    </w:p>
    <w:p>
      <w:pPr>
        <w:jc w:val="both"/>
        <w:rPr>
          <w:sz w:val="26"/>
          <w:szCs w:val="26"/>
        </w:rPr>
      </w:pPr>
      <w:r>
        <w:rPr>
          <w:sz w:val="26"/>
          <w:szCs w:val="26"/>
        </w:rPr>
        <w:t xml:space="preserve">______________________________________________________________________, </w:t>
      </w:r>
    </w:p>
    <w:p>
      <w:pPr>
        <w:jc w:val="center"/>
        <w:rPr>
          <w:sz w:val="20"/>
          <w:szCs w:val="26"/>
          <w:vertAlign w:val="superscript"/>
        </w:rPr>
      </w:pPr>
      <w:r>
        <w:rPr>
          <w:sz w:val="20"/>
          <w:szCs w:val="26"/>
          <w:vertAlign w:val="superscript"/>
        </w:rPr>
        <w:t>(наименование постановления)</w:t>
      </w:r>
    </w:p>
    <w:p>
      <w:pPr>
        <w:jc w:val="both"/>
        <w:rPr>
          <w:sz w:val="24"/>
          <w:szCs w:val="24"/>
        </w:rPr>
      </w:pPr>
      <w:r>
        <w:rPr>
          <w:sz w:val="24"/>
          <w:szCs w:val="24"/>
        </w:rPr>
        <w:t>именуемые в дальнейшем «Стороны», заключили настоящее соглашение о нижеследующем:</w:t>
      </w:r>
    </w:p>
    <w:p>
      <w:pPr>
        <w:tabs>
          <w:tab w:val="left" w:pos="2250"/>
        </w:tabs>
        <w:jc w:val="center"/>
        <w:rPr>
          <w:b/>
          <w:sz w:val="24"/>
          <w:szCs w:val="24"/>
        </w:rPr>
      </w:pPr>
      <w:r>
        <w:rPr>
          <w:b/>
          <w:sz w:val="24"/>
          <w:szCs w:val="24"/>
        </w:rPr>
        <w:t>Раздел I</w:t>
      </w:r>
      <w:r>
        <w:rPr>
          <w:b/>
          <w:sz w:val="24"/>
          <w:szCs w:val="24"/>
        </w:rPr>
        <w:br w:type="textWrapping"/>
      </w:r>
      <w:r>
        <w:rPr>
          <w:b/>
          <w:sz w:val="24"/>
          <w:szCs w:val="24"/>
        </w:rPr>
        <w:t>Предмет соглашения и общие положения</w:t>
      </w:r>
    </w:p>
    <w:p>
      <w:pPr>
        <w:tabs>
          <w:tab w:val="left" w:pos="2250"/>
        </w:tabs>
        <w:jc w:val="center"/>
        <w:rPr>
          <w:sz w:val="24"/>
          <w:szCs w:val="24"/>
        </w:rPr>
      </w:pPr>
    </w:p>
    <w:p>
      <w:pPr>
        <w:jc w:val="both"/>
        <w:rPr>
          <w:sz w:val="18"/>
          <w:szCs w:val="26"/>
          <w:vertAlign w:val="superscript"/>
        </w:rPr>
      </w:pPr>
      <w:r>
        <w:rPr>
          <w:sz w:val="24"/>
          <w:szCs w:val="24"/>
        </w:rPr>
        <w:t xml:space="preserve">1.1. Сторона 1 обязуется передать в собственность Стороне 2 изымаемое недвижимое имущество, состоящее из _________ комнат, общей площадью _________ кв.м., кадастровый номер ______________________, находящееся в многоквартирном доме признанным аварийным и подлежащим сносу на изымаемом для муниципальных нужд земельном участке, расположенном по адресу:________________________________________________________________________________________________________________________________________, и _______ доля(и) в праве общей долевой собственности на земельный участок с кадастровым номером ______________________, расположенный по адресу: </w:t>
      </w:r>
      <w:r>
        <w:rPr>
          <w:sz w:val="26"/>
          <w:szCs w:val="26"/>
        </w:rPr>
        <w:t>______________________________________________________________________________________________________________________________________________,принадлежащие Стороне 1 на праве _________________ (доли в праве) (далее – «Объект»), а Сторона 2 в течение _____ рабочих дней после подписания настоящего соглашения обязуется выплатить Стороне 1 сумму возмещения за Объект путем перечисления денежных средств на расчетный счет №_____________________________________________________________________________________________________________________________________________</w:t>
      </w:r>
      <w:r>
        <w:rPr>
          <w:sz w:val="26"/>
          <w:szCs w:val="26"/>
        </w:rPr>
        <w:br w:type="textWrapping"/>
      </w:r>
      <w:r>
        <w:rPr>
          <w:sz w:val="18"/>
          <w:szCs w:val="26"/>
          <w:vertAlign w:val="superscript"/>
        </w:rPr>
        <w:t>(указывается наименование кредитной организации)</w:t>
      </w:r>
    </w:p>
    <w:p>
      <w:pPr>
        <w:jc w:val="both"/>
        <w:rPr>
          <w:sz w:val="26"/>
          <w:szCs w:val="26"/>
        </w:rPr>
      </w:pPr>
      <w:r>
        <w:rPr>
          <w:sz w:val="26"/>
          <w:szCs w:val="26"/>
        </w:rPr>
        <w:t>Объект изымается для муниципальных нужд с целью организации сноса аварийного многоквартирного дома.</w:t>
      </w:r>
    </w:p>
    <w:p>
      <w:pPr>
        <w:jc w:val="both"/>
        <w:rPr>
          <w:sz w:val="26"/>
          <w:szCs w:val="26"/>
        </w:rPr>
      </w:pPr>
      <w:r>
        <w:rPr>
          <w:sz w:val="26"/>
          <w:szCs w:val="26"/>
        </w:rPr>
        <w:t>1.2. Сумма возмещения за Объект, включает в себя рыночную стоимость жилого помещения, рыночную стоимость общего имущества в многоквартирном доме, в том числе рыночную стоимость земельного участка, на котором расположен многоквартирный дом, с учетом его доли в праве общей собственности на такое имущество и убытки, причинённые в связи с изъятием Объекта (в том числе упущенную выгоду). Сумма возмещения определена ____________________ и составляет __________________________________________________________руб.</w:t>
      </w:r>
    </w:p>
    <w:p>
      <w:pPr>
        <w:ind w:left="0" w:leftChars="0" w:firstLine="0" w:firstLineChars="0"/>
        <w:jc w:val="both"/>
        <w:rPr>
          <w:sz w:val="24"/>
          <w:szCs w:val="24"/>
        </w:rPr>
      </w:pPr>
      <w:r>
        <w:rPr>
          <w:sz w:val="24"/>
          <w:szCs w:val="24"/>
        </w:rPr>
        <w:t>1.3. Доля в праве общей собственности на общее имущество в многоквартирном доме переходит к Стороне 2 в соответствии с действующим законодательством Российской Федерации.</w:t>
      </w:r>
    </w:p>
    <w:p>
      <w:pPr>
        <w:ind w:left="0" w:leftChars="0" w:firstLine="0" w:firstLineChars="0"/>
        <w:jc w:val="left"/>
        <w:rPr>
          <w:sz w:val="20"/>
          <w:szCs w:val="27"/>
          <w:vertAlign w:val="superscript"/>
        </w:rPr>
      </w:pPr>
      <w:r>
        <w:rPr>
          <w:sz w:val="24"/>
          <w:szCs w:val="24"/>
        </w:rPr>
        <w:t>1.4. Объект принадлежит Стороне 1 на основании _</w:t>
      </w:r>
      <w:r>
        <w:rPr>
          <w:sz w:val="27"/>
          <w:szCs w:val="27"/>
        </w:rPr>
        <w:t>____________________________________________________________________</w:t>
      </w:r>
      <w:r>
        <w:rPr>
          <w:rFonts w:hint="default"/>
          <w:sz w:val="20"/>
          <w:szCs w:val="27"/>
          <w:vertAlign w:val="superscript"/>
          <w:lang w:val="ru-RU"/>
        </w:rPr>
        <w:t xml:space="preserve">                                                                                   (</w:t>
      </w:r>
      <w:r>
        <w:rPr>
          <w:sz w:val="20"/>
          <w:szCs w:val="27"/>
          <w:vertAlign w:val="superscript"/>
        </w:rPr>
        <w:t>указываются реквизиты правоустанавливающих документов)</w:t>
      </w:r>
    </w:p>
    <w:p>
      <w:pPr>
        <w:jc w:val="both"/>
        <w:rPr>
          <w:sz w:val="27"/>
          <w:szCs w:val="27"/>
        </w:rPr>
      </w:pPr>
    </w:p>
    <w:p>
      <w:pPr>
        <w:jc w:val="both"/>
        <w:rPr>
          <w:sz w:val="26"/>
          <w:szCs w:val="26"/>
        </w:rPr>
      </w:pPr>
      <w:r>
        <w:rPr>
          <w:sz w:val="26"/>
          <w:szCs w:val="26"/>
        </w:rPr>
        <w:t>1.5. Сторона 1 в дееспособности не ограничена, по состоянию здоровья может самостоятельно осуществлять и защищать свои права и исполнять свои обязанности, не страдает заболеваниями, препятствующими осознавать суть подписываемого соглашения и обстоятельств его заключения.</w:t>
      </w:r>
    </w:p>
    <w:p>
      <w:pPr>
        <w:jc w:val="both"/>
        <w:rPr>
          <w:sz w:val="26"/>
          <w:szCs w:val="26"/>
        </w:rPr>
      </w:pPr>
      <w:r>
        <w:rPr>
          <w:sz w:val="26"/>
          <w:szCs w:val="26"/>
        </w:rPr>
        <w:t>1.6. Если имущество, являющееся предметом настоящего соглашения, будет истребовано у Стороны 2 третьими лицами по основаниям, возникшим до исполнения настоящего соглашения, Сторона 1, не предупредившая Сторону 2 о правах этих лиц, обязана возместить понесённые убытки пострадавшей Стороне 2.</w:t>
      </w:r>
    </w:p>
    <w:p>
      <w:pPr>
        <w:jc w:val="both"/>
        <w:rPr>
          <w:sz w:val="26"/>
          <w:szCs w:val="26"/>
        </w:rPr>
      </w:pPr>
      <w:r>
        <w:rPr>
          <w:sz w:val="26"/>
          <w:szCs w:val="26"/>
        </w:rPr>
        <w:t>1.7. Сторона 1 гарантирует, что лиц, сохраняющих за собой право пользования Объектом после перехода его в собственность Стороны 2, не имеется.</w:t>
      </w:r>
    </w:p>
    <w:p>
      <w:pPr>
        <w:jc w:val="both"/>
        <w:rPr>
          <w:sz w:val="26"/>
          <w:szCs w:val="26"/>
        </w:rPr>
      </w:pPr>
      <w:r>
        <w:rPr>
          <w:sz w:val="26"/>
          <w:szCs w:val="26"/>
        </w:rPr>
        <w:t>1.8. На момент передачи Объекта Сторона 1 обязуется погасить все задолженности, если таковые имеются, по налогам, коммунальным платежам и другие платежи в отношении Объекта.</w:t>
      </w:r>
    </w:p>
    <w:p>
      <w:pPr>
        <w:jc w:val="both"/>
        <w:rPr>
          <w:sz w:val="26"/>
          <w:szCs w:val="26"/>
        </w:rPr>
      </w:pPr>
      <w:r>
        <w:rPr>
          <w:sz w:val="26"/>
          <w:szCs w:val="26"/>
        </w:rPr>
        <w:t>1.9. Объект передаётся Стороной 1 в состоянии, отвечающем требованиям настоящего соглашения и его назначению, не позднее _________ дней (срок не может превышать шесть месяцев) с момента регистрации перехода права собственности на Объект в Управлении Федеральной службы государственной регистрации, кадастра и картографии по Камчатскому краю путём передачи Стороне 2 Объекта по настоящему соглашению с передачей ключей.</w:t>
      </w:r>
    </w:p>
    <w:p>
      <w:pPr>
        <w:jc w:val="both"/>
        <w:rPr>
          <w:sz w:val="26"/>
          <w:szCs w:val="26"/>
        </w:rPr>
      </w:pPr>
      <w:r>
        <w:rPr>
          <w:sz w:val="26"/>
          <w:szCs w:val="26"/>
        </w:rPr>
        <w:t>1.10. Право собственности на Объект переходит к Стороне 2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Камчатскому краю.</w:t>
      </w:r>
    </w:p>
    <w:p>
      <w:pPr>
        <w:jc w:val="both"/>
        <w:rPr>
          <w:sz w:val="26"/>
          <w:szCs w:val="26"/>
        </w:rPr>
      </w:pPr>
      <w:r>
        <w:rPr>
          <w:sz w:val="26"/>
          <w:szCs w:val="26"/>
        </w:rPr>
        <w:t>1.11. С момента перехода права собственности на Объект Сторона 2 принимает на себя бремя уплаты налога на недвижимость и содержания данного имущества.</w:t>
      </w:r>
    </w:p>
    <w:p>
      <w:pPr>
        <w:jc w:val="both"/>
        <w:rPr>
          <w:sz w:val="26"/>
          <w:szCs w:val="26"/>
        </w:rPr>
      </w:pPr>
      <w:r>
        <w:rPr>
          <w:sz w:val="26"/>
          <w:szCs w:val="26"/>
        </w:rPr>
        <w:t>1.12. Документы на государственную регистрацию перехода права собственности на Объект представляет Сторона 2.</w:t>
      </w:r>
    </w:p>
    <w:p>
      <w:pPr>
        <w:jc w:val="both"/>
        <w:rPr>
          <w:sz w:val="26"/>
          <w:szCs w:val="26"/>
        </w:rPr>
      </w:pPr>
      <w:r>
        <w:rPr>
          <w:sz w:val="26"/>
          <w:szCs w:val="26"/>
        </w:rPr>
        <w:t>1.13. Расходы по регистрации перехода права собственности на Объект несёт Сторона 2.</w:t>
      </w:r>
    </w:p>
    <w:p>
      <w:pPr>
        <w:tabs>
          <w:tab w:val="left" w:pos="2250"/>
        </w:tabs>
        <w:jc w:val="center"/>
        <w:rPr>
          <w:b/>
          <w:sz w:val="24"/>
          <w:szCs w:val="24"/>
        </w:rPr>
      </w:pPr>
      <w:r>
        <w:rPr>
          <w:b/>
          <w:sz w:val="24"/>
          <w:szCs w:val="24"/>
        </w:rPr>
        <w:t>Раздел II</w:t>
      </w:r>
    </w:p>
    <w:p>
      <w:pPr>
        <w:tabs>
          <w:tab w:val="left" w:pos="2250"/>
        </w:tabs>
        <w:jc w:val="center"/>
        <w:rPr>
          <w:b/>
          <w:sz w:val="24"/>
          <w:szCs w:val="24"/>
        </w:rPr>
      </w:pPr>
      <w:r>
        <w:rPr>
          <w:b/>
          <w:sz w:val="24"/>
          <w:szCs w:val="24"/>
        </w:rPr>
        <w:t>Ответственность Сторон</w:t>
      </w:r>
    </w:p>
    <w:p>
      <w:pPr>
        <w:rPr>
          <w:sz w:val="24"/>
          <w:szCs w:val="24"/>
        </w:rPr>
      </w:pPr>
    </w:p>
    <w:p>
      <w:pPr>
        <w:jc w:val="both"/>
        <w:rPr>
          <w:sz w:val="24"/>
          <w:szCs w:val="24"/>
        </w:rPr>
      </w:pPr>
      <w:r>
        <w:rPr>
          <w:sz w:val="24"/>
          <w:szCs w:val="24"/>
        </w:rPr>
        <w:t>2.1. Сторона соглашения, имущественные интересы которой нарушены в результате ненадлежащего исполнения обязательств по соглашению другой Стороной, вправе требовать полного возмещения причинённых ей убытков, под которыми понимаются расходы, которые Сторона, чьё право нарушено, произвела или произведёт для восстановления своих прав и интересов (реальный ущерб).</w:t>
      </w:r>
    </w:p>
    <w:p>
      <w:pPr>
        <w:pStyle w:val="2"/>
        <w:rPr>
          <w:rFonts w:ascii="Times New Roman"/>
          <w:sz w:val="24"/>
          <w:szCs w:val="24"/>
        </w:rPr>
      </w:pPr>
    </w:p>
    <w:p>
      <w:pPr>
        <w:tabs>
          <w:tab w:val="left" w:pos="2250"/>
        </w:tabs>
        <w:jc w:val="center"/>
        <w:rPr>
          <w:b/>
          <w:sz w:val="24"/>
          <w:szCs w:val="24"/>
        </w:rPr>
      </w:pPr>
      <w:r>
        <w:rPr>
          <w:b/>
          <w:sz w:val="24"/>
          <w:szCs w:val="24"/>
        </w:rPr>
        <w:t>Раздел III</w:t>
      </w:r>
      <w:r>
        <w:rPr>
          <w:b/>
          <w:sz w:val="24"/>
          <w:szCs w:val="24"/>
        </w:rPr>
        <w:br w:type="textWrapping"/>
      </w:r>
      <w:r>
        <w:rPr>
          <w:b/>
          <w:sz w:val="24"/>
          <w:szCs w:val="24"/>
        </w:rPr>
        <w:t>Порядок разрешения споров</w:t>
      </w:r>
    </w:p>
    <w:p>
      <w:pPr>
        <w:rPr>
          <w:sz w:val="24"/>
          <w:szCs w:val="24"/>
        </w:rPr>
      </w:pPr>
    </w:p>
    <w:p>
      <w:pPr>
        <w:jc w:val="both"/>
        <w:rPr>
          <w:sz w:val="24"/>
          <w:szCs w:val="24"/>
        </w:rPr>
      </w:pPr>
      <w:r>
        <w:rPr>
          <w:sz w:val="24"/>
          <w:szCs w:val="24"/>
        </w:rPr>
        <w:t>3.1. Споры, которые могут возникнуть в связи с настоящим соглашением, Стороны будут стремиться разрешать в порядке досудебного разбирательства: путём переговоров, уточнения условий соглашения, составления дополнений и изменений.</w:t>
      </w:r>
    </w:p>
    <w:p>
      <w:pPr>
        <w:jc w:val="both"/>
        <w:rPr>
          <w:sz w:val="24"/>
          <w:szCs w:val="24"/>
        </w:rPr>
      </w:pPr>
      <w:r>
        <w:rPr>
          <w:sz w:val="24"/>
          <w:szCs w:val="24"/>
        </w:rPr>
        <w:t>3.2.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p>
    <w:p>
      <w:pPr>
        <w:tabs>
          <w:tab w:val="left" w:pos="2250"/>
        </w:tabs>
        <w:jc w:val="center"/>
        <w:rPr>
          <w:b/>
          <w:sz w:val="24"/>
          <w:szCs w:val="24"/>
        </w:rPr>
      </w:pPr>
      <w:r>
        <w:rPr>
          <w:b/>
          <w:sz w:val="24"/>
          <w:szCs w:val="24"/>
        </w:rPr>
        <w:t>Раздел IV</w:t>
      </w:r>
      <w:r>
        <w:rPr>
          <w:b/>
          <w:sz w:val="24"/>
          <w:szCs w:val="24"/>
        </w:rPr>
        <w:br w:type="textWrapping"/>
      </w:r>
      <w:r>
        <w:rPr>
          <w:b/>
          <w:sz w:val="24"/>
          <w:szCs w:val="24"/>
        </w:rPr>
        <w:t>Заключительные положения</w:t>
      </w:r>
    </w:p>
    <w:p>
      <w:pPr>
        <w:rPr>
          <w:sz w:val="24"/>
          <w:szCs w:val="24"/>
        </w:rPr>
      </w:pPr>
    </w:p>
    <w:p>
      <w:pPr>
        <w:jc w:val="both"/>
        <w:rPr>
          <w:sz w:val="24"/>
          <w:szCs w:val="24"/>
        </w:rPr>
      </w:pPr>
      <w:r>
        <w:rPr>
          <w:sz w:val="24"/>
          <w:szCs w:val="24"/>
        </w:rPr>
        <w:t xml:space="preserve">4.1. В соответствии со ст.556 Гражданского Кодекса Российской Федерации данное соглашение является документом, подтверждающим передачу Стороной 1 недвижимости Стороне 2 без каких-либо актов и дополнительных документов.  </w:t>
      </w:r>
    </w:p>
    <w:p>
      <w:pPr>
        <w:jc w:val="both"/>
        <w:rPr>
          <w:sz w:val="24"/>
          <w:szCs w:val="24"/>
        </w:rPr>
      </w:pPr>
      <w:r>
        <w:rPr>
          <w:sz w:val="24"/>
          <w:szCs w:val="24"/>
        </w:rPr>
        <w:t>4.2. Стороны имущественных претензий, связанных с изъятием Объекта, друг к другу не имеют.</w:t>
      </w:r>
    </w:p>
    <w:p>
      <w:pPr>
        <w:jc w:val="both"/>
        <w:rPr>
          <w:sz w:val="24"/>
          <w:szCs w:val="24"/>
        </w:rPr>
      </w:pPr>
      <w:r>
        <w:rPr>
          <w:sz w:val="24"/>
          <w:szCs w:val="24"/>
        </w:rPr>
        <w:t>4.3. Настоящее соглашение составлено в ________ экземплярах, вступает в силу с момента подписания и действует до окончания исполнения Сторонами своих обязательств.</w:t>
      </w:r>
    </w:p>
    <w:p>
      <w:pPr>
        <w:tabs>
          <w:tab w:val="left" w:pos="2250"/>
        </w:tabs>
        <w:jc w:val="center"/>
        <w:rPr>
          <w:b/>
          <w:sz w:val="24"/>
          <w:szCs w:val="24"/>
        </w:rPr>
      </w:pPr>
      <w:r>
        <w:rPr>
          <w:b/>
          <w:sz w:val="24"/>
          <w:szCs w:val="24"/>
        </w:rPr>
        <w:t>Раздел V</w:t>
      </w:r>
      <w:r>
        <w:rPr>
          <w:b/>
          <w:sz w:val="24"/>
          <w:szCs w:val="24"/>
        </w:rPr>
        <w:br w:type="textWrapping"/>
      </w:r>
      <w:r>
        <w:rPr>
          <w:b/>
          <w:sz w:val="24"/>
          <w:szCs w:val="24"/>
        </w:rPr>
        <w:t>Адреса, реквизиты и подписи Сторон</w:t>
      </w:r>
    </w:p>
    <w:p>
      <w:pPr>
        <w:tabs>
          <w:tab w:val="left" w:pos="2250"/>
        </w:tabs>
        <w:jc w:val="center"/>
        <w:rPr>
          <w:b/>
          <w:sz w:val="24"/>
          <w:szCs w:val="24"/>
        </w:rPr>
      </w:pPr>
    </w:p>
    <w:tbl>
      <w:tblPr>
        <w:tblStyle w:val="5"/>
        <w:tblW w:w="985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15"/>
        <w:gridCol w:w="821"/>
        <w:gridCol w:w="45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515" w:type="dxa"/>
            <w:tcBorders>
              <w:top w:val="nil"/>
              <w:left w:val="nil"/>
              <w:bottom w:val="single" w:color="auto" w:sz="4" w:space="0"/>
              <w:right w:val="nil"/>
              <w:tl2br w:val="nil"/>
              <w:tr2bl w:val="nil"/>
            </w:tcBorders>
          </w:tcPr>
          <w:p>
            <w:pPr>
              <w:pStyle w:val="27"/>
              <w:rPr>
                <w:rFonts w:ascii="Times New Roman" w:cs="Times New Roman"/>
                <w:sz w:val="24"/>
                <w:szCs w:val="24"/>
              </w:rPr>
            </w:pPr>
          </w:p>
        </w:tc>
        <w:tc>
          <w:tcPr>
            <w:tcW w:w="821" w:type="dxa"/>
            <w:tcBorders>
              <w:top w:val="nil"/>
              <w:left w:val="nil"/>
              <w:bottom w:val="nil"/>
              <w:right w:val="nil"/>
              <w:tl2br w:val="nil"/>
              <w:tr2bl w:val="nil"/>
            </w:tcBorders>
          </w:tcPr>
          <w:p>
            <w:pPr>
              <w:pStyle w:val="27"/>
              <w:rPr>
                <w:rFonts w:ascii="Times New Roman" w:cs="Times New Roman"/>
                <w:sz w:val="24"/>
                <w:szCs w:val="24"/>
              </w:rPr>
            </w:pPr>
          </w:p>
        </w:tc>
        <w:tc>
          <w:tcPr>
            <w:tcW w:w="4515" w:type="dxa"/>
            <w:tcBorders>
              <w:top w:val="nil"/>
              <w:left w:val="nil"/>
              <w:bottom w:val="single" w:color="auto" w:sz="4" w:space="0"/>
              <w:right w:val="nil"/>
              <w:tl2br w:val="nil"/>
              <w:tr2bl w:val="nil"/>
            </w:tcBorders>
          </w:tcPr>
          <w:p>
            <w:pPr>
              <w:pStyle w:val="27"/>
              <w:rPr>
                <w:rFonts w:asci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515" w:type="dxa"/>
            <w:tcBorders>
              <w:top w:val="nil"/>
              <w:left w:val="nil"/>
              <w:bottom w:val="single" w:color="auto" w:sz="4" w:space="0"/>
              <w:right w:val="nil"/>
              <w:tl2br w:val="nil"/>
              <w:tr2bl w:val="nil"/>
            </w:tcBorders>
          </w:tcPr>
          <w:p>
            <w:pPr>
              <w:pStyle w:val="27"/>
              <w:rPr>
                <w:rFonts w:ascii="Times New Roman" w:cs="Times New Roman"/>
                <w:sz w:val="24"/>
                <w:szCs w:val="24"/>
              </w:rPr>
            </w:pPr>
          </w:p>
        </w:tc>
        <w:tc>
          <w:tcPr>
            <w:tcW w:w="821" w:type="dxa"/>
            <w:tcBorders>
              <w:top w:val="nil"/>
              <w:left w:val="nil"/>
              <w:bottom w:val="nil"/>
              <w:right w:val="nil"/>
              <w:tl2br w:val="nil"/>
              <w:tr2bl w:val="nil"/>
            </w:tcBorders>
          </w:tcPr>
          <w:p>
            <w:pPr>
              <w:pStyle w:val="27"/>
              <w:rPr>
                <w:rFonts w:ascii="Times New Roman" w:cs="Times New Roman"/>
                <w:sz w:val="24"/>
                <w:szCs w:val="24"/>
              </w:rPr>
            </w:pPr>
          </w:p>
        </w:tc>
        <w:tc>
          <w:tcPr>
            <w:tcW w:w="4515" w:type="dxa"/>
            <w:tcBorders>
              <w:top w:val="nil"/>
              <w:left w:val="nil"/>
              <w:bottom w:val="single" w:color="auto" w:sz="4" w:space="0"/>
              <w:right w:val="nil"/>
              <w:tl2br w:val="nil"/>
              <w:tr2bl w:val="nil"/>
            </w:tcBorders>
          </w:tcPr>
          <w:p>
            <w:pPr>
              <w:pStyle w:val="27"/>
              <w:rPr>
                <w:rFonts w:asci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515" w:type="dxa"/>
            <w:tcBorders>
              <w:top w:val="nil"/>
              <w:left w:val="nil"/>
              <w:bottom w:val="single" w:color="auto" w:sz="4" w:space="0"/>
              <w:right w:val="nil"/>
              <w:tl2br w:val="nil"/>
              <w:tr2bl w:val="nil"/>
            </w:tcBorders>
          </w:tcPr>
          <w:p>
            <w:pPr>
              <w:pStyle w:val="27"/>
              <w:rPr>
                <w:rFonts w:ascii="Times New Roman" w:cs="Times New Roman"/>
                <w:sz w:val="24"/>
                <w:szCs w:val="24"/>
              </w:rPr>
            </w:pPr>
          </w:p>
        </w:tc>
        <w:tc>
          <w:tcPr>
            <w:tcW w:w="821" w:type="dxa"/>
            <w:tcBorders>
              <w:top w:val="nil"/>
              <w:left w:val="nil"/>
              <w:bottom w:val="nil"/>
              <w:right w:val="nil"/>
              <w:tl2br w:val="nil"/>
              <w:tr2bl w:val="nil"/>
            </w:tcBorders>
          </w:tcPr>
          <w:p>
            <w:pPr>
              <w:pStyle w:val="27"/>
              <w:rPr>
                <w:rFonts w:ascii="Times New Roman" w:cs="Times New Roman"/>
                <w:sz w:val="24"/>
                <w:szCs w:val="24"/>
              </w:rPr>
            </w:pPr>
          </w:p>
        </w:tc>
        <w:tc>
          <w:tcPr>
            <w:tcW w:w="4515" w:type="dxa"/>
            <w:tcBorders>
              <w:top w:val="nil"/>
              <w:left w:val="nil"/>
              <w:bottom w:val="single" w:color="auto" w:sz="4" w:space="0"/>
              <w:right w:val="nil"/>
              <w:tl2br w:val="nil"/>
              <w:tr2bl w:val="nil"/>
            </w:tcBorders>
          </w:tcPr>
          <w:p>
            <w:pPr>
              <w:pStyle w:val="27"/>
              <w:rPr>
                <w:rFonts w:asci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515" w:type="dxa"/>
            <w:tcBorders>
              <w:top w:val="nil"/>
              <w:left w:val="nil"/>
              <w:bottom w:val="single" w:color="auto" w:sz="4" w:space="0"/>
              <w:right w:val="nil"/>
              <w:tl2br w:val="nil"/>
              <w:tr2bl w:val="nil"/>
            </w:tcBorders>
          </w:tcPr>
          <w:p>
            <w:pPr>
              <w:pStyle w:val="27"/>
              <w:rPr>
                <w:rFonts w:ascii="Times New Roman" w:cs="Times New Roman"/>
                <w:sz w:val="24"/>
                <w:szCs w:val="24"/>
              </w:rPr>
            </w:pPr>
          </w:p>
        </w:tc>
        <w:tc>
          <w:tcPr>
            <w:tcW w:w="821" w:type="dxa"/>
            <w:tcBorders>
              <w:top w:val="nil"/>
              <w:left w:val="nil"/>
              <w:bottom w:val="nil"/>
              <w:right w:val="nil"/>
              <w:tl2br w:val="nil"/>
              <w:tr2bl w:val="nil"/>
            </w:tcBorders>
          </w:tcPr>
          <w:p>
            <w:pPr>
              <w:pStyle w:val="27"/>
              <w:rPr>
                <w:rFonts w:ascii="Times New Roman" w:cs="Times New Roman"/>
                <w:sz w:val="24"/>
                <w:szCs w:val="24"/>
              </w:rPr>
            </w:pPr>
          </w:p>
        </w:tc>
        <w:tc>
          <w:tcPr>
            <w:tcW w:w="4515" w:type="dxa"/>
            <w:tcBorders>
              <w:top w:val="nil"/>
              <w:left w:val="nil"/>
              <w:bottom w:val="single" w:color="auto" w:sz="4" w:space="0"/>
              <w:right w:val="nil"/>
              <w:tl2br w:val="nil"/>
              <w:tr2bl w:val="nil"/>
            </w:tcBorders>
          </w:tcPr>
          <w:p>
            <w:pPr>
              <w:pStyle w:val="27"/>
              <w:rPr>
                <w:rFonts w:ascii="Times New Roman" w:cs="Times New Roman"/>
                <w:sz w:val="24"/>
                <w:szCs w:val="24"/>
              </w:rPr>
            </w:pPr>
          </w:p>
        </w:tc>
      </w:tr>
    </w:tbl>
    <w:p>
      <w:pPr>
        <w:rPr>
          <w:sz w:val="24"/>
          <w:szCs w:val="24"/>
        </w:rPr>
      </w:pPr>
    </w:p>
    <w:sectPr>
      <w:pgSz w:w="11906" w:h="16838"/>
      <w:pgMar w:top="1134" w:right="851" w:bottom="1134" w:left="1701" w:header="709" w:footer="70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6364"/>
    <w:multiLevelType w:val="multilevel"/>
    <w:tmpl w:val="00806364"/>
    <w:lvl w:ilvl="0" w:tentative="0">
      <w:start w:val="1"/>
      <w:numFmt w:val="decimal"/>
      <w:lvlText w:val="%1."/>
      <w:lvlJc w:val="left"/>
      <w:pPr>
        <w:ind w:left="720" w:hanging="360"/>
      </w:pPr>
      <w:rPr>
        <w:rFonts w:hint="default" w:cs="Times New Roman"/>
        <w:u w:val="none"/>
      </w:rPr>
    </w:lvl>
    <w:lvl w:ilvl="1" w:tentative="0">
      <w:start w:val="1"/>
      <w:numFmt w:val="lowerLetter"/>
      <w:lvlText w:val="%2."/>
      <w:lvlJc w:val="left"/>
      <w:pPr>
        <w:ind w:left="1440" w:hanging="360"/>
      </w:pPr>
      <w:rPr>
        <w:rFonts w:hint="default" w:cs="Times New Roman"/>
        <w:u w:val="none"/>
      </w:rPr>
    </w:lvl>
    <w:lvl w:ilvl="2" w:tentative="0">
      <w:start w:val="1"/>
      <w:numFmt w:val="lowerRoman"/>
      <w:lvlText w:val="%3."/>
      <w:lvlJc w:val="right"/>
      <w:pPr>
        <w:ind w:left="2160" w:hanging="180"/>
      </w:pPr>
      <w:rPr>
        <w:rFonts w:hint="default" w:cs="Times New Roman"/>
        <w:u w:val="none"/>
      </w:rPr>
    </w:lvl>
    <w:lvl w:ilvl="3" w:tentative="0">
      <w:start w:val="1"/>
      <w:numFmt w:val="decimal"/>
      <w:lvlText w:val="%4."/>
      <w:lvlJc w:val="left"/>
      <w:pPr>
        <w:ind w:left="2880" w:hanging="360"/>
      </w:pPr>
      <w:rPr>
        <w:rFonts w:hint="default" w:cs="Times New Roman"/>
        <w:u w:val="none"/>
      </w:rPr>
    </w:lvl>
    <w:lvl w:ilvl="4" w:tentative="0">
      <w:start w:val="1"/>
      <w:numFmt w:val="lowerLetter"/>
      <w:lvlText w:val="%5."/>
      <w:lvlJc w:val="left"/>
      <w:pPr>
        <w:ind w:left="3600" w:hanging="360"/>
      </w:pPr>
      <w:rPr>
        <w:rFonts w:hint="default" w:cs="Times New Roman"/>
        <w:u w:val="none"/>
      </w:rPr>
    </w:lvl>
    <w:lvl w:ilvl="5" w:tentative="0">
      <w:start w:val="1"/>
      <w:numFmt w:val="lowerRoman"/>
      <w:lvlText w:val="%6."/>
      <w:lvlJc w:val="right"/>
      <w:pPr>
        <w:ind w:left="4320" w:hanging="180"/>
      </w:pPr>
      <w:rPr>
        <w:rFonts w:hint="default" w:cs="Times New Roman"/>
        <w:u w:val="none"/>
      </w:rPr>
    </w:lvl>
    <w:lvl w:ilvl="6" w:tentative="0">
      <w:start w:val="1"/>
      <w:numFmt w:val="decimal"/>
      <w:lvlText w:val="%7."/>
      <w:lvlJc w:val="left"/>
      <w:pPr>
        <w:ind w:left="5040" w:hanging="360"/>
      </w:pPr>
      <w:rPr>
        <w:rFonts w:hint="default" w:cs="Times New Roman"/>
        <w:u w:val="none"/>
      </w:rPr>
    </w:lvl>
    <w:lvl w:ilvl="7" w:tentative="0">
      <w:start w:val="1"/>
      <w:numFmt w:val="lowerLetter"/>
      <w:lvlText w:val="%8."/>
      <w:lvlJc w:val="left"/>
      <w:pPr>
        <w:ind w:left="5760" w:hanging="360"/>
      </w:pPr>
      <w:rPr>
        <w:rFonts w:hint="default" w:cs="Times New Roman"/>
        <w:u w:val="none"/>
      </w:rPr>
    </w:lvl>
    <w:lvl w:ilvl="8" w:tentative="0">
      <w:start w:val="1"/>
      <w:numFmt w:val="lowerRoman"/>
      <w:lvlText w:val="%9."/>
      <w:lvlJc w:val="right"/>
      <w:pPr>
        <w:ind w:left="6480" w:hanging="180"/>
      </w:pPr>
      <w:rPr>
        <w:rFonts w:hint="default" w:cs="Times New Roman"/>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03"/>
    <w:rsid w:val="00005D7C"/>
    <w:rsid w:val="0000617B"/>
    <w:rsid w:val="00010C50"/>
    <w:rsid w:val="00015150"/>
    <w:rsid w:val="000207FE"/>
    <w:rsid w:val="00024633"/>
    <w:rsid w:val="00024FA4"/>
    <w:rsid w:val="000256F4"/>
    <w:rsid w:val="00025AF1"/>
    <w:rsid w:val="00026604"/>
    <w:rsid w:val="000324CF"/>
    <w:rsid w:val="00034838"/>
    <w:rsid w:val="00034987"/>
    <w:rsid w:val="00035648"/>
    <w:rsid w:val="00036667"/>
    <w:rsid w:val="00036B8B"/>
    <w:rsid w:val="00036D03"/>
    <w:rsid w:val="00036D44"/>
    <w:rsid w:val="000376BB"/>
    <w:rsid w:val="00043074"/>
    <w:rsid w:val="00043744"/>
    <w:rsid w:val="0004459E"/>
    <w:rsid w:val="00045425"/>
    <w:rsid w:val="00045972"/>
    <w:rsid w:val="00045E50"/>
    <w:rsid w:val="00046895"/>
    <w:rsid w:val="00050BF8"/>
    <w:rsid w:val="00053297"/>
    <w:rsid w:val="00054607"/>
    <w:rsid w:val="00056A1E"/>
    <w:rsid w:val="00057705"/>
    <w:rsid w:val="00064551"/>
    <w:rsid w:val="00072A73"/>
    <w:rsid w:val="00072CA3"/>
    <w:rsid w:val="00076661"/>
    <w:rsid w:val="0008157B"/>
    <w:rsid w:val="0008411A"/>
    <w:rsid w:val="00084960"/>
    <w:rsid w:val="00085976"/>
    <w:rsid w:val="0008604A"/>
    <w:rsid w:val="0008640B"/>
    <w:rsid w:val="00090E1B"/>
    <w:rsid w:val="000A19DC"/>
    <w:rsid w:val="000B699B"/>
    <w:rsid w:val="000C0835"/>
    <w:rsid w:val="000C1E02"/>
    <w:rsid w:val="000C1FF2"/>
    <w:rsid w:val="000C23DF"/>
    <w:rsid w:val="000C49D3"/>
    <w:rsid w:val="000C5BA7"/>
    <w:rsid w:val="000D5002"/>
    <w:rsid w:val="000E193C"/>
    <w:rsid w:val="000E4C94"/>
    <w:rsid w:val="000F1369"/>
    <w:rsid w:val="000F2418"/>
    <w:rsid w:val="000F2853"/>
    <w:rsid w:val="000F6DCF"/>
    <w:rsid w:val="00101580"/>
    <w:rsid w:val="00102C4F"/>
    <w:rsid w:val="00107DAF"/>
    <w:rsid w:val="00112FE6"/>
    <w:rsid w:val="001135A4"/>
    <w:rsid w:val="00114575"/>
    <w:rsid w:val="00126F6E"/>
    <w:rsid w:val="00127479"/>
    <w:rsid w:val="00131DA2"/>
    <w:rsid w:val="00132543"/>
    <w:rsid w:val="00133668"/>
    <w:rsid w:val="00134C18"/>
    <w:rsid w:val="001373F3"/>
    <w:rsid w:val="0013787C"/>
    <w:rsid w:val="00142896"/>
    <w:rsid w:val="00145233"/>
    <w:rsid w:val="00145BB2"/>
    <w:rsid w:val="001468BF"/>
    <w:rsid w:val="001468DE"/>
    <w:rsid w:val="001517FF"/>
    <w:rsid w:val="00152BF5"/>
    <w:rsid w:val="0015651B"/>
    <w:rsid w:val="001635B5"/>
    <w:rsid w:val="00167AA6"/>
    <w:rsid w:val="00173EC9"/>
    <w:rsid w:val="0017506A"/>
    <w:rsid w:val="0017563A"/>
    <w:rsid w:val="00181A4D"/>
    <w:rsid w:val="00181EC1"/>
    <w:rsid w:val="001826A0"/>
    <w:rsid w:val="0018471D"/>
    <w:rsid w:val="0018735D"/>
    <w:rsid w:val="00190569"/>
    <w:rsid w:val="00194FE3"/>
    <w:rsid w:val="00196393"/>
    <w:rsid w:val="00197681"/>
    <w:rsid w:val="001A0DB3"/>
    <w:rsid w:val="001A1F7A"/>
    <w:rsid w:val="001A3AEB"/>
    <w:rsid w:val="001A4A98"/>
    <w:rsid w:val="001B12FF"/>
    <w:rsid w:val="001B3CE3"/>
    <w:rsid w:val="001B3EB6"/>
    <w:rsid w:val="001C0D51"/>
    <w:rsid w:val="001C151D"/>
    <w:rsid w:val="001C178E"/>
    <w:rsid w:val="001C20E6"/>
    <w:rsid w:val="001C2EFE"/>
    <w:rsid w:val="001C452F"/>
    <w:rsid w:val="001C4E88"/>
    <w:rsid w:val="001C6E09"/>
    <w:rsid w:val="001C7755"/>
    <w:rsid w:val="001D4282"/>
    <w:rsid w:val="001D4360"/>
    <w:rsid w:val="001D6194"/>
    <w:rsid w:val="001D650A"/>
    <w:rsid w:val="001E1B6A"/>
    <w:rsid w:val="001E29DF"/>
    <w:rsid w:val="001E3631"/>
    <w:rsid w:val="001E4A69"/>
    <w:rsid w:val="001E5F3B"/>
    <w:rsid w:val="001E7837"/>
    <w:rsid w:val="001F020C"/>
    <w:rsid w:val="001F1F6D"/>
    <w:rsid w:val="001F517B"/>
    <w:rsid w:val="001F5889"/>
    <w:rsid w:val="001F7CD3"/>
    <w:rsid w:val="00201BDE"/>
    <w:rsid w:val="0020521B"/>
    <w:rsid w:val="002058DC"/>
    <w:rsid w:val="00205F25"/>
    <w:rsid w:val="0021241B"/>
    <w:rsid w:val="00212742"/>
    <w:rsid w:val="00212C4F"/>
    <w:rsid w:val="00216576"/>
    <w:rsid w:val="0022180F"/>
    <w:rsid w:val="002266C5"/>
    <w:rsid w:val="00226919"/>
    <w:rsid w:val="002275FD"/>
    <w:rsid w:val="002306CB"/>
    <w:rsid w:val="00231E47"/>
    <w:rsid w:val="00232042"/>
    <w:rsid w:val="002320ED"/>
    <w:rsid w:val="0023251B"/>
    <w:rsid w:val="002336D2"/>
    <w:rsid w:val="00240333"/>
    <w:rsid w:val="0024148A"/>
    <w:rsid w:val="00241595"/>
    <w:rsid w:val="002464DC"/>
    <w:rsid w:val="00252DB6"/>
    <w:rsid w:val="0025655E"/>
    <w:rsid w:val="00260E03"/>
    <w:rsid w:val="00266040"/>
    <w:rsid w:val="00273F7B"/>
    <w:rsid w:val="0027780A"/>
    <w:rsid w:val="0028214F"/>
    <w:rsid w:val="002821BD"/>
    <w:rsid w:val="002841CC"/>
    <w:rsid w:val="00284AD8"/>
    <w:rsid w:val="00286679"/>
    <w:rsid w:val="0028670B"/>
    <w:rsid w:val="00290160"/>
    <w:rsid w:val="002908C2"/>
    <w:rsid w:val="0029148D"/>
    <w:rsid w:val="0029170B"/>
    <w:rsid w:val="002948AA"/>
    <w:rsid w:val="002A252B"/>
    <w:rsid w:val="002A3881"/>
    <w:rsid w:val="002A64C7"/>
    <w:rsid w:val="002B0071"/>
    <w:rsid w:val="002C19DA"/>
    <w:rsid w:val="002C516C"/>
    <w:rsid w:val="002D2E98"/>
    <w:rsid w:val="002D45A9"/>
    <w:rsid w:val="002D4C2C"/>
    <w:rsid w:val="002D7381"/>
    <w:rsid w:val="002E15CB"/>
    <w:rsid w:val="002F390E"/>
    <w:rsid w:val="002F4607"/>
    <w:rsid w:val="002F5369"/>
    <w:rsid w:val="002F7EAE"/>
    <w:rsid w:val="003007AD"/>
    <w:rsid w:val="00300890"/>
    <w:rsid w:val="003065B4"/>
    <w:rsid w:val="003120DF"/>
    <w:rsid w:val="00314DCA"/>
    <w:rsid w:val="003204C2"/>
    <w:rsid w:val="00320FDF"/>
    <w:rsid w:val="00323535"/>
    <w:rsid w:val="00323AA2"/>
    <w:rsid w:val="00326BF7"/>
    <w:rsid w:val="003328B1"/>
    <w:rsid w:val="00340195"/>
    <w:rsid w:val="00341836"/>
    <w:rsid w:val="0034206B"/>
    <w:rsid w:val="00342603"/>
    <w:rsid w:val="003476B0"/>
    <w:rsid w:val="003531CE"/>
    <w:rsid w:val="00356470"/>
    <w:rsid w:val="003620A5"/>
    <w:rsid w:val="003645B1"/>
    <w:rsid w:val="003648E4"/>
    <w:rsid w:val="00366C46"/>
    <w:rsid w:val="00367AB9"/>
    <w:rsid w:val="00367EF6"/>
    <w:rsid w:val="003702A6"/>
    <w:rsid w:val="003712A7"/>
    <w:rsid w:val="00373603"/>
    <w:rsid w:val="0037477A"/>
    <w:rsid w:val="00377B8C"/>
    <w:rsid w:val="00382075"/>
    <w:rsid w:val="0038241E"/>
    <w:rsid w:val="00397E90"/>
    <w:rsid w:val="003A1BF7"/>
    <w:rsid w:val="003A3A46"/>
    <w:rsid w:val="003B510F"/>
    <w:rsid w:val="003B53CE"/>
    <w:rsid w:val="003B7870"/>
    <w:rsid w:val="003C0411"/>
    <w:rsid w:val="003C2044"/>
    <w:rsid w:val="003C3B74"/>
    <w:rsid w:val="003C3E7B"/>
    <w:rsid w:val="003C4434"/>
    <w:rsid w:val="003C59ED"/>
    <w:rsid w:val="003C6672"/>
    <w:rsid w:val="003C68D0"/>
    <w:rsid w:val="003D0A61"/>
    <w:rsid w:val="003D2ED5"/>
    <w:rsid w:val="003E4A53"/>
    <w:rsid w:val="003F19DB"/>
    <w:rsid w:val="003F37E3"/>
    <w:rsid w:val="003F414E"/>
    <w:rsid w:val="003F66AB"/>
    <w:rsid w:val="0040275F"/>
    <w:rsid w:val="00403028"/>
    <w:rsid w:val="00403209"/>
    <w:rsid w:val="004034FF"/>
    <w:rsid w:val="004067A4"/>
    <w:rsid w:val="004078F9"/>
    <w:rsid w:val="00410052"/>
    <w:rsid w:val="004109C4"/>
    <w:rsid w:val="0041142B"/>
    <w:rsid w:val="004115F2"/>
    <w:rsid w:val="0041397E"/>
    <w:rsid w:val="004225AF"/>
    <w:rsid w:val="004239F0"/>
    <w:rsid w:val="00431EDB"/>
    <w:rsid w:val="00435206"/>
    <w:rsid w:val="00435EBE"/>
    <w:rsid w:val="00436B3C"/>
    <w:rsid w:val="00436DD1"/>
    <w:rsid w:val="0043713A"/>
    <w:rsid w:val="0044298E"/>
    <w:rsid w:val="00442B0A"/>
    <w:rsid w:val="004440D1"/>
    <w:rsid w:val="00446F78"/>
    <w:rsid w:val="00447AA4"/>
    <w:rsid w:val="004517FF"/>
    <w:rsid w:val="00451B45"/>
    <w:rsid w:val="004527CF"/>
    <w:rsid w:val="00452B1D"/>
    <w:rsid w:val="00453882"/>
    <w:rsid w:val="004538D3"/>
    <w:rsid w:val="00453D2C"/>
    <w:rsid w:val="00457E05"/>
    <w:rsid w:val="004672B0"/>
    <w:rsid w:val="00467E1F"/>
    <w:rsid w:val="004717BA"/>
    <w:rsid w:val="004741A9"/>
    <w:rsid w:val="004770DD"/>
    <w:rsid w:val="004777F3"/>
    <w:rsid w:val="00477D0E"/>
    <w:rsid w:val="00481166"/>
    <w:rsid w:val="004823FF"/>
    <w:rsid w:val="0048290B"/>
    <w:rsid w:val="00483ECB"/>
    <w:rsid w:val="00484105"/>
    <w:rsid w:val="00490A9C"/>
    <w:rsid w:val="004923AD"/>
    <w:rsid w:val="00492A2A"/>
    <w:rsid w:val="004931B7"/>
    <w:rsid w:val="0049679D"/>
    <w:rsid w:val="004A24AD"/>
    <w:rsid w:val="004A6C0C"/>
    <w:rsid w:val="004A6F5B"/>
    <w:rsid w:val="004A791F"/>
    <w:rsid w:val="004B264B"/>
    <w:rsid w:val="004B26AD"/>
    <w:rsid w:val="004B26E1"/>
    <w:rsid w:val="004B3BD8"/>
    <w:rsid w:val="004B3DA8"/>
    <w:rsid w:val="004B7555"/>
    <w:rsid w:val="004C02E4"/>
    <w:rsid w:val="004C1643"/>
    <w:rsid w:val="004C6398"/>
    <w:rsid w:val="004C7076"/>
    <w:rsid w:val="004D2E11"/>
    <w:rsid w:val="004E21DE"/>
    <w:rsid w:val="004E43C9"/>
    <w:rsid w:val="004F253A"/>
    <w:rsid w:val="004F3566"/>
    <w:rsid w:val="004F3D24"/>
    <w:rsid w:val="004F51CB"/>
    <w:rsid w:val="004F716B"/>
    <w:rsid w:val="0050275D"/>
    <w:rsid w:val="00503B09"/>
    <w:rsid w:val="00503E62"/>
    <w:rsid w:val="00506201"/>
    <w:rsid w:val="00507324"/>
    <w:rsid w:val="005076AB"/>
    <w:rsid w:val="00516860"/>
    <w:rsid w:val="00517D72"/>
    <w:rsid w:val="00521455"/>
    <w:rsid w:val="00524B08"/>
    <w:rsid w:val="00527E0B"/>
    <w:rsid w:val="005307CF"/>
    <w:rsid w:val="00531A8A"/>
    <w:rsid w:val="00531E43"/>
    <w:rsid w:val="00534C6A"/>
    <w:rsid w:val="00536A27"/>
    <w:rsid w:val="0053756B"/>
    <w:rsid w:val="00541516"/>
    <w:rsid w:val="0054641F"/>
    <w:rsid w:val="005475E1"/>
    <w:rsid w:val="00553541"/>
    <w:rsid w:val="005536E9"/>
    <w:rsid w:val="00555050"/>
    <w:rsid w:val="0055797F"/>
    <w:rsid w:val="005613BB"/>
    <w:rsid w:val="00564F0D"/>
    <w:rsid w:val="00566D43"/>
    <w:rsid w:val="00571236"/>
    <w:rsid w:val="005740A1"/>
    <w:rsid w:val="0057488A"/>
    <w:rsid w:val="0057544F"/>
    <w:rsid w:val="00575647"/>
    <w:rsid w:val="00580DF2"/>
    <w:rsid w:val="005817E4"/>
    <w:rsid w:val="00585C04"/>
    <w:rsid w:val="0059096C"/>
    <w:rsid w:val="0059133F"/>
    <w:rsid w:val="005934A8"/>
    <w:rsid w:val="005937B8"/>
    <w:rsid w:val="00595CEA"/>
    <w:rsid w:val="00596055"/>
    <w:rsid w:val="005A009B"/>
    <w:rsid w:val="005A0649"/>
    <w:rsid w:val="005A2C2B"/>
    <w:rsid w:val="005B0511"/>
    <w:rsid w:val="005B14C3"/>
    <w:rsid w:val="005B2C34"/>
    <w:rsid w:val="005C111E"/>
    <w:rsid w:val="005C15C9"/>
    <w:rsid w:val="005C47B0"/>
    <w:rsid w:val="005C4FE3"/>
    <w:rsid w:val="005C6B65"/>
    <w:rsid w:val="005D0C88"/>
    <w:rsid w:val="005D129F"/>
    <w:rsid w:val="005D4FD3"/>
    <w:rsid w:val="005D5DE0"/>
    <w:rsid w:val="005D5FC2"/>
    <w:rsid w:val="005E7B9D"/>
    <w:rsid w:val="005F0C5A"/>
    <w:rsid w:val="005F5DBF"/>
    <w:rsid w:val="005F65E8"/>
    <w:rsid w:val="006010D2"/>
    <w:rsid w:val="0060278E"/>
    <w:rsid w:val="00602A87"/>
    <w:rsid w:val="00604147"/>
    <w:rsid w:val="00606617"/>
    <w:rsid w:val="00610708"/>
    <w:rsid w:val="006144B8"/>
    <w:rsid w:val="00614905"/>
    <w:rsid w:val="00616D69"/>
    <w:rsid w:val="0063001E"/>
    <w:rsid w:val="00631207"/>
    <w:rsid w:val="0063526D"/>
    <w:rsid w:val="00635627"/>
    <w:rsid w:val="00635661"/>
    <w:rsid w:val="00637A2A"/>
    <w:rsid w:val="00640F72"/>
    <w:rsid w:val="00642275"/>
    <w:rsid w:val="00654400"/>
    <w:rsid w:val="00655AD2"/>
    <w:rsid w:val="00661ADB"/>
    <w:rsid w:val="0066324A"/>
    <w:rsid w:val="0066622B"/>
    <w:rsid w:val="006678D5"/>
    <w:rsid w:val="006701EE"/>
    <w:rsid w:val="00670C4E"/>
    <w:rsid w:val="006777BD"/>
    <w:rsid w:val="00680558"/>
    <w:rsid w:val="006859B4"/>
    <w:rsid w:val="006937CF"/>
    <w:rsid w:val="00697225"/>
    <w:rsid w:val="00697614"/>
    <w:rsid w:val="006A1B9C"/>
    <w:rsid w:val="006A223A"/>
    <w:rsid w:val="006A3272"/>
    <w:rsid w:val="006A460F"/>
    <w:rsid w:val="006A5C4C"/>
    <w:rsid w:val="006A6A89"/>
    <w:rsid w:val="006C3260"/>
    <w:rsid w:val="006C6637"/>
    <w:rsid w:val="006D1DAB"/>
    <w:rsid w:val="006D3824"/>
    <w:rsid w:val="006D3876"/>
    <w:rsid w:val="006D5B2B"/>
    <w:rsid w:val="006E4F24"/>
    <w:rsid w:val="006E55EB"/>
    <w:rsid w:val="006F0BBD"/>
    <w:rsid w:val="006F12E4"/>
    <w:rsid w:val="006F59D8"/>
    <w:rsid w:val="006F5BBB"/>
    <w:rsid w:val="006F70D9"/>
    <w:rsid w:val="0070279C"/>
    <w:rsid w:val="007070A3"/>
    <w:rsid w:val="0071133E"/>
    <w:rsid w:val="007125EA"/>
    <w:rsid w:val="00713409"/>
    <w:rsid w:val="00716ACE"/>
    <w:rsid w:val="00717B21"/>
    <w:rsid w:val="00717ECC"/>
    <w:rsid w:val="00725F49"/>
    <w:rsid w:val="00726FD1"/>
    <w:rsid w:val="00727E7B"/>
    <w:rsid w:val="00736A5B"/>
    <w:rsid w:val="007403C6"/>
    <w:rsid w:val="007419AC"/>
    <w:rsid w:val="00742737"/>
    <w:rsid w:val="00742CB8"/>
    <w:rsid w:val="007532D2"/>
    <w:rsid w:val="0075385C"/>
    <w:rsid w:val="00753AB9"/>
    <w:rsid w:val="0075593F"/>
    <w:rsid w:val="00756EBC"/>
    <w:rsid w:val="007572E3"/>
    <w:rsid w:val="007608B5"/>
    <w:rsid w:val="00762BA1"/>
    <w:rsid w:val="00762C2B"/>
    <w:rsid w:val="007648CB"/>
    <w:rsid w:val="0076578F"/>
    <w:rsid w:val="007713A6"/>
    <w:rsid w:val="007714C0"/>
    <w:rsid w:val="007744C9"/>
    <w:rsid w:val="00774F57"/>
    <w:rsid w:val="00775564"/>
    <w:rsid w:val="00781428"/>
    <w:rsid w:val="00783425"/>
    <w:rsid w:val="007836D3"/>
    <w:rsid w:val="00785BEF"/>
    <w:rsid w:val="0078629F"/>
    <w:rsid w:val="00791F5D"/>
    <w:rsid w:val="0079244D"/>
    <w:rsid w:val="00797406"/>
    <w:rsid w:val="007A066A"/>
    <w:rsid w:val="007A1A9A"/>
    <w:rsid w:val="007A1CF3"/>
    <w:rsid w:val="007A6701"/>
    <w:rsid w:val="007B6475"/>
    <w:rsid w:val="007C1887"/>
    <w:rsid w:val="007C1F14"/>
    <w:rsid w:val="007C255E"/>
    <w:rsid w:val="007C3CD9"/>
    <w:rsid w:val="007C4317"/>
    <w:rsid w:val="007C70F2"/>
    <w:rsid w:val="007D2C23"/>
    <w:rsid w:val="007E2D4A"/>
    <w:rsid w:val="007E53F4"/>
    <w:rsid w:val="007E5610"/>
    <w:rsid w:val="007F0066"/>
    <w:rsid w:val="007F00A5"/>
    <w:rsid w:val="007F0391"/>
    <w:rsid w:val="007F1656"/>
    <w:rsid w:val="007F7453"/>
    <w:rsid w:val="00803770"/>
    <w:rsid w:val="00803852"/>
    <w:rsid w:val="00805595"/>
    <w:rsid w:val="00805AE3"/>
    <w:rsid w:val="00806497"/>
    <w:rsid w:val="00806B01"/>
    <w:rsid w:val="00812CFB"/>
    <w:rsid w:val="00814331"/>
    <w:rsid w:val="00814577"/>
    <w:rsid w:val="00814A40"/>
    <w:rsid w:val="00817039"/>
    <w:rsid w:val="00836169"/>
    <w:rsid w:val="0083684B"/>
    <w:rsid w:val="00842E19"/>
    <w:rsid w:val="00843582"/>
    <w:rsid w:val="00843638"/>
    <w:rsid w:val="00844335"/>
    <w:rsid w:val="0084731A"/>
    <w:rsid w:val="0085161A"/>
    <w:rsid w:val="00854695"/>
    <w:rsid w:val="00855520"/>
    <w:rsid w:val="00857690"/>
    <w:rsid w:val="0085778A"/>
    <w:rsid w:val="0086449A"/>
    <w:rsid w:val="00865872"/>
    <w:rsid w:val="0086752D"/>
    <w:rsid w:val="008758E4"/>
    <w:rsid w:val="008766D2"/>
    <w:rsid w:val="008817BB"/>
    <w:rsid w:val="00881B69"/>
    <w:rsid w:val="00882B7E"/>
    <w:rsid w:val="0088577C"/>
    <w:rsid w:val="00887099"/>
    <w:rsid w:val="00891957"/>
    <w:rsid w:val="008926F3"/>
    <w:rsid w:val="008A2215"/>
    <w:rsid w:val="008A2CB1"/>
    <w:rsid w:val="008A59AD"/>
    <w:rsid w:val="008B282E"/>
    <w:rsid w:val="008B3BEE"/>
    <w:rsid w:val="008B69B7"/>
    <w:rsid w:val="008C0F79"/>
    <w:rsid w:val="008C160C"/>
    <w:rsid w:val="008C55F6"/>
    <w:rsid w:val="008C5CD3"/>
    <w:rsid w:val="008C67EB"/>
    <w:rsid w:val="008C7103"/>
    <w:rsid w:val="008D3AC6"/>
    <w:rsid w:val="008D55F4"/>
    <w:rsid w:val="008D62FF"/>
    <w:rsid w:val="008D7E4A"/>
    <w:rsid w:val="008E0C59"/>
    <w:rsid w:val="008F03DA"/>
    <w:rsid w:val="008F0894"/>
    <w:rsid w:val="008F326A"/>
    <w:rsid w:val="008F48EE"/>
    <w:rsid w:val="008F65E6"/>
    <w:rsid w:val="0090506E"/>
    <w:rsid w:val="00906787"/>
    <w:rsid w:val="00906874"/>
    <w:rsid w:val="00910ADC"/>
    <w:rsid w:val="00913659"/>
    <w:rsid w:val="00914885"/>
    <w:rsid w:val="0091546C"/>
    <w:rsid w:val="00916040"/>
    <w:rsid w:val="00921333"/>
    <w:rsid w:val="009213D3"/>
    <w:rsid w:val="009216B6"/>
    <w:rsid w:val="00922457"/>
    <w:rsid w:val="00931258"/>
    <w:rsid w:val="00931BFE"/>
    <w:rsid w:val="00933055"/>
    <w:rsid w:val="00940FC1"/>
    <w:rsid w:val="00941CC9"/>
    <w:rsid w:val="00944085"/>
    <w:rsid w:val="0094760C"/>
    <w:rsid w:val="009500F4"/>
    <w:rsid w:val="009521AD"/>
    <w:rsid w:val="009521E3"/>
    <w:rsid w:val="00962CF2"/>
    <w:rsid w:val="00966CDC"/>
    <w:rsid w:val="00967F96"/>
    <w:rsid w:val="00967FF0"/>
    <w:rsid w:val="009706B3"/>
    <w:rsid w:val="00970E64"/>
    <w:rsid w:val="00972B9E"/>
    <w:rsid w:val="0097428C"/>
    <w:rsid w:val="009742C2"/>
    <w:rsid w:val="009806F8"/>
    <w:rsid w:val="00981699"/>
    <w:rsid w:val="00982511"/>
    <w:rsid w:val="00984762"/>
    <w:rsid w:val="009918AD"/>
    <w:rsid w:val="009A0AE3"/>
    <w:rsid w:val="009A1528"/>
    <w:rsid w:val="009A651D"/>
    <w:rsid w:val="009B02D8"/>
    <w:rsid w:val="009B2648"/>
    <w:rsid w:val="009B32AB"/>
    <w:rsid w:val="009B6E71"/>
    <w:rsid w:val="009B71C3"/>
    <w:rsid w:val="009C0E45"/>
    <w:rsid w:val="009C2EC9"/>
    <w:rsid w:val="009D02CA"/>
    <w:rsid w:val="009D0D28"/>
    <w:rsid w:val="009D16E6"/>
    <w:rsid w:val="009D5CC9"/>
    <w:rsid w:val="009D6B33"/>
    <w:rsid w:val="009D7615"/>
    <w:rsid w:val="009E3A3E"/>
    <w:rsid w:val="009E490B"/>
    <w:rsid w:val="009F3797"/>
    <w:rsid w:val="00A00A6E"/>
    <w:rsid w:val="00A0238E"/>
    <w:rsid w:val="00A02717"/>
    <w:rsid w:val="00A05FE2"/>
    <w:rsid w:val="00A12219"/>
    <w:rsid w:val="00A14387"/>
    <w:rsid w:val="00A14C72"/>
    <w:rsid w:val="00A15AA7"/>
    <w:rsid w:val="00A16719"/>
    <w:rsid w:val="00A20B5C"/>
    <w:rsid w:val="00A22A65"/>
    <w:rsid w:val="00A24FD6"/>
    <w:rsid w:val="00A30BC4"/>
    <w:rsid w:val="00A31DB7"/>
    <w:rsid w:val="00A376C9"/>
    <w:rsid w:val="00A43484"/>
    <w:rsid w:val="00A435D3"/>
    <w:rsid w:val="00A449A4"/>
    <w:rsid w:val="00A51FD3"/>
    <w:rsid w:val="00A525CA"/>
    <w:rsid w:val="00A533F2"/>
    <w:rsid w:val="00A61498"/>
    <w:rsid w:val="00A6752C"/>
    <w:rsid w:val="00A7070D"/>
    <w:rsid w:val="00A724B2"/>
    <w:rsid w:val="00A727D2"/>
    <w:rsid w:val="00A76BC0"/>
    <w:rsid w:val="00A813DB"/>
    <w:rsid w:val="00A82803"/>
    <w:rsid w:val="00A90230"/>
    <w:rsid w:val="00A90E4F"/>
    <w:rsid w:val="00A913D6"/>
    <w:rsid w:val="00A977E9"/>
    <w:rsid w:val="00AA43CD"/>
    <w:rsid w:val="00AB09C0"/>
    <w:rsid w:val="00AB0C96"/>
    <w:rsid w:val="00AB15A7"/>
    <w:rsid w:val="00AB26DF"/>
    <w:rsid w:val="00AB5FBB"/>
    <w:rsid w:val="00AB6B83"/>
    <w:rsid w:val="00AB762A"/>
    <w:rsid w:val="00AC1106"/>
    <w:rsid w:val="00AC2718"/>
    <w:rsid w:val="00AC5DCD"/>
    <w:rsid w:val="00AC6233"/>
    <w:rsid w:val="00AC793D"/>
    <w:rsid w:val="00AD080F"/>
    <w:rsid w:val="00AD132B"/>
    <w:rsid w:val="00AD366B"/>
    <w:rsid w:val="00AE0E65"/>
    <w:rsid w:val="00AE22B4"/>
    <w:rsid w:val="00AE35D1"/>
    <w:rsid w:val="00AE7C44"/>
    <w:rsid w:val="00AF0407"/>
    <w:rsid w:val="00AF720F"/>
    <w:rsid w:val="00B060C0"/>
    <w:rsid w:val="00B07139"/>
    <w:rsid w:val="00B11391"/>
    <w:rsid w:val="00B13B33"/>
    <w:rsid w:val="00B17D72"/>
    <w:rsid w:val="00B22568"/>
    <w:rsid w:val="00B232AF"/>
    <w:rsid w:val="00B241F8"/>
    <w:rsid w:val="00B31222"/>
    <w:rsid w:val="00B31563"/>
    <w:rsid w:val="00B33014"/>
    <w:rsid w:val="00B35BAC"/>
    <w:rsid w:val="00B37974"/>
    <w:rsid w:val="00B46FED"/>
    <w:rsid w:val="00B5137A"/>
    <w:rsid w:val="00B6135F"/>
    <w:rsid w:val="00B627F9"/>
    <w:rsid w:val="00B644F2"/>
    <w:rsid w:val="00B65604"/>
    <w:rsid w:val="00B730D1"/>
    <w:rsid w:val="00B736DB"/>
    <w:rsid w:val="00B73DBE"/>
    <w:rsid w:val="00B7526E"/>
    <w:rsid w:val="00B81224"/>
    <w:rsid w:val="00B91499"/>
    <w:rsid w:val="00B97659"/>
    <w:rsid w:val="00B97693"/>
    <w:rsid w:val="00BA0FC5"/>
    <w:rsid w:val="00BA77F1"/>
    <w:rsid w:val="00BB1E22"/>
    <w:rsid w:val="00BB3A03"/>
    <w:rsid w:val="00BB7EEE"/>
    <w:rsid w:val="00BC09B9"/>
    <w:rsid w:val="00BC187D"/>
    <w:rsid w:val="00BC1D5D"/>
    <w:rsid w:val="00BC22A9"/>
    <w:rsid w:val="00BC5142"/>
    <w:rsid w:val="00BC62F6"/>
    <w:rsid w:val="00BD0709"/>
    <w:rsid w:val="00BD2101"/>
    <w:rsid w:val="00BD3311"/>
    <w:rsid w:val="00BD424D"/>
    <w:rsid w:val="00BD4C85"/>
    <w:rsid w:val="00BD5DCC"/>
    <w:rsid w:val="00BD5FBA"/>
    <w:rsid w:val="00BD78CF"/>
    <w:rsid w:val="00BE033C"/>
    <w:rsid w:val="00BE098C"/>
    <w:rsid w:val="00BE23FA"/>
    <w:rsid w:val="00BE36B4"/>
    <w:rsid w:val="00BE7903"/>
    <w:rsid w:val="00BF0860"/>
    <w:rsid w:val="00BF0F13"/>
    <w:rsid w:val="00BF16CD"/>
    <w:rsid w:val="00BF4A32"/>
    <w:rsid w:val="00BF799A"/>
    <w:rsid w:val="00C03167"/>
    <w:rsid w:val="00C04998"/>
    <w:rsid w:val="00C04F2A"/>
    <w:rsid w:val="00C0502E"/>
    <w:rsid w:val="00C05450"/>
    <w:rsid w:val="00C06950"/>
    <w:rsid w:val="00C11639"/>
    <w:rsid w:val="00C11E35"/>
    <w:rsid w:val="00C13A22"/>
    <w:rsid w:val="00C159C5"/>
    <w:rsid w:val="00C21847"/>
    <w:rsid w:val="00C2369E"/>
    <w:rsid w:val="00C249D7"/>
    <w:rsid w:val="00C26402"/>
    <w:rsid w:val="00C31594"/>
    <w:rsid w:val="00C33E15"/>
    <w:rsid w:val="00C35DCA"/>
    <w:rsid w:val="00C45B62"/>
    <w:rsid w:val="00C54109"/>
    <w:rsid w:val="00C57083"/>
    <w:rsid w:val="00C6053C"/>
    <w:rsid w:val="00C60724"/>
    <w:rsid w:val="00C65CE1"/>
    <w:rsid w:val="00C66A8F"/>
    <w:rsid w:val="00C7215C"/>
    <w:rsid w:val="00C7656D"/>
    <w:rsid w:val="00C77C93"/>
    <w:rsid w:val="00C904FC"/>
    <w:rsid w:val="00C94625"/>
    <w:rsid w:val="00C96E80"/>
    <w:rsid w:val="00CA1685"/>
    <w:rsid w:val="00CA3386"/>
    <w:rsid w:val="00CA4B1B"/>
    <w:rsid w:val="00CA4DB3"/>
    <w:rsid w:val="00CA6A48"/>
    <w:rsid w:val="00CB1758"/>
    <w:rsid w:val="00CC0CBA"/>
    <w:rsid w:val="00CC521C"/>
    <w:rsid w:val="00CC597A"/>
    <w:rsid w:val="00CD0BC6"/>
    <w:rsid w:val="00CD2368"/>
    <w:rsid w:val="00CD3B71"/>
    <w:rsid w:val="00CD4FE4"/>
    <w:rsid w:val="00CE1A01"/>
    <w:rsid w:val="00CE3E73"/>
    <w:rsid w:val="00CE5188"/>
    <w:rsid w:val="00CE556B"/>
    <w:rsid w:val="00CF0BE5"/>
    <w:rsid w:val="00CF38ED"/>
    <w:rsid w:val="00CF3C46"/>
    <w:rsid w:val="00CF7675"/>
    <w:rsid w:val="00D030C1"/>
    <w:rsid w:val="00D053FF"/>
    <w:rsid w:val="00D06403"/>
    <w:rsid w:val="00D064A1"/>
    <w:rsid w:val="00D07342"/>
    <w:rsid w:val="00D11119"/>
    <w:rsid w:val="00D127BF"/>
    <w:rsid w:val="00D136FC"/>
    <w:rsid w:val="00D137B2"/>
    <w:rsid w:val="00D142F9"/>
    <w:rsid w:val="00D1547C"/>
    <w:rsid w:val="00D166EE"/>
    <w:rsid w:val="00D16BD8"/>
    <w:rsid w:val="00D17102"/>
    <w:rsid w:val="00D2149D"/>
    <w:rsid w:val="00D30911"/>
    <w:rsid w:val="00D3133C"/>
    <w:rsid w:val="00D37063"/>
    <w:rsid w:val="00D40442"/>
    <w:rsid w:val="00D406CF"/>
    <w:rsid w:val="00D41F3F"/>
    <w:rsid w:val="00D42A7E"/>
    <w:rsid w:val="00D4325E"/>
    <w:rsid w:val="00D43A09"/>
    <w:rsid w:val="00D463A0"/>
    <w:rsid w:val="00D510FA"/>
    <w:rsid w:val="00D538D4"/>
    <w:rsid w:val="00D564A8"/>
    <w:rsid w:val="00D56778"/>
    <w:rsid w:val="00D56FE8"/>
    <w:rsid w:val="00D570F7"/>
    <w:rsid w:val="00D62D06"/>
    <w:rsid w:val="00D67410"/>
    <w:rsid w:val="00D74272"/>
    <w:rsid w:val="00D80998"/>
    <w:rsid w:val="00D81300"/>
    <w:rsid w:val="00D82C1A"/>
    <w:rsid w:val="00D85592"/>
    <w:rsid w:val="00D8734F"/>
    <w:rsid w:val="00D87B08"/>
    <w:rsid w:val="00D91C3A"/>
    <w:rsid w:val="00D95904"/>
    <w:rsid w:val="00D975B5"/>
    <w:rsid w:val="00D97FE7"/>
    <w:rsid w:val="00DA1020"/>
    <w:rsid w:val="00DA3EA4"/>
    <w:rsid w:val="00DA49CA"/>
    <w:rsid w:val="00DA72BF"/>
    <w:rsid w:val="00DA7495"/>
    <w:rsid w:val="00DB1573"/>
    <w:rsid w:val="00DB4A65"/>
    <w:rsid w:val="00DC093A"/>
    <w:rsid w:val="00DC4EAA"/>
    <w:rsid w:val="00DD0D77"/>
    <w:rsid w:val="00DD3396"/>
    <w:rsid w:val="00DD489F"/>
    <w:rsid w:val="00DE7504"/>
    <w:rsid w:val="00DF0796"/>
    <w:rsid w:val="00DF09F2"/>
    <w:rsid w:val="00DF5394"/>
    <w:rsid w:val="00DF6ED8"/>
    <w:rsid w:val="00E009CD"/>
    <w:rsid w:val="00E019AF"/>
    <w:rsid w:val="00E05E16"/>
    <w:rsid w:val="00E152A3"/>
    <w:rsid w:val="00E156F6"/>
    <w:rsid w:val="00E1692E"/>
    <w:rsid w:val="00E16B9E"/>
    <w:rsid w:val="00E17D7C"/>
    <w:rsid w:val="00E210C3"/>
    <w:rsid w:val="00E21530"/>
    <w:rsid w:val="00E22532"/>
    <w:rsid w:val="00E258FF"/>
    <w:rsid w:val="00E33D22"/>
    <w:rsid w:val="00E35771"/>
    <w:rsid w:val="00E420A3"/>
    <w:rsid w:val="00E432D8"/>
    <w:rsid w:val="00E52B4F"/>
    <w:rsid w:val="00E52C3D"/>
    <w:rsid w:val="00E54596"/>
    <w:rsid w:val="00E604FD"/>
    <w:rsid w:val="00E60FC0"/>
    <w:rsid w:val="00E6271C"/>
    <w:rsid w:val="00E66AE0"/>
    <w:rsid w:val="00E714F3"/>
    <w:rsid w:val="00E72270"/>
    <w:rsid w:val="00E74005"/>
    <w:rsid w:val="00E8489D"/>
    <w:rsid w:val="00E93A0C"/>
    <w:rsid w:val="00E96388"/>
    <w:rsid w:val="00EA5A11"/>
    <w:rsid w:val="00EA669F"/>
    <w:rsid w:val="00EA7FB1"/>
    <w:rsid w:val="00EB0DB8"/>
    <w:rsid w:val="00EB2460"/>
    <w:rsid w:val="00EB2DA7"/>
    <w:rsid w:val="00EC0147"/>
    <w:rsid w:val="00EC0267"/>
    <w:rsid w:val="00EC4719"/>
    <w:rsid w:val="00EC47BD"/>
    <w:rsid w:val="00ED10A5"/>
    <w:rsid w:val="00ED1310"/>
    <w:rsid w:val="00ED3119"/>
    <w:rsid w:val="00ED3CD4"/>
    <w:rsid w:val="00ED4785"/>
    <w:rsid w:val="00ED56B4"/>
    <w:rsid w:val="00ED5CDD"/>
    <w:rsid w:val="00ED7660"/>
    <w:rsid w:val="00EE6B1F"/>
    <w:rsid w:val="00EF09CD"/>
    <w:rsid w:val="00EF0AF1"/>
    <w:rsid w:val="00EF0BC3"/>
    <w:rsid w:val="00EF2E2E"/>
    <w:rsid w:val="00EF4D63"/>
    <w:rsid w:val="00EF68FA"/>
    <w:rsid w:val="00F00CDC"/>
    <w:rsid w:val="00F016AA"/>
    <w:rsid w:val="00F036DB"/>
    <w:rsid w:val="00F04B17"/>
    <w:rsid w:val="00F11B01"/>
    <w:rsid w:val="00F20C48"/>
    <w:rsid w:val="00F2184D"/>
    <w:rsid w:val="00F24C58"/>
    <w:rsid w:val="00F24F34"/>
    <w:rsid w:val="00F252E4"/>
    <w:rsid w:val="00F257EF"/>
    <w:rsid w:val="00F26DA5"/>
    <w:rsid w:val="00F30903"/>
    <w:rsid w:val="00F30A42"/>
    <w:rsid w:val="00F31805"/>
    <w:rsid w:val="00F324F3"/>
    <w:rsid w:val="00F449B6"/>
    <w:rsid w:val="00F45851"/>
    <w:rsid w:val="00F501CC"/>
    <w:rsid w:val="00F51E64"/>
    <w:rsid w:val="00F52B4E"/>
    <w:rsid w:val="00F5615C"/>
    <w:rsid w:val="00F62152"/>
    <w:rsid w:val="00F62C91"/>
    <w:rsid w:val="00F630E0"/>
    <w:rsid w:val="00F652DB"/>
    <w:rsid w:val="00F65D0D"/>
    <w:rsid w:val="00F709DA"/>
    <w:rsid w:val="00F71D9E"/>
    <w:rsid w:val="00F747A3"/>
    <w:rsid w:val="00F74B48"/>
    <w:rsid w:val="00F80409"/>
    <w:rsid w:val="00F81A52"/>
    <w:rsid w:val="00F87504"/>
    <w:rsid w:val="00F93451"/>
    <w:rsid w:val="00F935B8"/>
    <w:rsid w:val="00F95A08"/>
    <w:rsid w:val="00F971E0"/>
    <w:rsid w:val="00F975E6"/>
    <w:rsid w:val="00F97D4B"/>
    <w:rsid w:val="00FA175B"/>
    <w:rsid w:val="00FA17E7"/>
    <w:rsid w:val="00FA2428"/>
    <w:rsid w:val="00FA347B"/>
    <w:rsid w:val="00FA37CA"/>
    <w:rsid w:val="00FA51B0"/>
    <w:rsid w:val="00FA684C"/>
    <w:rsid w:val="00FA77B9"/>
    <w:rsid w:val="00FB33D1"/>
    <w:rsid w:val="00FB3B06"/>
    <w:rsid w:val="00FB4197"/>
    <w:rsid w:val="00FC07B0"/>
    <w:rsid w:val="00FC116E"/>
    <w:rsid w:val="00FC1D80"/>
    <w:rsid w:val="00FC44A5"/>
    <w:rsid w:val="00FC6C9D"/>
    <w:rsid w:val="00FD683B"/>
    <w:rsid w:val="00FE064F"/>
    <w:rsid w:val="00FE54D7"/>
    <w:rsid w:val="00FE5EB9"/>
    <w:rsid w:val="00FE5FAF"/>
    <w:rsid w:val="00FE78C4"/>
    <w:rsid w:val="00FF1801"/>
    <w:rsid w:val="00FF4C92"/>
    <w:rsid w:val="00FF756B"/>
    <w:rsid w:val="034C06D4"/>
    <w:rsid w:val="08526C05"/>
    <w:rsid w:val="0E0757D0"/>
    <w:rsid w:val="19B50638"/>
    <w:rsid w:val="1A9355E7"/>
    <w:rsid w:val="1F342DC5"/>
    <w:rsid w:val="1F8A423A"/>
    <w:rsid w:val="242A5D2D"/>
    <w:rsid w:val="29796DEA"/>
    <w:rsid w:val="297B5BF7"/>
    <w:rsid w:val="2D3074E1"/>
    <w:rsid w:val="34DB0164"/>
    <w:rsid w:val="36182AD9"/>
    <w:rsid w:val="3B2B4150"/>
    <w:rsid w:val="3E6B1E24"/>
    <w:rsid w:val="46886FD7"/>
    <w:rsid w:val="46A963ED"/>
    <w:rsid w:val="4AD67444"/>
    <w:rsid w:val="4C341BBD"/>
    <w:rsid w:val="54222EC3"/>
    <w:rsid w:val="548A16B8"/>
    <w:rsid w:val="62F4660C"/>
    <w:rsid w:val="7437217C"/>
    <w:rsid w:val="779C3F6F"/>
    <w:rsid w:val="782A72FC"/>
    <w:rsid w:val="79A956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12"/>
    <w:qFormat/>
    <w:uiPriority w:val="0"/>
    <w:pPr>
      <w:keepNext/>
      <w:jc w:val="center"/>
      <w:outlineLvl w:val="0"/>
    </w:pPr>
    <w:rPr>
      <w:rFonts w:ascii="Arial" w:hAnsi="Arial"/>
      <w:b/>
      <w:bCs/>
      <w:caps/>
    </w:rPr>
  </w:style>
  <w:style w:type="paragraph" w:styleId="3">
    <w:name w:val="heading 2"/>
    <w:basedOn w:val="1"/>
    <w:next w:val="1"/>
    <w:link w:val="13"/>
    <w:semiHidden/>
    <w:unhideWhenUsed/>
    <w:qFormat/>
    <w:uiPriority w:val="0"/>
    <w:pPr>
      <w:keepNext/>
      <w:jc w:val="right"/>
      <w:outlineLvl w:val="1"/>
    </w:pPr>
    <w:rPr>
      <w:i/>
      <w:iCs/>
      <w:sz w:val="22"/>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2"/>
    <w:semiHidden/>
    <w:unhideWhenUsed/>
    <w:qFormat/>
    <w:uiPriority w:val="99"/>
    <w:rPr>
      <w:rFonts w:ascii="Tahoma" w:hAnsi="Tahoma" w:cs="Tahoma"/>
      <w:sz w:val="16"/>
      <w:szCs w:val="16"/>
    </w:rPr>
  </w:style>
  <w:style w:type="paragraph" w:styleId="7">
    <w:name w:val="header"/>
    <w:basedOn w:val="1"/>
    <w:link w:val="23"/>
    <w:unhideWhenUsed/>
    <w:qFormat/>
    <w:uiPriority w:val="99"/>
    <w:pPr>
      <w:tabs>
        <w:tab w:val="center" w:pos="4677"/>
        <w:tab w:val="right" w:pos="9355"/>
      </w:tabs>
    </w:pPr>
  </w:style>
  <w:style w:type="paragraph" w:styleId="8">
    <w:name w:val="Body Text"/>
    <w:basedOn w:val="1"/>
    <w:link w:val="17"/>
    <w:semiHidden/>
    <w:qFormat/>
    <w:uiPriority w:val="0"/>
    <w:pPr>
      <w:jc w:val="center"/>
    </w:pPr>
    <w:rPr>
      <w:b/>
      <w:bCs/>
    </w:rPr>
  </w:style>
  <w:style w:type="paragraph" w:styleId="9">
    <w:name w:val="Body Text Indent"/>
    <w:basedOn w:val="1"/>
    <w:link w:val="16"/>
    <w:semiHidden/>
    <w:qFormat/>
    <w:uiPriority w:val="0"/>
    <w:pPr>
      <w:ind w:left="720"/>
    </w:pPr>
  </w:style>
  <w:style w:type="paragraph" w:styleId="10">
    <w:name w:val="footer"/>
    <w:basedOn w:val="1"/>
    <w:link w:val="24"/>
    <w:unhideWhenUsed/>
    <w:qFormat/>
    <w:uiPriority w:val="99"/>
    <w:pPr>
      <w:tabs>
        <w:tab w:val="center" w:pos="4677"/>
        <w:tab w:val="right" w:pos="9355"/>
      </w:tabs>
    </w:pPr>
  </w:style>
  <w:style w:type="table" w:styleId="11">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Заголовок 1 Знак"/>
    <w:basedOn w:val="4"/>
    <w:link w:val="2"/>
    <w:qFormat/>
    <w:uiPriority w:val="0"/>
    <w:rPr>
      <w:rFonts w:ascii="Arial" w:hAnsi="Arial" w:eastAsia="Times New Roman" w:cs="Times New Roman"/>
      <w:b/>
      <w:bCs/>
      <w:caps/>
      <w:sz w:val="24"/>
      <w:szCs w:val="24"/>
      <w:lang w:eastAsia="ru-RU"/>
    </w:rPr>
  </w:style>
  <w:style w:type="character" w:customStyle="1" w:styleId="13">
    <w:name w:val="Заголовок 2 Знак"/>
    <w:basedOn w:val="4"/>
    <w:link w:val="3"/>
    <w:semiHidden/>
    <w:qFormat/>
    <w:uiPriority w:val="0"/>
    <w:rPr>
      <w:rFonts w:ascii="Times New Roman" w:hAnsi="Times New Roman" w:eastAsia="Times New Roman" w:cs="Times New Roman"/>
      <w:i/>
      <w:iCs/>
      <w:szCs w:val="24"/>
      <w:lang w:eastAsia="ru-RU"/>
    </w:rPr>
  </w:style>
  <w:style w:type="paragraph" w:customStyle="1" w:styleId="14">
    <w:name w:val="ConsPlusNormal"/>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15">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character" w:customStyle="1" w:styleId="16">
    <w:name w:val="Основной текст с отступом Знак"/>
    <w:basedOn w:val="4"/>
    <w:link w:val="9"/>
    <w:semiHidden/>
    <w:qFormat/>
    <w:uiPriority w:val="0"/>
    <w:rPr>
      <w:rFonts w:ascii="Times New Roman" w:hAnsi="Times New Roman" w:eastAsia="Times New Roman" w:cs="Times New Roman"/>
      <w:sz w:val="24"/>
      <w:szCs w:val="24"/>
      <w:lang w:eastAsia="ru-RU"/>
    </w:rPr>
  </w:style>
  <w:style w:type="character" w:customStyle="1" w:styleId="17">
    <w:name w:val="Основной текст Знак"/>
    <w:basedOn w:val="4"/>
    <w:link w:val="8"/>
    <w:semiHidden/>
    <w:qFormat/>
    <w:uiPriority w:val="0"/>
    <w:rPr>
      <w:rFonts w:ascii="Times New Roman" w:hAnsi="Times New Roman" w:eastAsia="Times New Roman" w:cs="Times New Roman"/>
      <w:b/>
      <w:bCs/>
      <w:sz w:val="24"/>
      <w:szCs w:val="24"/>
      <w:lang w:eastAsia="ru-RU"/>
    </w:rPr>
  </w:style>
  <w:style w:type="paragraph" w:styleId="18">
    <w:name w:val="List Paragraph"/>
    <w:basedOn w:val="1"/>
    <w:qFormat/>
    <w:uiPriority w:val="34"/>
    <w:pPr>
      <w:ind w:left="720"/>
      <w:contextualSpacing/>
    </w:pPr>
  </w:style>
  <w:style w:type="paragraph" w:styleId="19">
    <w:name w:val="No Spacing"/>
    <w:qFormat/>
    <w:uiPriority w:val="0"/>
    <w:rPr>
      <w:rFonts w:asciiTheme="minorHAnsi" w:hAnsiTheme="minorHAnsi" w:eastAsiaTheme="minorHAnsi" w:cstheme="minorBidi"/>
      <w:sz w:val="22"/>
      <w:szCs w:val="22"/>
      <w:lang w:val="ru-RU" w:eastAsia="en-US" w:bidi="ar-SA"/>
    </w:rPr>
  </w:style>
  <w:style w:type="table" w:customStyle="1" w:styleId="20">
    <w:name w:val="Сетка таблицы3"/>
    <w:basedOn w:val="5"/>
    <w:qFormat/>
    <w:uiPriority w:val="0"/>
    <w:rPr>
      <w:rFonts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ConsPlusTitle"/>
    <w:qFormat/>
    <w:uiPriority w:val="0"/>
    <w:pPr>
      <w:widowControl w:val="0"/>
      <w:autoSpaceDE w:val="0"/>
      <w:autoSpaceDN w:val="0"/>
      <w:adjustRightInd w:val="0"/>
    </w:pPr>
    <w:rPr>
      <w:rFonts w:ascii="Calibri" w:hAnsi="Calibri" w:eastAsia="Times New Roman" w:cs="Calibri"/>
      <w:b/>
      <w:bCs/>
      <w:sz w:val="22"/>
      <w:szCs w:val="22"/>
      <w:lang w:val="ru-RU" w:eastAsia="ru-RU" w:bidi="ar-SA"/>
    </w:rPr>
  </w:style>
  <w:style w:type="character" w:customStyle="1" w:styleId="22">
    <w:name w:val="Текст выноски Знак"/>
    <w:basedOn w:val="4"/>
    <w:link w:val="6"/>
    <w:semiHidden/>
    <w:qFormat/>
    <w:uiPriority w:val="99"/>
    <w:rPr>
      <w:rFonts w:ascii="Tahoma" w:hAnsi="Tahoma" w:eastAsia="Times New Roman" w:cs="Tahoma"/>
      <w:sz w:val="16"/>
      <w:szCs w:val="16"/>
    </w:rPr>
  </w:style>
  <w:style w:type="character" w:customStyle="1" w:styleId="23">
    <w:name w:val="Верхний колонтитул Знак"/>
    <w:basedOn w:val="4"/>
    <w:link w:val="7"/>
    <w:qFormat/>
    <w:uiPriority w:val="99"/>
    <w:rPr>
      <w:rFonts w:eastAsia="Times New Roman"/>
      <w:sz w:val="24"/>
      <w:szCs w:val="24"/>
    </w:rPr>
  </w:style>
  <w:style w:type="character" w:customStyle="1" w:styleId="24">
    <w:name w:val="Нижний колонтитул Знак"/>
    <w:basedOn w:val="4"/>
    <w:link w:val="10"/>
    <w:qFormat/>
    <w:uiPriority w:val="99"/>
    <w:rPr>
      <w:rFonts w:eastAsia="Times New Roman"/>
      <w:sz w:val="24"/>
      <w:szCs w:val="24"/>
    </w:rPr>
  </w:style>
  <w:style w:type="character" w:customStyle="1" w:styleId="25">
    <w:name w:val="Цветовое выделение"/>
    <w:unhideWhenUsed/>
    <w:qFormat/>
    <w:uiPriority w:val="0"/>
    <w:rPr>
      <w:rFonts w:hint="default"/>
      <w:b/>
      <w:color w:val="26282F"/>
      <w:sz w:val="24"/>
      <w:szCs w:val="24"/>
    </w:rPr>
  </w:style>
  <w:style w:type="character" w:customStyle="1" w:styleId="26">
    <w:name w:val="Гипертекстовая ссылка"/>
    <w:basedOn w:val="25"/>
    <w:unhideWhenUsed/>
    <w:qFormat/>
    <w:uiPriority w:val="0"/>
    <w:rPr>
      <w:rFonts w:hint="default" w:cs="Times New Roman"/>
      <w:color w:val="auto"/>
      <w:sz w:val="24"/>
      <w:szCs w:val="24"/>
    </w:rPr>
  </w:style>
  <w:style w:type="paragraph" w:customStyle="1" w:styleId="27">
    <w:name w:val="Нормальный (таблица)"/>
    <w:basedOn w:val="1"/>
    <w:next w:val="1"/>
    <w:unhideWhenUsed/>
    <w:qFormat/>
    <w:uiPriority w:val="0"/>
    <w:pPr>
      <w:widowControl w:val="0"/>
      <w:autoSpaceDE w:val="0"/>
      <w:autoSpaceDN w:val="0"/>
      <w:adjustRightInd w:val="0"/>
      <w:jc w:val="both"/>
    </w:pPr>
    <w:rPr>
      <w:rFonts w:ascii="Arial" w:cs="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Reanimator Extreme Edition</Company>
  <Pages>6</Pages>
  <Words>1593</Words>
  <Characters>9081</Characters>
  <Lines>75</Lines>
  <Paragraphs>21</Paragraphs>
  <TotalTime>8</TotalTime>
  <ScaleCrop>false</ScaleCrop>
  <LinksUpToDate>false</LinksUpToDate>
  <CharactersWithSpaces>10653</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2013-04-22T05:15:00Z</dcterms:created>
  <dc:creator>User</dc:creator>
  <cp:lastModifiedBy>User</cp:lastModifiedBy>
  <cp:lastPrinted>2022-12-11T21:43:00Z</cp:lastPrinted>
  <dcterms:modified xsi:type="dcterms:W3CDTF">2022-12-12T04:43:30Z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FC38F6A3552549399FE7FA4EC7020EA6</vt:lpwstr>
  </property>
</Properties>
</file>