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A1" w:rsidRPr="00C071A1" w:rsidRDefault="00C071A1" w:rsidP="00C071A1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C071A1">
        <w:rPr>
          <w:rFonts w:ascii="Times New Roman" w:hAnsi="Times New Roman"/>
          <w:caps/>
          <w:sz w:val="26"/>
        </w:rPr>
        <w:t>Российская Федерация Камчатский край</w:t>
      </w:r>
    </w:p>
    <w:p w:rsidR="00C071A1" w:rsidRPr="00C071A1" w:rsidRDefault="00C071A1" w:rsidP="00C071A1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C071A1">
        <w:rPr>
          <w:rFonts w:ascii="Times New Roman" w:hAnsi="Times New Roman"/>
          <w:caps/>
          <w:sz w:val="26"/>
        </w:rPr>
        <w:t>Елизовский муниципальный район</w:t>
      </w: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color w:val="auto"/>
        </w:rPr>
      </w:pP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</w:rPr>
      </w:pPr>
      <w:r w:rsidRPr="00C071A1">
        <w:rPr>
          <w:rFonts w:ascii="Times New Roman" w:hAnsi="Times New Roman" w:cs="Times New Roman"/>
          <w:caps/>
          <w:color w:val="auto"/>
          <w:sz w:val="28"/>
        </w:rPr>
        <w:t>администрация</w:t>
      </w: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</w:rPr>
      </w:pPr>
      <w:r w:rsidRPr="00C071A1">
        <w:rPr>
          <w:rFonts w:ascii="Times New Roman" w:hAnsi="Times New Roman" w:cs="Times New Roman"/>
          <w:caps/>
          <w:color w:val="auto"/>
          <w:sz w:val="28"/>
        </w:rPr>
        <w:t>Николаевского сельского поселения</w:t>
      </w:r>
    </w:p>
    <w:p w:rsidR="00C071A1" w:rsidRPr="00C071A1" w:rsidRDefault="00C071A1" w:rsidP="00C071A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071A1" w:rsidRPr="00C071A1" w:rsidRDefault="00C071A1" w:rsidP="00C071A1">
      <w:pPr>
        <w:pStyle w:val="1"/>
        <w:widowControl w:val="0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z w:val="32"/>
        </w:rPr>
      </w:pPr>
      <w:r w:rsidRPr="00C071A1">
        <w:rPr>
          <w:rFonts w:ascii="Times New Roman" w:hAnsi="Times New Roman" w:cs="Times New Roman"/>
          <w:caps/>
          <w:color w:val="auto"/>
          <w:sz w:val="32"/>
        </w:rPr>
        <w:t>П О С Т А Н О В Л е н и е</w:t>
      </w:r>
    </w:p>
    <w:p w:rsidR="00C071A1" w:rsidRPr="00C155D1" w:rsidRDefault="00C071A1" w:rsidP="00C071A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071A1" w:rsidRPr="00C155D1" w:rsidRDefault="00C071A1" w:rsidP="00C071A1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C071A1" w:rsidRPr="00431B71" w:rsidRDefault="00C071A1" w:rsidP="00C071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1B71">
        <w:rPr>
          <w:rFonts w:ascii="Times New Roman" w:hAnsi="Times New Roman"/>
          <w:sz w:val="28"/>
          <w:szCs w:val="28"/>
        </w:rPr>
        <w:t xml:space="preserve">от </w:t>
      </w:r>
      <w:r w:rsidR="007078B8">
        <w:rPr>
          <w:rFonts w:ascii="Times New Roman" w:hAnsi="Times New Roman"/>
          <w:sz w:val="28"/>
          <w:szCs w:val="28"/>
        </w:rPr>
        <w:t xml:space="preserve">20.12.2021 </w:t>
      </w:r>
      <w:r w:rsidRPr="00431B71">
        <w:rPr>
          <w:rFonts w:ascii="Times New Roman" w:hAnsi="Times New Roman"/>
          <w:sz w:val="28"/>
          <w:szCs w:val="28"/>
        </w:rPr>
        <w:t>№</w:t>
      </w:r>
      <w:r w:rsidR="00E301F1" w:rsidRPr="00431B71">
        <w:rPr>
          <w:rFonts w:ascii="Times New Roman" w:hAnsi="Times New Roman"/>
          <w:sz w:val="28"/>
          <w:szCs w:val="28"/>
        </w:rPr>
        <w:t xml:space="preserve"> </w:t>
      </w:r>
      <w:r w:rsidR="007078B8">
        <w:rPr>
          <w:rFonts w:ascii="Times New Roman" w:hAnsi="Times New Roman"/>
          <w:sz w:val="28"/>
          <w:szCs w:val="28"/>
        </w:rPr>
        <w:t>137/2-П</w:t>
      </w:r>
    </w:p>
    <w:p w:rsidR="00C071A1" w:rsidRPr="00C155D1" w:rsidRDefault="00C071A1" w:rsidP="00C071A1">
      <w:pPr>
        <w:pStyle w:val="ConsPlusNonformat"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06FDD">
        <w:rPr>
          <w:rFonts w:ascii="Times New Roman" w:hAnsi="Times New Roman" w:cs="Times New Roman"/>
          <w:sz w:val="26"/>
          <w:szCs w:val="26"/>
        </w:rPr>
        <w:t xml:space="preserve"> </w:t>
      </w:r>
      <w:r w:rsidRPr="00C155D1">
        <w:rPr>
          <w:rFonts w:ascii="Times New Roman" w:hAnsi="Times New Roman" w:cs="Times New Roman"/>
        </w:rPr>
        <w:t>с. Николаевка</w:t>
      </w:r>
    </w:p>
    <w:tbl>
      <w:tblPr>
        <w:tblW w:w="0" w:type="auto"/>
        <w:tblLook w:val="04A0"/>
      </w:tblPr>
      <w:tblGrid>
        <w:gridCol w:w="6062"/>
      </w:tblGrid>
      <w:tr w:rsidR="00C071A1" w:rsidRPr="00CE1682" w:rsidTr="00A21DEA">
        <w:tc>
          <w:tcPr>
            <w:tcW w:w="6062" w:type="dxa"/>
          </w:tcPr>
          <w:p w:rsidR="00C071A1" w:rsidRPr="000C59AC" w:rsidRDefault="00C071A1" w:rsidP="000C5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071A1" w:rsidRPr="000C59AC" w:rsidRDefault="000C59AC" w:rsidP="000C5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9AC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иколаевског</w:t>
            </w:r>
            <w:r w:rsidRPr="000C59AC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о сельского поселения на 2022 год</w:t>
            </w:r>
          </w:p>
        </w:tc>
      </w:tr>
    </w:tbl>
    <w:p w:rsidR="000C59AC" w:rsidRPr="007B3F4D" w:rsidRDefault="000C59AC" w:rsidP="000C59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16C" w:rsidRDefault="0035716C" w:rsidP="000C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9AC" w:rsidRDefault="000C59AC" w:rsidP="000C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9AC">
        <w:rPr>
          <w:rFonts w:ascii="Times New Roman" w:hAnsi="Times New Roman" w:cs="Times New Roman"/>
          <w:sz w:val="26"/>
          <w:szCs w:val="26"/>
        </w:rPr>
        <w:t xml:space="preserve">В соответствии  с  Федеральным  законом  от  31.07.2020  №  248–ФЗ                                     «О  государственном  контроле  (надзоре)  и  муниципальном  контроле  в  Российской Федерации», Федеральным  законом  от  06.10.2003  № 131–ФЗ  «Об  общих  принципах организации  местного  самоуправления  в  Российской  Федерации», Постановлением Правительства  РФ  от  25.06.2021  №  990  «Об  утверждении  Правил  разработки  и утверждения  контрольными  (надзорными)  органами  программы  профилактики  рисков причинения  вреда  (ущерба)  охраняемым законом  ценностям», </w:t>
      </w:r>
    </w:p>
    <w:p w:rsidR="0035716C" w:rsidRDefault="0035716C" w:rsidP="000C5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D6799" w:rsidRPr="000C59AC" w:rsidRDefault="007D6799" w:rsidP="000C5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C59AC" w:rsidRPr="000C59AC" w:rsidRDefault="000C59AC" w:rsidP="000C59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59AC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:rsidR="000C59AC" w:rsidRPr="000C59AC" w:rsidRDefault="000C59AC" w:rsidP="000C59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0C59AC" w:rsidRPr="000C59AC" w:rsidRDefault="000C59AC" w:rsidP="000C59AC">
      <w:pPr>
        <w:pStyle w:val="22"/>
        <w:widowControl/>
        <w:numPr>
          <w:ilvl w:val="0"/>
          <w:numId w:val="2"/>
        </w:numPr>
        <w:tabs>
          <w:tab w:val="left" w:pos="1018"/>
        </w:tabs>
        <w:spacing w:before="0" w:line="240" w:lineRule="auto"/>
        <w:ind w:firstLine="760"/>
        <w:rPr>
          <w:sz w:val="26"/>
          <w:szCs w:val="26"/>
        </w:rPr>
      </w:pPr>
      <w:r w:rsidRPr="000C59AC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Н</w:t>
      </w:r>
      <w:r w:rsidR="007D6799">
        <w:rPr>
          <w:sz w:val="26"/>
          <w:szCs w:val="26"/>
        </w:rPr>
        <w:t>иколаевског</w:t>
      </w:r>
      <w:r w:rsidRPr="000C59AC">
        <w:rPr>
          <w:sz w:val="26"/>
          <w:szCs w:val="26"/>
        </w:rPr>
        <w:t xml:space="preserve">о сельского поселения на 2022 год </w:t>
      </w:r>
      <w:r w:rsidR="007D6799">
        <w:rPr>
          <w:sz w:val="26"/>
          <w:szCs w:val="26"/>
        </w:rPr>
        <w:t xml:space="preserve">согласно </w:t>
      </w:r>
      <w:r w:rsidRPr="000C59AC">
        <w:rPr>
          <w:sz w:val="26"/>
          <w:szCs w:val="26"/>
        </w:rPr>
        <w:t>приложени</w:t>
      </w:r>
      <w:r w:rsidR="007D6799">
        <w:rPr>
          <w:sz w:val="26"/>
          <w:szCs w:val="26"/>
        </w:rPr>
        <w:t>ю</w:t>
      </w:r>
      <w:r w:rsidRPr="000C59AC">
        <w:rPr>
          <w:sz w:val="26"/>
          <w:szCs w:val="26"/>
        </w:rPr>
        <w:t>.</w:t>
      </w:r>
    </w:p>
    <w:p w:rsidR="000C59AC" w:rsidRDefault="000C59AC" w:rsidP="000C59A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C59AC">
        <w:rPr>
          <w:rFonts w:ascii="Times New Roman" w:hAnsi="Times New Roman"/>
          <w:sz w:val="26"/>
          <w:szCs w:val="26"/>
        </w:rPr>
        <w:t xml:space="preserve">   2. Настоящее постановление вступает в силу после дня официального опубликования.</w:t>
      </w:r>
    </w:p>
    <w:p w:rsidR="007D6799" w:rsidRDefault="007D6799" w:rsidP="000C59A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D6799" w:rsidRDefault="007D6799" w:rsidP="000C59A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5716C" w:rsidRPr="000C59AC" w:rsidRDefault="0035716C" w:rsidP="000C59A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21DEA" w:rsidRDefault="00A21DEA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"/>
    </w:p>
    <w:p w:rsidR="00CE1682" w:rsidRPr="00CE1682" w:rsidRDefault="007D6799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E1682" w:rsidRPr="00CE168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E1682" w:rsidRPr="00CE1682">
        <w:rPr>
          <w:rFonts w:ascii="Times New Roman" w:hAnsi="Times New Roman" w:cs="Times New Roman"/>
          <w:sz w:val="26"/>
          <w:szCs w:val="26"/>
        </w:rPr>
        <w:t xml:space="preserve"> Николаевского </w:t>
      </w:r>
    </w:p>
    <w:p w:rsidR="00CE1682" w:rsidRPr="00CE1682" w:rsidRDefault="00CE1682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E1682">
        <w:rPr>
          <w:rFonts w:ascii="Times New Roman" w:hAnsi="Times New Roman" w:cs="Times New Roman"/>
          <w:sz w:val="26"/>
          <w:szCs w:val="26"/>
        </w:rPr>
        <w:tab/>
      </w:r>
      <w:r w:rsidRPr="00CE168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="007925CE">
        <w:rPr>
          <w:rFonts w:ascii="Times New Roman" w:hAnsi="Times New Roman" w:cs="Times New Roman"/>
          <w:sz w:val="26"/>
          <w:szCs w:val="26"/>
        </w:rPr>
        <w:t xml:space="preserve">  </w:t>
      </w:r>
      <w:r w:rsidR="0035716C">
        <w:rPr>
          <w:rFonts w:ascii="Times New Roman" w:hAnsi="Times New Roman" w:cs="Times New Roman"/>
          <w:sz w:val="26"/>
          <w:szCs w:val="26"/>
        </w:rPr>
        <w:t xml:space="preserve">   </w:t>
      </w:r>
      <w:r w:rsidR="007925C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21DEA">
        <w:rPr>
          <w:rFonts w:ascii="Times New Roman" w:hAnsi="Times New Roman" w:cs="Times New Roman"/>
          <w:sz w:val="26"/>
          <w:szCs w:val="26"/>
        </w:rPr>
        <w:t xml:space="preserve">   </w:t>
      </w:r>
      <w:r w:rsidR="007D6799">
        <w:rPr>
          <w:rFonts w:ascii="Times New Roman" w:hAnsi="Times New Roman" w:cs="Times New Roman"/>
          <w:sz w:val="26"/>
          <w:szCs w:val="26"/>
        </w:rPr>
        <w:t>В</w:t>
      </w:r>
      <w:r w:rsidRPr="00CE1682">
        <w:rPr>
          <w:rFonts w:ascii="Times New Roman" w:hAnsi="Times New Roman" w:cs="Times New Roman"/>
          <w:sz w:val="26"/>
          <w:szCs w:val="26"/>
        </w:rPr>
        <w:t>.</w:t>
      </w:r>
      <w:r w:rsidR="007D6799">
        <w:rPr>
          <w:rFonts w:ascii="Times New Roman" w:hAnsi="Times New Roman" w:cs="Times New Roman"/>
          <w:sz w:val="26"/>
          <w:szCs w:val="26"/>
        </w:rPr>
        <w:t>И</w:t>
      </w:r>
      <w:r w:rsidRPr="00CE1682">
        <w:rPr>
          <w:rFonts w:ascii="Times New Roman" w:hAnsi="Times New Roman" w:cs="Times New Roman"/>
          <w:sz w:val="26"/>
          <w:szCs w:val="26"/>
        </w:rPr>
        <w:t xml:space="preserve">. </w:t>
      </w:r>
      <w:r w:rsidR="007D6799">
        <w:rPr>
          <w:rFonts w:ascii="Times New Roman" w:hAnsi="Times New Roman" w:cs="Times New Roman"/>
          <w:sz w:val="26"/>
          <w:szCs w:val="26"/>
        </w:rPr>
        <w:t>Никифоров</w:t>
      </w:r>
    </w:p>
    <w:p w:rsidR="00CE1682" w:rsidRDefault="0035716C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6799" w:rsidRDefault="007D6799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</w:p>
    <w:p w:rsidR="007D6799" w:rsidRDefault="007D6799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</w:p>
    <w:p w:rsidR="0096324B" w:rsidRDefault="0096324B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lastRenderedPageBreak/>
        <w:t xml:space="preserve">Приложение 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к постановлению Администрации Николаевского сельского поселения 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от </w:t>
      </w:r>
      <w:r w:rsidR="007078B8">
        <w:rPr>
          <w:sz w:val="26"/>
          <w:szCs w:val="26"/>
        </w:rPr>
        <w:t xml:space="preserve">20.12.2021 </w:t>
      </w:r>
      <w:r w:rsidR="00076DE9">
        <w:rPr>
          <w:sz w:val="26"/>
          <w:szCs w:val="26"/>
        </w:rPr>
        <w:t xml:space="preserve"> </w:t>
      </w:r>
      <w:r w:rsidRPr="00CE1682">
        <w:rPr>
          <w:sz w:val="26"/>
          <w:szCs w:val="26"/>
        </w:rPr>
        <w:t>№</w:t>
      </w:r>
      <w:r w:rsidR="00431B71">
        <w:rPr>
          <w:sz w:val="26"/>
          <w:szCs w:val="26"/>
        </w:rPr>
        <w:t xml:space="preserve"> </w:t>
      </w:r>
      <w:r w:rsidR="007078B8">
        <w:rPr>
          <w:sz w:val="26"/>
          <w:szCs w:val="26"/>
        </w:rPr>
        <w:t>137/2-П</w:t>
      </w:r>
    </w:p>
    <w:p w:rsidR="002A2D07" w:rsidRPr="00CE1682" w:rsidRDefault="002A2D07" w:rsidP="00CE1682">
      <w:pPr>
        <w:spacing w:after="0" w:line="240" w:lineRule="auto"/>
        <w:ind w:left="4536"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925CE" w:rsidRDefault="007925CE" w:rsidP="0096324B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8D7F52" w:rsidRPr="0096324B" w:rsidRDefault="008D7F52" w:rsidP="0096324B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D6799" w:rsidRPr="0096324B" w:rsidRDefault="007D6799" w:rsidP="0096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6324B">
        <w:rPr>
          <w:rFonts w:ascii="Times New Roman" w:eastAsia="Calibri" w:hAnsi="Times New Roman" w:cs="Times New Roman"/>
          <w:b/>
          <w:bCs/>
          <w:sz w:val="26"/>
          <w:szCs w:val="26"/>
        </w:rPr>
        <w:t>Программа</w:t>
      </w:r>
    </w:p>
    <w:p w:rsidR="007D6799" w:rsidRDefault="007D6799" w:rsidP="0096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6324B">
        <w:rPr>
          <w:rFonts w:ascii="Times New Roman" w:eastAsia="Calibri" w:hAnsi="Times New Roman" w:cs="Times New Roman"/>
          <w:b/>
          <w:bCs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Николаевского сельского поселения на 2022 год</w:t>
      </w:r>
    </w:p>
    <w:p w:rsidR="008D7F52" w:rsidRPr="0096324B" w:rsidRDefault="008D7F52" w:rsidP="0096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D6799" w:rsidRPr="0096324B" w:rsidRDefault="007D6799" w:rsidP="00963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D6799" w:rsidRDefault="008D7F52" w:rsidP="008D7F52">
      <w:pPr>
        <w:pStyle w:val="ac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D7F52">
        <w:rPr>
          <w:rFonts w:ascii="Times New Roman" w:eastAsia="Calibri" w:hAnsi="Times New Roman" w:cs="Times New Roman"/>
          <w:b/>
          <w:bCs/>
          <w:sz w:val="26"/>
          <w:szCs w:val="26"/>
        </w:rPr>
        <w:t>Раздел 1. Анализ и оценка состояния подконтрольной сферы</w:t>
      </w:r>
    </w:p>
    <w:p w:rsidR="008D7F52" w:rsidRPr="008D7F52" w:rsidRDefault="008D7F52" w:rsidP="008D7F52">
      <w:pPr>
        <w:pStyle w:val="ac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E1584" w:rsidRPr="0096324B" w:rsidRDefault="004E1584" w:rsidP="008D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Настоящая Программа  </w:t>
      </w:r>
      <w:r w:rsidRPr="0096324B">
        <w:rPr>
          <w:rFonts w:ascii="Times New Roman" w:eastAsia="Calibri" w:hAnsi="Times New Roman" w:cs="Times New Roman"/>
          <w:bCs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Pr="0096324B">
        <w:rPr>
          <w:rFonts w:ascii="Times New Roman" w:hAnsi="Times New Roman" w:cs="Times New Roman"/>
          <w:sz w:val="26"/>
          <w:szCs w:val="26"/>
        </w:rPr>
        <w:t>при осуществлении муниципального земельного контроля на территории Николаевского сельского поселения</w:t>
      </w:r>
      <w:r w:rsidRPr="009632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</w:t>
      </w:r>
      <w:r w:rsidRPr="0096324B">
        <w:rPr>
          <w:rFonts w:ascii="Times New Roman" w:hAnsi="Times New Roman" w:cs="Times New Roman"/>
          <w:sz w:val="26"/>
          <w:szCs w:val="26"/>
        </w:rPr>
        <w:t xml:space="preserve"> 2022 год</w:t>
      </w:r>
      <w:r w:rsidRPr="009632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324B">
        <w:rPr>
          <w:rFonts w:ascii="Times New Roman" w:hAnsi="Times New Roman" w:cs="Times New Roman"/>
          <w:sz w:val="26"/>
          <w:szCs w:val="26"/>
        </w:rPr>
        <w:t xml:space="preserve">(далее – Программа) </w:t>
      </w:r>
      <w:r w:rsidRPr="0096324B">
        <w:rPr>
          <w:rFonts w:ascii="Times New Roman" w:hAnsi="Times New Roman" w:cs="Times New Roman"/>
          <w:bCs/>
          <w:sz w:val="26"/>
          <w:szCs w:val="26"/>
        </w:rPr>
        <w:t xml:space="preserve">разработана </w:t>
      </w:r>
      <w:r w:rsidRPr="0096324B">
        <w:rPr>
          <w:rFonts w:ascii="Times New Roman" w:hAnsi="Times New Roman" w:cs="Times New Roman"/>
          <w:sz w:val="26"/>
          <w:szCs w:val="26"/>
        </w:rPr>
        <w:t xml:space="preserve">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Программа разработана в целях установления </w:t>
      </w:r>
      <w:r w:rsidRPr="0096324B">
        <w:rPr>
          <w:rFonts w:ascii="Times New Roman" w:eastAsia="Calibri" w:hAnsi="Times New Roman" w:cs="Times New Roman"/>
          <w:sz w:val="26"/>
          <w:szCs w:val="26"/>
        </w:rPr>
        <w:t xml:space="preserve"> профилактических мер, направленных на снижение риска причинения вреда (ущерба) </w:t>
      </w:r>
      <w:r w:rsidRPr="0096324B">
        <w:rPr>
          <w:rFonts w:ascii="Times New Roman" w:eastAsia="Calibri" w:hAnsi="Times New Roman" w:cs="Times New Roman"/>
          <w:bCs/>
          <w:sz w:val="26"/>
          <w:szCs w:val="26"/>
        </w:rPr>
        <w:t>охраняемым законом ценностям</w:t>
      </w:r>
      <w:r w:rsidRPr="0096324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96324B">
        <w:rPr>
          <w:rFonts w:ascii="Times New Roman" w:hAnsi="Times New Roman" w:cs="Times New Roman"/>
          <w:sz w:val="26"/>
          <w:szCs w:val="26"/>
        </w:rPr>
        <w:t>периодичности их проведения  в рамках осуществления муниципального земельного контроля.</w:t>
      </w:r>
    </w:p>
    <w:p w:rsidR="004E1584" w:rsidRPr="0096324B" w:rsidRDefault="004E1584" w:rsidP="008D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Мероприятия по муниципальному земельному контролю на территории Николаевского сельского поселения осуществляются </w:t>
      </w:r>
      <w:r w:rsidRPr="0096324B">
        <w:rPr>
          <w:rFonts w:ascii="Times New Roman" w:hAnsi="Times New Roman" w:cs="Times New Roman"/>
          <w:bCs/>
          <w:sz w:val="26"/>
          <w:szCs w:val="26"/>
        </w:rPr>
        <w:t xml:space="preserve">в форме проведения внеплановых контрольных мероприятий соблюдения на территории  </w:t>
      </w:r>
      <w:r w:rsidRPr="0096324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Николаевского сельского поселения</w:t>
      </w:r>
      <w:r w:rsidRPr="0096324B">
        <w:rPr>
          <w:rFonts w:ascii="Times New Roman" w:hAnsi="Times New Roman" w:cs="Times New Roman"/>
          <w:bCs/>
          <w:sz w:val="26"/>
          <w:szCs w:val="26"/>
        </w:rPr>
        <w:t xml:space="preserve">, установленных нормативными правовыми актами Российской Федерации, </w:t>
      </w:r>
      <w:r w:rsidRPr="0096324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Камчатского</w:t>
      </w:r>
      <w:r w:rsidRPr="0096324B">
        <w:rPr>
          <w:rFonts w:ascii="Times New Roman" w:hAnsi="Times New Roman" w:cs="Times New Roman"/>
          <w:bCs/>
          <w:sz w:val="26"/>
          <w:szCs w:val="26"/>
        </w:rPr>
        <w:t xml:space="preserve"> края и </w:t>
      </w:r>
      <w:r w:rsidRPr="0096324B">
        <w:rPr>
          <w:rFonts w:ascii="Times New Roman" w:eastAsia="Calibri" w:hAnsi="Times New Roman" w:cs="Times New Roman"/>
          <w:bCs/>
          <w:sz w:val="26"/>
          <w:szCs w:val="26"/>
        </w:rPr>
        <w:t>муниципальными правовыми актами Николаевского сельского поселения</w:t>
      </w:r>
      <w:r w:rsidRPr="0096324B">
        <w:rPr>
          <w:rFonts w:ascii="Times New Roman" w:hAnsi="Times New Roman" w:cs="Times New Roman"/>
          <w:bCs/>
          <w:sz w:val="26"/>
          <w:szCs w:val="26"/>
        </w:rPr>
        <w:t>, принимаемых по результатам контрольных мероприятий.</w:t>
      </w:r>
    </w:p>
    <w:p w:rsidR="004E1584" w:rsidRPr="0096324B" w:rsidRDefault="004E1584" w:rsidP="008D7F5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Субъектами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физические лица (граждане) – правообладатели земельных участков,  находящихся на территории Николаевского сельского поселения.</w:t>
      </w:r>
    </w:p>
    <w:p w:rsidR="004E1584" w:rsidRPr="0096324B" w:rsidRDefault="004E1584" w:rsidP="008D7F5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Органом, уполномоченным на проведение муниципального земельного контроля является администрация Николаевского сельского поселения </w:t>
      </w:r>
      <w:r w:rsidRPr="0096324B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96324B">
        <w:rPr>
          <w:rFonts w:ascii="Times New Roman" w:hAnsi="Times New Roman" w:cs="Times New Roman"/>
          <w:sz w:val="26"/>
          <w:szCs w:val="26"/>
        </w:rPr>
        <w:t>далее – Уполномоченный орган).</w:t>
      </w:r>
    </w:p>
    <w:p w:rsidR="007D6799" w:rsidRPr="0096324B" w:rsidRDefault="007D6799" w:rsidP="0096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D6799" w:rsidRDefault="007D6799" w:rsidP="00963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8D7F52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Анали</w:t>
      </w:r>
      <w:r w:rsidR="008D7F52" w:rsidRPr="008D7F52">
        <w:rPr>
          <w:rStyle w:val="markedcontent"/>
          <w:rFonts w:ascii="Times New Roman" w:hAnsi="Times New Roman" w:cs="Times New Roman"/>
          <w:b/>
          <w:sz w:val="26"/>
          <w:szCs w:val="26"/>
        </w:rPr>
        <w:t>з состояния подконтрольной сферы</w:t>
      </w:r>
    </w:p>
    <w:p w:rsidR="0035716C" w:rsidRDefault="0035716C" w:rsidP="00963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4E1584" w:rsidRPr="0096324B" w:rsidRDefault="004E1584" w:rsidP="008D7F5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Территория Николаевского сельского поселения  характеризуется, земельные участки в границах которых предоставляются для ведения личного подсобного хозяйства, сельскохозяйственного назначения и иного специального назначения.</w:t>
      </w:r>
    </w:p>
    <w:p w:rsidR="004E1584" w:rsidRPr="0096324B" w:rsidRDefault="004E1584" w:rsidP="0096324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Субъектный состав правообладателей земель характеризуется преимущественно физическими лицами (гражданами) и </w:t>
      </w:r>
      <w:r w:rsidRPr="0096324B">
        <w:rPr>
          <w:rFonts w:ascii="Times New Roman" w:eastAsia="Calibri" w:hAnsi="Times New Roman" w:cs="Times New Roman"/>
          <w:sz w:val="26"/>
          <w:szCs w:val="26"/>
        </w:rPr>
        <w:t xml:space="preserve">субъектами малого предпринимательства - </w:t>
      </w:r>
      <w:r w:rsidRPr="009632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юридическими лицами и индивидуальными предпринимателями, отнесенными в соответствии со </w:t>
      </w:r>
      <w:hyperlink r:id="rId7" w:history="1">
        <w:r w:rsidRPr="0096324B">
          <w:rPr>
            <w:rStyle w:val="af"/>
            <w:rFonts w:ascii="Times New Roman" w:eastAsia="Calibri" w:hAnsi="Times New Roman" w:cs="Times New Roman"/>
            <w:color w:val="000000"/>
            <w:sz w:val="26"/>
            <w:szCs w:val="26"/>
          </w:rPr>
          <w:t>статьей 4</w:t>
        </w:r>
      </w:hyperlink>
      <w:r w:rsidRPr="0096324B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 к данной категории бизнеса, сведения о которых включены в единый реестр субъектов малого и среднего предпринимательства.</w:t>
      </w:r>
    </w:p>
    <w:p w:rsidR="004E1584" w:rsidRPr="0096324B" w:rsidRDefault="004E1584" w:rsidP="0096324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eastAsia="Calibri" w:hAnsi="Times New Roman" w:cs="Times New Roman"/>
          <w:sz w:val="26"/>
          <w:szCs w:val="26"/>
        </w:rPr>
        <w:t>Доля субъектов предпринимательства, не относящегося к малому, осуществляющего использование земель сельскохозяйственного назначения и земель  иного специального назначения незначительна.</w:t>
      </w:r>
    </w:p>
    <w:p w:rsidR="004E1584" w:rsidRPr="0096324B" w:rsidRDefault="004E1584" w:rsidP="0096324B">
      <w:pPr>
        <w:autoSpaceDE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13.07.2015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связи с введением в последние несколько лет на территории Российской Федерации моратория на проведение плановых проверок субъектов малого предпринимательства, в том числе на плановый 2022 год, плановые проверки в отношении указанных лиц, за исключением случаев, указанных в п. 2 Постановления Правительства РФ от 08.09.2021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не проводятся.</w:t>
      </w:r>
    </w:p>
    <w:p w:rsidR="004E1584" w:rsidRPr="0096324B" w:rsidRDefault="004E1584" w:rsidP="0096324B">
      <w:pPr>
        <w:autoSpaceDE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В целях защиты здоровья населения и нераспространения коронавирусной инфекции (</w:t>
      </w:r>
      <w:r w:rsidRPr="0096324B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96324B">
        <w:rPr>
          <w:rFonts w:ascii="Times New Roman" w:hAnsi="Times New Roman" w:cs="Times New Roman"/>
          <w:sz w:val="26"/>
          <w:szCs w:val="26"/>
        </w:rPr>
        <w:t xml:space="preserve"> – 19) на территории Российской Федерации, поддержки и обеспечения законных интересов субъектов предпринимательской и иной экономической деятельности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 мораторий на проведение в 2020 году контролирующими органами проверок в отношении субъектов малого и среднего предпринимательства. Мораторий не распространяется на проверки,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Подобных случаев для проведения проверок в 2020 году не выявлено, обращений и жалоб подобного характера не поступало. В связи с этим в 2020 году на территории </w:t>
      </w:r>
      <w:r w:rsidR="00E63B08" w:rsidRPr="0096324B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Николаевского сельского поселения</w:t>
      </w:r>
      <w:r w:rsidRPr="0096324B">
        <w:rPr>
          <w:rFonts w:ascii="Times New Roman" w:hAnsi="Times New Roman" w:cs="Times New Roman"/>
          <w:sz w:val="26"/>
          <w:szCs w:val="26"/>
        </w:rPr>
        <w:t xml:space="preserve"> проверок не проводилось.</w:t>
      </w:r>
    </w:p>
    <w:p w:rsidR="004E1584" w:rsidRPr="0096324B" w:rsidRDefault="004E1584" w:rsidP="0096324B">
      <w:pPr>
        <w:autoSpaceDE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По вышеуказанным основаниям плановые проверки на 2021 год также не планировались.</w:t>
      </w:r>
    </w:p>
    <w:p w:rsidR="004E1584" w:rsidRPr="0096324B" w:rsidRDefault="004E1584" w:rsidP="0096324B">
      <w:pPr>
        <w:autoSpaceDE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Внеплановых проверок уполномоченным органом за истекший период не проводилось. </w:t>
      </w:r>
    </w:p>
    <w:p w:rsidR="004E1584" w:rsidRPr="0096324B" w:rsidRDefault="004E1584" w:rsidP="008D7F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В связи с проведенным анализом сферы  муниципального земельного контроля в предыдущие годы при осуществлении муниципального земельного  контроля система оценки и управления рисками не применяется.  </w:t>
      </w:r>
      <w:r w:rsidRPr="0096324B">
        <w:rPr>
          <w:rFonts w:ascii="Times New Roman" w:eastAsia="Calibri" w:hAnsi="Times New Roman" w:cs="Times New Roman"/>
          <w:sz w:val="26"/>
          <w:szCs w:val="26"/>
        </w:rPr>
        <w:t>Муниципальный контроль осуществляется без проведения плановых контрольных (надзорных) мероприятий.</w:t>
      </w:r>
    </w:p>
    <w:p w:rsidR="004E1584" w:rsidRPr="0096324B" w:rsidRDefault="004E1584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eastAsia="Calibri" w:hAnsi="Times New Roman" w:cs="Times New Roman"/>
          <w:sz w:val="26"/>
          <w:szCs w:val="26"/>
        </w:rPr>
        <w:t>Текущая профилактика правонарушений среди широкого круга лиц проводится на постоянной основе по мере необходимости посредством:</w:t>
      </w:r>
    </w:p>
    <w:p w:rsidR="004E1584" w:rsidRPr="0096324B" w:rsidRDefault="004E1584" w:rsidP="008D7F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eastAsia="Calibri" w:hAnsi="Times New Roman" w:cs="Times New Roman"/>
          <w:sz w:val="26"/>
          <w:szCs w:val="26"/>
        </w:rPr>
        <w:t xml:space="preserve">- размещения на сайте публично-правового образования в сети «Интернет» </w:t>
      </w:r>
      <w:r w:rsidRPr="0096324B">
        <w:rPr>
          <w:rFonts w:ascii="Times New Roman" w:hAnsi="Times New Roman" w:cs="Times New Roman"/>
          <w:sz w:val="26"/>
          <w:szCs w:val="26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E1584" w:rsidRPr="0096324B" w:rsidRDefault="004E1584" w:rsidP="008D7F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lastRenderedPageBreak/>
        <w:t>- осуществления информирования субъектов контроля по вопросам соблюдения обязательных требований, в том числе посредством разъяснительной работы и иными способам;</w:t>
      </w:r>
    </w:p>
    <w:p w:rsidR="004E1584" w:rsidRPr="0096324B" w:rsidRDefault="004E1584" w:rsidP="008D7F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- выдачи предостережений о недопустимости нарушения обязательных требований в соответствии с частями 5-7 статьи 8.2. Федерального закона от 26</w:t>
      </w:r>
      <w:r w:rsidR="00E63B08" w:rsidRPr="0096324B">
        <w:rPr>
          <w:rFonts w:ascii="Times New Roman" w:hAnsi="Times New Roman" w:cs="Times New Roman"/>
          <w:sz w:val="26"/>
          <w:szCs w:val="26"/>
        </w:rPr>
        <w:t>.12.</w:t>
      </w:r>
      <w:r w:rsidRPr="0096324B">
        <w:rPr>
          <w:rFonts w:ascii="Times New Roman" w:hAnsi="Times New Roman" w:cs="Times New Roman"/>
          <w:sz w:val="26"/>
          <w:szCs w:val="26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</w:r>
      <w:r w:rsidRPr="009632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63B08" w:rsidRDefault="00E63B08" w:rsidP="0096324B">
      <w:pPr>
        <w:pStyle w:val="ConsPlusTitle"/>
        <w:jc w:val="center"/>
        <w:rPr>
          <w:sz w:val="26"/>
          <w:szCs w:val="26"/>
        </w:rPr>
      </w:pPr>
    </w:p>
    <w:p w:rsidR="008D7F52" w:rsidRPr="0096324B" w:rsidRDefault="008D7F52" w:rsidP="0096324B">
      <w:pPr>
        <w:pStyle w:val="ConsPlusTitle"/>
        <w:jc w:val="center"/>
        <w:rPr>
          <w:sz w:val="26"/>
          <w:szCs w:val="26"/>
        </w:rPr>
      </w:pPr>
    </w:p>
    <w:p w:rsidR="00E63B08" w:rsidRDefault="00E63B08" w:rsidP="0096324B">
      <w:pPr>
        <w:pStyle w:val="ConsPlusTitle"/>
        <w:jc w:val="center"/>
        <w:rPr>
          <w:sz w:val="26"/>
          <w:szCs w:val="26"/>
        </w:rPr>
      </w:pPr>
      <w:r w:rsidRPr="0096324B">
        <w:rPr>
          <w:sz w:val="26"/>
          <w:szCs w:val="26"/>
        </w:rPr>
        <w:t>Проблемы, на решение которых направлена Программа</w:t>
      </w:r>
    </w:p>
    <w:p w:rsidR="0035716C" w:rsidRPr="0096324B" w:rsidRDefault="0035716C" w:rsidP="0096324B">
      <w:pPr>
        <w:pStyle w:val="ConsPlusTitle"/>
        <w:jc w:val="center"/>
        <w:rPr>
          <w:sz w:val="26"/>
          <w:szCs w:val="26"/>
        </w:rPr>
      </w:pPr>
    </w:p>
    <w:p w:rsidR="00E63B08" w:rsidRPr="0096324B" w:rsidRDefault="00E63B08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являются:</w:t>
      </w:r>
    </w:p>
    <w:p w:rsidR="00E63B08" w:rsidRPr="0096324B" w:rsidRDefault="00E63B08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1. 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63B08" w:rsidRPr="0096324B" w:rsidRDefault="00E63B08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2. Сознательное бездействие правообладателей земельных участков.</w:t>
      </w:r>
    </w:p>
    <w:p w:rsidR="00E63B08" w:rsidRPr="0096324B" w:rsidRDefault="00E63B08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:rsidR="00E63B08" w:rsidRPr="0096324B" w:rsidRDefault="00E63B08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Проблема заключается в том, что правообладатели земельных участков, как правило, изначально не планируют использовать земельный участок по его назначению.</w:t>
      </w:r>
    </w:p>
    <w:p w:rsidR="00E63B08" w:rsidRPr="0096324B" w:rsidRDefault="00E63B08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Выявить таких правообладателей и провести с ними профилактические мероприятия, возможно при проведении контрольных мероприятий без взаимодействия.</w:t>
      </w:r>
    </w:p>
    <w:p w:rsidR="00E63B08" w:rsidRPr="0096324B" w:rsidRDefault="00E63B08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3. Изменение фактических границ земельных участков, в результате которых увеличивается площадь земельного участка за счет земель, принадлежащих смежным правообладателям. </w:t>
      </w:r>
    </w:p>
    <w:p w:rsidR="00E63B08" w:rsidRPr="0096324B" w:rsidRDefault="00E63B08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4. Самым распространенным нарушением  является самовольное занятие земельного участка или его части, выражающееся в размещении строений.</w:t>
      </w:r>
    </w:p>
    <w:p w:rsidR="007D6799" w:rsidRPr="0096324B" w:rsidRDefault="007D6799" w:rsidP="0096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16C" w:rsidRDefault="0035716C" w:rsidP="0035716C">
      <w:pPr>
        <w:pStyle w:val="ConsPlusTitle"/>
        <w:jc w:val="center"/>
        <w:rPr>
          <w:sz w:val="26"/>
          <w:szCs w:val="26"/>
        </w:rPr>
      </w:pPr>
    </w:p>
    <w:p w:rsidR="008D7F52" w:rsidRDefault="008D7F52" w:rsidP="0035716C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35716C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Цели и задачи профилактической работы</w:t>
      </w:r>
    </w:p>
    <w:p w:rsidR="008D7F52" w:rsidRDefault="008D7F52" w:rsidP="0096324B">
      <w:pPr>
        <w:pStyle w:val="ConsPlusTitle"/>
        <w:jc w:val="center"/>
        <w:rPr>
          <w:sz w:val="26"/>
          <w:szCs w:val="26"/>
        </w:rPr>
      </w:pPr>
    </w:p>
    <w:p w:rsidR="00E63B08" w:rsidRPr="0096324B" w:rsidRDefault="00E63B08" w:rsidP="0096324B">
      <w:pPr>
        <w:pStyle w:val="ConsPlusTitle"/>
        <w:jc w:val="center"/>
        <w:rPr>
          <w:sz w:val="26"/>
          <w:szCs w:val="26"/>
        </w:rPr>
      </w:pPr>
      <w:r w:rsidRPr="0096324B">
        <w:rPr>
          <w:sz w:val="26"/>
          <w:szCs w:val="26"/>
        </w:rPr>
        <w:t>Цели Программы</w:t>
      </w:r>
    </w:p>
    <w:p w:rsidR="00E63B08" w:rsidRPr="0096324B" w:rsidRDefault="00E63B08" w:rsidP="009632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E63B08" w:rsidRPr="0096324B" w:rsidRDefault="00E63B08" w:rsidP="009632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3B08" w:rsidRPr="0096324B" w:rsidRDefault="00E63B08" w:rsidP="009632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63B08" w:rsidRPr="0096324B" w:rsidRDefault="00E63B08" w:rsidP="009632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  <w:highlight w:val="white"/>
        </w:rPr>
        <w:t>4)</w:t>
      </w:r>
      <w:r w:rsidRPr="0096324B">
        <w:rPr>
          <w:rFonts w:ascii="Times New Roman" w:hAnsi="Times New Roman" w:cs="Times New Roman"/>
          <w:sz w:val="26"/>
          <w:szCs w:val="26"/>
        </w:rPr>
        <w:t xml:space="preserve">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E63B08" w:rsidRPr="0096324B" w:rsidRDefault="00E63B08" w:rsidP="009632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B08" w:rsidRPr="0096324B" w:rsidRDefault="00E63B08" w:rsidP="0096324B">
      <w:pPr>
        <w:pStyle w:val="ConsPlusTitle"/>
        <w:jc w:val="center"/>
        <w:rPr>
          <w:sz w:val="26"/>
          <w:szCs w:val="26"/>
        </w:rPr>
      </w:pPr>
      <w:r w:rsidRPr="0096324B">
        <w:rPr>
          <w:sz w:val="26"/>
          <w:szCs w:val="26"/>
        </w:rPr>
        <w:lastRenderedPageBreak/>
        <w:t>Задачи Программы</w:t>
      </w:r>
    </w:p>
    <w:p w:rsidR="00E63B08" w:rsidRPr="0096324B" w:rsidRDefault="00E63B08" w:rsidP="0096324B">
      <w:pPr>
        <w:pStyle w:val="af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324B">
        <w:rPr>
          <w:rFonts w:ascii="Times New Roman" w:hAnsi="Times New Roman" w:cs="Times New Roman"/>
          <w:sz w:val="26"/>
          <w:szCs w:val="26"/>
          <w:lang w:val="ru-RU"/>
        </w:rPr>
        <w:t>1) выявление причин, факторов и условий, способствующих причинению вреда (ущерба) охраняемым законом ценностям;</w:t>
      </w:r>
    </w:p>
    <w:p w:rsidR="00E63B08" w:rsidRPr="0096324B" w:rsidRDefault="00E63B08" w:rsidP="0096324B">
      <w:pPr>
        <w:pStyle w:val="af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324B">
        <w:rPr>
          <w:rFonts w:ascii="Times New Roman" w:hAnsi="Times New Roman" w:cs="Times New Roman"/>
          <w:sz w:val="26"/>
          <w:szCs w:val="26"/>
          <w:lang w:val="ru-RU"/>
        </w:rPr>
        <w:t>2)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E63B08" w:rsidRPr="0096324B" w:rsidRDefault="00E63B08" w:rsidP="0096324B">
      <w:pPr>
        <w:pStyle w:val="af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6324B">
        <w:rPr>
          <w:rFonts w:ascii="Times New Roman" w:hAnsi="Times New Roman" w:cs="Times New Roman"/>
          <w:sz w:val="26"/>
          <w:szCs w:val="26"/>
          <w:lang w:val="ru-RU"/>
        </w:rP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E63B08" w:rsidRPr="0096324B" w:rsidRDefault="00E63B08" w:rsidP="0096324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16C" w:rsidRDefault="0035716C" w:rsidP="00357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Style w:val="markedcontent"/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5716C">
        <w:rPr>
          <w:rStyle w:val="markedcontent"/>
          <w:rFonts w:ascii="Times New Roman" w:hAnsi="Times New Roman" w:cs="Times New Roman"/>
          <w:b/>
          <w:sz w:val="26"/>
          <w:szCs w:val="26"/>
        </w:rPr>
        <w:t>.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Программные мероприятия</w:t>
      </w:r>
    </w:p>
    <w:p w:rsidR="0035716C" w:rsidRDefault="0035716C" w:rsidP="00963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D6799" w:rsidRPr="008D7F52" w:rsidRDefault="0035716C" w:rsidP="00963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</w:t>
      </w:r>
      <w:r w:rsidR="007D6799" w:rsidRPr="008D7F52">
        <w:rPr>
          <w:rStyle w:val="markedcontent"/>
          <w:rFonts w:ascii="Times New Roman" w:hAnsi="Times New Roman" w:cs="Times New Roman"/>
          <w:b/>
          <w:sz w:val="26"/>
          <w:szCs w:val="26"/>
        </w:rPr>
        <w:t>Перечень профилактических мероприятий</w:t>
      </w:r>
    </w:p>
    <w:tbl>
      <w:tblPr>
        <w:tblStyle w:val="ae"/>
        <w:tblW w:w="0" w:type="auto"/>
        <w:tblInd w:w="108" w:type="dxa"/>
        <w:tblLook w:val="04A0"/>
      </w:tblPr>
      <w:tblGrid>
        <w:gridCol w:w="534"/>
        <w:gridCol w:w="2585"/>
        <w:gridCol w:w="3685"/>
        <w:gridCol w:w="2977"/>
      </w:tblGrid>
      <w:tr w:rsidR="003272BC" w:rsidRPr="0096324B" w:rsidTr="0035716C">
        <w:tc>
          <w:tcPr>
            <w:tcW w:w="534" w:type="dxa"/>
          </w:tcPr>
          <w:p w:rsidR="003272BC" w:rsidRPr="0096324B" w:rsidRDefault="003272BC" w:rsidP="008D7F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2585" w:type="dxa"/>
          </w:tcPr>
          <w:p w:rsidR="003272BC" w:rsidRPr="0096324B" w:rsidRDefault="003272BC" w:rsidP="008D7F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  <w:t>Наименование мероприятия</w:t>
            </w:r>
          </w:p>
        </w:tc>
        <w:tc>
          <w:tcPr>
            <w:tcW w:w="3685" w:type="dxa"/>
          </w:tcPr>
          <w:p w:rsidR="003272BC" w:rsidRPr="0096324B" w:rsidRDefault="003272BC" w:rsidP="008D7F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  <w:t>Срок Исполнения</w:t>
            </w:r>
          </w:p>
        </w:tc>
        <w:tc>
          <w:tcPr>
            <w:tcW w:w="2977" w:type="dxa"/>
          </w:tcPr>
          <w:p w:rsidR="003272BC" w:rsidRDefault="003272BC" w:rsidP="008D7F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  <w:t>Ответственный</w:t>
            </w:r>
          </w:p>
          <w:p w:rsidR="008D7F52" w:rsidRPr="0096324B" w:rsidRDefault="008D7F52" w:rsidP="008D7F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</w:pPr>
          </w:p>
        </w:tc>
      </w:tr>
      <w:tr w:rsidR="003272BC" w:rsidRPr="0096324B" w:rsidTr="0035716C">
        <w:tc>
          <w:tcPr>
            <w:tcW w:w="534" w:type="dxa"/>
          </w:tcPr>
          <w:p w:rsidR="003272BC" w:rsidRPr="0096324B" w:rsidRDefault="003272BC" w:rsidP="009632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2585" w:type="dxa"/>
          </w:tcPr>
          <w:p w:rsidR="003272BC" w:rsidRPr="0096324B" w:rsidRDefault="003272BC" w:rsidP="009632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Информирование</w:t>
            </w:r>
          </w:p>
        </w:tc>
        <w:tc>
          <w:tcPr>
            <w:tcW w:w="3685" w:type="dxa"/>
          </w:tcPr>
          <w:p w:rsidR="003272BC" w:rsidRPr="0096324B" w:rsidRDefault="003272BC" w:rsidP="0035716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По мере необходимости</w:t>
            </w:r>
          </w:p>
        </w:tc>
        <w:tc>
          <w:tcPr>
            <w:tcW w:w="2977" w:type="dxa"/>
          </w:tcPr>
          <w:p w:rsidR="003272BC" w:rsidRPr="0096324B" w:rsidRDefault="0035716C" w:rsidP="0035716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А</w:t>
            </w:r>
            <w:r w:rsidR="003272BC"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дминистрация Николаевского сельского поселения</w:t>
            </w:r>
          </w:p>
        </w:tc>
      </w:tr>
      <w:tr w:rsidR="003272BC" w:rsidRPr="0096324B" w:rsidTr="0035716C">
        <w:tc>
          <w:tcPr>
            <w:tcW w:w="534" w:type="dxa"/>
          </w:tcPr>
          <w:p w:rsidR="003272BC" w:rsidRPr="0096324B" w:rsidRDefault="003272BC" w:rsidP="009632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2</w:t>
            </w:r>
          </w:p>
        </w:tc>
        <w:tc>
          <w:tcPr>
            <w:tcW w:w="2585" w:type="dxa"/>
          </w:tcPr>
          <w:p w:rsidR="003272BC" w:rsidRPr="0096324B" w:rsidRDefault="003272BC" w:rsidP="009632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Консультирование </w:t>
            </w:r>
          </w:p>
        </w:tc>
        <w:tc>
          <w:tcPr>
            <w:tcW w:w="3685" w:type="dxa"/>
          </w:tcPr>
          <w:p w:rsidR="003272BC" w:rsidRPr="0096324B" w:rsidRDefault="003272BC" w:rsidP="0035716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2977" w:type="dxa"/>
          </w:tcPr>
          <w:p w:rsidR="003272BC" w:rsidRPr="0096324B" w:rsidRDefault="0035716C" w:rsidP="0035716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А</w:t>
            </w:r>
            <w:r w:rsidR="003272BC"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дминистрация Николаевского сельского поселения</w:t>
            </w:r>
          </w:p>
        </w:tc>
      </w:tr>
      <w:tr w:rsidR="003272BC" w:rsidRPr="0096324B" w:rsidTr="0035716C">
        <w:tc>
          <w:tcPr>
            <w:tcW w:w="534" w:type="dxa"/>
          </w:tcPr>
          <w:p w:rsidR="003272BC" w:rsidRPr="0096324B" w:rsidRDefault="003272BC" w:rsidP="00963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85" w:type="dxa"/>
          </w:tcPr>
          <w:p w:rsidR="0035716C" w:rsidRDefault="003272BC" w:rsidP="00963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Профилактический </w:t>
            </w:r>
          </w:p>
          <w:p w:rsidR="003272BC" w:rsidRPr="0096324B" w:rsidRDefault="003272BC" w:rsidP="009632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визит</w:t>
            </w:r>
          </w:p>
        </w:tc>
        <w:tc>
          <w:tcPr>
            <w:tcW w:w="3685" w:type="dxa"/>
          </w:tcPr>
          <w:p w:rsidR="003272BC" w:rsidRPr="0096324B" w:rsidRDefault="003272BC" w:rsidP="003571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:rsidR="003272BC" w:rsidRPr="0096324B" w:rsidRDefault="0035716C" w:rsidP="0035716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А</w:t>
            </w:r>
            <w:r w:rsidR="003272BC" w:rsidRPr="0096324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дминистрация Николаевского сельского поселения</w:t>
            </w:r>
          </w:p>
        </w:tc>
      </w:tr>
    </w:tbl>
    <w:p w:rsidR="003272BC" w:rsidRPr="0096324B" w:rsidRDefault="003272BC" w:rsidP="00963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C00BE1" w:rsidRPr="0096324B" w:rsidRDefault="00C00BE1" w:rsidP="00963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eastAsia="Calibri" w:hAnsi="Times New Roman" w:cs="Times New Roman"/>
          <w:color w:val="010101"/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C00BE1" w:rsidRPr="0096324B" w:rsidRDefault="00C00BE1" w:rsidP="009632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96324B">
        <w:rPr>
          <w:rFonts w:ascii="Times New Roman" w:hAnsi="Times New Roman" w:cs="Times New Roman"/>
          <w:sz w:val="26"/>
          <w:szCs w:val="26"/>
        </w:rPr>
        <w:t xml:space="preserve"> проводит следующие профилактические мероприятия: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C00BE1" w:rsidRPr="0096324B" w:rsidRDefault="00C00BE1" w:rsidP="0096324B">
      <w:pPr>
        <w:pStyle w:val="ConsPlusNormal"/>
        <w:widowControl w:val="0"/>
        <w:numPr>
          <w:ilvl w:val="0"/>
          <w:numId w:val="5"/>
        </w:numPr>
        <w:suppressAutoHyphens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Информирование.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№ 248-ФЗ, на официальном сайте Администрации</w:t>
      </w:r>
      <w:r w:rsidRPr="008D7F52">
        <w:rPr>
          <w:rFonts w:ascii="Times New Roman" w:hAnsi="Times New Roman" w:cs="Times New Roman"/>
          <w:sz w:val="26"/>
          <w:szCs w:val="26"/>
        </w:rPr>
        <w:t xml:space="preserve"> </w:t>
      </w:r>
      <w:r w:rsidRPr="0096324B">
        <w:rPr>
          <w:rFonts w:ascii="Times New Roman" w:hAnsi="Times New Roman" w:cs="Times New Roman"/>
          <w:sz w:val="26"/>
          <w:szCs w:val="26"/>
        </w:rPr>
        <w:t>Николаевского сельского поселения</w:t>
      </w:r>
      <w:r w:rsidR="003272BC" w:rsidRPr="0096324B">
        <w:rPr>
          <w:rFonts w:ascii="Times New Roman" w:hAnsi="Times New Roman" w:cs="Times New Roman"/>
          <w:sz w:val="26"/>
          <w:szCs w:val="26"/>
        </w:rPr>
        <w:t xml:space="preserve"> </w:t>
      </w:r>
      <w:r w:rsidRPr="0096324B">
        <w:rPr>
          <w:rFonts w:ascii="Times New Roman" w:hAnsi="Times New Roman" w:cs="Times New Roman"/>
          <w:sz w:val="26"/>
          <w:szCs w:val="26"/>
        </w:rPr>
        <w:t>и в средствах массовой информации.</w:t>
      </w:r>
    </w:p>
    <w:p w:rsidR="00C00BE1" w:rsidRPr="0096324B" w:rsidRDefault="00C00BE1" w:rsidP="0096324B">
      <w:pPr>
        <w:pStyle w:val="ConsPlusNormal"/>
        <w:widowControl w:val="0"/>
        <w:numPr>
          <w:ilvl w:val="0"/>
          <w:numId w:val="5"/>
        </w:numPr>
        <w:suppressAutoHyphens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Объявление предостережения.</w:t>
      </w:r>
    </w:p>
    <w:p w:rsidR="00C00BE1" w:rsidRPr="0096324B" w:rsidRDefault="00C00BE1" w:rsidP="0096324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 </w:t>
      </w:r>
      <w:r w:rsidRPr="0096324B">
        <w:rPr>
          <w:rFonts w:ascii="Times New Roman" w:eastAsia="Calibri" w:hAnsi="Times New Roman" w:cs="Times New Roman"/>
          <w:sz w:val="26"/>
          <w:szCs w:val="26"/>
        </w:rPr>
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Предостережение объявляется уполномоченным органом не позднее 20 календарных дней со дня получения указанных сведений. </w:t>
      </w:r>
    </w:p>
    <w:p w:rsidR="00C00BE1" w:rsidRPr="0096324B" w:rsidRDefault="00C00BE1" w:rsidP="0096324B">
      <w:pPr>
        <w:pStyle w:val="ConsPlusNormal"/>
        <w:widowControl w:val="0"/>
        <w:numPr>
          <w:ilvl w:val="0"/>
          <w:numId w:val="5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Консультирование.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lastRenderedPageBreak/>
        <w:t>Консультирование контролируемых лиц осуществляется по вопросам, связанным с соблюдением обязательных требований земельного законодательства Российской Федерации.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по телефону, </w:t>
      </w:r>
      <w:r w:rsidR="003272BC" w:rsidRPr="0096324B">
        <w:rPr>
          <w:rFonts w:ascii="Times New Roman" w:hAnsi="Times New Roman" w:cs="Times New Roman"/>
          <w:sz w:val="26"/>
          <w:szCs w:val="26"/>
        </w:rPr>
        <w:t xml:space="preserve">посредством видео-конференц-связи, </w:t>
      </w:r>
      <w:r w:rsidRPr="0096324B">
        <w:rPr>
          <w:rFonts w:ascii="Times New Roman" w:hAnsi="Times New Roman" w:cs="Times New Roman"/>
          <w:sz w:val="26"/>
          <w:szCs w:val="26"/>
        </w:rPr>
        <w:t>на личном приеме, либо в ходе проведения профилактических мероприятий, контрольных мероприятий и не должно превышать 15 минут.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Консультирование осуществляется по следующим вопросам:</w:t>
      </w:r>
    </w:p>
    <w:p w:rsidR="00C00BE1" w:rsidRPr="0096324B" w:rsidRDefault="00C00BE1" w:rsidP="003571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1) порядок осуществления муниципального земельного контроля;</w:t>
      </w:r>
    </w:p>
    <w:p w:rsidR="00C00BE1" w:rsidRPr="0096324B" w:rsidRDefault="00C00BE1" w:rsidP="003571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2) порядок совершения контрольных действий должностными лицами уполномоченного органа;</w:t>
      </w:r>
    </w:p>
    <w:p w:rsidR="00C00BE1" w:rsidRPr="0096324B" w:rsidRDefault="00C00BE1" w:rsidP="003571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3) положения обязательных требований, ограничений, порядков и правил, установленных законодательством Российской Федерации в сфере земельных отношений.</w:t>
      </w:r>
    </w:p>
    <w:p w:rsidR="00C00BE1" w:rsidRPr="0096324B" w:rsidRDefault="00C00BE1" w:rsidP="0096324B">
      <w:pPr>
        <w:pStyle w:val="ConsPlusNormal"/>
        <w:widowControl w:val="0"/>
        <w:numPr>
          <w:ilvl w:val="0"/>
          <w:numId w:val="5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Профилактический визит.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Профилактический визит проводится в форме профилактической беседы по месту осуществления деятельности контролируемого лица.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C00BE1" w:rsidRPr="0096324B" w:rsidRDefault="00C00BE1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начала такой деятельности. Проведение профилактических визитов планируется в четвертом квартале 2022 года.</w:t>
      </w:r>
    </w:p>
    <w:p w:rsidR="00C00BE1" w:rsidRPr="0096324B" w:rsidRDefault="00C00BE1" w:rsidP="0096324B">
      <w:pPr>
        <w:pStyle w:val="ConsPlusTitle"/>
        <w:tabs>
          <w:tab w:val="left" w:pos="5670"/>
        </w:tabs>
        <w:ind w:firstLine="708"/>
        <w:jc w:val="both"/>
        <w:rPr>
          <w:sz w:val="26"/>
          <w:szCs w:val="26"/>
        </w:rPr>
      </w:pPr>
      <w:r w:rsidRPr="0096324B">
        <w:rPr>
          <w:b w:val="0"/>
          <w:sz w:val="26"/>
          <w:szCs w:val="26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C00BE1" w:rsidRPr="0096324B" w:rsidRDefault="00C00BE1" w:rsidP="00963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35716C" w:rsidRDefault="0035716C" w:rsidP="0096324B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Оценка эффективности программы</w:t>
      </w:r>
    </w:p>
    <w:p w:rsidR="0035716C" w:rsidRDefault="0035716C" w:rsidP="0096324B">
      <w:pPr>
        <w:pStyle w:val="ConsPlusTitle"/>
        <w:jc w:val="center"/>
        <w:rPr>
          <w:sz w:val="26"/>
          <w:szCs w:val="26"/>
        </w:rPr>
      </w:pPr>
    </w:p>
    <w:p w:rsidR="0096324B" w:rsidRPr="0096324B" w:rsidRDefault="0035716C" w:rsidP="0096324B">
      <w:pPr>
        <w:pStyle w:val="ConsPlusTitle"/>
        <w:jc w:val="center"/>
        <w:rPr>
          <w:sz w:val="26"/>
          <w:szCs w:val="26"/>
        </w:rPr>
      </w:pPr>
      <w:r w:rsidRPr="0035716C">
        <w:rPr>
          <w:sz w:val="26"/>
          <w:szCs w:val="26"/>
        </w:rPr>
        <w:t xml:space="preserve"> </w:t>
      </w:r>
      <w:r w:rsidR="0096324B" w:rsidRPr="0096324B">
        <w:rPr>
          <w:sz w:val="26"/>
          <w:szCs w:val="26"/>
        </w:rPr>
        <w:t>Целевые показатели результативности мероприятий Программы.</w:t>
      </w:r>
    </w:p>
    <w:p w:rsidR="0096324B" w:rsidRPr="0096324B" w:rsidRDefault="0096324B" w:rsidP="0096324B">
      <w:pPr>
        <w:pStyle w:val="ConsPlusTitle"/>
        <w:jc w:val="center"/>
        <w:rPr>
          <w:sz w:val="26"/>
          <w:szCs w:val="26"/>
        </w:rPr>
      </w:pPr>
      <w:r w:rsidRPr="0096324B">
        <w:rPr>
          <w:sz w:val="26"/>
          <w:szCs w:val="26"/>
        </w:rPr>
        <w:t>Ожидаемый результат Программы</w:t>
      </w:r>
    </w:p>
    <w:p w:rsidR="0096324B" w:rsidRPr="0096324B" w:rsidRDefault="0096324B" w:rsidP="009632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324B" w:rsidRPr="0096324B" w:rsidRDefault="0096324B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 в сфере муниципального земельного контроля:</w:t>
      </w:r>
    </w:p>
    <w:p w:rsidR="0096324B" w:rsidRPr="0096324B" w:rsidRDefault="0096324B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1. 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 w:rsidR="0096324B" w:rsidRPr="0096324B" w:rsidRDefault="0096324B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2. Количество проведенных профилактических мероприятий.</w:t>
      </w:r>
    </w:p>
    <w:p w:rsidR="0096324B" w:rsidRPr="0096324B" w:rsidRDefault="0096324B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 xml:space="preserve">3. Проведение совместных межведомственных  профилактических мероприятий  юридических лиц, индивидуальных предпринимателей, физических лиц (граждан). </w:t>
      </w:r>
    </w:p>
    <w:p w:rsidR="0096324B" w:rsidRPr="0096324B" w:rsidRDefault="0096324B" w:rsidP="00963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4. Ожидаемый результат от 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7D6799" w:rsidRPr="0096324B" w:rsidRDefault="0096324B" w:rsidP="00357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6324B">
        <w:rPr>
          <w:rFonts w:ascii="Times New Roman" w:hAnsi="Times New Roman" w:cs="Times New Roman"/>
          <w:sz w:val="26"/>
          <w:szCs w:val="26"/>
        </w:rPr>
        <w:t>5. Отчетные показатели по плану мероприятий по профилактике нарушений на 2022 год устанавливаются не менее 100%</w:t>
      </w:r>
    </w:p>
    <w:bookmarkEnd w:id="0"/>
    <w:p w:rsidR="007925CE" w:rsidRPr="0096324B" w:rsidRDefault="007925CE" w:rsidP="0096324B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sectPr w:rsidR="007925CE" w:rsidRPr="0096324B" w:rsidSect="004E1584">
      <w:headerReference w:type="default" r:id="rId8"/>
      <w:pgSz w:w="11904" w:h="16834"/>
      <w:pgMar w:top="1134" w:right="567" w:bottom="1134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5D" w:rsidRDefault="009A3B5D" w:rsidP="005D4082">
      <w:pPr>
        <w:spacing w:after="0" w:line="240" w:lineRule="auto"/>
      </w:pPr>
      <w:r>
        <w:separator/>
      </w:r>
    </w:p>
  </w:endnote>
  <w:endnote w:type="continuationSeparator" w:id="1">
    <w:p w:rsidR="009A3B5D" w:rsidRDefault="009A3B5D" w:rsidP="005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5D" w:rsidRDefault="009A3B5D" w:rsidP="005D4082">
      <w:pPr>
        <w:spacing w:after="0" w:line="240" w:lineRule="auto"/>
      </w:pPr>
      <w:r>
        <w:separator/>
      </w:r>
    </w:p>
  </w:footnote>
  <w:footnote w:type="continuationSeparator" w:id="1">
    <w:p w:rsidR="009A3B5D" w:rsidRDefault="009A3B5D" w:rsidP="005D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82" w:rsidRPr="005D4082" w:rsidRDefault="005D4082">
    <w:pPr>
      <w:pStyle w:val="a6"/>
      <w:jc w:val="center"/>
      <w:rPr>
        <w:sz w:val="24"/>
        <w:szCs w:val="24"/>
      </w:rPr>
    </w:pPr>
  </w:p>
  <w:p w:rsidR="005D4082" w:rsidRDefault="005D40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">
    <w:nsid w:val="0B915D6D"/>
    <w:multiLevelType w:val="multilevel"/>
    <w:tmpl w:val="F49C9D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0523DD"/>
    <w:multiLevelType w:val="multilevel"/>
    <w:tmpl w:val="89120C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03BBD"/>
    <w:multiLevelType w:val="multilevel"/>
    <w:tmpl w:val="1A1E5E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130433"/>
    <w:rsid w:val="00013672"/>
    <w:rsid w:val="00076DE9"/>
    <w:rsid w:val="000A1899"/>
    <w:rsid w:val="000B782B"/>
    <w:rsid w:val="000C59AC"/>
    <w:rsid w:val="000E0C1F"/>
    <w:rsid w:val="000E3BCC"/>
    <w:rsid w:val="00130433"/>
    <w:rsid w:val="00142583"/>
    <w:rsid w:val="00193E9E"/>
    <w:rsid w:val="001C3AAC"/>
    <w:rsid w:val="001E0DD7"/>
    <w:rsid w:val="0022661D"/>
    <w:rsid w:val="0026646D"/>
    <w:rsid w:val="00267310"/>
    <w:rsid w:val="00281BD8"/>
    <w:rsid w:val="00284966"/>
    <w:rsid w:val="00295E61"/>
    <w:rsid w:val="002A2D07"/>
    <w:rsid w:val="002C3091"/>
    <w:rsid w:val="002F1E13"/>
    <w:rsid w:val="002F5002"/>
    <w:rsid w:val="003272BC"/>
    <w:rsid w:val="00327AB5"/>
    <w:rsid w:val="0035716C"/>
    <w:rsid w:val="003E070D"/>
    <w:rsid w:val="00431B71"/>
    <w:rsid w:val="00437725"/>
    <w:rsid w:val="00447A85"/>
    <w:rsid w:val="004639EE"/>
    <w:rsid w:val="004B5CF2"/>
    <w:rsid w:val="004E0971"/>
    <w:rsid w:val="004E1584"/>
    <w:rsid w:val="00507D19"/>
    <w:rsid w:val="005278E2"/>
    <w:rsid w:val="0054611B"/>
    <w:rsid w:val="0057608A"/>
    <w:rsid w:val="00586849"/>
    <w:rsid w:val="005D4082"/>
    <w:rsid w:val="005F0EE0"/>
    <w:rsid w:val="006034D7"/>
    <w:rsid w:val="0061276B"/>
    <w:rsid w:val="00617AB0"/>
    <w:rsid w:val="00617C2C"/>
    <w:rsid w:val="00667824"/>
    <w:rsid w:val="00681589"/>
    <w:rsid w:val="00693F32"/>
    <w:rsid w:val="006E589F"/>
    <w:rsid w:val="00706B5B"/>
    <w:rsid w:val="007078B8"/>
    <w:rsid w:val="00731288"/>
    <w:rsid w:val="007326D3"/>
    <w:rsid w:val="0074487F"/>
    <w:rsid w:val="00753FBD"/>
    <w:rsid w:val="007925CE"/>
    <w:rsid w:val="007D6799"/>
    <w:rsid w:val="008521FE"/>
    <w:rsid w:val="00854FCA"/>
    <w:rsid w:val="008965E6"/>
    <w:rsid w:val="008D7F52"/>
    <w:rsid w:val="00900FB9"/>
    <w:rsid w:val="00906FDD"/>
    <w:rsid w:val="00923984"/>
    <w:rsid w:val="0096324B"/>
    <w:rsid w:val="00963999"/>
    <w:rsid w:val="0096533E"/>
    <w:rsid w:val="009843A6"/>
    <w:rsid w:val="009A3B5D"/>
    <w:rsid w:val="009A7EFC"/>
    <w:rsid w:val="009B5AC9"/>
    <w:rsid w:val="009D3BF0"/>
    <w:rsid w:val="009E1C16"/>
    <w:rsid w:val="009E2CA4"/>
    <w:rsid w:val="009E4D55"/>
    <w:rsid w:val="00A2184A"/>
    <w:rsid w:val="00A21DEA"/>
    <w:rsid w:val="00A243ED"/>
    <w:rsid w:val="00A24C81"/>
    <w:rsid w:val="00A75BB8"/>
    <w:rsid w:val="00AA18E3"/>
    <w:rsid w:val="00AD67E1"/>
    <w:rsid w:val="00AE248C"/>
    <w:rsid w:val="00AE39C2"/>
    <w:rsid w:val="00AF6B38"/>
    <w:rsid w:val="00BA2607"/>
    <w:rsid w:val="00BB481A"/>
    <w:rsid w:val="00C00BE1"/>
    <w:rsid w:val="00C071A1"/>
    <w:rsid w:val="00C40439"/>
    <w:rsid w:val="00C96BC5"/>
    <w:rsid w:val="00CA6AED"/>
    <w:rsid w:val="00CD5AE4"/>
    <w:rsid w:val="00CE1682"/>
    <w:rsid w:val="00CE5B4E"/>
    <w:rsid w:val="00CE6FAD"/>
    <w:rsid w:val="00D2046A"/>
    <w:rsid w:val="00D3614A"/>
    <w:rsid w:val="00D73903"/>
    <w:rsid w:val="00DA0C67"/>
    <w:rsid w:val="00DC6108"/>
    <w:rsid w:val="00E037CD"/>
    <w:rsid w:val="00E1249E"/>
    <w:rsid w:val="00E20770"/>
    <w:rsid w:val="00E301F1"/>
    <w:rsid w:val="00E45DB8"/>
    <w:rsid w:val="00E63B08"/>
    <w:rsid w:val="00EE352E"/>
    <w:rsid w:val="00F020B3"/>
    <w:rsid w:val="00F232E3"/>
    <w:rsid w:val="00F3617B"/>
    <w:rsid w:val="00F84DC7"/>
    <w:rsid w:val="00F86EA4"/>
    <w:rsid w:val="00F920A8"/>
    <w:rsid w:val="00FA1AF7"/>
    <w:rsid w:val="00F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FC"/>
  </w:style>
  <w:style w:type="paragraph" w:styleId="1">
    <w:name w:val="heading 1"/>
    <w:basedOn w:val="a"/>
    <w:next w:val="a"/>
    <w:link w:val="10"/>
    <w:uiPriority w:val="99"/>
    <w:qFormat/>
    <w:rsid w:val="001304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43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130433"/>
    <w:rPr>
      <w:color w:val="00800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3043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07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C07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07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D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82"/>
  </w:style>
  <w:style w:type="paragraph" w:styleId="a8">
    <w:name w:val="footer"/>
    <w:basedOn w:val="a"/>
    <w:link w:val="a9"/>
    <w:uiPriority w:val="99"/>
    <w:semiHidden/>
    <w:unhideWhenUsed/>
    <w:rsid w:val="005D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4082"/>
  </w:style>
  <w:style w:type="paragraph" w:styleId="aa">
    <w:name w:val="Balloon Text"/>
    <w:basedOn w:val="a"/>
    <w:link w:val="ab"/>
    <w:uiPriority w:val="99"/>
    <w:semiHidden/>
    <w:unhideWhenUsed/>
    <w:rsid w:val="005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408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07D19"/>
    <w:pPr>
      <w:ind w:left="720"/>
      <w:contextualSpacing/>
    </w:pPr>
  </w:style>
  <w:style w:type="paragraph" w:customStyle="1" w:styleId="ConsPlusNormal">
    <w:name w:val="ConsPlusNormal"/>
    <w:rsid w:val="009E2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2A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C59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9AC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7D67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D6799"/>
  </w:style>
  <w:style w:type="character" w:styleId="af">
    <w:name w:val="Hyperlink"/>
    <w:rsid w:val="004E1584"/>
    <w:rPr>
      <w:color w:val="2461C2"/>
      <w:u w:val="single"/>
    </w:rPr>
  </w:style>
  <w:style w:type="paragraph" w:customStyle="1" w:styleId="ConsPlusTitle">
    <w:name w:val="ConsPlusTitle"/>
    <w:rsid w:val="00E63B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0">
    <w:name w:val="No Spacing"/>
    <w:basedOn w:val="a"/>
    <w:qFormat/>
    <w:rsid w:val="00E63B08"/>
    <w:pPr>
      <w:suppressAutoHyphens/>
      <w:spacing w:after="0" w:line="240" w:lineRule="auto"/>
    </w:pPr>
    <w:rPr>
      <w:rFonts w:ascii="Calibri" w:eastAsia="Times New Roman" w:hAnsi="Calibri" w:cs="Calibri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C8392EB1F5DC1EC5FA909E035A3B83149A79EE00DEE2C0ED67C47D0923AFCD203D8D17F77407D13762375B7C0B40B7488CD8EC925B044YBC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2021-12-24T01:47:00Z</cp:lastPrinted>
  <dcterms:created xsi:type="dcterms:W3CDTF">2010-09-15T02:00:00Z</dcterms:created>
  <dcterms:modified xsi:type="dcterms:W3CDTF">2021-12-24T01:47:00Z</dcterms:modified>
</cp:coreProperties>
</file>