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836964" w:rsidRDefault="0017150F" w:rsidP="0017150F">
      <w:pPr>
        <w:spacing w:after="0" w:line="240" w:lineRule="auto"/>
        <w:jc w:val="center"/>
        <w:rPr>
          <w:rFonts w:ascii="Times New Roman" w:hAnsi="Times New Roman"/>
          <w:sz w:val="24"/>
          <w:szCs w:val="24"/>
        </w:rPr>
      </w:pPr>
      <w:r>
        <w:rPr>
          <w:noProof/>
        </w:rPr>
        <w:drawing>
          <wp:inline distT="0" distB="0" distL="0" distR="0" wp14:anchorId="6A531E7B" wp14:editId="56AD444C">
            <wp:extent cx="6900276" cy="9749172"/>
            <wp:effectExtent l="0" t="0" r="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
                    <a:stretch>
                      <a:fillRect/>
                    </a:stretch>
                  </pic:blipFill>
                  <pic:spPr>
                    <a:xfrm>
                      <a:off x="0" y="0"/>
                      <a:ext cx="6901206" cy="9750485"/>
                    </a:xfrm>
                    <a:prstGeom prst="rect">
                      <a:avLst/>
                    </a:prstGeom>
                  </pic:spPr>
                </pic:pic>
              </a:graphicData>
            </a:graphic>
          </wp:inline>
        </w:drawing>
      </w:r>
      <w:bookmarkStart w:id="0" w:name="_GoBack"/>
      <w:bookmarkEnd w:id="0"/>
      <w:r>
        <w:rPr>
          <w:rFonts w:ascii="Times New Roman" w:hAnsi="Times New Roman"/>
          <w:b/>
          <w:sz w:val="24"/>
          <w:szCs w:val="24"/>
          <w:shd w:val="clear" w:color="auto" w:fill="FEFFFE"/>
        </w:rPr>
        <w:lastRenderedPageBreak/>
        <w:t xml:space="preserve"> </w:t>
      </w:r>
    </w:p>
    <w:p w:rsidR="00836964" w:rsidRDefault="00836964" w:rsidP="0017150F">
      <w:pPr>
        <w:spacing w:after="0" w:line="240" w:lineRule="auto"/>
        <w:jc w:val="both"/>
        <w:rPr>
          <w:rFonts w:ascii="Times New Roman" w:hAnsi="Times New Roman"/>
          <w:sz w:val="24"/>
          <w:szCs w:val="24"/>
        </w:rPr>
      </w:pPr>
      <w:r>
        <w:rPr>
          <w:rFonts w:ascii="Times New Roman" w:hAnsi="Times New Roman"/>
          <w:sz w:val="24"/>
          <w:szCs w:val="24"/>
        </w:rPr>
        <w:t>службы. Выборное должностное лицо местного самоуправления не может одновременно исполнять полномочия депутата Собрания депутатов Николаевского сельского поселения, за исключением случаев, установленных Федеральным законом «Об общих принципах организации местного самоуправления в Российской Федерации».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6. Депутат Собрания депутатов Николаевского сельского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7. Депутат Собрания депутатов Николаевского сельского поселения, осуществляющий свои полномочия на постоянной основе депутат, не вправе:</w:t>
      </w:r>
    </w:p>
    <w:p w:rsidR="00836964" w:rsidRDefault="00836964" w:rsidP="00836964">
      <w:pPr>
        <w:pStyle w:val="ConsPlusNormal"/>
        <w:ind w:firstLine="720"/>
        <w:jc w:val="both"/>
      </w:pPr>
      <w:r>
        <w:t>1) заниматься предпринимательской деятельностью лично или через доверенных лиц;</w:t>
      </w:r>
    </w:p>
    <w:p w:rsidR="00836964" w:rsidRDefault="00836964" w:rsidP="00836964">
      <w:pPr>
        <w:pStyle w:val="ConsPlusNormal"/>
        <w:ind w:firstLine="720"/>
        <w:jc w:val="both"/>
      </w:pPr>
      <w:r>
        <w:t>2) участвовать в управлении коммерческой или некоммерческой организацией, за исключением следующих случаев:</w:t>
      </w:r>
    </w:p>
    <w:p w:rsidR="00836964" w:rsidRDefault="00836964" w:rsidP="00836964">
      <w:pPr>
        <w:pStyle w:val="ConsPlusNormal"/>
        <w:ind w:firstLine="720"/>
        <w:jc w:val="both"/>
      </w:pPr>
      <w:proofErr w:type="gramStart"/>
      <w: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836964" w:rsidRDefault="00836964" w:rsidP="00836964">
      <w:pPr>
        <w:pStyle w:val="ConsPlusNormal"/>
        <w:ind w:firstLine="720"/>
        <w:jc w:val="both"/>
      </w:pPr>
      <w:proofErr w:type="gramStart"/>
      <w: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Камчатского</w:t>
      </w:r>
      <w:proofErr w:type="gramEnd"/>
      <w:r>
        <w:t xml:space="preserve"> края (руководителя высшего исполнительного органа государственной власти Камчатского края) в порядке, установленном законом Камчатского края;</w:t>
      </w:r>
    </w:p>
    <w:p w:rsidR="00836964" w:rsidRDefault="00836964" w:rsidP="00836964">
      <w:pPr>
        <w:pStyle w:val="ConsPlusNormal"/>
        <w:ind w:firstLine="720"/>
        <w:jc w:val="both"/>
      </w:pPr>
      <w:r>
        <w:t>в) представление на безвозмездной основе интересов Николаевского сельского поселения в совете муниципальных образований Камчатского края, иных объединениях муниципальных образований, а также в их органах управления;</w:t>
      </w:r>
    </w:p>
    <w:p w:rsidR="00836964" w:rsidRDefault="00836964" w:rsidP="00836964">
      <w:pPr>
        <w:pStyle w:val="ConsPlusNormal"/>
        <w:ind w:firstLine="720"/>
        <w:jc w:val="both"/>
      </w:pPr>
      <w:proofErr w:type="gramStart"/>
      <w:r>
        <w:t>г) представление на безвозмездной основе интересов Николаевского сельского поселения в органах управления и ревизионной комиссии организации, учредителем (акционером, участником) которой является Николаевское сельское поселение, в соответствии с муниципальными правовыми актами, определяющими порядок осуществления от имени Николаевского сельского поселения полномочий учредителя организации либо порядок управления находящимися в муниципальной собственности акциями (долями в уставном капитале);</w:t>
      </w:r>
      <w:proofErr w:type="gramEnd"/>
    </w:p>
    <w:p w:rsidR="00836964" w:rsidRDefault="00836964" w:rsidP="00836964">
      <w:pPr>
        <w:pStyle w:val="ConsPlusNormal"/>
        <w:ind w:firstLine="720"/>
        <w:jc w:val="both"/>
      </w:pPr>
      <w:r>
        <w:t>д) иные случаи, предусмотренные федеральными законами;</w:t>
      </w:r>
    </w:p>
    <w:p w:rsidR="00836964" w:rsidRDefault="00836964" w:rsidP="00836964">
      <w:pPr>
        <w:pStyle w:val="ConsPlusNormal"/>
        <w:ind w:firstLine="720"/>
        <w:jc w:val="both"/>
      </w:pPr>
      <w: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 xml:space="preserve">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w:t>
      </w:r>
      <w:r>
        <w:rPr>
          <w:rFonts w:ascii="Times New Roman" w:hAnsi="Times New Roman"/>
          <w:sz w:val="24"/>
          <w:szCs w:val="24"/>
        </w:rPr>
        <w:lastRenderedPageBreak/>
        <w:t>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roofErr w:type="gramStart"/>
      <w:r>
        <w:rPr>
          <w:rFonts w:ascii="Times New Roman" w:hAnsi="Times New Roman"/>
          <w:sz w:val="24"/>
          <w:szCs w:val="24"/>
        </w:rPr>
        <w:t>.».</w:t>
      </w:r>
      <w:proofErr w:type="gramEnd"/>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 xml:space="preserve">8. </w:t>
      </w:r>
      <w:r>
        <w:rPr>
          <w:rFonts w:ascii="Times New Roman" w:hAnsi="Times New Roman"/>
          <w:sz w:val="24"/>
          <w:szCs w:val="24"/>
          <w:shd w:val="clear" w:color="auto" w:fill="FFFFFE"/>
        </w:rPr>
        <w:t xml:space="preserve">Депутат Собрания депутатов Николаевского сельского поселения должен соблюдать ограничения, запреты, исполнять обязанности, которые установлены Федеральным законом </w:t>
      </w:r>
      <w:r>
        <w:rPr>
          <w:rFonts w:ascii="Times New Roman" w:hAnsi="Times New Roman"/>
          <w:sz w:val="24"/>
          <w:szCs w:val="24"/>
        </w:rPr>
        <w:t>от 25.12.2008 №273-ФЗ</w:t>
      </w:r>
      <w:r>
        <w:rPr>
          <w:rFonts w:ascii="Times New Roman" w:hAnsi="Times New Roman"/>
          <w:sz w:val="24"/>
          <w:szCs w:val="24"/>
          <w:shd w:val="clear" w:color="auto" w:fill="FFFFFE"/>
        </w:rPr>
        <w:t xml:space="preserve"> «О противодействии коррупции» и другими федеральными законами. </w:t>
      </w:r>
      <w:proofErr w:type="gramStart"/>
      <w:r>
        <w:rPr>
          <w:rFonts w:ascii="Times New Roman" w:hAnsi="Times New Roman"/>
          <w:sz w:val="24"/>
          <w:szCs w:val="24"/>
          <w:shd w:val="clear" w:color="auto" w:fill="FFFFFE"/>
        </w:rPr>
        <w:t xml:space="preserve">Полномочия депутата Собрания депутатов Николаевского сельского поселения прекращаются досрочно в случае несоблюдения ограничений, запретов, неисполнения обязанностей, установленных Федеральным законом </w:t>
      </w:r>
      <w:r>
        <w:rPr>
          <w:rFonts w:ascii="Times New Roman" w:hAnsi="Times New Roman"/>
          <w:sz w:val="24"/>
          <w:szCs w:val="24"/>
        </w:rPr>
        <w:t>от 25.12.2008 №273-ФЗ</w:t>
      </w:r>
      <w:r>
        <w:rPr>
          <w:rFonts w:ascii="Times New Roman" w:hAnsi="Times New Roman"/>
          <w:sz w:val="24"/>
          <w:szCs w:val="24"/>
          <w:shd w:val="clear" w:color="auto" w:fill="FFFFFE"/>
        </w:rPr>
        <w:t xml:space="preserve"> «О противодействии коррупции», Федеральным законом </w:t>
      </w:r>
      <w:r>
        <w:rPr>
          <w:rFonts w:ascii="Times New Roman" w:hAnsi="Times New Roman"/>
          <w:sz w:val="24"/>
          <w:szCs w:val="24"/>
        </w:rPr>
        <w:t>от 03.12.2012 №230-ФЗ</w:t>
      </w:r>
      <w:r>
        <w:rPr>
          <w:rFonts w:ascii="Times New Roman" w:hAnsi="Times New Roman"/>
          <w:sz w:val="24"/>
          <w:szCs w:val="24"/>
          <w:shd w:val="clear" w:color="auto" w:fill="FFFFFE"/>
        </w:rPr>
        <w:t xml:space="preserve"> «О контроле за соответствием расходов лиц, замещающих государственные должности, и иных лиц их доходам», Федеральным законом </w:t>
      </w:r>
      <w:r>
        <w:rPr>
          <w:rFonts w:ascii="Times New Roman" w:hAnsi="Times New Roman"/>
          <w:sz w:val="24"/>
          <w:szCs w:val="24"/>
        </w:rPr>
        <w:t>от 07.05.2013 №79-ФЗ</w:t>
      </w:r>
      <w:r>
        <w:rPr>
          <w:rFonts w:ascii="Times New Roman" w:hAnsi="Times New Roman"/>
          <w:sz w:val="24"/>
          <w:szCs w:val="24"/>
          <w:shd w:val="clear" w:color="auto" w:fill="FFFFFE"/>
        </w:rPr>
        <w:t xml:space="preserve"> «О запрете отдельным категориям лиц открывать и иметь счета (вклады), хранить</w:t>
      </w:r>
      <w:proofErr w:type="gramEnd"/>
      <w:r>
        <w:rPr>
          <w:rFonts w:ascii="Times New Roman" w:hAnsi="Times New Roman"/>
          <w:sz w:val="24"/>
          <w:szCs w:val="24"/>
          <w:shd w:val="clear" w:color="auto" w:fill="FFFFFE"/>
        </w:rPr>
        <w:t xml:space="preserve"> наличные денежные средства и ценности в иностранных банках, расположенных за пределами территории Российской Федерации, владеть и (или) пользоваться иностранными финансовыми инструментами», </w:t>
      </w:r>
      <w:r>
        <w:rPr>
          <w:rFonts w:ascii="Times New Roman" w:hAnsi="Times New Roman"/>
          <w:sz w:val="24"/>
          <w:szCs w:val="24"/>
        </w:rPr>
        <w:t>если иное не предусмотрено Федеральным законом от 06.10.2003 №131-ФЗ «Об общих принципах организации местного самоуправления в Российской Федерации».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9. Депутаты информируют избирателей о своей деятельности во время встреч с ними, а также через средства массовой информации.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 xml:space="preserve">10. </w:t>
      </w:r>
      <w:proofErr w:type="gramStart"/>
      <w:r>
        <w:rPr>
          <w:rFonts w:ascii="Times New Roman" w:hAnsi="Times New Roman"/>
          <w:sz w:val="24"/>
          <w:szCs w:val="24"/>
        </w:rPr>
        <w:t>Гарантии прав депутатов при привлечении их к уголовной или административной ответственности, задержании, аресте, обыске, допросе, совершении в отношении их иных уголовно-процессуальных и административно-процессуальных действий, а также при проведении оперативно-розыскных мероприятий в отношении депутатов, занимаемого ими жилого и (или) служебного помещения, их багажа, личных и служебных транспортных средств, переписки, используемых ими средств связи, принадлежащих им документов устанавливаются федеральными законами.</w:t>
      </w:r>
      <w:proofErr w:type="gramEnd"/>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11. Депутату Собрания депутатов Николаевского сельского поселения для осуществления своих полномочий гарантируется:</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 xml:space="preserve">1) реализация права на личное участие в заседаниях Собрания депутатов Николаевского сельского поселения, а также в заседаниях комиссий (комитетов) Собрания депутатов Николаевского сельского поселения; </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2) обязательное рассмотрение внесенного им предложения;</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3) реализация права на создание депутатских объединений;</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4) реализация права на депутатский запрос, депутатское обращение;</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5) беспрепятственное посещение органов государственной власти Камчатского края, органов местного самоуправления Николаевского сельского поселения по предъявлении удостоверения;</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6) прием должностными лицами местного самоуправления Николаевского сельского поселения в первоочередном порядке;</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7) получение необходимой информации;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8) право иметь помощников для содействия в осуществлении своих полномочий;</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9) материально-техническое и финансовое обеспечение его деятельности.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Порядок реализации указанных гарантий осуществления полномочий депутата, установленных в части 11 настоящей статьи, определяется Регламентом Собрания депутатов Николаевского сельского поселения.</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12. Депутат не может быть привлечен к уголовной или административной ответственности за высказанное мнение, позицию, выраженную при голосовании, и другие действия, соответствующие статусу депутата, в том числе по истечении срока его полномочий. Данное положение не распространяется на случаи, когда депутатом были допущены публичные оскорбления, клевета или иные нарушения, ответственность за которые предусмотрена федеральным законом.</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lastRenderedPageBreak/>
        <w:t>13. Депутат Собрания депутатов Николаевского сельского поселения осуществляющий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 xml:space="preserve">14. Порядок и основания </w:t>
      </w:r>
      <w:proofErr w:type="gramStart"/>
      <w:r>
        <w:rPr>
          <w:rFonts w:ascii="Times New Roman" w:hAnsi="Times New Roman"/>
          <w:sz w:val="24"/>
          <w:szCs w:val="24"/>
        </w:rPr>
        <w:t>прекращения полномочий депутатов Собрания депутатов Николаевского сельского поселения</w:t>
      </w:r>
      <w:proofErr w:type="gramEnd"/>
      <w:r>
        <w:rPr>
          <w:rFonts w:ascii="Times New Roman" w:hAnsi="Times New Roman"/>
          <w:sz w:val="24"/>
          <w:szCs w:val="24"/>
        </w:rPr>
        <w:t xml:space="preserve"> определяются и регулируются федеральным законодательством, законодательством Камчатского края, настоящим Уставом, Положением о досрочном прекращении полномочий Собрания депутатов Николаевского сельского поселения, депутата и главы Николаевского сельского поселения, утверждаемым Собранием депутатов Николаевского сельского поселения.».</w:t>
      </w:r>
    </w:p>
    <w:p w:rsidR="00C64299" w:rsidRDefault="00C64299" w:rsidP="00836964">
      <w:pPr>
        <w:spacing w:after="0" w:line="240" w:lineRule="auto"/>
        <w:ind w:firstLine="720"/>
        <w:jc w:val="both"/>
        <w:rPr>
          <w:rFonts w:ascii="Times New Roman" w:hAnsi="Times New Roman"/>
          <w:sz w:val="24"/>
          <w:szCs w:val="24"/>
        </w:rPr>
      </w:pPr>
    </w:p>
    <w:p w:rsidR="00836964" w:rsidRDefault="00C64299" w:rsidP="00836964">
      <w:pPr>
        <w:spacing w:after="0" w:line="240" w:lineRule="auto"/>
        <w:ind w:firstLine="720"/>
        <w:jc w:val="both"/>
        <w:rPr>
          <w:rFonts w:ascii="Times New Roman" w:hAnsi="Times New Roman"/>
          <w:sz w:val="24"/>
          <w:szCs w:val="24"/>
        </w:rPr>
      </w:pPr>
      <w:r>
        <w:rPr>
          <w:rFonts w:ascii="Times New Roman" w:hAnsi="Times New Roman"/>
          <w:sz w:val="24"/>
          <w:szCs w:val="24"/>
        </w:rPr>
        <w:t>4</w:t>
      </w:r>
      <w:r w:rsidR="00836964">
        <w:rPr>
          <w:rFonts w:ascii="Times New Roman" w:hAnsi="Times New Roman"/>
          <w:sz w:val="24"/>
          <w:szCs w:val="24"/>
        </w:rPr>
        <w:t xml:space="preserve">) </w:t>
      </w:r>
      <w:r w:rsidR="00836964">
        <w:rPr>
          <w:rFonts w:ascii="Times New Roman" w:hAnsi="Times New Roman"/>
          <w:sz w:val="24"/>
          <w:szCs w:val="24"/>
          <w:shd w:val="clear" w:color="auto" w:fill="FEFFFE"/>
        </w:rPr>
        <w:t>статью 35 изложить в следующей редакции: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w:t>
      </w:r>
      <w:r>
        <w:rPr>
          <w:rFonts w:ascii="Times New Roman" w:hAnsi="Times New Roman"/>
          <w:b/>
          <w:bCs/>
          <w:sz w:val="24"/>
          <w:szCs w:val="24"/>
        </w:rPr>
        <w:t>Статья 35. Глава Николаевского сельского поселения</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1. Глава Николаевского сельского поселения является высшим должностным лицом сельского поселения, наделяется настоящим Уставом собственными полномочиями по решению вопросов местного значения.</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2. Глава Николаевского сельского поселения избирается на муниципальных выборах гражданами, проживающими на территории Николаевского сельского поселения и обладающими избирательным правом, на основании всеобщего, равного и прямого избирательного права при тайном голосовании сроком на 5 лет.</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Полномочия главы Николаевского сельского поселения начинаются со дня его вступления в должность и прекращаются в день вступления в должность вновь избранного главы Николаевского сельского поселения.</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3. Порядок проведения выборов главы Николаевского сельского поселения определяется законом Камчатского края.</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4. Глава Николаевского сельского поселения возглавляет местную администрацию.</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 xml:space="preserve">5. </w:t>
      </w:r>
      <w:proofErr w:type="gramStart"/>
      <w:r>
        <w:rPr>
          <w:rFonts w:ascii="Times New Roman" w:hAnsi="Times New Roman"/>
          <w:sz w:val="24"/>
          <w:szCs w:val="24"/>
        </w:rPr>
        <w:t>Глава Николаевского сельского поселения в пределах своих полномочий, установленных федеральными законами, законами Камчатского края, настоящим Уставом, нормативными правовыми актами Собрания депутатов Николаевского сельского поселения издает постановления местной администрации по вопросам местного значения и вопросам, связанным с осуществлением отдельных государственных полномочий, переданных органам местного самоуправления федеральными законами и законами Камчатской области, законами Камчатского края, а также распоряжения местной администрации по вопросам</w:t>
      </w:r>
      <w:proofErr w:type="gramEnd"/>
      <w:r>
        <w:rPr>
          <w:rFonts w:ascii="Times New Roman" w:hAnsi="Times New Roman"/>
          <w:sz w:val="24"/>
          <w:szCs w:val="24"/>
        </w:rPr>
        <w:t xml:space="preserve"> организации работы местной администрации.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Глава Николаевского сельского поселения издает постановления и распоряжения по иным вопросам, отнесенным к его компетенции настоящим Уставом в соответствии с федеральными законами.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 xml:space="preserve">6. Постановления и распоряжения главы Николаевского сельского поселения, изданные в пределах его компетенции, на территории поселения </w:t>
      </w:r>
      <w:proofErr w:type="gramStart"/>
      <w:r>
        <w:rPr>
          <w:rFonts w:ascii="Times New Roman" w:hAnsi="Times New Roman"/>
          <w:sz w:val="24"/>
          <w:szCs w:val="24"/>
        </w:rPr>
        <w:t>обязательны к исполнению</w:t>
      </w:r>
      <w:proofErr w:type="gramEnd"/>
      <w:r>
        <w:rPr>
          <w:rFonts w:ascii="Times New Roman" w:hAnsi="Times New Roman"/>
          <w:sz w:val="24"/>
          <w:szCs w:val="24"/>
        </w:rPr>
        <w:t xml:space="preserve"> всеми предприятиями, учреждениями, организациями, должностными лицами и гражданами.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 xml:space="preserve">7. Глава Николаевского сельского поселения не может быть депутатом Государственной Думы Федерального Собрания Российской Федерации, членом Совета Федерации Федерального Собрания Российской Федерации, депутатом Законодательного Собрания Камчатского края, занимать иные государственные должности Российской Федерации и государственные должности Камчатского края, а также государственные должности государственной службы и должности муниципальной службы. </w:t>
      </w:r>
      <w:proofErr w:type="gramStart"/>
      <w:r>
        <w:rPr>
          <w:rFonts w:ascii="Times New Roman" w:hAnsi="Times New Roman"/>
          <w:sz w:val="24"/>
          <w:szCs w:val="24"/>
        </w:rPr>
        <w:t>Глава Николаевского сельского поселения не может одновременно исполнять полномочия депутата Собрания депутатов Николаевского сельского поселения, за исключением случае, установленных Федеральным законом «Об общих принципах организации местного самоуправления в Российской Федерации».</w:t>
      </w:r>
      <w:proofErr w:type="gramEnd"/>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lastRenderedPageBreak/>
        <w:t>Глава Николаевского сельского поселения не может одновременно исполнять полномочия депутата представительного органа иного муниципального образования или выборного должностного лица местного самоуправления иного муниципального образования, за исключением случаев, установленных Федеральным законом «Об общих принципах организации местного самоуправления в Российской Федерации».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 xml:space="preserve">8. Глава Николаевского сельского поселения не вправе: </w:t>
      </w:r>
    </w:p>
    <w:p w:rsidR="00836964" w:rsidRDefault="00836964" w:rsidP="00836964">
      <w:pPr>
        <w:pStyle w:val="ConsPlusNormal"/>
        <w:ind w:firstLine="720"/>
        <w:jc w:val="both"/>
      </w:pPr>
      <w:r>
        <w:t>1) заниматься предпринимательской деятельностью лично или через доверенных лиц;</w:t>
      </w:r>
    </w:p>
    <w:p w:rsidR="00836964" w:rsidRDefault="00836964" w:rsidP="00836964">
      <w:pPr>
        <w:pStyle w:val="ConsPlusNormal"/>
        <w:ind w:firstLine="720"/>
        <w:jc w:val="both"/>
      </w:pPr>
      <w:r>
        <w:t>2) участвовать в управлении коммерческой или некоммерческой организацией, за исключением следующих случаев:</w:t>
      </w:r>
    </w:p>
    <w:p w:rsidR="00836964" w:rsidRDefault="00836964" w:rsidP="00836964">
      <w:pPr>
        <w:pStyle w:val="ConsPlusNormal"/>
        <w:ind w:firstLine="720"/>
        <w:jc w:val="both"/>
      </w:pPr>
      <w:proofErr w:type="gramStart"/>
      <w:r>
        <w:t>а) участие на безвозмездной основе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участие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w:t>
      </w:r>
      <w:proofErr w:type="gramEnd"/>
    </w:p>
    <w:p w:rsidR="00836964" w:rsidRDefault="00836964" w:rsidP="00836964">
      <w:pPr>
        <w:pStyle w:val="ConsPlusNormal"/>
        <w:ind w:firstLine="720"/>
        <w:jc w:val="both"/>
      </w:pPr>
      <w:proofErr w:type="gramStart"/>
      <w:r>
        <w:t>б) участие на безвозмездной основе в управлении некоммерческой организацией (кроме участия в управлении политической партией, органом профессионального союза, в том числе выборным органом первичной профсоюзной организации, созданной в органе местного самоуправления, аппарате избирательной комиссии муниципального образования, участия в съезде (конференции) или общем собрании иной общественной организации, жилищного, жилищно-строительного, гаражного кооперативов, товарищества собственников недвижимости) с предварительным уведомлением высшего должностного лица Камчатского</w:t>
      </w:r>
      <w:proofErr w:type="gramEnd"/>
      <w:r>
        <w:t xml:space="preserve"> края (руководителя высшего исполнительного органа государственной власти Камчатского края) в порядке, установленном законом Камчатского края;</w:t>
      </w:r>
    </w:p>
    <w:p w:rsidR="00836964" w:rsidRDefault="00836964" w:rsidP="00836964">
      <w:pPr>
        <w:pStyle w:val="ConsPlusNormal"/>
        <w:ind w:firstLine="720"/>
        <w:jc w:val="both"/>
      </w:pPr>
      <w:r>
        <w:t>в) представление на безвозмездной основе интересов Николаевского сельского поселения в совете муниципальных образований Камчатского края, иных объединениях муниципальных образований, а также в их органах управления;</w:t>
      </w:r>
    </w:p>
    <w:p w:rsidR="00836964" w:rsidRDefault="00836964" w:rsidP="00836964">
      <w:pPr>
        <w:pStyle w:val="ConsPlusNormal"/>
        <w:ind w:firstLine="720"/>
        <w:jc w:val="both"/>
      </w:pPr>
      <w:proofErr w:type="gramStart"/>
      <w:r>
        <w:t>г) представление на безвозмездной основе интересов Николаевского сельского поселения в органах управления и ревизионной комиссии организации, учредителем (акционером, участником) которой является Николаевское сельское поселение, в соответствии с муниципальными правовыми актами, определяющими порядок осуществления от имени Николаевского сельского поселения полномочий учредителя организации либо порядок управления находящимися в муниципальной собственности акциями (долями в уставном капитале);</w:t>
      </w:r>
      <w:proofErr w:type="gramEnd"/>
    </w:p>
    <w:p w:rsidR="00836964" w:rsidRDefault="00836964" w:rsidP="00836964">
      <w:pPr>
        <w:pStyle w:val="ConsPlusNormal"/>
        <w:ind w:firstLine="720"/>
        <w:jc w:val="both"/>
      </w:pPr>
      <w:r>
        <w:t>д) иные случаи, предусмотренные федеральными законами;</w:t>
      </w:r>
    </w:p>
    <w:p w:rsidR="00836964" w:rsidRDefault="00836964" w:rsidP="00836964">
      <w:pPr>
        <w:pStyle w:val="ConsPlusNormal"/>
        <w:ind w:firstLine="720"/>
        <w:jc w:val="both"/>
      </w:pPr>
      <w:r>
        <w:t>3) заниматься иной оплачиваемой деятельностью, за исключением преподавательской, научной и иной творческой деятельности. При этом преподавательская, научная и иная творческая деятельность не может финансироваться исключительно за счет средств иностранных государств, международных и иностранных организаций, иностранных граждан и лиц без гражданства, если иное не предусмотрено международным договором Российской Федерации или законодательством Российской Федерации;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4) входить в состав органов управления, попечительских или наблюдательных советов, иных органов иностранных некоммерческих неправительственных организаций и действующих на территории Российской Федерации их структурных подразделений, если иное не предусмотрено международным договором Российской Федерации или законодательством Российской Федерации</w:t>
      </w:r>
      <w:proofErr w:type="gramStart"/>
      <w:r>
        <w:rPr>
          <w:rFonts w:ascii="Times New Roman" w:hAnsi="Times New Roman"/>
          <w:sz w:val="24"/>
          <w:szCs w:val="24"/>
        </w:rPr>
        <w:t>.».</w:t>
      </w:r>
      <w:proofErr w:type="gramEnd"/>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 xml:space="preserve">9. </w:t>
      </w:r>
      <w:proofErr w:type="gramStart"/>
      <w:r>
        <w:rPr>
          <w:rFonts w:ascii="Times New Roman" w:hAnsi="Times New Roman"/>
          <w:sz w:val="24"/>
          <w:szCs w:val="24"/>
        </w:rPr>
        <w:t xml:space="preserve">Глава Николаевского сельского поселения должен соблюдать ограничения, запреты, исполнять обязанности, которые установлены Федеральным законом от 25.12.2008 №273-ФЗ «О противодействии коррупции», Федеральным законом от </w:t>
      </w:r>
      <w:r>
        <w:rPr>
          <w:rFonts w:ascii="Times New Roman" w:hAnsi="Times New Roman"/>
          <w:sz w:val="24"/>
          <w:szCs w:val="24"/>
        </w:rPr>
        <w:lastRenderedPageBreak/>
        <w:t>03.12.2012 №230-ФЗ «О контроле за соответствием расходов лиц, замещающих государственные должности, и иных лиц их доходам», Федеральным законом от 07.05.2013 №79-ФЗ «О запрете отдельным категориям лиц открывать и иметь счета (вклады), хранить наличные денежные средства и ценности</w:t>
      </w:r>
      <w:proofErr w:type="gramEnd"/>
      <w:r>
        <w:rPr>
          <w:rFonts w:ascii="Times New Roman" w:hAnsi="Times New Roman"/>
          <w:sz w:val="24"/>
          <w:szCs w:val="24"/>
        </w:rPr>
        <w:t xml:space="preserve"> в иностранных банках, расположенных за пределами территории Российской Федерации, владеть и (или) пользоваться иностранными финансовыми инструментами»</w:t>
      </w:r>
      <w:r>
        <w:rPr>
          <w:rFonts w:ascii="Times New Roman" w:hAnsi="Times New Roman"/>
          <w:sz w:val="24"/>
          <w:szCs w:val="24"/>
          <w:shd w:val="clear" w:color="auto" w:fill="FFFFFE"/>
        </w:rPr>
        <w:t xml:space="preserve">. </w:t>
      </w:r>
      <w:proofErr w:type="gramStart"/>
      <w:r>
        <w:rPr>
          <w:rFonts w:ascii="Times New Roman" w:hAnsi="Times New Roman"/>
          <w:sz w:val="24"/>
          <w:szCs w:val="24"/>
          <w:shd w:val="clear" w:color="auto" w:fill="FFFFFE"/>
        </w:rPr>
        <w:t xml:space="preserve">Полномочия Главы Николаевского сельского поселения прекращаются досрочно в случае несоблюдения ограничений, запретов, неисполнения обязанностей, установленных Федеральным законом </w:t>
      </w:r>
      <w:r>
        <w:rPr>
          <w:rFonts w:ascii="Times New Roman" w:hAnsi="Times New Roman"/>
          <w:sz w:val="24"/>
          <w:szCs w:val="24"/>
        </w:rPr>
        <w:t>от 25.12.2008 №273-ФЗ</w:t>
      </w:r>
      <w:r>
        <w:rPr>
          <w:rFonts w:ascii="Times New Roman" w:hAnsi="Times New Roman"/>
          <w:sz w:val="24"/>
          <w:szCs w:val="24"/>
          <w:shd w:val="clear" w:color="auto" w:fill="FFFFFE"/>
        </w:rPr>
        <w:t xml:space="preserve"> «О противодействии коррупции», Федеральным законом </w:t>
      </w:r>
      <w:r>
        <w:rPr>
          <w:rFonts w:ascii="Times New Roman" w:hAnsi="Times New Roman"/>
          <w:sz w:val="24"/>
          <w:szCs w:val="24"/>
        </w:rPr>
        <w:t>от 03.12.2012 №230-ФЗ</w:t>
      </w:r>
      <w:r>
        <w:rPr>
          <w:rFonts w:ascii="Times New Roman" w:hAnsi="Times New Roman"/>
          <w:sz w:val="24"/>
          <w:szCs w:val="24"/>
          <w:shd w:val="clear" w:color="auto" w:fill="FFFFFE"/>
        </w:rPr>
        <w:t xml:space="preserve"> «О контроле за соответствием расходов лиц, замещающих государственные должности, и иных лиц их доходам», Федеральным законом </w:t>
      </w:r>
      <w:r>
        <w:rPr>
          <w:rFonts w:ascii="Times New Roman" w:hAnsi="Times New Roman"/>
          <w:sz w:val="24"/>
          <w:szCs w:val="24"/>
        </w:rPr>
        <w:t>от 07.05.2013 №79-ФЗ</w:t>
      </w:r>
      <w:r>
        <w:rPr>
          <w:rFonts w:ascii="Times New Roman" w:hAnsi="Times New Roman"/>
          <w:sz w:val="24"/>
          <w:szCs w:val="24"/>
          <w:shd w:val="clear" w:color="auto" w:fill="FFFFFE"/>
        </w:rPr>
        <w:t xml:space="preserve"> «О запрете отдельным категориям лиц открывать и иметь счета (вклады), хранить наличные денежные</w:t>
      </w:r>
      <w:proofErr w:type="gramEnd"/>
      <w:r>
        <w:rPr>
          <w:rFonts w:ascii="Times New Roman" w:hAnsi="Times New Roman"/>
          <w:sz w:val="24"/>
          <w:szCs w:val="24"/>
          <w:shd w:val="clear" w:color="auto" w:fill="FFFFFE"/>
        </w:rPr>
        <w:t xml:space="preserve"> средства и ценности в иностранных банках</w:t>
      </w:r>
      <w:proofErr w:type="gramStart"/>
      <w:r>
        <w:rPr>
          <w:rFonts w:ascii="Times New Roman" w:hAnsi="Times New Roman"/>
          <w:sz w:val="24"/>
          <w:szCs w:val="24"/>
          <w:shd w:val="clear" w:color="auto" w:fill="FFFFFE"/>
        </w:rPr>
        <w:t>,'</w:t>
      </w:r>
      <w:proofErr w:type="gramEnd"/>
      <w:r>
        <w:rPr>
          <w:rFonts w:ascii="Times New Roman" w:hAnsi="Times New Roman"/>
          <w:sz w:val="24"/>
          <w:szCs w:val="24"/>
          <w:shd w:val="clear" w:color="auto" w:fill="FFFFFE"/>
        </w:rPr>
        <w:t xml:space="preserve"> расположенных за пределами территории Российской Федерации, владеть и (или) пользоваться иностранными финансовым инструментами» </w:t>
      </w:r>
      <w:r>
        <w:rPr>
          <w:rFonts w:ascii="Times New Roman" w:hAnsi="Times New Roman"/>
          <w:sz w:val="24"/>
          <w:szCs w:val="24"/>
        </w:rPr>
        <w:t>если иное не предусмотрено Федеральным законом от 06.10.2003 №131-ФЗ «Об общих принципах организации местного самоуправления в Российской Федерации».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 xml:space="preserve">10. </w:t>
      </w:r>
      <w:proofErr w:type="gramStart"/>
      <w:r>
        <w:rPr>
          <w:rFonts w:ascii="Times New Roman" w:hAnsi="Times New Roman"/>
          <w:sz w:val="24"/>
          <w:szCs w:val="24"/>
        </w:rPr>
        <w:t>Гарантии прав главы Николаевского сельского поселения при привлечении его к уголовной или административной ответственности, задержании, аресте, обыске, допросе, совершении в отношении него иных уголовно-процессуальных и административно-процессуальных действий, а также при проведении оперативно-розыскных мероприятий в отношении главы поселения, занимаемого им жилого и (или) служебного помещения, его багажа, личных или служебных транспортных средств, переписки, используемых им средств связи, принадлежащих ему документов устанавливается</w:t>
      </w:r>
      <w:proofErr w:type="gramEnd"/>
      <w:r>
        <w:rPr>
          <w:rFonts w:ascii="Times New Roman" w:hAnsi="Times New Roman"/>
          <w:sz w:val="24"/>
          <w:szCs w:val="24"/>
        </w:rPr>
        <w:t xml:space="preserve"> федеральными законами.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11. Главе Николаевского сельского поселения гарантируется:</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1) материально-техническое и финансовое обеспечение его деятельности;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2) право на беспрепятственное посещение органов государственной власти Камчатского края, органов местного самоуправления;</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3) право на получение необходимой информации.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 xml:space="preserve">12. Глава Николаевского сельского поселения, </w:t>
      </w:r>
      <w:proofErr w:type="gramStart"/>
      <w:r>
        <w:rPr>
          <w:rFonts w:ascii="Times New Roman" w:hAnsi="Times New Roman"/>
          <w:sz w:val="24"/>
          <w:szCs w:val="24"/>
        </w:rPr>
        <w:t>осуществляющий</w:t>
      </w:r>
      <w:proofErr w:type="gramEnd"/>
      <w:r>
        <w:rPr>
          <w:rFonts w:ascii="Times New Roman" w:hAnsi="Times New Roman"/>
          <w:sz w:val="24"/>
          <w:szCs w:val="24"/>
        </w:rPr>
        <w:t xml:space="preserve"> полномочия на постоянной основе, не может участвовать в качестве защитника или представителя (кроме случаев законного представительства) по гражданскому, административному или уголовному делу либо делу об административном правонарушении.</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 xml:space="preserve">13. Глава Николаевского сельского поселения в своей деятельности </w:t>
      </w:r>
      <w:proofErr w:type="gramStart"/>
      <w:r>
        <w:rPr>
          <w:rFonts w:ascii="Times New Roman" w:hAnsi="Times New Roman"/>
          <w:sz w:val="24"/>
          <w:szCs w:val="24"/>
        </w:rPr>
        <w:t>подконтролен</w:t>
      </w:r>
      <w:proofErr w:type="gramEnd"/>
      <w:r>
        <w:rPr>
          <w:rFonts w:ascii="Times New Roman" w:hAnsi="Times New Roman"/>
          <w:sz w:val="24"/>
          <w:szCs w:val="24"/>
        </w:rPr>
        <w:t xml:space="preserve"> и подотчетен населению и представительному органу Николаевского сельского поселения.</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14. Глава Николаевского сельского поселения представляет Собранию депутатов Николаевского сельского поселения ежегодные отчеты о результатах деятельности местной администрации и иных подведомственных ему органов местного самоуправления, в том числе о решении вопросов, поставленных Собранием депутатов Николаевского сельского поселения.</w:t>
      </w:r>
    </w:p>
    <w:p w:rsidR="00836964" w:rsidRDefault="00836964" w:rsidP="00836964">
      <w:pPr>
        <w:spacing w:after="0" w:line="240" w:lineRule="auto"/>
        <w:ind w:firstLine="720"/>
        <w:jc w:val="both"/>
        <w:rPr>
          <w:rFonts w:ascii="Times New Roman" w:hAnsi="Times New Roman"/>
          <w:sz w:val="24"/>
          <w:szCs w:val="24"/>
        </w:rPr>
      </w:pPr>
      <w:r>
        <w:rPr>
          <w:rFonts w:ascii="Times New Roman" w:hAnsi="Times New Roman"/>
          <w:sz w:val="24"/>
          <w:szCs w:val="24"/>
        </w:rPr>
        <w:t>15. В случае временного отсутствия главы Николаевского сельского поселения или невозможности исполнения им должностных обязанностей, его полномочия в полном объеме осуществляет заместитель главы администрации Николаевского сельского поселения, за исключением полномочий, установленных пунктами 2 и 6 части 1 статьи 36 настоящего Устава.</w:t>
      </w:r>
    </w:p>
    <w:p w:rsidR="00836964" w:rsidRDefault="00836964" w:rsidP="00836964">
      <w:pPr>
        <w:tabs>
          <w:tab w:val="left" w:pos="1080"/>
        </w:tabs>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В случае временного отсутствия главы Николаевского сельского поселения или невозможности исполнения им должностных обязанностей в течени</w:t>
      </w:r>
      <w:proofErr w:type="gramStart"/>
      <w:r>
        <w:rPr>
          <w:rFonts w:ascii="Times New Roman" w:hAnsi="Times New Roman"/>
          <w:sz w:val="24"/>
          <w:szCs w:val="24"/>
        </w:rPr>
        <w:t>и</w:t>
      </w:r>
      <w:proofErr w:type="gramEnd"/>
      <w:r>
        <w:rPr>
          <w:rFonts w:ascii="Times New Roman" w:hAnsi="Times New Roman"/>
          <w:sz w:val="24"/>
          <w:szCs w:val="24"/>
        </w:rPr>
        <w:t xml:space="preserve"> одного месяца и более, его полномочия в полном объеме осуществляет заместитель главы администрации Николаевского сельского поселения.».</w:t>
      </w:r>
    </w:p>
    <w:p w:rsidR="00836964" w:rsidRDefault="00836964" w:rsidP="00836964">
      <w:pPr>
        <w:ind w:firstLine="708"/>
        <w:jc w:val="both"/>
        <w:rPr>
          <w:rFonts w:ascii="Times New Roman" w:hAnsi="Times New Roman" w:cs="Times New Roman"/>
          <w:sz w:val="24"/>
          <w:szCs w:val="24"/>
        </w:rPr>
      </w:pPr>
      <w:r>
        <w:rPr>
          <w:rFonts w:ascii="Times New Roman" w:hAnsi="Times New Roman" w:cs="Times New Roman"/>
          <w:sz w:val="24"/>
          <w:szCs w:val="24"/>
        </w:rPr>
        <w:lastRenderedPageBreak/>
        <w:t>5) в статье 57 слова «</w:t>
      </w:r>
      <w:proofErr w:type="gramStart"/>
      <w:r>
        <w:rPr>
          <w:rFonts w:ascii="Times New Roman" w:hAnsi="Times New Roman" w:cs="Times New Roman"/>
          <w:sz w:val="24"/>
          <w:szCs w:val="24"/>
        </w:rPr>
        <w:t>,п</w:t>
      </w:r>
      <w:proofErr w:type="gramEnd"/>
      <w:r>
        <w:rPr>
          <w:rFonts w:ascii="Times New Roman" w:hAnsi="Times New Roman" w:cs="Times New Roman"/>
          <w:sz w:val="24"/>
          <w:szCs w:val="24"/>
        </w:rPr>
        <w:t>ринимает решение о распределении денежных средств, полученных в результате приватизации муниципального имущества»  исключить.</w:t>
      </w:r>
    </w:p>
    <w:p w:rsidR="00836964" w:rsidRDefault="00836964" w:rsidP="00836964">
      <w:pPr>
        <w:tabs>
          <w:tab w:val="left" w:pos="1080"/>
        </w:tabs>
        <w:autoSpaceDE w:val="0"/>
        <w:autoSpaceDN w:val="0"/>
        <w:adjustRightInd w:val="0"/>
        <w:spacing w:after="0" w:line="240" w:lineRule="auto"/>
        <w:ind w:firstLine="708"/>
        <w:jc w:val="both"/>
        <w:rPr>
          <w:rFonts w:ascii="Times New Roman" w:hAnsi="Times New Roman"/>
          <w:sz w:val="24"/>
          <w:szCs w:val="24"/>
        </w:rPr>
      </w:pPr>
    </w:p>
    <w:p w:rsidR="00836964" w:rsidRDefault="00836964" w:rsidP="00836964">
      <w:pPr>
        <w:tabs>
          <w:tab w:val="left" w:pos="1080"/>
        </w:tabs>
        <w:autoSpaceDE w:val="0"/>
        <w:autoSpaceDN w:val="0"/>
        <w:adjustRightInd w:val="0"/>
        <w:spacing w:after="0" w:line="240" w:lineRule="auto"/>
        <w:ind w:firstLine="708"/>
        <w:jc w:val="both"/>
        <w:rPr>
          <w:rFonts w:ascii="Times New Roman" w:hAnsi="Times New Roman"/>
          <w:sz w:val="24"/>
          <w:szCs w:val="24"/>
        </w:rPr>
      </w:pPr>
      <w:r>
        <w:rPr>
          <w:rFonts w:ascii="Times New Roman" w:hAnsi="Times New Roman"/>
          <w:sz w:val="24"/>
          <w:szCs w:val="24"/>
        </w:rPr>
        <w:t>2. Настоящее решение вступает в силу после его государственной регистрации и официального обнародования.</w:t>
      </w:r>
    </w:p>
    <w:p w:rsidR="00836964" w:rsidRDefault="00836964" w:rsidP="00836964">
      <w:pPr>
        <w:autoSpaceDE w:val="0"/>
        <w:autoSpaceDN w:val="0"/>
        <w:adjustRightInd w:val="0"/>
        <w:spacing w:after="0" w:line="240" w:lineRule="auto"/>
        <w:ind w:firstLine="708"/>
        <w:jc w:val="both"/>
        <w:rPr>
          <w:rFonts w:ascii="Times New Roman" w:hAnsi="Times New Roman"/>
          <w:sz w:val="24"/>
          <w:szCs w:val="24"/>
        </w:rPr>
      </w:pPr>
    </w:p>
    <w:p w:rsidR="00836964" w:rsidRDefault="00836964" w:rsidP="00836964">
      <w:pPr>
        <w:autoSpaceDE w:val="0"/>
        <w:autoSpaceDN w:val="0"/>
        <w:adjustRightInd w:val="0"/>
        <w:spacing w:after="0" w:line="240" w:lineRule="auto"/>
        <w:ind w:firstLine="708"/>
        <w:jc w:val="both"/>
        <w:rPr>
          <w:rFonts w:ascii="Times New Roman" w:hAnsi="Times New Roman"/>
          <w:sz w:val="24"/>
          <w:szCs w:val="24"/>
        </w:rPr>
      </w:pPr>
    </w:p>
    <w:p w:rsidR="00836964" w:rsidRDefault="00836964" w:rsidP="00836964">
      <w:pPr>
        <w:autoSpaceDE w:val="0"/>
        <w:autoSpaceDN w:val="0"/>
        <w:adjustRightInd w:val="0"/>
        <w:spacing w:after="0" w:line="240" w:lineRule="auto"/>
        <w:ind w:firstLine="708"/>
        <w:jc w:val="both"/>
        <w:rPr>
          <w:rFonts w:ascii="Times New Roman" w:hAnsi="Times New Roman"/>
          <w:sz w:val="24"/>
          <w:szCs w:val="24"/>
        </w:rPr>
      </w:pPr>
    </w:p>
    <w:p w:rsidR="00836964" w:rsidRDefault="00836964" w:rsidP="00836964">
      <w:pPr>
        <w:spacing w:after="0" w:line="240" w:lineRule="auto"/>
        <w:jc w:val="both"/>
        <w:rPr>
          <w:rFonts w:ascii="Times New Roman" w:hAnsi="Times New Roman"/>
          <w:sz w:val="24"/>
          <w:szCs w:val="24"/>
        </w:rPr>
      </w:pPr>
      <w:r>
        <w:rPr>
          <w:rFonts w:ascii="Times New Roman" w:hAnsi="Times New Roman"/>
          <w:sz w:val="24"/>
          <w:szCs w:val="24"/>
        </w:rPr>
        <w:t xml:space="preserve">Глава </w:t>
      </w:r>
      <w:proofErr w:type="gramStart"/>
      <w:r>
        <w:rPr>
          <w:rFonts w:ascii="Times New Roman" w:hAnsi="Times New Roman"/>
          <w:sz w:val="24"/>
          <w:szCs w:val="24"/>
        </w:rPr>
        <w:t>Николаевского</w:t>
      </w:r>
      <w:proofErr w:type="gramEnd"/>
      <w:r>
        <w:rPr>
          <w:rFonts w:ascii="Times New Roman" w:hAnsi="Times New Roman"/>
          <w:sz w:val="24"/>
          <w:szCs w:val="24"/>
        </w:rPr>
        <w:t xml:space="preserve"> </w:t>
      </w:r>
    </w:p>
    <w:p w:rsidR="00836964" w:rsidRDefault="00836964" w:rsidP="00836964">
      <w:pPr>
        <w:spacing w:after="0" w:line="240" w:lineRule="auto"/>
        <w:jc w:val="both"/>
        <w:rPr>
          <w:rFonts w:ascii="Times New Roman" w:hAnsi="Times New Roman"/>
          <w:sz w:val="24"/>
          <w:szCs w:val="24"/>
        </w:rPr>
      </w:pPr>
      <w:r>
        <w:rPr>
          <w:rFonts w:ascii="Times New Roman" w:hAnsi="Times New Roman"/>
          <w:sz w:val="24"/>
          <w:szCs w:val="24"/>
        </w:rPr>
        <w:t>сельского поселения                                                                                            В.И. Никифоров</w:t>
      </w:r>
    </w:p>
    <w:p w:rsidR="002600C7" w:rsidRDefault="002600C7"/>
    <w:sectPr w:rsidR="002600C7" w:rsidSect="00546F6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altName w:val="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595114E"/>
    <w:multiLevelType w:val="hybridMultilevel"/>
    <w:tmpl w:val="41FA6DDA"/>
    <w:lvl w:ilvl="0" w:tplc="76B2F8EC">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1">
    <w:nsid w:val="2EAF2274"/>
    <w:multiLevelType w:val="hybridMultilevel"/>
    <w:tmpl w:val="1EE47A6C"/>
    <w:lvl w:ilvl="0" w:tplc="04190011">
      <w:start w:val="3"/>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2">
    <w:nsid w:val="6E046845"/>
    <w:multiLevelType w:val="hybridMultilevel"/>
    <w:tmpl w:val="3F46DA8A"/>
    <w:lvl w:ilvl="0" w:tplc="04190011">
      <w:start w:val="4"/>
      <w:numFmt w:val="decimal"/>
      <w:lvlText w:val="%1)"/>
      <w:lvlJc w:val="left"/>
      <w:pPr>
        <w:ind w:left="1068" w:hanging="360"/>
      </w:pPr>
      <w:rPr>
        <w:rFonts w:eastAsia="Times New Roman" w:cs="Times New Roman"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3">
    <w:nsid w:val="71D82DA7"/>
    <w:multiLevelType w:val="hybridMultilevel"/>
    <w:tmpl w:val="F73ED11A"/>
    <w:lvl w:ilvl="0" w:tplc="1FB02976">
      <w:start w:val="1"/>
      <w:numFmt w:val="decimal"/>
      <w:lvlText w:val="%1)"/>
      <w:lvlJc w:val="left"/>
      <w:pPr>
        <w:ind w:left="1080" w:hanging="360"/>
      </w:pPr>
      <w:rPr>
        <w:rFonts w:cs="Times New Roman"/>
      </w:r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num w:numId="1">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0"/>
  </w:num>
  <w:num w:numId="3">
    <w:abstractNumId w:val="2"/>
  </w:num>
  <w:num w:numId="4">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spelling="clean" w:grammar="clean"/>
  <w:defaultTabStop w:val="708"/>
  <w:characterSpacingControl w:val="doNotCompress"/>
  <w:compat>
    <w:useFELayout/>
    <w:compatSetting w:name="compatibilityMode" w:uri="http://schemas.microsoft.com/office/word" w:val="12"/>
  </w:compat>
  <w:rsids>
    <w:rsidRoot w:val="00836964"/>
    <w:rsid w:val="0017150F"/>
    <w:rsid w:val="002600C7"/>
    <w:rsid w:val="002620E0"/>
    <w:rsid w:val="00546F67"/>
    <w:rsid w:val="006644AF"/>
    <w:rsid w:val="007211AF"/>
    <w:rsid w:val="00836964"/>
    <w:rsid w:val="00C64299"/>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546F6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836964"/>
    <w:pPr>
      <w:ind w:left="720"/>
      <w:contextualSpacing/>
    </w:pPr>
    <w:rPr>
      <w:rFonts w:ascii="Calibri" w:eastAsia="Times New Roman" w:hAnsi="Calibri" w:cs="Times New Roman"/>
    </w:rPr>
  </w:style>
  <w:style w:type="paragraph" w:customStyle="1" w:styleId="ConsPlusNormal">
    <w:name w:val="ConsPlusNormal"/>
    <w:uiPriority w:val="99"/>
    <w:rsid w:val="0083696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styleId="a4">
    <w:name w:val="Balloon Text"/>
    <w:basedOn w:val="a"/>
    <w:link w:val="a5"/>
    <w:uiPriority w:val="99"/>
    <w:semiHidden/>
    <w:unhideWhenUsed/>
    <w:rsid w:val="002620E0"/>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2620E0"/>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720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microsoft.com/office/2007/relationships/stylesWithEffects" Target="stylesWithEffects.xml"/><Relationship Id="rId7"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png"/><Relationship Id="rId5" Type="http://schemas.openxmlformats.org/officeDocument/2006/relationships/webSettings" Target="webSettings.xml"/><Relationship Id="rId4"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16</TotalTime>
  <Pages>7</Pages>
  <Words>2704</Words>
  <Characters>15415</Characters>
  <Application>Microsoft Office Word</Application>
  <DocSecurity>0</DocSecurity>
  <Lines>128</Lines>
  <Paragraphs>36</Paragraphs>
  <ScaleCrop>false</ScaleCrop>
  <Company>Grizli777</Company>
  <LinksUpToDate>false</LinksUpToDate>
  <CharactersWithSpaces>18083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dc:creator>
  <cp:keywords/>
  <dc:description/>
  <cp:lastModifiedBy>admin</cp:lastModifiedBy>
  <cp:revision>9</cp:revision>
  <cp:lastPrinted>2020-11-26T21:26:00Z</cp:lastPrinted>
  <dcterms:created xsi:type="dcterms:W3CDTF">2020-11-26T02:42:00Z</dcterms:created>
  <dcterms:modified xsi:type="dcterms:W3CDTF">2020-12-16T01:35:00Z</dcterms:modified>
</cp:coreProperties>
</file>