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FADEBD" wp14:editId="4D3FF74A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ЕЛИЗОВСКИЙ     МУНИЦИПАЛЬНЫЙ РАЙОН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НАЧИКИНСКОЕ СЕЛЬСКОЕ</w:t>
      </w: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ПОСЕЛЕНИЕ_____________              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Начикинского сельского поселения </w:t>
      </w:r>
    </w:p>
    <w:p w:rsidR="008D23C7" w:rsidRPr="008D23C7" w:rsidRDefault="008D23C7" w:rsidP="008D23C7">
      <w:pPr>
        <w:tabs>
          <w:tab w:val="left" w:pos="5220"/>
          <w:tab w:val="left" w:pos="5400"/>
        </w:tabs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3C7" w:rsidRPr="008D23C7" w:rsidRDefault="008D23C7" w:rsidP="008D23C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C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19.04</w:t>
      </w:r>
      <w:r w:rsidR="00C823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 w:rsidR="00CF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31</w:t>
      </w:r>
    </w:p>
    <w:p w:rsidR="008D23C7" w:rsidRPr="008D23C7" w:rsidRDefault="008D23C7" w:rsidP="002F7021">
      <w:pPr>
        <w:spacing w:after="0" w:line="240" w:lineRule="auto"/>
        <w:ind w:right="152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</w:t>
      </w:r>
    </w:p>
    <w:p w:rsidR="008D23C7" w:rsidRPr="008D23C7" w:rsidRDefault="008D23C7" w:rsidP="002F70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Администрации Начикинского сельского поселения                                                                                                      </w:t>
      </w:r>
      <w:r w:rsidR="0007034B">
        <w:rPr>
          <w:rFonts w:ascii="Times New Roman" w:eastAsia="Times New Roman" w:hAnsi="Times New Roman" w:cs="Times New Roman"/>
          <w:lang w:eastAsia="ru-RU"/>
        </w:rPr>
        <w:t xml:space="preserve">            от 22.03.2021г. № 22</w:t>
      </w:r>
      <w:r w:rsidRPr="008D23C7">
        <w:rPr>
          <w:rFonts w:ascii="Times New Roman" w:eastAsia="Times New Roman" w:hAnsi="Times New Roman" w:cs="Times New Roman"/>
          <w:lang w:eastAsia="ru-RU"/>
        </w:rPr>
        <w:t xml:space="preserve"> "О внесении изменений в постановление</w:t>
      </w:r>
    </w:p>
    <w:p w:rsidR="008D23C7" w:rsidRPr="008D23C7" w:rsidRDefault="008D23C7" w:rsidP="002F70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№21 от 12.05.2020г. «О мерах по реализации мер</w:t>
      </w:r>
    </w:p>
    <w:p w:rsidR="008D23C7" w:rsidRPr="008D23C7" w:rsidRDefault="008D23C7" w:rsidP="002F70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профилактики и контроля за распространение новой </w:t>
      </w:r>
    </w:p>
    <w:p w:rsidR="008D23C7" w:rsidRPr="008D23C7" w:rsidRDefault="008D23C7" w:rsidP="002F70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коронавирусной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инфекции (COVID-19) на территории</w:t>
      </w:r>
    </w:p>
    <w:p w:rsidR="008D23C7" w:rsidRPr="008D23C7" w:rsidRDefault="008D23C7" w:rsidP="002F70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Начикинского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Елизовского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74FA" w:rsidRDefault="008D23C7" w:rsidP="002F70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муниципального района   Камчатского края"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62FF" w:rsidRDefault="00BB62FF" w:rsidP="00BB62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2F7021" w:rsidRPr="00BB62FF" w:rsidRDefault="002F7021" w:rsidP="00BB62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34B" w:rsidRPr="00FD7038" w:rsidRDefault="0007034B" w:rsidP="0007034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D7038">
        <w:rPr>
          <w:rFonts w:ascii="Times New Roman" w:hAnsi="Times New Roman" w:cs="Times New Roman"/>
          <w:sz w:val="24"/>
          <w:szCs w:val="24"/>
        </w:rPr>
        <w:t>Внести в постановление</w:t>
      </w:r>
      <w:r w:rsidRPr="00FD7038">
        <w:t xml:space="preserve"> </w:t>
      </w:r>
      <w:r w:rsidRPr="00FD7038">
        <w:rPr>
          <w:rFonts w:ascii="Times New Roman" w:hAnsi="Times New Roman" w:cs="Times New Roman"/>
          <w:sz w:val="24"/>
          <w:szCs w:val="24"/>
        </w:rPr>
        <w:t xml:space="preserve">Администрации Начикинского сельского поселения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22.03.2021г. № 22 </w:t>
      </w:r>
      <w:r w:rsidRPr="00FD7038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№21 от 12.05.2020г. «О мерах по реализации мер профилактики и контроля за распространение новой коронавирусной инфекции (COVID-19) на территории Начикинского сельского поселения Елизовского </w:t>
      </w:r>
    </w:p>
    <w:p w:rsidR="0007034B" w:rsidRPr="00FD7038" w:rsidRDefault="0007034B" w:rsidP="000703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038">
        <w:rPr>
          <w:rFonts w:ascii="Times New Roman" w:hAnsi="Times New Roman" w:cs="Times New Roman"/>
          <w:sz w:val="24"/>
          <w:szCs w:val="24"/>
        </w:rPr>
        <w:t xml:space="preserve">муниципального района   Камчатского края» следующие изменения: </w:t>
      </w:r>
    </w:p>
    <w:p w:rsidR="00BB62FF" w:rsidRPr="00BB62FF" w:rsidRDefault="00BB62FF" w:rsidP="00070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"1. Установить, что до 28 апреля 2021 года включительно на территории </w:t>
      </w:r>
      <w:r w:rsidR="0007034B">
        <w:rPr>
          <w:rFonts w:ascii="Times New Roman" w:eastAsia="Calibri" w:hAnsi="Times New Roman" w:cs="Times New Roman"/>
          <w:sz w:val="24"/>
          <w:szCs w:val="24"/>
        </w:rPr>
        <w:t xml:space="preserve">Начикинского сельского поселения Елизовского муниципального района </w:t>
      </w:r>
      <w:r w:rsidRPr="00BB62FF">
        <w:rPr>
          <w:rFonts w:ascii="Times New Roman" w:eastAsia="Calibri" w:hAnsi="Times New Roman" w:cs="Times New Roman"/>
          <w:sz w:val="24"/>
          <w:szCs w:val="24"/>
        </w:rPr>
        <w:t>Камчатского края сохраняются следующие ограничительные мероприятия:</w:t>
      </w:r>
    </w:p>
    <w:p w:rsidR="00BB62FF" w:rsidRPr="00BB62FF" w:rsidRDefault="00BB62FF" w:rsidP="00070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1) обязательный масочный режим для граждан при передвижении на общественном транспорте, такси, посещении автостанций, </w:t>
      </w:r>
      <w:r w:rsidR="0007034B" w:rsidRPr="00BB62FF">
        <w:rPr>
          <w:rFonts w:ascii="Times New Roman" w:eastAsia="Calibri" w:hAnsi="Times New Roman" w:cs="Times New Roman"/>
          <w:sz w:val="24"/>
          <w:szCs w:val="24"/>
        </w:rPr>
        <w:t>автовокза</w:t>
      </w:r>
      <w:r w:rsidR="0007034B">
        <w:rPr>
          <w:rFonts w:ascii="Times New Roman" w:eastAsia="Calibri" w:hAnsi="Times New Roman" w:cs="Times New Roman"/>
          <w:sz w:val="24"/>
          <w:szCs w:val="24"/>
        </w:rPr>
        <w:t xml:space="preserve">лов, </w:t>
      </w:r>
      <w:r w:rsidR="0007034B" w:rsidRPr="00BB62FF">
        <w:rPr>
          <w:rFonts w:ascii="Times New Roman" w:eastAsia="Calibri" w:hAnsi="Times New Roman" w:cs="Times New Roman"/>
          <w:sz w:val="24"/>
          <w:szCs w:val="24"/>
        </w:rPr>
        <w:t>торговых</w:t>
      </w: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 объектов, аптек и аптечных пунктов, помещений органов власти и организаций (в том числе многофункциональных центров предоставления государственных услуг, центров занятости населения), предоставляющих государственные (муниципальные) и иные услуги, иных зданий и помещений различного назначения;</w:t>
      </w:r>
    </w:p>
    <w:p w:rsidR="00BB62FF" w:rsidRPr="00BB62FF" w:rsidRDefault="00BB62FF" w:rsidP="00070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2) соблюдение дистанции до других граждан не менее 1,5 метров (далее - социальное </w:t>
      </w:r>
      <w:r w:rsidR="0007034B" w:rsidRPr="00BB62FF">
        <w:rPr>
          <w:rFonts w:ascii="Times New Roman" w:eastAsia="Calibri" w:hAnsi="Times New Roman" w:cs="Times New Roman"/>
          <w:sz w:val="24"/>
          <w:szCs w:val="24"/>
        </w:rPr>
        <w:t>дистанцирования</w:t>
      </w:r>
      <w:r w:rsidRPr="00BB62FF">
        <w:rPr>
          <w:rFonts w:ascii="Times New Roman" w:eastAsia="Calibri" w:hAnsi="Times New Roman" w:cs="Times New Roman"/>
          <w:sz w:val="24"/>
          <w:szCs w:val="24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BB62FF" w:rsidRPr="00BB62FF" w:rsidRDefault="0007034B" w:rsidP="00070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7034B">
        <w:rPr>
          <w:rFonts w:ascii="Times New Roman" w:eastAsia="Calibri" w:hAnsi="Times New Roman" w:cs="Times New Roman"/>
          <w:sz w:val="24"/>
          <w:szCs w:val="24"/>
        </w:rPr>
        <w:t>2. О</w:t>
      </w:r>
      <w:r w:rsidR="00BB62FF" w:rsidRPr="0007034B">
        <w:rPr>
          <w:rFonts w:ascii="Times New Roman" w:eastAsia="Calibri" w:hAnsi="Times New Roman" w:cs="Times New Roman"/>
          <w:sz w:val="24"/>
          <w:szCs w:val="24"/>
        </w:rPr>
        <w:t xml:space="preserve">рганизациям независимо от организационно-правовой формы и формы собственности, а также индивидуальным предпринимателям обеспечить соблюдение требований, 14.04.2021 53 </w:t>
      </w:r>
      <w:r w:rsidRPr="0007034B">
        <w:rPr>
          <w:rFonts w:ascii="Times New Roman" w:eastAsia="Calibri" w:hAnsi="Times New Roman" w:cs="Times New Roman"/>
          <w:sz w:val="24"/>
          <w:szCs w:val="24"/>
        </w:rPr>
        <w:t>2 установленных</w:t>
      </w:r>
      <w:r w:rsidR="00BB62FF" w:rsidRPr="0007034B">
        <w:rPr>
          <w:rFonts w:ascii="Times New Roman" w:eastAsia="Calibri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22.05.2020 № 15 "Об утверждении санитарно- эпидемиологических правил СП 3.1.3597-20 "Профилактика новой коронавирусной инфекции (COVID-19)", в том числе:</w:t>
      </w:r>
    </w:p>
    <w:p w:rsidR="00BB62FF" w:rsidRPr="00BB62FF" w:rsidRDefault="00BB62FF" w:rsidP="00070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1) создать условия для соблюдения гражданами:</w:t>
      </w:r>
    </w:p>
    <w:p w:rsidR="00BB62FF" w:rsidRPr="00BB62FF" w:rsidRDefault="00BB62FF" w:rsidP="00BB62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а)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 и сооружениях (помещениях в них), на соответствующей территории (включая прилегающую территорию);</w:t>
      </w:r>
    </w:p>
    <w:p w:rsidR="00BB62FF" w:rsidRPr="00BB62FF" w:rsidRDefault="00BB62FF" w:rsidP="00BB62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lastRenderedPageBreak/>
        <w:t>б) личной и общественной гигиены (обеспечить наличие мыла, кожных антисептиков или дезинфицирующих салфеток, предназначенных для гигиенической обработки и дезинфекции рук, бумажных и (или) электрополотенец);</w:t>
      </w:r>
    </w:p>
    <w:p w:rsidR="00BB62FF" w:rsidRPr="00BB62FF" w:rsidRDefault="00BB62FF" w:rsidP="00070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2) обеспечить установку устройств (приборов) по обеззараживанию воздуха </w:t>
      </w:r>
      <w:proofErr w:type="spellStart"/>
      <w:r w:rsidRPr="00BB62FF">
        <w:rPr>
          <w:rFonts w:ascii="Times New Roman" w:eastAsia="Calibri" w:hAnsi="Times New Roman" w:cs="Times New Roman"/>
          <w:sz w:val="24"/>
          <w:szCs w:val="24"/>
        </w:rPr>
        <w:t>рециркуляторного</w:t>
      </w:r>
      <w:proofErr w:type="spellEnd"/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 типа (</w:t>
      </w:r>
      <w:proofErr w:type="spellStart"/>
      <w:r w:rsidRPr="00BB62FF">
        <w:rPr>
          <w:rFonts w:ascii="Times New Roman" w:eastAsia="Calibri" w:hAnsi="Times New Roman" w:cs="Times New Roman"/>
          <w:sz w:val="24"/>
          <w:szCs w:val="24"/>
        </w:rPr>
        <w:t>Дезар</w:t>
      </w:r>
      <w:proofErr w:type="spellEnd"/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 или аналоги) в местах постоянного пребывания работников и посетителей.</w:t>
      </w:r>
    </w:p>
    <w:p w:rsidR="00BB62FF" w:rsidRPr="00BB62FF" w:rsidRDefault="00BB62FF" w:rsidP="00070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3. Обязать:</w:t>
      </w:r>
    </w:p>
    <w:p w:rsidR="00BB62FF" w:rsidRPr="00BB62FF" w:rsidRDefault="00BB62FF" w:rsidP="00070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1) граждан Российской Федерации, вернувшихся в Российскую Федерацию, при прибытии на территорию </w:t>
      </w:r>
      <w:r w:rsidR="0007034B">
        <w:rPr>
          <w:rFonts w:ascii="Times New Roman" w:eastAsia="Calibri" w:hAnsi="Times New Roman" w:cs="Times New Roman"/>
          <w:sz w:val="24"/>
          <w:szCs w:val="24"/>
        </w:rPr>
        <w:t xml:space="preserve">Начикинского сельского поселения Елизовского муниципального </w:t>
      </w:r>
      <w:r w:rsidR="00F11261">
        <w:rPr>
          <w:rFonts w:ascii="Times New Roman" w:eastAsia="Calibri" w:hAnsi="Times New Roman" w:cs="Times New Roman"/>
          <w:sz w:val="24"/>
          <w:szCs w:val="24"/>
        </w:rPr>
        <w:t>района Камчатского</w:t>
      </w: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 края:</w:t>
      </w:r>
    </w:p>
    <w:p w:rsidR="00BB62FF" w:rsidRPr="00BB62FF" w:rsidRDefault="00BB62FF" w:rsidP="00BB62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а) в течение 3 календарных дней со дня прибыти</w:t>
      </w:r>
      <w:r w:rsidR="0007034B">
        <w:rPr>
          <w:rFonts w:ascii="Times New Roman" w:eastAsia="Calibri" w:hAnsi="Times New Roman" w:cs="Times New Roman"/>
          <w:sz w:val="24"/>
          <w:szCs w:val="24"/>
        </w:rPr>
        <w:t xml:space="preserve">я на территорию </w:t>
      </w:r>
      <w:r w:rsidR="00F11261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="00F11261" w:rsidRPr="00BB62FF">
        <w:rPr>
          <w:rFonts w:ascii="Times New Roman" w:eastAsia="Calibri" w:hAnsi="Times New Roman" w:cs="Times New Roman"/>
          <w:sz w:val="24"/>
          <w:szCs w:val="24"/>
        </w:rPr>
        <w:t>пройти</w:t>
      </w: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 лабораторное исследование на COVID-19 методом полимеразной цепной реакции (далее - ПЦР) и разместить информацию о результате лабораторного исследования на COVID-19 методом ПЦР на Едином портале государственных и муниципальных услуг, заполнив форму "Предоставление сведений о результатах теста на новую </w:t>
      </w:r>
      <w:proofErr w:type="spellStart"/>
      <w:r w:rsidRPr="00BB62FF">
        <w:rPr>
          <w:rFonts w:ascii="Times New Roman" w:eastAsia="Calibri" w:hAnsi="Times New Roman" w:cs="Times New Roman"/>
          <w:sz w:val="24"/>
          <w:szCs w:val="24"/>
        </w:rPr>
        <w:t>коронавирусную</w:t>
      </w:r>
      <w:proofErr w:type="spellEnd"/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 инфекцию для прибывающих на территорию Российской Федерации" (https://www.gosuslugi.ru/400705/1).  До получения результатов лабораторного исследования на COVID-19 методом ПЦР соблюдать режим изоляции по месту жительства (пребывания).</w:t>
      </w:r>
    </w:p>
    <w:p w:rsidR="00BB62FF" w:rsidRPr="00BB62FF" w:rsidRDefault="00BB62FF" w:rsidP="00BB62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б) в случае появления любого ухудшения состояния здоровья в течение 14 календарных дней со дня прибытия на территорию </w:t>
      </w:r>
      <w:r w:rsidR="001F7749" w:rsidRPr="001F7749">
        <w:rPr>
          <w:rFonts w:ascii="Times New Roman" w:eastAsia="Calibri" w:hAnsi="Times New Roman" w:cs="Times New Roman"/>
          <w:sz w:val="24"/>
          <w:szCs w:val="24"/>
        </w:rPr>
        <w:t xml:space="preserve">Начикинского сельского поселения Елизовского муниципального района </w:t>
      </w:r>
      <w:r w:rsidRPr="00BB62FF">
        <w:rPr>
          <w:rFonts w:ascii="Times New Roman" w:eastAsia="Calibri" w:hAnsi="Times New Roman" w:cs="Times New Roman"/>
          <w:sz w:val="24"/>
          <w:szCs w:val="24"/>
        </w:rPr>
        <w:t>Камчатского края незамедлительно обращаться за медицинской помощью по месту жительства (пребывания) без посещения медицинских организаций;</w:t>
      </w:r>
    </w:p>
    <w:p w:rsidR="00BB62FF" w:rsidRPr="00BB62FF" w:rsidRDefault="00BB62FF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4. Рекомендовать гражданам в возрасте 65 лет и старше, а также гражданам, имеющим заболевания, указанные в приложении 9 к настоящему постановлению, соблюдать режим самоизоляции по месту проживания (пребывания) до 28 апреля 2021 года включительно, за исключением случаев:</w:t>
      </w:r>
    </w:p>
    <w:p w:rsidR="00BB62FF" w:rsidRPr="00BB62FF" w:rsidRDefault="00BB62FF" w:rsidP="00F11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1) обращения за экстренной (неотложной) медицинской помощью и случаев иной прямой угрозы жизни и здоровью; </w:t>
      </w:r>
    </w:p>
    <w:p w:rsidR="00BB62FF" w:rsidRPr="00BB62FF" w:rsidRDefault="00BB62FF" w:rsidP="00F11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2) передвижения к месту приобретения товаров, работ, услуг;</w:t>
      </w:r>
    </w:p>
    <w:p w:rsidR="00BB62FF" w:rsidRPr="00BB62FF" w:rsidRDefault="00BB62FF" w:rsidP="00F11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3) следования к месту (от места) работы.</w:t>
      </w:r>
    </w:p>
    <w:p w:rsidR="00BB62FF" w:rsidRPr="00BB62FF" w:rsidRDefault="00BB62FF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5. В организациях, осуществляющих деятельность в сфере торговли и оказания услуг населению, запретить:</w:t>
      </w:r>
    </w:p>
    <w:p w:rsidR="00BB62FF" w:rsidRPr="00BB62FF" w:rsidRDefault="00BB62FF" w:rsidP="00BB62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1) работу персонала с посетителями без средств индивидуальной защиты (маски, перчатки);</w:t>
      </w:r>
    </w:p>
    <w:p w:rsidR="00BB62FF" w:rsidRPr="00BB62FF" w:rsidRDefault="00BB62FF" w:rsidP="00BB62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2) обслуживание, в том числе расчеты за услуги и товары, без использования посетителями средств индивидуальной защиты (маски).</w:t>
      </w:r>
    </w:p>
    <w:p w:rsidR="00BB62FF" w:rsidRPr="00BB62FF" w:rsidRDefault="00BB62FF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6. Установить, что на территории</w:t>
      </w:r>
      <w:r w:rsidR="001F7749" w:rsidRPr="001F7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7749">
        <w:rPr>
          <w:rFonts w:ascii="Times New Roman" w:eastAsia="Calibri" w:hAnsi="Times New Roman" w:cs="Times New Roman"/>
          <w:sz w:val="24"/>
          <w:szCs w:val="24"/>
        </w:rPr>
        <w:t>Начикинского сельского поселения Елизовского муниципального района</w:t>
      </w: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 Камчатского края:</w:t>
      </w:r>
    </w:p>
    <w:p w:rsidR="00BB62FF" w:rsidRPr="00BB62FF" w:rsidRDefault="00F11261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>парикмахерские салоны, швейные ателье, мастерские по ремонту одежды и обуви вправе осуществлять деятельность при соблюдении рекомендаций Федеральной службы по надзору в сфере защиты прав потребителей и благополучия человека от 21.04.2020 № 02/7500-2020-24 по организации работы салонов красоты, парикмахерских, прачечных, химчисток, ателье. При этом организация обслуживания клиентов должна осуществляться в отдельном кабинете по предварительной записи по одному с соблюдением временного интервала не менее 20 минут между посетителями для исключения контакта между ними, исключения ожидания обслуживания посетителями внутри этих объектов;</w:t>
      </w:r>
    </w:p>
    <w:p w:rsidR="00BB62FF" w:rsidRPr="00BB62FF" w:rsidRDefault="001F7749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>) рестораны, кафе, столовые, буфеты, бары, закусочные и иные предприятия обществ</w:t>
      </w:r>
      <w:r w:rsidR="00F11261">
        <w:rPr>
          <w:rFonts w:ascii="Times New Roman" w:eastAsia="Calibri" w:hAnsi="Times New Roman" w:cs="Times New Roman"/>
          <w:sz w:val="24"/>
          <w:szCs w:val="24"/>
        </w:rPr>
        <w:t xml:space="preserve">енного питания 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 xml:space="preserve"> вправе осуществлять деятельность при условии расстановки столов на расстоянии не менее 1,5 метров, обеспечения рассадки посетителей по числу посадочных мест, уменьшенных вдвое, обязательной обработки всех поверхностей дезинфицирующими средствами, а также при соблюдении иных требований, установленных "МР 3.1/2.3.6.0190-20 Рекомендации по организации работы предприятий общественного питания в условиях сохранения рисков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30.05.2020) и частью 13 настоящего постановления. При этом, не 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lastRenderedPageBreak/>
        <w:t>допускается функционирование на указанных предприятиях караоке, танцевальных площадок (танцевальных зон), дискотек, проведение развлекательных</w:t>
      </w:r>
      <w:r w:rsidR="00F11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021">
        <w:rPr>
          <w:rFonts w:ascii="Times New Roman" w:eastAsia="Calibri" w:hAnsi="Times New Roman" w:cs="Times New Roman"/>
          <w:sz w:val="24"/>
          <w:szCs w:val="24"/>
        </w:rPr>
        <w:t xml:space="preserve">программ, </w:t>
      </w:r>
      <w:r w:rsidR="002F7021" w:rsidRPr="00BB62FF">
        <w:rPr>
          <w:rFonts w:ascii="Times New Roman" w:eastAsia="Calibri" w:hAnsi="Times New Roman" w:cs="Times New Roman"/>
          <w:sz w:val="24"/>
          <w:szCs w:val="24"/>
        </w:rPr>
        <w:t>иных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 xml:space="preserve"> аналогичных мероприятий;</w:t>
      </w:r>
    </w:p>
    <w:p w:rsidR="00BB62FF" w:rsidRPr="00BB62FF" w:rsidRDefault="00BB62FF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4) объекты розничной торговли и розничные рынки вправе осуществлять деятельность при условии соблюдения требований, установленных "МР 3.1/2.3.5.0191-20 Рекомендации по профилактике новой коронавирусной инфекции (COVID-19) в предприятиях торговли. Методические рекомендации" (утв. Главным государственным санитарным врачом Российской Федерации 01.06.2020) и частью 13 настоящего постановления. При этом организацию обслуживания посетителей в торговых объектах необходимо осуществлять с</w:t>
      </w:r>
    </w:p>
    <w:p w:rsidR="001F7749" w:rsidRDefault="00BB62FF" w:rsidP="00BB62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соблюдением принципов социального дистанцирования: не допускать превышения предельного количества лиц, которые могут одновременно находиться в торговом зале и у касс одного объекта площадью до 50 кв.м – не более 5 человек; до 100 кв.м - не более 10 человек; до 200 кв.м - не более 25 человек; свыше 200 кв.м - не более 50 человек; свыше 400 кв.м - не более 60 человек, свыше 600 кв.м – не более 75 человек, свыше 800 кв.м - не более 90 человек при условии соблюдения расстояния между ними не менее 1,5 м (в том числе путем нанесения соответствующей разметки); </w:t>
      </w:r>
    </w:p>
    <w:p w:rsidR="00BB62FF" w:rsidRPr="00BB62FF" w:rsidRDefault="001F7749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11261">
        <w:rPr>
          <w:rFonts w:ascii="Times New Roman" w:eastAsia="Calibri" w:hAnsi="Times New Roman" w:cs="Times New Roman"/>
          <w:sz w:val="24"/>
          <w:szCs w:val="24"/>
        </w:rPr>
        <w:t>)</w:t>
      </w:r>
      <w:r w:rsidR="002F7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>бассейны, расположенные на территориях организаций, осуществляющих деятельность по предоставлению мест для временного проживания, в том числе деятельность санаторно-курортных организаций, вправе осуществлять деятельность при условии соблюдения требований, установленных "МР 3.1/2.1.0204-20. 3.1. Профилактика инфекционных болезней. 2.1. Коммунальная гигиена. Рекомендации по организации работы аквапарков в условиях рисков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23.07.2020), "МР 3.1/2.1.0181-20. Рекомендации по организации работы бань и саун с целью недопущения заноса и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19.05.2020), "МР 3.1/2.1.0193-20. 2.1. Коммунальная гигиена.;</w:t>
      </w:r>
    </w:p>
    <w:p w:rsidR="00BB62FF" w:rsidRPr="00BB62FF" w:rsidRDefault="001F7749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>) бани и сауны вправе осуществлять деятельность при условии соблюдения требований, установленных "МР 3.1/2.1.0181-20. Рекомендации по организации работы бань и саун с целью недопущения заноса и распространения новой коронавирусной инфекции (COVID 19). Методические рекомендации" (утв. Главным государственным санитарным врачом Российской Федерации 19.05.2020);</w:t>
      </w:r>
    </w:p>
    <w:p w:rsidR="00BB62FF" w:rsidRPr="00BB62FF" w:rsidRDefault="001F7749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>) организации культуры государственной, муниципальной и негосударственной принадлежности в Камчатском крае вправе осуществлять деятельность с учетом заполняемости помещений не более 50% от их общей вместимости, при проведении мероприятий учитывать необходимость соблюдения посетителями дистанцирования в шахматном (равноудаленном друг от друга) порядке в границах зала с соблюдением санитарно- эпидемиологических требований:</w:t>
      </w:r>
    </w:p>
    <w:p w:rsidR="00BB62FF" w:rsidRPr="00BB62FF" w:rsidRDefault="00BB62FF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7. Установить, что до 28 апреля 2021 года включительно на территории</w:t>
      </w:r>
      <w:r w:rsidR="001F7749" w:rsidRPr="001F7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7749">
        <w:rPr>
          <w:rFonts w:ascii="Times New Roman" w:eastAsia="Calibri" w:hAnsi="Times New Roman" w:cs="Times New Roman"/>
          <w:sz w:val="24"/>
          <w:szCs w:val="24"/>
        </w:rPr>
        <w:t>Начикинского сельского поселения Елизовского муниципального района</w:t>
      </w: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 Камчатского края физкультурные мероприятия и (или) спортивные мероприятия проводятся с участием зрителей (посетителей):</w:t>
      </w:r>
    </w:p>
    <w:p w:rsidR="00BB62FF" w:rsidRPr="00BB62FF" w:rsidRDefault="00BB62FF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1) на открытом воздухе и на объектах спорта открытого типа, в том числе, расположенных на территории образовательных организаций, без ограничения количества участников и зрителей;</w:t>
      </w:r>
    </w:p>
    <w:p w:rsidR="00BB62FF" w:rsidRPr="00BB62FF" w:rsidRDefault="00BB62FF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8. Приостановить до 28 апреля 2021 года включительно:</w:t>
      </w:r>
    </w:p>
    <w:p w:rsidR="00BB62FF" w:rsidRPr="00BB62FF" w:rsidRDefault="00BB62FF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1) проведение досуговых, развлекательных, зрелищных, культурных, выставочных, просветительских, рекламных, всех форм публичных мероприятий и иных мероприятий с очным присутствием граждан (за исключением публичных слушаний, общественных обсуждений, предусмотренных статьей 28 Федерального закона от 06.10.2003 № 131-ФЗ "Об общих принципах организации местного самоуправления в Российской Федерации", проведения 17 апреля 2021 года праздничных мероприятий, посвященных празднованию Дня пожарной охраны, проведения в период с 22 по 24 апреля 2021 года очного полуфинала всероссийского профессионального конкурса "Мастера гостеприимства"), а также оказание </w:t>
      </w:r>
      <w:r w:rsidRPr="00BB62FF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соответствующих услуг, в том числе в парках, на аттракционах (за исключением парков и аттракционов, указанных в пункте 11 части 6 настоящего постановления), торгово- развлекательных центрах и в иных местах массового посещения граждан (за исключением организаций культуры государственной, муниципальной и негосударственной принадлежности в Камчатском крае);</w:t>
      </w:r>
    </w:p>
    <w:p w:rsidR="001F7749" w:rsidRDefault="00BB62FF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2) посещение гражданами зданий, строений, сооружений (помещений в них), предназначенных преимущественно для проведения досуговых, развлекательных, зрелищных, культурных, выставочных, просветительских, рекламных и иных подобных мероприятий и оказания соответствующих услуг (за исключением аттракционов, указанных в пункте 11 части 6 настоящего постановления, организаций культуры государственной, муниципальной и негосударственной принадлежности в Камчатском крае), в том числе ночных клубов (дискотек) и иных аналогичных объектов, иных развлекательных и досуговых заведений, а также ввести запрет на курение кальянов в ресторанах, барах, кафе и иных общественных местах;                                                                                           </w:t>
      </w:r>
    </w:p>
    <w:p w:rsidR="00BB62FF" w:rsidRPr="00BB62FF" w:rsidRDefault="00BB62FF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  3) работу торговых объектов, расположенных в многоквартирных жилых домах и реализующих товары в ночное время (с 22:00 до 07:00);</w:t>
      </w:r>
    </w:p>
    <w:p w:rsidR="00BB62FF" w:rsidRPr="00BB62FF" w:rsidRDefault="001F7749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>) предоставление государственных (муниципальных) и иных услуг в помещениях органов власти и организаций (в том числе многофункциональных центров предоставления государственных и муниципальных услуг, центров занятости населения), за исключением помещений, позволяющих организовать предоставление государственных (муниципальных) и иных услуг с учетом соблюдения принципа социального дистанцирования (одновременного нахождения граждан, при условии соблюдения расстояния между ними не менее 1,5 метров). При этом государственные (муниципальные) и иные услуги, предоставление которых возможно в электронной форме, предоставляются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>исключительно в электронной форме;</w:t>
      </w:r>
    </w:p>
    <w:p w:rsidR="00BB62FF" w:rsidRPr="00BB62FF" w:rsidRDefault="001F7749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 xml:space="preserve">) проведение массовых мероприятий в образовательных организациях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Начикинского сельского поселения Елизовского муниципального района 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>Камчатском крае.</w:t>
      </w:r>
    </w:p>
    <w:p w:rsidR="00BB62FF" w:rsidRPr="00BB62FF" w:rsidRDefault="00BB62FF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9</w:t>
      </w:r>
      <w:r w:rsidR="001F7749">
        <w:rPr>
          <w:rFonts w:ascii="Times New Roman" w:eastAsia="Calibri" w:hAnsi="Times New Roman" w:cs="Times New Roman"/>
          <w:sz w:val="24"/>
          <w:szCs w:val="24"/>
        </w:rPr>
        <w:t>.</w:t>
      </w: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 При возобновлении деятельности предприятий торговли, общественного питания и предприятий, оказывающих услуги, юридические лица ми индивидуальные предприниматели обязаны уведомить Управление Федеральной службы по надзору в сфере защиты прав потребителей и благополучия человека по Камчатскому краю о соответствии этих предприятий требованиям постановления Главного государственного санитарного врача по Камчатскому краю от 13.04.2020 № 246 "О дополнительных мерах по недопущению распространения (COVID-19) в Камчатском крае" и обеспечить выполнение рекомендаций Управления Федеральной службы по надзору в сфере защиты прав потребителей и благополучия человека по Камчатскому краю по организации работы предприятий в условиях сохранения рисков распространения (COVID-19) (бланк уведомления можно скачать по адресу: http://41.rospotrebnadzor.ru/content/blank-uvedomleniya).</w:t>
      </w:r>
    </w:p>
    <w:p w:rsidR="00BB62FF" w:rsidRPr="00BB62FF" w:rsidRDefault="00BB62FF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1</w:t>
      </w:r>
      <w:r w:rsidR="001F7749">
        <w:rPr>
          <w:rFonts w:ascii="Times New Roman" w:eastAsia="Calibri" w:hAnsi="Times New Roman" w:cs="Times New Roman"/>
          <w:sz w:val="24"/>
          <w:szCs w:val="24"/>
        </w:rPr>
        <w:t>0</w:t>
      </w:r>
      <w:r w:rsidRPr="00BB62FF">
        <w:rPr>
          <w:rFonts w:ascii="Times New Roman" w:eastAsia="Calibri" w:hAnsi="Times New Roman" w:cs="Times New Roman"/>
          <w:sz w:val="24"/>
          <w:szCs w:val="24"/>
        </w:rPr>
        <w:t>. До 28 апреля 2021 года включительно:</w:t>
      </w:r>
    </w:p>
    <w:p w:rsidR="00BB62FF" w:rsidRPr="00BB62FF" w:rsidRDefault="00BB62FF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1) обязать всех работодателей, осуществляющих деятельность на территории</w:t>
      </w:r>
      <w:r w:rsidR="001F7749" w:rsidRPr="001F7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7749">
        <w:rPr>
          <w:rFonts w:ascii="Times New Roman" w:eastAsia="Calibri" w:hAnsi="Times New Roman" w:cs="Times New Roman"/>
          <w:sz w:val="24"/>
          <w:szCs w:val="24"/>
        </w:rPr>
        <w:t>Начикинского сельского поселения Елизовского муниципального района</w:t>
      </w: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 Камчатского края:</w:t>
      </w:r>
    </w:p>
    <w:p w:rsidR="00BB62FF" w:rsidRPr="00BB62FF" w:rsidRDefault="00BB62FF" w:rsidP="00BB62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а) обеспечить соблюдение требований, установленных постановлением Главного государственного санитарного врача Российской Федерации от 18.03.2020 № 7 "Об обеспечении режима изоляции в целях предотвращения распространения COVID-19", постановлением Главного государственного санитарного врача по Камчатскому краю от 13.04.2020 № 246 "О дополнительных мерах по недопущению распространения (COVID-19) в Камчатском крае", в том числе: организовать входную дистанционную термометрию работников при входе в организацию (предприятие, территорию) и измерение температуры тела работников в течение рабочего дня; не допускать к работе лиц с температурой выше 37 С и лиц, контактировавших с больным COVID-19, при появлении у них симптомов, не</w:t>
      </w:r>
    </w:p>
    <w:p w:rsidR="00BB62FF" w:rsidRPr="00BB62FF" w:rsidRDefault="00BB62FF" w:rsidP="00BB62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исключающих COVID-19; обеспечить информирование работников, выезжающих из Российской Федерации, о необходимости лабораторных исследований на COVID-19 методом ПЦР в течение трех календарных дней со дня прибытия работника на территорию Российской Федерации, а также соблюдения режима изоляции по месту жительства (пребывания) до получения результатов указанного лабораторного исследования;</w:t>
      </w:r>
    </w:p>
    <w:p w:rsidR="00BB62FF" w:rsidRPr="00BB62FF" w:rsidRDefault="00BB62FF" w:rsidP="00BB62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lastRenderedPageBreak/>
        <w:t>б) 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обо всех контактах заболевшего (COVID-19) в связи с исполнением им трудовых функций, обеспечить проведение дезинфекции помещений, где находился заболевший;</w:t>
      </w:r>
    </w:p>
    <w:p w:rsidR="00BB62FF" w:rsidRPr="00BB62FF" w:rsidRDefault="00BB62FF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 xml:space="preserve">2) рекомендовать работодателям, осуществляющим деятельность на территории Камчатского края, перевести работников в возрасте 65 лет и старше, а также работников из числа граждан, имеющих </w:t>
      </w:r>
      <w:r w:rsidR="001F7749">
        <w:rPr>
          <w:rFonts w:ascii="Times New Roman" w:eastAsia="Calibri" w:hAnsi="Times New Roman" w:cs="Times New Roman"/>
          <w:sz w:val="24"/>
          <w:szCs w:val="24"/>
        </w:rPr>
        <w:t>заболевания</w:t>
      </w:r>
      <w:r w:rsidRPr="00BB62FF">
        <w:rPr>
          <w:rFonts w:ascii="Times New Roman" w:eastAsia="Calibri" w:hAnsi="Times New Roman" w:cs="Times New Roman"/>
          <w:sz w:val="24"/>
          <w:szCs w:val="24"/>
        </w:rPr>
        <w:t>, на дистанционный режим работы.</w:t>
      </w:r>
    </w:p>
    <w:p w:rsidR="00BB62FF" w:rsidRPr="00BB62FF" w:rsidRDefault="001F7749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 xml:space="preserve">. Организациям, осуществляющим деятельность по </w:t>
      </w:r>
      <w:r w:rsidR="00F11261" w:rsidRPr="00BB62FF">
        <w:rPr>
          <w:rFonts w:ascii="Times New Roman" w:eastAsia="Calibri" w:hAnsi="Times New Roman" w:cs="Times New Roman"/>
          <w:sz w:val="24"/>
          <w:szCs w:val="24"/>
        </w:rPr>
        <w:t>управлению многоквартирными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 xml:space="preserve"> домами на территории</w:t>
      </w:r>
      <w:r w:rsidR="00F11261" w:rsidRPr="00F11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1261">
        <w:rPr>
          <w:rFonts w:ascii="Times New Roman" w:eastAsia="Calibri" w:hAnsi="Times New Roman" w:cs="Times New Roman"/>
          <w:sz w:val="24"/>
          <w:szCs w:val="24"/>
        </w:rPr>
        <w:t>Начикинского сельского поселения Елизовского муниципального района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 xml:space="preserve"> Камчатского края:</w:t>
      </w:r>
    </w:p>
    <w:p w:rsidR="00BB62FF" w:rsidRPr="00BB62FF" w:rsidRDefault="00BB62FF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1) обеспечить проведение дезинфекции мест общего пользования в многоквартирных домах в регламентированные сроки проведения влажной уборки мест общего пользования, а также ежедневное протирание поручней, перил, дверных и оконных ручек, выключателей, панелей домофонов и лифтов, почтовых ящиков, подоконников в местах общего пользования многоквартирных домов с использованием дезинфицирующих средств;</w:t>
      </w:r>
    </w:p>
    <w:p w:rsidR="00BB62FF" w:rsidRPr="00BB62FF" w:rsidRDefault="00BB62FF" w:rsidP="001F7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FF">
        <w:rPr>
          <w:rFonts w:ascii="Times New Roman" w:eastAsia="Calibri" w:hAnsi="Times New Roman" w:cs="Times New Roman"/>
          <w:sz w:val="24"/>
          <w:szCs w:val="24"/>
        </w:rPr>
        <w:t>2) обеспечить еженедельное проведение дезинфекции мест (площадок) накопления твердых коммунальных отходов.</w:t>
      </w:r>
    </w:p>
    <w:p w:rsidR="00BB62FF" w:rsidRPr="00BB62FF" w:rsidRDefault="00F11261" w:rsidP="00F11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>. Рекомендовать органам местного самоуправления муниципальных образований в Камчатском крае обеспечить организации, осуществляющие деятельность по управлению многоквартирными домами на территории</w:t>
      </w:r>
      <w:r w:rsidRPr="00F11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Начикинского сельского поселения Елизовского муниципального района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 xml:space="preserve"> Камчатского края, дезинфицирующими средствами.</w:t>
      </w:r>
    </w:p>
    <w:p w:rsidR="00BB62FF" w:rsidRPr="00BB62FF" w:rsidRDefault="00F11261" w:rsidP="00F11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>. Родителям (законным представителям) ограничить нахождение в общественных местах лиц, не достигших 18 лет, без сопровождения родителей (законных представителей), за исключением случаев следования в образовательные организации в Камчатском крае, осуществляющие реализацию программ общего образования, среднего профессионального образования, высшего образования, профессионального обучения и дополнительного образования, в которых обучаются лица, не достигшие возраста 18 лет, а также в спортивные организации, осуществляющие реализацию программ спортивной подготовки.</w:t>
      </w:r>
    </w:p>
    <w:p w:rsidR="00BB62FF" w:rsidRPr="00BB62FF" w:rsidRDefault="00F11261" w:rsidP="00F11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>. Организации и индивидуальные предприниматели, а также граждане несут ответственность в соответствии с законодательством Российской Федерации за неисполнение правил поведения, обязательных для исполнения в связи с введением на территории Камчатского края режима повышенной готовности, которые установлены настоящим постановлением.</w:t>
      </w:r>
    </w:p>
    <w:p w:rsidR="00F11261" w:rsidRDefault="00F11261" w:rsidP="00F11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BB62FF" w:rsidRPr="00BB62FF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F11261" w:rsidRDefault="00F11261" w:rsidP="00F11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261" w:rsidRDefault="00F11261" w:rsidP="00F11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261" w:rsidRDefault="00F11261" w:rsidP="00F11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261" w:rsidRDefault="00F11261" w:rsidP="000B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Начикинского </w:t>
      </w:r>
    </w:p>
    <w:p w:rsidR="00F11261" w:rsidRPr="002A05F7" w:rsidRDefault="00F11261" w:rsidP="000B0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B056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В.М.</w:t>
      </w:r>
      <w:r w:rsidR="002F70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Пищальченко</w:t>
      </w:r>
      <w:proofErr w:type="spellEnd"/>
    </w:p>
    <w:p w:rsidR="00F11261" w:rsidRPr="00F11261" w:rsidRDefault="00F11261" w:rsidP="000B0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11261" w:rsidRPr="00F11261" w:rsidSect="00F11261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665"/>
    <w:multiLevelType w:val="hybridMultilevel"/>
    <w:tmpl w:val="CA189988"/>
    <w:lvl w:ilvl="0" w:tplc="923C8F2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127D"/>
    <w:multiLevelType w:val="hybridMultilevel"/>
    <w:tmpl w:val="0AACE4B6"/>
    <w:lvl w:ilvl="0" w:tplc="2BCED0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07"/>
    <w:rsid w:val="00053B87"/>
    <w:rsid w:val="0007034B"/>
    <w:rsid w:val="0008376C"/>
    <w:rsid w:val="00095C79"/>
    <w:rsid w:val="00097801"/>
    <w:rsid w:val="000B0560"/>
    <w:rsid w:val="001173A0"/>
    <w:rsid w:val="001A70E1"/>
    <w:rsid w:val="001B3660"/>
    <w:rsid w:val="001F7749"/>
    <w:rsid w:val="00220E67"/>
    <w:rsid w:val="002A05F7"/>
    <w:rsid w:val="002F7021"/>
    <w:rsid w:val="00395A6C"/>
    <w:rsid w:val="003C407C"/>
    <w:rsid w:val="00411D85"/>
    <w:rsid w:val="004475DA"/>
    <w:rsid w:val="004B589E"/>
    <w:rsid w:val="005037CA"/>
    <w:rsid w:val="0053048A"/>
    <w:rsid w:val="0055319C"/>
    <w:rsid w:val="00580B08"/>
    <w:rsid w:val="0065653E"/>
    <w:rsid w:val="006942D3"/>
    <w:rsid w:val="00694F26"/>
    <w:rsid w:val="006C52F7"/>
    <w:rsid w:val="00700C47"/>
    <w:rsid w:val="00705D01"/>
    <w:rsid w:val="00790C98"/>
    <w:rsid w:val="007C4D2B"/>
    <w:rsid w:val="0081099B"/>
    <w:rsid w:val="00840D07"/>
    <w:rsid w:val="00870207"/>
    <w:rsid w:val="008757A1"/>
    <w:rsid w:val="00881CED"/>
    <w:rsid w:val="008824AA"/>
    <w:rsid w:val="008D23C7"/>
    <w:rsid w:val="008D75B5"/>
    <w:rsid w:val="009154C6"/>
    <w:rsid w:val="009328B0"/>
    <w:rsid w:val="009A6A84"/>
    <w:rsid w:val="009F75CB"/>
    <w:rsid w:val="00A216BC"/>
    <w:rsid w:val="00A51260"/>
    <w:rsid w:val="00A95BCA"/>
    <w:rsid w:val="00AF32FB"/>
    <w:rsid w:val="00B00384"/>
    <w:rsid w:val="00B00DA1"/>
    <w:rsid w:val="00B340B5"/>
    <w:rsid w:val="00B75E17"/>
    <w:rsid w:val="00BB62FF"/>
    <w:rsid w:val="00BE5ED8"/>
    <w:rsid w:val="00C70763"/>
    <w:rsid w:val="00C82386"/>
    <w:rsid w:val="00C96D77"/>
    <w:rsid w:val="00CA1B5D"/>
    <w:rsid w:val="00CD284D"/>
    <w:rsid w:val="00CF500C"/>
    <w:rsid w:val="00DA2FDB"/>
    <w:rsid w:val="00DA5A7F"/>
    <w:rsid w:val="00DB4181"/>
    <w:rsid w:val="00DE6AEF"/>
    <w:rsid w:val="00DE74FA"/>
    <w:rsid w:val="00F11261"/>
    <w:rsid w:val="00F961E4"/>
    <w:rsid w:val="00F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82CD"/>
  <w15:docId w15:val="{DE3E25D6-1516-4D9F-9C1F-BA259777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FA"/>
    <w:rPr>
      <w:color w:val="0000FF" w:themeColor="hyperlink"/>
      <w:u w:val="single"/>
    </w:rPr>
  </w:style>
  <w:style w:type="paragraph" w:styleId="a4">
    <w:name w:val="No Spacing"/>
    <w:uiPriority w:val="1"/>
    <w:qFormat/>
    <w:rsid w:val="0009780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9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7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FB11A-EFF3-4757-AE2D-69F0265D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2021-04-19T04:40:00Z</cp:lastPrinted>
  <dcterms:created xsi:type="dcterms:W3CDTF">2021-04-16T00:51:00Z</dcterms:created>
  <dcterms:modified xsi:type="dcterms:W3CDTF">2021-04-19T04:41:00Z</dcterms:modified>
</cp:coreProperties>
</file>