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27"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РОССИЙСКАЯ ФЕДЕРАЦИЯ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 xml:space="preserve">КАМЧАТСКИЙ КРАЙ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ЕЛИЗОВСК</w:t>
      </w:r>
      <w:r w:rsidR="009655AD">
        <w:rPr>
          <w:rFonts w:ascii="Times New Roman" w:hAnsi="Times New Roman" w:cs="Times New Roman"/>
          <w:sz w:val="28"/>
          <w:szCs w:val="28"/>
        </w:rPr>
        <w:t>И</w:t>
      </w:r>
      <w:r>
        <w:rPr>
          <w:rFonts w:ascii="Times New Roman" w:hAnsi="Times New Roman" w:cs="Times New Roman"/>
          <w:sz w:val="28"/>
          <w:szCs w:val="28"/>
        </w:rPr>
        <w:t xml:space="preserve">Й МУНИЦИПАЛЬНЫЙ РАЙОН </w:t>
      </w:r>
    </w:p>
    <w:p w:rsidR="003365C8" w:rsidRDefault="003365C8" w:rsidP="00EF4DCA">
      <w:pPr>
        <w:spacing w:after="0"/>
        <w:jc w:val="center"/>
        <w:rPr>
          <w:rFonts w:ascii="Times New Roman" w:hAnsi="Times New Roman" w:cs="Times New Roman"/>
          <w:sz w:val="28"/>
          <w:szCs w:val="28"/>
        </w:rPr>
      </w:pPr>
      <w:r>
        <w:rPr>
          <w:rFonts w:ascii="Times New Roman" w:hAnsi="Times New Roman" w:cs="Times New Roman"/>
          <w:sz w:val="28"/>
          <w:szCs w:val="28"/>
        </w:rPr>
        <w:t>КОРЯКСКОЕ СЕЛЬСКОЕ ПОСЕЛЕНИЕ</w:t>
      </w:r>
    </w:p>
    <w:p w:rsidR="00EF4DCA" w:rsidRDefault="00EF4DCA" w:rsidP="00EF4DCA">
      <w:pPr>
        <w:spacing w:after="0"/>
        <w:jc w:val="center"/>
        <w:rPr>
          <w:rFonts w:ascii="Times New Roman" w:hAnsi="Times New Roman" w:cs="Times New Roman"/>
          <w:sz w:val="28"/>
          <w:szCs w:val="28"/>
        </w:rPr>
      </w:pPr>
    </w:p>
    <w:p w:rsidR="00EF4DCA" w:rsidRPr="00EF4DCA" w:rsidRDefault="00EF4DCA" w:rsidP="00EF4DCA">
      <w:pPr>
        <w:spacing w:after="0" w:line="240" w:lineRule="auto"/>
        <w:jc w:val="center"/>
        <w:rPr>
          <w:rFonts w:ascii="Arial Black" w:hAnsi="Arial Black" w:cs="Times New Roman"/>
          <w:b/>
          <w:sz w:val="44"/>
          <w:szCs w:val="44"/>
        </w:rPr>
      </w:pPr>
      <w:r w:rsidRPr="00EF4DCA">
        <w:rPr>
          <w:rFonts w:ascii="Arial Black" w:hAnsi="Arial Black" w:cs="Times New Roman"/>
          <w:b/>
          <w:sz w:val="44"/>
          <w:szCs w:val="44"/>
        </w:rPr>
        <w:t xml:space="preserve">АДМИНИСТРАЦИЯ </w:t>
      </w:r>
    </w:p>
    <w:p w:rsidR="00EF4DCA" w:rsidRPr="006D5359" w:rsidRDefault="00EF4DCA" w:rsidP="00EF4DCA">
      <w:pPr>
        <w:spacing w:after="0" w:line="240" w:lineRule="auto"/>
        <w:jc w:val="center"/>
        <w:rPr>
          <w:rFonts w:ascii="Times New Roman" w:hAnsi="Times New Roman" w:cs="Times New Roman"/>
          <w:sz w:val="16"/>
          <w:szCs w:val="16"/>
        </w:rPr>
      </w:pPr>
    </w:p>
    <w:p w:rsidR="00EF4DCA" w:rsidRDefault="00EF4DCA" w:rsidP="00EF4DCA">
      <w:pPr>
        <w:spacing w:after="0" w:line="240" w:lineRule="auto"/>
        <w:jc w:val="center"/>
        <w:rPr>
          <w:rFonts w:ascii="Times New Roman" w:hAnsi="Times New Roman" w:cs="Times New Roman"/>
          <w:b/>
          <w:sz w:val="44"/>
          <w:szCs w:val="44"/>
        </w:rPr>
      </w:pPr>
      <w:r w:rsidRPr="00EF4DCA">
        <w:rPr>
          <w:rFonts w:ascii="Times New Roman" w:hAnsi="Times New Roman" w:cs="Times New Roman"/>
          <w:b/>
          <w:sz w:val="44"/>
          <w:szCs w:val="44"/>
        </w:rPr>
        <w:t>ПОСТАНОВЛЕНИЕ</w:t>
      </w:r>
    </w:p>
    <w:p w:rsidR="00EF4DCA" w:rsidRPr="006D5359" w:rsidRDefault="00EF4DCA" w:rsidP="00EF4DCA">
      <w:pPr>
        <w:spacing w:after="0" w:line="240" w:lineRule="auto"/>
        <w:jc w:val="center"/>
        <w:rPr>
          <w:rFonts w:ascii="Times New Roman" w:hAnsi="Times New Roman" w:cs="Times New Roman"/>
          <w:b/>
          <w:sz w:val="16"/>
          <w:szCs w:val="16"/>
        </w:rPr>
      </w:pPr>
    </w:p>
    <w:p w:rsidR="00EF4DCA" w:rsidRPr="008207CC" w:rsidRDefault="00440235" w:rsidP="00EF4DCA">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w:t>
      </w:r>
      <w:r w:rsidR="000D4F4B">
        <w:rPr>
          <w:rFonts w:ascii="Times New Roman" w:hAnsi="Times New Roman" w:cs="Times New Roman"/>
          <w:b/>
          <w:sz w:val="28"/>
          <w:szCs w:val="28"/>
        </w:rPr>
        <w:t>19</w:t>
      </w:r>
      <w:r w:rsidR="00AA7A1D">
        <w:rPr>
          <w:rFonts w:ascii="Times New Roman" w:hAnsi="Times New Roman" w:cs="Times New Roman"/>
          <w:b/>
          <w:sz w:val="28"/>
          <w:szCs w:val="28"/>
        </w:rPr>
        <w:t>»</w:t>
      </w:r>
      <w:r w:rsidR="002848D0">
        <w:rPr>
          <w:rFonts w:ascii="Times New Roman" w:hAnsi="Times New Roman" w:cs="Times New Roman"/>
          <w:b/>
          <w:sz w:val="28"/>
          <w:szCs w:val="28"/>
        </w:rPr>
        <w:t xml:space="preserve">  </w:t>
      </w:r>
      <w:r w:rsidR="00BA36D3">
        <w:rPr>
          <w:rFonts w:ascii="Times New Roman" w:hAnsi="Times New Roman" w:cs="Times New Roman"/>
          <w:b/>
          <w:sz w:val="28"/>
          <w:szCs w:val="28"/>
        </w:rPr>
        <w:t>ноября</w:t>
      </w:r>
      <w:r w:rsidR="002848D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02989">
        <w:rPr>
          <w:rFonts w:ascii="Times New Roman" w:hAnsi="Times New Roman" w:cs="Times New Roman"/>
          <w:b/>
          <w:sz w:val="28"/>
          <w:szCs w:val="28"/>
        </w:rPr>
        <w:t xml:space="preserve"> 201</w:t>
      </w:r>
      <w:r w:rsidR="006D5359">
        <w:rPr>
          <w:rFonts w:ascii="Times New Roman" w:hAnsi="Times New Roman" w:cs="Times New Roman"/>
          <w:b/>
          <w:sz w:val="28"/>
          <w:szCs w:val="28"/>
        </w:rPr>
        <w:t>9</w:t>
      </w:r>
      <w:r w:rsidR="00902989">
        <w:rPr>
          <w:rFonts w:ascii="Times New Roman" w:hAnsi="Times New Roman" w:cs="Times New Roman"/>
          <w:b/>
          <w:sz w:val="28"/>
          <w:szCs w:val="28"/>
        </w:rPr>
        <w:t xml:space="preserve"> г.    </w:t>
      </w:r>
      <w:r w:rsidR="00902989">
        <w:rPr>
          <w:rFonts w:ascii="Times New Roman" w:hAnsi="Times New Roman" w:cs="Times New Roman"/>
          <w:b/>
          <w:sz w:val="28"/>
          <w:szCs w:val="28"/>
        </w:rPr>
        <w:tab/>
      </w:r>
      <w:r w:rsidR="00902989">
        <w:rPr>
          <w:rFonts w:ascii="Times New Roman" w:hAnsi="Times New Roman" w:cs="Times New Roman"/>
          <w:b/>
          <w:sz w:val="28"/>
          <w:szCs w:val="28"/>
        </w:rPr>
        <w:tab/>
      </w:r>
      <w:r w:rsidR="009655AD">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A7466A">
        <w:rPr>
          <w:rFonts w:ascii="Times New Roman" w:hAnsi="Times New Roman" w:cs="Times New Roman"/>
          <w:b/>
          <w:sz w:val="28"/>
          <w:szCs w:val="28"/>
        </w:rPr>
        <w:tab/>
      </w:r>
      <w:r w:rsidR="008207CC">
        <w:rPr>
          <w:rFonts w:ascii="Times New Roman" w:hAnsi="Times New Roman" w:cs="Times New Roman"/>
          <w:b/>
          <w:sz w:val="28"/>
          <w:szCs w:val="28"/>
        </w:rPr>
        <w:t xml:space="preserve">№ </w:t>
      </w:r>
      <w:r w:rsidR="000D4F4B">
        <w:rPr>
          <w:rFonts w:ascii="Times New Roman" w:hAnsi="Times New Roman" w:cs="Times New Roman"/>
          <w:b/>
          <w:sz w:val="28"/>
          <w:szCs w:val="28"/>
        </w:rPr>
        <w:t>186</w:t>
      </w:r>
    </w:p>
    <w:p w:rsidR="00EF4DCA" w:rsidRDefault="00EF4DCA" w:rsidP="00EF4DCA">
      <w:pPr>
        <w:spacing w:after="0" w:line="240" w:lineRule="auto"/>
        <w:jc w:val="both"/>
        <w:rPr>
          <w:rFonts w:ascii="Times New Roman" w:hAnsi="Times New Roman" w:cs="Times New Roman"/>
          <w:b/>
          <w:sz w:val="28"/>
          <w:szCs w:val="28"/>
        </w:rPr>
      </w:pPr>
    </w:p>
    <w:p w:rsidR="007722D8" w:rsidRDefault="007722D8" w:rsidP="007722D8">
      <w:pPr>
        <w:spacing w:after="0" w:line="240" w:lineRule="auto"/>
        <w:ind w:right="4960"/>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Корякского сельского поселения № 175 от 12.11.2018 г. «</w:t>
      </w:r>
      <w:r w:rsidRPr="006D41DC">
        <w:rPr>
          <w:rFonts w:ascii="Times New Roman" w:hAnsi="Times New Roman" w:cs="Times New Roman"/>
          <w:b/>
          <w:sz w:val="28"/>
          <w:szCs w:val="28"/>
        </w:rPr>
        <w:t>Об утверждении муниципальной программы «</w:t>
      </w:r>
      <w:r>
        <w:rPr>
          <w:rFonts w:ascii="Times New Roman" w:hAnsi="Times New Roman" w:cs="Times New Roman"/>
          <w:b/>
          <w:sz w:val="28"/>
          <w:szCs w:val="28"/>
        </w:rPr>
        <w:t>Энергоэффективность, развитие энергетики и коммунального хозяйства</w:t>
      </w:r>
      <w:r w:rsidRPr="006D41DC">
        <w:rPr>
          <w:rFonts w:ascii="Times New Roman" w:hAnsi="Times New Roman" w:cs="Times New Roman"/>
          <w:b/>
          <w:sz w:val="28"/>
          <w:szCs w:val="28"/>
        </w:rPr>
        <w:t xml:space="preserve"> в Корякск</w:t>
      </w:r>
      <w:r>
        <w:rPr>
          <w:rFonts w:ascii="Times New Roman" w:hAnsi="Times New Roman" w:cs="Times New Roman"/>
          <w:b/>
          <w:sz w:val="28"/>
          <w:szCs w:val="28"/>
        </w:rPr>
        <w:t xml:space="preserve">ом сельском поселении на 2019 </w:t>
      </w:r>
      <w:r w:rsidRPr="006D41DC">
        <w:rPr>
          <w:rFonts w:ascii="Times New Roman" w:hAnsi="Times New Roman" w:cs="Times New Roman"/>
          <w:b/>
          <w:sz w:val="28"/>
          <w:szCs w:val="28"/>
        </w:rPr>
        <w:t>год»</w:t>
      </w:r>
      <w:r>
        <w:rPr>
          <w:rFonts w:ascii="Times New Roman" w:hAnsi="Times New Roman" w:cs="Times New Roman"/>
          <w:b/>
          <w:sz w:val="28"/>
          <w:szCs w:val="28"/>
        </w:rPr>
        <w:t>»</w:t>
      </w:r>
    </w:p>
    <w:p w:rsidR="00DF6A57" w:rsidRPr="006D41DC" w:rsidRDefault="00DF6A57" w:rsidP="006D41DC">
      <w:pPr>
        <w:spacing w:after="0" w:line="240" w:lineRule="auto"/>
        <w:ind w:right="4960"/>
        <w:jc w:val="both"/>
        <w:rPr>
          <w:rFonts w:ascii="Times New Roman" w:hAnsi="Times New Roman" w:cs="Times New Roman"/>
          <w:b/>
          <w:sz w:val="28"/>
          <w:szCs w:val="28"/>
        </w:rPr>
      </w:pPr>
    </w:p>
    <w:p w:rsidR="00633DC8" w:rsidRPr="006D41DC" w:rsidRDefault="009A11DA" w:rsidP="00972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1DC">
        <w:rPr>
          <w:rFonts w:ascii="Times New Roman" w:hAnsi="Times New Roman" w:cs="Times New Roman"/>
          <w:sz w:val="28"/>
          <w:szCs w:val="28"/>
        </w:rPr>
        <w:t>В</w:t>
      </w:r>
      <w:r w:rsidR="000A0833" w:rsidRPr="006D41DC">
        <w:rPr>
          <w:rFonts w:ascii="Times New Roman" w:hAnsi="Times New Roman" w:cs="Times New Roman"/>
          <w:sz w:val="28"/>
          <w:szCs w:val="28"/>
        </w:rPr>
        <w:t xml:space="preserve"> соответствии с</w:t>
      </w:r>
      <w:r w:rsidR="00D43CDA">
        <w:rPr>
          <w:rFonts w:ascii="Times New Roman" w:hAnsi="Times New Roman" w:cs="Times New Roman"/>
          <w:sz w:val="28"/>
          <w:szCs w:val="28"/>
        </w:rPr>
        <w:t xml:space="preserve"> </w:t>
      </w:r>
      <w:hyperlink r:id="rId8" w:history="1">
        <w:r w:rsidR="000A0833" w:rsidRPr="006D41DC">
          <w:rPr>
            <w:rFonts w:ascii="Times New Roman" w:hAnsi="Times New Roman" w:cs="Times New Roman"/>
            <w:sz w:val="28"/>
            <w:szCs w:val="28"/>
          </w:rPr>
          <w:t>П</w:t>
        </w:r>
        <w:r w:rsidRPr="006D41DC">
          <w:rPr>
            <w:rFonts w:ascii="Times New Roman" w:hAnsi="Times New Roman" w:cs="Times New Roman"/>
            <w:sz w:val="28"/>
            <w:szCs w:val="28"/>
          </w:rPr>
          <w:t>остановлением</w:t>
        </w:r>
      </w:hyperlink>
      <w:r w:rsidRPr="006D41DC">
        <w:rPr>
          <w:rFonts w:ascii="Times New Roman" w:hAnsi="Times New Roman" w:cs="Times New Roman"/>
          <w:sz w:val="28"/>
          <w:szCs w:val="28"/>
        </w:rPr>
        <w:t xml:space="preserve"> Правительства Камчатского края </w:t>
      </w:r>
      <w:r w:rsidR="00710B05" w:rsidRPr="006D41DC">
        <w:rPr>
          <w:rFonts w:ascii="Times New Roman" w:hAnsi="Times New Roman" w:cs="Times New Roman"/>
          <w:sz w:val="28"/>
          <w:szCs w:val="28"/>
        </w:rPr>
        <w:t>от 29.11.2013 г. №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r w:rsidR="000A0833" w:rsidRPr="006D41DC">
        <w:rPr>
          <w:rFonts w:ascii="Times New Roman" w:hAnsi="Times New Roman" w:cs="Times New Roman"/>
          <w:sz w:val="28"/>
          <w:szCs w:val="28"/>
        </w:rPr>
        <w:t>; Постановлением администрации Корякского сельского поселения  от 12.02.2014 г. № 18 «Об утверждении порядка принятия решений о разработке муниципальных программ Корякского сельского поселения, их формирования и реализации»</w:t>
      </w:r>
    </w:p>
    <w:p w:rsidR="00964A0C" w:rsidRPr="006D41DC" w:rsidRDefault="00964A0C" w:rsidP="00964A0C">
      <w:pPr>
        <w:widowControl w:val="0"/>
        <w:autoSpaceDE w:val="0"/>
        <w:autoSpaceDN w:val="0"/>
        <w:adjustRightInd w:val="0"/>
        <w:spacing w:after="0" w:line="240" w:lineRule="auto"/>
        <w:jc w:val="both"/>
        <w:rPr>
          <w:rFonts w:ascii="Times New Roman" w:hAnsi="Times New Roman" w:cs="Times New Roman"/>
          <w:sz w:val="28"/>
          <w:szCs w:val="28"/>
        </w:rPr>
      </w:pPr>
    </w:p>
    <w:p w:rsidR="00633DC8" w:rsidRPr="006D41DC" w:rsidRDefault="00633DC8" w:rsidP="00DF6A57">
      <w:pPr>
        <w:spacing w:after="0" w:line="240" w:lineRule="auto"/>
        <w:ind w:right="-1"/>
        <w:jc w:val="both"/>
        <w:rPr>
          <w:rFonts w:ascii="Times New Roman" w:hAnsi="Times New Roman" w:cs="Times New Roman"/>
          <w:b/>
          <w:sz w:val="28"/>
          <w:szCs w:val="28"/>
        </w:rPr>
      </w:pPr>
      <w:r w:rsidRPr="006D41DC">
        <w:rPr>
          <w:rFonts w:ascii="Times New Roman" w:hAnsi="Times New Roman" w:cs="Times New Roman"/>
          <w:b/>
          <w:sz w:val="28"/>
          <w:szCs w:val="28"/>
        </w:rPr>
        <w:t xml:space="preserve">ПОСТАНОВЛЯЮ:  </w:t>
      </w:r>
    </w:p>
    <w:p w:rsidR="00633DC8" w:rsidRPr="006D41DC" w:rsidRDefault="00633DC8" w:rsidP="00DF6A57">
      <w:pPr>
        <w:spacing w:after="0" w:line="240" w:lineRule="auto"/>
        <w:ind w:right="-1"/>
        <w:jc w:val="both"/>
        <w:rPr>
          <w:rFonts w:ascii="Times New Roman" w:hAnsi="Times New Roman" w:cs="Times New Roman"/>
          <w:b/>
          <w:sz w:val="28"/>
          <w:szCs w:val="28"/>
        </w:rPr>
      </w:pPr>
    </w:p>
    <w:p w:rsidR="007722D8" w:rsidRDefault="007722D8" w:rsidP="006D5359">
      <w:pPr>
        <w:pStyle w:val="a3"/>
        <w:numPr>
          <w:ilvl w:val="0"/>
          <w:numId w:val="2"/>
        </w:numPr>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r w:rsidRPr="006D41DC">
        <w:rPr>
          <w:rFonts w:ascii="Times New Roman" w:hAnsi="Times New Roman" w:cs="Times New Roman"/>
          <w:sz w:val="28"/>
          <w:szCs w:val="28"/>
        </w:rPr>
        <w:t>муниципальную программу «Энергоэффективность, развитие энергетики и коммунального хозяйства в Корякском сельском поселении на 201</w:t>
      </w:r>
      <w:r>
        <w:rPr>
          <w:rFonts w:ascii="Times New Roman" w:hAnsi="Times New Roman" w:cs="Times New Roman"/>
          <w:sz w:val="28"/>
          <w:szCs w:val="28"/>
        </w:rPr>
        <w:t>9</w:t>
      </w:r>
      <w:r w:rsidRPr="006D41DC">
        <w:rPr>
          <w:rFonts w:ascii="Times New Roman" w:hAnsi="Times New Roman" w:cs="Times New Roman"/>
          <w:sz w:val="28"/>
          <w:szCs w:val="28"/>
        </w:rPr>
        <w:t xml:space="preserve"> год»</w:t>
      </w:r>
      <w:r>
        <w:rPr>
          <w:rFonts w:ascii="Times New Roman" w:hAnsi="Times New Roman" w:cs="Times New Roman"/>
          <w:sz w:val="28"/>
          <w:szCs w:val="28"/>
        </w:rPr>
        <w:t xml:space="preserve">, утвержденную постановлением администрации Корякского сельского поселения №175 от 12.11.2018 г. </w:t>
      </w:r>
      <w:r w:rsidRPr="006D41DC">
        <w:rPr>
          <w:rFonts w:ascii="Times New Roman" w:hAnsi="Times New Roman" w:cs="Times New Roman"/>
          <w:sz w:val="28"/>
          <w:szCs w:val="28"/>
        </w:rPr>
        <w:t xml:space="preserve"> согласно приложени</w:t>
      </w:r>
      <w:r>
        <w:rPr>
          <w:rFonts w:ascii="Times New Roman" w:hAnsi="Times New Roman" w:cs="Times New Roman"/>
          <w:sz w:val="28"/>
          <w:szCs w:val="28"/>
        </w:rPr>
        <w:t>ю</w:t>
      </w:r>
      <w:r w:rsidRPr="006D41DC">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6D41DC">
        <w:rPr>
          <w:rFonts w:ascii="Times New Roman" w:hAnsi="Times New Roman" w:cs="Times New Roman"/>
          <w:sz w:val="28"/>
          <w:szCs w:val="28"/>
        </w:rPr>
        <w:t>к настоящему постановлению.</w:t>
      </w:r>
    </w:p>
    <w:p w:rsidR="007722D8" w:rsidRPr="006D5359" w:rsidRDefault="007722D8" w:rsidP="006D5359">
      <w:pPr>
        <w:pStyle w:val="a3"/>
        <w:numPr>
          <w:ilvl w:val="0"/>
          <w:numId w:val="2"/>
        </w:numPr>
        <w:spacing w:after="0" w:line="216" w:lineRule="auto"/>
        <w:jc w:val="both"/>
        <w:rPr>
          <w:rFonts w:ascii="Times New Roman" w:hAnsi="Times New Roman" w:cs="Times New Roman"/>
          <w:sz w:val="28"/>
          <w:szCs w:val="28"/>
        </w:rPr>
      </w:pPr>
      <w:r w:rsidRPr="007722D8">
        <w:rPr>
          <w:rFonts w:ascii="Times New Roman" w:hAnsi="Times New Roman" w:cs="Times New Roman"/>
          <w:sz w:val="28"/>
          <w:szCs w:val="28"/>
        </w:rPr>
        <w:t>Поста</w:t>
      </w:r>
      <w:r w:rsidRPr="006D5359">
        <w:rPr>
          <w:rFonts w:ascii="Times New Roman" w:hAnsi="Times New Roman" w:cs="Times New Roman"/>
          <w:sz w:val="28"/>
          <w:szCs w:val="28"/>
        </w:rPr>
        <w:t>новление администрации Корякского сельского поселения № 44 от 20.03.2019 г. «</w:t>
      </w:r>
      <w:r w:rsidRPr="006D5359">
        <w:rPr>
          <w:rFonts w:ascii="Times New Roman" w:hAnsi="Times New Roman" w:cs="Times New Roman"/>
          <w:color w:val="000000"/>
          <w:sz w:val="28"/>
          <w:szCs w:val="28"/>
        </w:rPr>
        <w:t xml:space="preserve">Об утверждении муниципальной программы  «Повышение надежности электроснабжения социально-значимых объектов на </w:t>
      </w:r>
      <w:r w:rsidRPr="006D5359">
        <w:rPr>
          <w:rFonts w:ascii="Times New Roman" w:eastAsia="Times New Roman" w:hAnsi="Times New Roman" w:cs="Times New Roman"/>
          <w:color w:val="000000"/>
          <w:sz w:val="28"/>
          <w:szCs w:val="28"/>
        </w:rPr>
        <w:t>территории Корякского сельского поселения»</w:t>
      </w:r>
      <w:r w:rsidRPr="006D5359">
        <w:rPr>
          <w:rFonts w:ascii="Times New Roman" w:hAnsi="Times New Roman" w:cs="Times New Roman"/>
          <w:sz w:val="28"/>
          <w:szCs w:val="28"/>
        </w:rPr>
        <w:t>» признать утратившим силу.</w:t>
      </w:r>
    </w:p>
    <w:p w:rsidR="007722D8" w:rsidRPr="006D5359" w:rsidRDefault="006D5359" w:rsidP="006D5359">
      <w:pPr>
        <w:spacing w:after="0" w:line="216" w:lineRule="auto"/>
        <w:ind w:left="568"/>
        <w:jc w:val="both"/>
        <w:rPr>
          <w:rFonts w:ascii="Times New Roman" w:hAnsi="Times New Roman" w:cs="Times New Roman"/>
          <w:sz w:val="28"/>
          <w:szCs w:val="28"/>
        </w:rPr>
      </w:pPr>
      <w:r>
        <w:rPr>
          <w:rFonts w:ascii="Times New Roman" w:hAnsi="Times New Roman" w:cs="Times New Roman"/>
          <w:sz w:val="28"/>
          <w:szCs w:val="28"/>
        </w:rPr>
        <w:t xml:space="preserve">3. </w:t>
      </w:r>
      <w:r w:rsidR="007722D8" w:rsidRPr="006D5359">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E26716" w:rsidRPr="006D41DC" w:rsidRDefault="00555BE9" w:rsidP="00E26716">
      <w:pPr>
        <w:pStyle w:val="a3"/>
        <w:spacing w:after="0" w:line="240" w:lineRule="auto"/>
        <w:ind w:left="0" w:right="-1"/>
        <w:jc w:val="both"/>
        <w:rPr>
          <w:rFonts w:ascii="Times New Roman" w:hAnsi="Times New Roman" w:cs="Times New Roman"/>
          <w:b/>
          <w:sz w:val="28"/>
          <w:szCs w:val="28"/>
        </w:rPr>
      </w:pPr>
      <w:r>
        <w:rPr>
          <w:rFonts w:ascii="Times New Roman" w:hAnsi="Times New Roman" w:cs="Times New Roman"/>
          <w:b/>
          <w:sz w:val="28"/>
          <w:szCs w:val="28"/>
        </w:rPr>
        <w:t>И.о. главы</w:t>
      </w:r>
      <w:r w:rsidR="00E26716" w:rsidRPr="006D41DC">
        <w:rPr>
          <w:rFonts w:ascii="Times New Roman" w:hAnsi="Times New Roman" w:cs="Times New Roman"/>
          <w:b/>
          <w:sz w:val="28"/>
          <w:szCs w:val="28"/>
        </w:rPr>
        <w:t xml:space="preserve"> администрации </w:t>
      </w:r>
    </w:p>
    <w:p w:rsidR="007722D8" w:rsidRDefault="00E26716" w:rsidP="006D5359">
      <w:pPr>
        <w:pStyle w:val="a3"/>
        <w:spacing w:after="0" w:line="240" w:lineRule="auto"/>
        <w:ind w:left="0" w:right="-1"/>
        <w:jc w:val="both"/>
        <w:rPr>
          <w:rFonts w:ascii="Times New Roman" w:hAnsi="Times New Roman" w:cs="Times New Roman"/>
          <w:b/>
          <w:sz w:val="28"/>
          <w:szCs w:val="28"/>
        </w:rPr>
      </w:pPr>
      <w:r w:rsidRPr="006D41DC">
        <w:rPr>
          <w:rFonts w:ascii="Times New Roman" w:hAnsi="Times New Roman" w:cs="Times New Roman"/>
          <w:b/>
          <w:sz w:val="28"/>
          <w:szCs w:val="28"/>
        </w:rPr>
        <w:t>Корякского сельского поселения</w:t>
      </w:r>
      <w:r w:rsidRPr="006D41DC">
        <w:rPr>
          <w:rFonts w:ascii="Times New Roman" w:hAnsi="Times New Roman" w:cs="Times New Roman"/>
          <w:b/>
          <w:sz w:val="28"/>
          <w:szCs w:val="28"/>
        </w:rPr>
        <w:tab/>
      </w:r>
      <w:r w:rsidRPr="006D41DC">
        <w:rPr>
          <w:rFonts w:ascii="Times New Roman" w:hAnsi="Times New Roman" w:cs="Times New Roman"/>
          <w:b/>
          <w:sz w:val="28"/>
          <w:szCs w:val="28"/>
        </w:rPr>
        <w:tab/>
      </w:r>
      <w:r w:rsidRPr="006D41DC">
        <w:rPr>
          <w:rFonts w:ascii="Times New Roman" w:hAnsi="Times New Roman" w:cs="Times New Roman"/>
          <w:b/>
          <w:sz w:val="28"/>
          <w:szCs w:val="28"/>
        </w:rPr>
        <w:tab/>
      </w:r>
      <w:r w:rsidR="00964A0C" w:rsidRPr="006D41DC">
        <w:rPr>
          <w:rFonts w:ascii="Times New Roman" w:hAnsi="Times New Roman" w:cs="Times New Roman"/>
          <w:b/>
          <w:sz w:val="28"/>
          <w:szCs w:val="28"/>
        </w:rPr>
        <w:tab/>
      </w:r>
      <w:r w:rsidR="00964A0C" w:rsidRPr="006D41DC">
        <w:rPr>
          <w:rFonts w:ascii="Times New Roman" w:hAnsi="Times New Roman" w:cs="Times New Roman"/>
          <w:b/>
          <w:sz w:val="28"/>
          <w:szCs w:val="28"/>
        </w:rPr>
        <w:tab/>
      </w:r>
      <w:r w:rsidR="007722D8">
        <w:rPr>
          <w:rFonts w:ascii="Times New Roman" w:hAnsi="Times New Roman" w:cs="Times New Roman"/>
          <w:b/>
          <w:sz w:val="28"/>
          <w:szCs w:val="28"/>
        </w:rPr>
        <w:tab/>
        <w:t>Н.Н. Ковалева</w:t>
      </w:r>
      <w:r w:rsidR="007722D8">
        <w:rPr>
          <w:rFonts w:ascii="Times New Roman" w:hAnsi="Times New Roman" w:cs="Times New Roman"/>
          <w:b/>
          <w:sz w:val="28"/>
          <w:szCs w:val="28"/>
        </w:rPr>
        <w:br w:type="page"/>
      </w:r>
    </w:p>
    <w:p w:rsidR="009A11DA" w:rsidRDefault="009A11DA" w:rsidP="00735798">
      <w:pPr>
        <w:pStyle w:val="a7"/>
        <w:ind w:firstLine="0"/>
        <w:jc w:val="right"/>
        <w:rPr>
          <w:rFonts w:ascii="Times New Roman" w:hAnsi="Times New Roman" w:cs="Times New Roman"/>
          <w:sz w:val="28"/>
          <w:szCs w:val="28"/>
        </w:rPr>
      </w:pPr>
      <w:r w:rsidRPr="00C43255">
        <w:rPr>
          <w:rFonts w:ascii="Times New Roman" w:hAnsi="Times New Roman" w:cs="Times New Roman"/>
          <w:sz w:val="28"/>
          <w:szCs w:val="28"/>
        </w:rPr>
        <w:lastRenderedPageBreak/>
        <w:t>Приложение</w:t>
      </w:r>
      <w:r w:rsidR="006D5359">
        <w:rPr>
          <w:rFonts w:ascii="Times New Roman" w:hAnsi="Times New Roman" w:cs="Times New Roman"/>
          <w:sz w:val="28"/>
          <w:szCs w:val="28"/>
        </w:rPr>
        <w:t xml:space="preserve"> № 1 </w:t>
      </w:r>
    </w:p>
    <w:p w:rsidR="009A11DA" w:rsidRDefault="009A11DA" w:rsidP="009A11DA">
      <w:pPr>
        <w:pStyle w:val="a7"/>
        <w:jc w:val="right"/>
        <w:rPr>
          <w:rFonts w:ascii="Times New Roman" w:hAnsi="Times New Roman" w:cs="Times New Roman"/>
          <w:color w:val="000000"/>
          <w:sz w:val="28"/>
          <w:szCs w:val="28"/>
        </w:rPr>
      </w:pPr>
      <w:r w:rsidRPr="00C43255">
        <w:rPr>
          <w:rFonts w:ascii="Times New Roman" w:hAnsi="Times New Roman" w:cs="Times New Roman"/>
          <w:sz w:val="28"/>
          <w:szCs w:val="28"/>
        </w:rPr>
        <w:t xml:space="preserve">  к </w:t>
      </w:r>
      <w:r>
        <w:rPr>
          <w:rFonts w:ascii="Times New Roman" w:hAnsi="Times New Roman" w:cs="Times New Roman"/>
          <w:color w:val="000000"/>
          <w:sz w:val="28"/>
          <w:szCs w:val="28"/>
        </w:rPr>
        <w:t xml:space="preserve">Постановлению администрации </w:t>
      </w:r>
    </w:p>
    <w:p w:rsidR="009A11DA" w:rsidRDefault="009A11DA" w:rsidP="009A11DA">
      <w:pPr>
        <w:pStyle w:val="a7"/>
        <w:ind w:firstLine="0"/>
        <w:jc w:val="right"/>
        <w:rPr>
          <w:rFonts w:ascii="Times New Roman" w:hAnsi="Times New Roman" w:cs="Times New Roman"/>
          <w:sz w:val="28"/>
          <w:szCs w:val="28"/>
        </w:rPr>
      </w:pPr>
      <w:r>
        <w:rPr>
          <w:rFonts w:ascii="Times New Roman" w:hAnsi="Times New Roman" w:cs="Times New Roman"/>
          <w:sz w:val="28"/>
          <w:szCs w:val="28"/>
        </w:rPr>
        <w:t xml:space="preserve">Корякского </w:t>
      </w:r>
      <w:r w:rsidRPr="00C43255">
        <w:rPr>
          <w:rFonts w:ascii="Times New Roman" w:hAnsi="Times New Roman" w:cs="Times New Roman"/>
          <w:sz w:val="28"/>
          <w:szCs w:val="28"/>
        </w:rPr>
        <w:t xml:space="preserve">сельского поселения </w:t>
      </w:r>
    </w:p>
    <w:p w:rsidR="009A11DA" w:rsidRDefault="007722D8" w:rsidP="009A11DA">
      <w:pPr>
        <w:pStyle w:val="a7"/>
        <w:ind w:firstLine="0"/>
        <w:jc w:val="right"/>
        <w:rPr>
          <w:rFonts w:ascii="Times New Roman" w:hAnsi="Times New Roman" w:cs="Times New Roman"/>
          <w:sz w:val="28"/>
          <w:szCs w:val="28"/>
        </w:rPr>
      </w:pPr>
      <w:r>
        <w:rPr>
          <w:rFonts w:ascii="Times New Roman" w:hAnsi="Times New Roman" w:cs="Times New Roman"/>
          <w:sz w:val="28"/>
          <w:szCs w:val="28"/>
        </w:rPr>
        <w:t>№</w:t>
      </w:r>
      <w:r w:rsidR="000D4F4B">
        <w:rPr>
          <w:rFonts w:ascii="Times New Roman" w:hAnsi="Times New Roman" w:cs="Times New Roman"/>
          <w:sz w:val="28"/>
          <w:szCs w:val="28"/>
        </w:rPr>
        <w:t>186</w:t>
      </w:r>
      <w:r w:rsidR="006C2A91">
        <w:rPr>
          <w:rFonts w:ascii="Times New Roman" w:hAnsi="Times New Roman" w:cs="Times New Roman"/>
          <w:sz w:val="28"/>
          <w:szCs w:val="28"/>
        </w:rPr>
        <w:t xml:space="preserve"> </w:t>
      </w:r>
      <w:r w:rsidR="00C901A3">
        <w:rPr>
          <w:rFonts w:ascii="Times New Roman" w:hAnsi="Times New Roman" w:cs="Times New Roman"/>
          <w:sz w:val="28"/>
          <w:szCs w:val="28"/>
        </w:rPr>
        <w:t xml:space="preserve"> от   </w:t>
      </w:r>
      <w:r w:rsidR="000D4F4B">
        <w:rPr>
          <w:rFonts w:ascii="Times New Roman" w:hAnsi="Times New Roman" w:cs="Times New Roman"/>
          <w:sz w:val="28"/>
          <w:szCs w:val="28"/>
        </w:rPr>
        <w:t>19.11.2019</w:t>
      </w:r>
      <w:r w:rsidR="00440235">
        <w:rPr>
          <w:rFonts w:ascii="Times New Roman" w:hAnsi="Times New Roman" w:cs="Times New Roman"/>
          <w:sz w:val="28"/>
          <w:szCs w:val="28"/>
        </w:rPr>
        <w:t xml:space="preserve"> </w:t>
      </w:r>
      <w:r w:rsidR="009A11DA">
        <w:rPr>
          <w:rFonts w:ascii="Times New Roman" w:hAnsi="Times New Roman" w:cs="Times New Roman"/>
          <w:sz w:val="28"/>
          <w:szCs w:val="28"/>
        </w:rPr>
        <w:t xml:space="preserve"> г.</w:t>
      </w:r>
    </w:p>
    <w:p w:rsidR="009A11DA" w:rsidRDefault="009A11DA" w:rsidP="009A11DA">
      <w:pPr>
        <w:pStyle w:val="a5"/>
        <w:jc w:val="right"/>
      </w:pPr>
    </w:p>
    <w:p w:rsidR="009A11DA" w:rsidRDefault="009A11DA" w:rsidP="009A11DA">
      <w:pPr>
        <w:pStyle w:val="a5"/>
        <w:jc w:val="right"/>
      </w:pPr>
    </w:p>
    <w:p w:rsidR="009A11DA" w:rsidRDefault="009A11DA" w:rsidP="009A11DA">
      <w:pPr>
        <w:jc w:val="right"/>
        <w:rPr>
          <w:sz w:val="28"/>
          <w:szCs w:val="28"/>
        </w:rPr>
      </w:pPr>
    </w:p>
    <w:p w:rsidR="009A11DA" w:rsidRDefault="009A11DA" w:rsidP="009A11DA">
      <w:pPr>
        <w:rPr>
          <w:sz w:val="28"/>
          <w:szCs w:val="28"/>
        </w:rPr>
      </w:pPr>
    </w:p>
    <w:p w:rsidR="009A11DA" w:rsidRDefault="009A11DA" w:rsidP="009A11DA">
      <w:pPr>
        <w:rPr>
          <w:sz w:val="28"/>
          <w:szCs w:val="28"/>
        </w:rPr>
      </w:pPr>
    </w:p>
    <w:p w:rsidR="009A11DA" w:rsidRDefault="009A11DA" w:rsidP="009A11DA">
      <w:pPr>
        <w:rPr>
          <w:sz w:val="28"/>
          <w:szCs w:val="28"/>
        </w:rPr>
      </w:pPr>
    </w:p>
    <w:p w:rsidR="009A11DA" w:rsidRDefault="009A11DA" w:rsidP="009A11DA">
      <w:pPr>
        <w:rPr>
          <w:sz w:val="28"/>
          <w:szCs w:val="28"/>
        </w:rPr>
      </w:pPr>
    </w:p>
    <w:p w:rsidR="009A11DA" w:rsidRDefault="009A11DA" w:rsidP="009A11DA">
      <w:pPr>
        <w:rPr>
          <w:sz w:val="28"/>
          <w:szCs w:val="28"/>
        </w:rPr>
      </w:pPr>
    </w:p>
    <w:p w:rsidR="009A11DA" w:rsidRDefault="009A11DA" w:rsidP="009A11DA">
      <w:pPr>
        <w:rPr>
          <w:sz w:val="28"/>
          <w:szCs w:val="28"/>
        </w:rPr>
      </w:pPr>
    </w:p>
    <w:p w:rsidR="009A11DA" w:rsidRDefault="009A11DA" w:rsidP="009A11DA">
      <w:pPr>
        <w:rPr>
          <w:sz w:val="28"/>
          <w:szCs w:val="28"/>
        </w:rPr>
      </w:pPr>
    </w:p>
    <w:p w:rsidR="009A11DA" w:rsidRPr="00F8000F" w:rsidRDefault="00BB1186" w:rsidP="009A11DA">
      <w:pPr>
        <w:jc w:val="center"/>
        <w:rPr>
          <w:rFonts w:ascii="Times New Roman" w:eastAsia="MS Mincho" w:hAnsi="Times New Roman" w:cs="Times New Roman"/>
          <w:sz w:val="40"/>
          <w:szCs w:val="40"/>
          <w:lang w:eastAsia="ja-JP"/>
        </w:rPr>
      </w:pPr>
      <w:bookmarkStart w:id="0" w:name="_Toc46906804"/>
      <w:r>
        <w:rPr>
          <w:rFonts w:ascii="Times New Roman" w:eastAsia="MS Mincho" w:hAnsi="Times New Roman" w:cs="Times New Roman"/>
          <w:sz w:val="40"/>
          <w:szCs w:val="40"/>
          <w:lang w:eastAsia="ja-JP"/>
        </w:rPr>
        <w:t>М</w:t>
      </w:r>
      <w:r w:rsidR="0012720B">
        <w:rPr>
          <w:rFonts w:ascii="Times New Roman" w:eastAsia="MS Mincho" w:hAnsi="Times New Roman" w:cs="Times New Roman"/>
          <w:sz w:val="40"/>
          <w:szCs w:val="40"/>
          <w:lang w:eastAsia="ja-JP"/>
        </w:rPr>
        <w:t xml:space="preserve">униципальная </w:t>
      </w:r>
      <w:r w:rsidR="009A11DA" w:rsidRPr="00F8000F">
        <w:rPr>
          <w:rFonts w:ascii="Times New Roman" w:eastAsia="MS Mincho" w:hAnsi="Times New Roman" w:cs="Times New Roman"/>
          <w:sz w:val="40"/>
          <w:szCs w:val="40"/>
          <w:lang w:eastAsia="ja-JP"/>
        </w:rPr>
        <w:t>программа</w:t>
      </w:r>
      <w:bookmarkEnd w:id="0"/>
    </w:p>
    <w:p w:rsidR="009A11DA" w:rsidRPr="0002202F" w:rsidRDefault="009A11DA" w:rsidP="009A11DA">
      <w:pPr>
        <w:jc w:val="center"/>
        <w:rPr>
          <w:rFonts w:ascii="Times New Roman" w:eastAsia="MS Mincho" w:hAnsi="Times New Roman" w:cs="Times New Roman"/>
          <w:sz w:val="40"/>
          <w:szCs w:val="40"/>
          <w:lang w:eastAsia="ja-JP"/>
        </w:rPr>
      </w:pPr>
      <w:r w:rsidRPr="0002202F">
        <w:rPr>
          <w:rFonts w:ascii="Times New Roman" w:hAnsi="Times New Roman" w:cs="Times New Roman"/>
          <w:sz w:val="40"/>
          <w:szCs w:val="40"/>
        </w:rPr>
        <w:t>«</w:t>
      </w:r>
      <w:r w:rsidR="0002202F" w:rsidRPr="0002202F">
        <w:rPr>
          <w:rFonts w:ascii="Times New Roman" w:hAnsi="Times New Roman" w:cs="Times New Roman"/>
          <w:sz w:val="40"/>
          <w:szCs w:val="40"/>
        </w:rPr>
        <w:t>Энергоэффективность, развитие энергетики и коммунального хозяйства в Коря</w:t>
      </w:r>
      <w:r w:rsidR="004D79CA">
        <w:rPr>
          <w:rFonts w:ascii="Times New Roman" w:hAnsi="Times New Roman" w:cs="Times New Roman"/>
          <w:sz w:val="40"/>
          <w:szCs w:val="40"/>
        </w:rPr>
        <w:t>кском сельском поселении на 2019</w:t>
      </w:r>
      <w:r w:rsidR="0002202F" w:rsidRPr="0002202F">
        <w:rPr>
          <w:rFonts w:ascii="Times New Roman" w:hAnsi="Times New Roman" w:cs="Times New Roman"/>
          <w:sz w:val="40"/>
          <w:szCs w:val="40"/>
        </w:rPr>
        <w:t xml:space="preserve"> год</w:t>
      </w:r>
      <w:r w:rsidRPr="0002202F">
        <w:rPr>
          <w:rFonts w:ascii="Times New Roman" w:eastAsia="MS Mincho" w:hAnsi="Times New Roman" w:cs="Times New Roman"/>
          <w:sz w:val="40"/>
          <w:szCs w:val="40"/>
          <w:lang w:eastAsia="ja-JP"/>
        </w:rPr>
        <w:t>»</w:t>
      </w:r>
    </w:p>
    <w:p w:rsidR="009A11DA" w:rsidRDefault="009A11DA" w:rsidP="009A11DA">
      <w:pPr>
        <w:jc w:val="center"/>
        <w:rPr>
          <w:rFonts w:ascii="Times New Roman" w:hAnsi="Times New Roman" w:cs="Times New Roman"/>
          <w:sz w:val="28"/>
          <w:szCs w:val="28"/>
        </w:rPr>
      </w:pPr>
    </w:p>
    <w:p w:rsidR="009A11DA" w:rsidRDefault="009A11DA" w:rsidP="00637107">
      <w:pPr>
        <w:rPr>
          <w:sz w:val="28"/>
          <w:szCs w:val="28"/>
        </w:rPr>
      </w:pPr>
    </w:p>
    <w:p w:rsidR="009A11DA" w:rsidRDefault="009A11DA" w:rsidP="00E56C79">
      <w:pPr>
        <w:rPr>
          <w:sz w:val="28"/>
          <w:szCs w:val="28"/>
        </w:rPr>
      </w:pPr>
    </w:p>
    <w:p w:rsidR="00E56C79" w:rsidRDefault="00E56C79" w:rsidP="00E56C79">
      <w:pPr>
        <w:rPr>
          <w:sz w:val="28"/>
          <w:szCs w:val="28"/>
        </w:rPr>
      </w:pPr>
    </w:p>
    <w:p w:rsidR="00735798" w:rsidRDefault="00735798" w:rsidP="00E56C79">
      <w:pPr>
        <w:rPr>
          <w:sz w:val="28"/>
          <w:szCs w:val="28"/>
        </w:rPr>
      </w:pPr>
    </w:p>
    <w:p w:rsidR="00972673" w:rsidRDefault="00972673" w:rsidP="00E56C79">
      <w:pPr>
        <w:rPr>
          <w:sz w:val="28"/>
          <w:szCs w:val="28"/>
        </w:rPr>
      </w:pPr>
    </w:p>
    <w:p w:rsidR="009A11DA" w:rsidRPr="00C927A0" w:rsidRDefault="009A11DA" w:rsidP="009A11DA">
      <w:pPr>
        <w:pStyle w:val="ConsPlusNormal"/>
        <w:ind w:firstLine="0"/>
        <w:jc w:val="center"/>
        <w:outlineLvl w:val="1"/>
        <w:rPr>
          <w:rFonts w:ascii="Times New Roman" w:hAnsi="Times New Roman" w:cs="Times New Roman"/>
          <w:bCs/>
          <w:sz w:val="28"/>
          <w:szCs w:val="28"/>
        </w:rPr>
      </w:pPr>
      <w:r w:rsidRPr="00C927A0">
        <w:rPr>
          <w:rFonts w:ascii="Times New Roman" w:hAnsi="Times New Roman" w:cs="Times New Roman"/>
          <w:bCs/>
          <w:sz w:val="28"/>
          <w:szCs w:val="28"/>
        </w:rPr>
        <w:t>Камчатский край</w:t>
      </w:r>
    </w:p>
    <w:p w:rsidR="009A11DA" w:rsidRPr="00C927A0" w:rsidRDefault="009A11DA" w:rsidP="009A11DA">
      <w:pPr>
        <w:pStyle w:val="ConsPlusNormal"/>
        <w:ind w:firstLine="0"/>
        <w:jc w:val="center"/>
        <w:outlineLvl w:val="1"/>
        <w:rPr>
          <w:rFonts w:ascii="Times New Roman" w:hAnsi="Times New Roman" w:cs="Times New Roman"/>
          <w:bCs/>
          <w:sz w:val="28"/>
          <w:szCs w:val="28"/>
        </w:rPr>
      </w:pPr>
      <w:r>
        <w:rPr>
          <w:rFonts w:ascii="Times New Roman" w:hAnsi="Times New Roman" w:cs="Times New Roman"/>
          <w:bCs/>
          <w:sz w:val="28"/>
          <w:szCs w:val="28"/>
        </w:rPr>
        <w:t>Елизовский</w:t>
      </w:r>
      <w:r w:rsidRPr="00C927A0">
        <w:rPr>
          <w:rFonts w:ascii="Times New Roman" w:hAnsi="Times New Roman" w:cs="Times New Roman"/>
          <w:bCs/>
          <w:sz w:val="28"/>
          <w:szCs w:val="28"/>
        </w:rPr>
        <w:t xml:space="preserve"> район</w:t>
      </w:r>
    </w:p>
    <w:p w:rsidR="009A11DA" w:rsidRPr="00C927A0" w:rsidRDefault="009A11DA" w:rsidP="009A11DA">
      <w:pPr>
        <w:pStyle w:val="ConsPlusNormal"/>
        <w:ind w:firstLine="0"/>
        <w:jc w:val="center"/>
        <w:outlineLvl w:val="1"/>
        <w:rPr>
          <w:rFonts w:ascii="Times New Roman" w:eastAsia="Batang" w:hAnsi="Times New Roman" w:cs="Times New Roman"/>
          <w:sz w:val="28"/>
          <w:szCs w:val="28"/>
        </w:rPr>
      </w:pPr>
      <w:r w:rsidRPr="00C927A0">
        <w:rPr>
          <w:rFonts w:ascii="Times New Roman" w:eastAsia="Batang" w:hAnsi="Times New Roman" w:cs="Times New Roman"/>
          <w:sz w:val="28"/>
          <w:szCs w:val="28"/>
        </w:rPr>
        <w:t>с</w:t>
      </w:r>
      <w:proofErr w:type="gramStart"/>
      <w:r w:rsidRPr="00C927A0">
        <w:rPr>
          <w:rFonts w:ascii="Times New Roman" w:eastAsia="Batang" w:hAnsi="Times New Roman" w:cs="Times New Roman"/>
          <w:sz w:val="28"/>
          <w:szCs w:val="28"/>
        </w:rPr>
        <w:t>.</w:t>
      </w:r>
      <w:r>
        <w:rPr>
          <w:rFonts w:ascii="Times New Roman" w:eastAsia="Batang" w:hAnsi="Times New Roman" w:cs="Times New Roman"/>
          <w:sz w:val="28"/>
          <w:szCs w:val="28"/>
        </w:rPr>
        <w:t>К</w:t>
      </w:r>
      <w:proofErr w:type="gramEnd"/>
      <w:r>
        <w:rPr>
          <w:rFonts w:ascii="Times New Roman" w:eastAsia="Batang" w:hAnsi="Times New Roman" w:cs="Times New Roman"/>
          <w:sz w:val="28"/>
          <w:szCs w:val="28"/>
        </w:rPr>
        <w:t>оряки</w:t>
      </w:r>
    </w:p>
    <w:p w:rsidR="009A11DA" w:rsidRPr="00972673" w:rsidRDefault="009A11DA" w:rsidP="00972673">
      <w:pPr>
        <w:pStyle w:val="ConsPlusNormal"/>
        <w:ind w:firstLine="0"/>
        <w:jc w:val="center"/>
        <w:outlineLvl w:val="1"/>
        <w:rPr>
          <w:rFonts w:ascii="Times New Roman" w:hAnsi="Times New Roman" w:cs="Times New Roman"/>
          <w:bCs/>
          <w:sz w:val="28"/>
          <w:szCs w:val="28"/>
        </w:rPr>
      </w:pPr>
      <w:r w:rsidRPr="00C927A0">
        <w:rPr>
          <w:rFonts w:ascii="Times New Roman" w:hAnsi="Times New Roman" w:cs="Times New Roman"/>
          <w:bCs/>
          <w:sz w:val="28"/>
          <w:szCs w:val="28"/>
        </w:rPr>
        <w:t>20</w:t>
      </w:r>
      <w:r w:rsidR="00BD3578">
        <w:rPr>
          <w:rFonts w:ascii="Times New Roman" w:hAnsi="Times New Roman" w:cs="Times New Roman"/>
          <w:bCs/>
          <w:sz w:val="28"/>
          <w:szCs w:val="28"/>
        </w:rPr>
        <w:t>1</w:t>
      </w:r>
      <w:r w:rsidR="000D4F4B">
        <w:rPr>
          <w:rFonts w:ascii="Times New Roman" w:hAnsi="Times New Roman" w:cs="Times New Roman"/>
          <w:bCs/>
          <w:sz w:val="28"/>
          <w:szCs w:val="28"/>
        </w:rPr>
        <w:t>9</w:t>
      </w:r>
      <w:r w:rsidRPr="00C927A0">
        <w:rPr>
          <w:rFonts w:ascii="Times New Roman" w:hAnsi="Times New Roman" w:cs="Times New Roman"/>
          <w:bCs/>
          <w:sz w:val="28"/>
          <w:szCs w:val="28"/>
        </w:rPr>
        <w:t xml:space="preserve"> го</w:t>
      </w:r>
      <w:r w:rsidR="00972673">
        <w:rPr>
          <w:rFonts w:ascii="Times New Roman" w:hAnsi="Times New Roman" w:cs="Times New Roman"/>
          <w:bCs/>
          <w:sz w:val="28"/>
          <w:szCs w:val="28"/>
        </w:rPr>
        <w:t>д</w:t>
      </w:r>
    </w:p>
    <w:p w:rsidR="0012720B" w:rsidRDefault="0012720B" w:rsidP="0012720B">
      <w:pPr>
        <w:pStyle w:val="a5"/>
        <w:jc w:val="right"/>
      </w:pPr>
      <w:bookmarkStart w:id="1" w:name="_Toc48098390"/>
    </w:p>
    <w:p w:rsidR="0012720B" w:rsidRPr="00736FF7" w:rsidRDefault="0012720B" w:rsidP="006C2A91">
      <w:pPr>
        <w:pStyle w:val="ConsPlusTitle"/>
        <w:widowControl/>
        <w:jc w:val="center"/>
        <w:rPr>
          <w:rFonts w:ascii="Times New Roman" w:hAnsi="Times New Roman" w:cs="Times New Roman"/>
          <w:b w:val="0"/>
          <w:sz w:val="32"/>
          <w:szCs w:val="32"/>
        </w:rPr>
      </w:pPr>
      <w:r w:rsidRPr="00736FF7">
        <w:rPr>
          <w:rFonts w:ascii="Times New Roman" w:hAnsi="Times New Roman" w:cs="Times New Roman"/>
          <w:b w:val="0"/>
          <w:sz w:val="32"/>
          <w:szCs w:val="32"/>
        </w:rPr>
        <w:lastRenderedPageBreak/>
        <w:t>Раздел 1. ПАСПОРТ МУНИЦИПАЛЬНОЙ ПРОГРАММЫ</w:t>
      </w:r>
    </w:p>
    <w:p w:rsidR="0012720B" w:rsidRPr="00736FF7" w:rsidRDefault="0012720B" w:rsidP="006C2A91">
      <w:pPr>
        <w:pStyle w:val="ConsPlusTitle"/>
        <w:widowControl/>
        <w:jc w:val="center"/>
        <w:rPr>
          <w:rFonts w:ascii="Times New Roman" w:hAnsi="Times New Roman" w:cs="Times New Roman"/>
          <w:b w:val="0"/>
          <w:sz w:val="32"/>
          <w:szCs w:val="32"/>
        </w:rPr>
      </w:pPr>
    </w:p>
    <w:bookmarkEnd w:id="1"/>
    <w:p w:rsidR="00E56C79" w:rsidRDefault="00E56C79" w:rsidP="006C2A91">
      <w:pPr>
        <w:pStyle w:val="1"/>
        <w:numPr>
          <w:ilvl w:val="0"/>
          <w:numId w:val="0"/>
        </w:numPr>
        <w:tabs>
          <w:tab w:val="left" w:pos="2835"/>
        </w:tabs>
        <w:jc w:val="center"/>
        <w:rPr>
          <w:rFonts w:ascii="Times New Roman" w:hAnsi="Times New Roman" w:cs="Times New Roman"/>
        </w:rPr>
      </w:pPr>
      <w:r w:rsidRPr="009A11DA">
        <w:rPr>
          <w:rFonts w:ascii="Times New Roman" w:hAnsi="Times New Roman" w:cs="Times New Roman"/>
        </w:rPr>
        <w:t>«</w:t>
      </w:r>
      <w:r w:rsidR="0002202F" w:rsidRPr="006D41DC">
        <w:rPr>
          <w:rFonts w:ascii="Times New Roman" w:hAnsi="Times New Roman" w:cs="Times New Roman"/>
        </w:rPr>
        <w:t>Энергоэффективность, развитие энергетики и коммунального хозяйства</w:t>
      </w:r>
      <w:r w:rsidR="0002202F">
        <w:rPr>
          <w:rFonts w:ascii="Times New Roman" w:hAnsi="Times New Roman" w:cs="Times New Roman"/>
        </w:rPr>
        <w:t xml:space="preserve"> в </w:t>
      </w:r>
      <w:r w:rsidR="00B94A53">
        <w:rPr>
          <w:rFonts w:ascii="Times New Roman" w:hAnsi="Times New Roman" w:cs="Times New Roman"/>
        </w:rPr>
        <w:t>Корякском сельском поселении</w:t>
      </w:r>
      <w:r w:rsidR="00BD3578">
        <w:rPr>
          <w:rFonts w:ascii="Times New Roman" w:hAnsi="Times New Roman" w:cs="Times New Roman"/>
        </w:rPr>
        <w:t xml:space="preserve"> на 201</w:t>
      </w:r>
      <w:r w:rsidR="004D79CA">
        <w:rPr>
          <w:rFonts w:ascii="Times New Roman" w:hAnsi="Times New Roman" w:cs="Times New Roman"/>
        </w:rPr>
        <w:t>9</w:t>
      </w:r>
      <w:r w:rsidR="002404A7">
        <w:rPr>
          <w:rFonts w:ascii="Times New Roman" w:hAnsi="Times New Roman" w:cs="Times New Roman"/>
        </w:rPr>
        <w:t xml:space="preserve"> год</w:t>
      </w:r>
      <w:r w:rsidRPr="009A11DA">
        <w:rPr>
          <w:rFonts w:ascii="Times New Roman" w:hAnsi="Times New Roman" w:cs="Times New Roman"/>
        </w:rPr>
        <w:t>»</w:t>
      </w:r>
    </w:p>
    <w:p w:rsidR="00736FF7" w:rsidRDefault="00736FF7" w:rsidP="006C2A91">
      <w:pPr>
        <w:pStyle w:val="1"/>
        <w:numPr>
          <w:ilvl w:val="0"/>
          <w:numId w:val="0"/>
        </w:numPr>
        <w:tabs>
          <w:tab w:val="left" w:pos="2835"/>
        </w:tabs>
        <w:jc w:val="center"/>
        <w:rPr>
          <w:rFonts w:ascii="Times New Roman" w:hAnsi="Times New Roman" w:cs="Times New Roman"/>
        </w:rPr>
      </w:pPr>
    </w:p>
    <w:p w:rsidR="0012720B" w:rsidRPr="00032E4F" w:rsidRDefault="0012720B" w:rsidP="006C2A91">
      <w:pPr>
        <w:pStyle w:val="1"/>
        <w:numPr>
          <w:ilvl w:val="0"/>
          <w:numId w:val="0"/>
        </w:numPr>
        <w:tabs>
          <w:tab w:val="left" w:pos="2835"/>
        </w:tabs>
        <w:jc w:val="center"/>
        <w:rPr>
          <w:rFonts w:ascii="Times New Roman" w:hAnsi="Times New Roman" w:cs="Times New Roman"/>
          <w:b w:val="0"/>
          <w:bCs w:val="0"/>
          <w:sz w:val="10"/>
          <w:szCs w:val="1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84"/>
        <w:gridCol w:w="6663"/>
      </w:tblGrid>
      <w:tr w:rsidR="00E56C79" w:rsidRPr="00C03619" w:rsidTr="006D5359">
        <w:tc>
          <w:tcPr>
            <w:tcW w:w="3402"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 xml:space="preserve">Основание для разработки </w:t>
            </w:r>
            <w:r w:rsidR="00735798" w:rsidRPr="00C03619">
              <w:rPr>
                <w:rFonts w:ascii="Times New Roman" w:hAnsi="Times New Roman" w:cs="Times New Roman"/>
                <w:sz w:val="28"/>
                <w:szCs w:val="28"/>
              </w:rPr>
              <w:t>муниципальной программ</w:t>
            </w:r>
            <w:proofErr w:type="gramStart"/>
            <w:r w:rsidR="00735798" w:rsidRPr="00C03619">
              <w:rPr>
                <w:rFonts w:ascii="Times New Roman" w:hAnsi="Times New Roman" w:cs="Times New Roman"/>
                <w:sz w:val="28"/>
                <w:szCs w:val="28"/>
              </w:rPr>
              <w:t>ы(</w:t>
            </w:r>
            <w:proofErr w:type="gramEnd"/>
            <w:r w:rsidR="00735798" w:rsidRPr="00C03619">
              <w:rPr>
                <w:rFonts w:ascii="Times New Roman" w:hAnsi="Times New Roman" w:cs="Times New Roman"/>
                <w:sz w:val="28"/>
                <w:szCs w:val="28"/>
              </w:rPr>
              <w:t>МП)</w:t>
            </w:r>
          </w:p>
        </w:tc>
        <w:tc>
          <w:tcPr>
            <w:tcW w:w="284" w:type="dxa"/>
          </w:tcPr>
          <w:p w:rsidR="00E56C79" w:rsidRPr="00C03619" w:rsidRDefault="00E56C79" w:rsidP="006C2A91">
            <w:pPr>
              <w:spacing w:after="0" w:line="240" w:lineRule="auto"/>
              <w:rPr>
                <w:rFonts w:ascii="Times New Roman" w:hAnsi="Times New Roman" w:cs="Times New Roman"/>
                <w:sz w:val="28"/>
                <w:szCs w:val="28"/>
              </w:rPr>
            </w:pPr>
          </w:p>
        </w:tc>
        <w:tc>
          <w:tcPr>
            <w:tcW w:w="6663" w:type="dxa"/>
          </w:tcPr>
          <w:p w:rsidR="0095620A" w:rsidRPr="00C03619" w:rsidRDefault="0012720B" w:rsidP="006C2A91">
            <w:pPr>
              <w:suppressAutoHyphens/>
              <w:spacing w:after="0" w:line="240" w:lineRule="auto"/>
              <w:rPr>
                <w:rFonts w:ascii="Times New Roman" w:hAnsi="Times New Roman" w:cs="Times New Roman"/>
                <w:sz w:val="28"/>
                <w:szCs w:val="28"/>
              </w:rPr>
            </w:pPr>
            <w:r w:rsidRPr="00C03619">
              <w:rPr>
                <w:rFonts w:ascii="Times New Roman" w:hAnsi="Times New Roman" w:cs="Times New Roman"/>
                <w:sz w:val="28"/>
                <w:szCs w:val="28"/>
              </w:rPr>
              <w:t>Постановление Правительства Камчатского края от 29.11.2013 г. №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w:t>
            </w:r>
            <w:r w:rsidR="008B40F3">
              <w:rPr>
                <w:rFonts w:ascii="Times New Roman" w:hAnsi="Times New Roman" w:cs="Times New Roman"/>
                <w:sz w:val="28"/>
                <w:szCs w:val="28"/>
              </w:rPr>
              <w:t>ройству территорий</w:t>
            </w:r>
            <w:r w:rsidRPr="00C03619">
              <w:rPr>
                <w:rFonts w:ascii="Times New Roman" w:hAnsi="Times New Roman" w:cs="Times New Roman"/>
                <w:sz w:val="28"/>
                <w:szCs w:val="28"/>
              </w:rPr>
              <w:t>»</w:t>
            </w:r>
          </w:p>
        </w:tc>
      </w:tr>
      <w:tr w:rsidR="00E56C79" w:rsidRPr="00C03619" w:rsidTr="006D5359">
        <w:trPr>
          <w:trHeight w:val="589"/>
        </w:trPr>
        <w:tc>
          <w:tcPr>
            <w:tcW w:w="3402"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 xml:space="preserve">Заказчик </w:t>
            </w:r>
            <w:r w:rsidR="0012720B" w:rsidRPr="00C03619">
              <w:rPr>
                <w:rFonts w:ascii="Times New Roman" w:hAnsi="Times New Roman" w:cs="Times New Roman"/>
                <w:sz w:val="28"/>
                <w:szCs w:val="28"/>
              </w:rPr>
              <w:t>МП</w:t>
            </w:r>
          </w:p>
        </w:tc>
        <w:tc>
          <w:tcPr>
            <w:tcW w:w="284" w:type="dxa"/>
            <w:vAlign w:val="center"/>
          </w:tcPr>
          <w:p w:rsidR="00E56C79" w:rsidRPr="00C03619" w:rsidRDefault="00E56C79" w:rsidP="006C2A91">
            <w:pPr>
              <w:tabs>
                <w:tab w:val="left" w:pos="-4378"/>
                <w:tab w:val="left" w:pos="-4237"/>
                <w:tab w:val="left" w:pos="-3953"/>
                <w:tab w:val="left" w:pos="17"/>
                <w:tab w:val="left" w:pos="158"/>
              </w:tabs>
              <w:spacing w:after="0" w:line="240" w:lineRule="auto"/>
              <w:rPr>
                <w:rFonts w:ascii="Times New Roman" w:hAnsi="Times New Roman" w:cs="Times New Roman"/>
                <w:sz w:val="28"/>
                <w:szCs w:val="28"/>
              </w:rPr>
            </w:pPr>
          </w:p>
        </w:tc>
        <w:tc>
          <w:tcPr>
            <w:tcW w:w="6663" w:type="dxa"/>
            <w:vAlign w:val="center"/>
          </w:tcPr>
          <w:p w:rsidR="00E56C79" w:rsidRPr="00C03619" w:rsidRDefault="00E56C79" w:rsidP="006C2A91">
            <w:pPr>
              <w:pStyle w:val="ConsPlusNormal"/>
              <w:ind w:firstLine="0"/>
              <w:rPr>
                <w:rFonts w:ascii="Times New Roman" w:hAnsi="Times New Roman" w:cs="Times New Roman"/>
                <w:sz w:val="28"/>
                <w:szCs w:val="28"/>
              </w:rPr>
            </w:pPr>
            <w:r w:rsidRPr="00C03619">
              <w:rPr>
                <w:rFonts w:ascii="Times New Roman" w:hAnsi="Times New Roman" w:cs="Times New Roman"/>
                <w:sz w:val="28"/>
                <w:szCs w:val="28"/>
              </w:rPr>
              <w:t>Администрация Корякского сельского поселения</w:t>
            </w:r>
          </w:p>
        </w:tc>
      </w:tr>
      <w:tr w:rsidR="00E56C79" w:rsidRPr="00C03619" w:rsidTr="006D5359">
        <w:trPr>
          <w:trHeight w:val="514"/>
        </w:trPr>
        <w:tc>
          <w:tcPr>
            <w:tcW w:w="3402"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 xml:space="preserve">Разработчик </w:t>
            </w:r>
            <w:r w:rsidR="0012720B" w:rsidRPr="00C03619">
              <w:rPr>
                <w:rFonts w:ascii="Times New Roman" w:hAnsi="Times New Roman" w:cs="Times New Roman"/>
                <w:sz w:val="28"/>
                <w:szCs w:val="28"/>
              </w:rPr>
              <w:t>МП</w:t>
            </w:r>
          </w:p>
        </w:tc>
        <w:tc>
          <w:tcPr>
            <w:tcW w:w="284" w:type="dxa"/>
            <w:vAlign w:val="center"/>
          </w:tcPr>
          <w:p w:rsidR="00E56C79" w:rsidRPr="00C03619" w:rsidRDefault="00E56C79" w:rsidP="006C2A91">
            <w:pPr>
              <w:spacing w:after="0" w:line="240" w:lineRule="auto"/>
              <w:rPr>
                <w:rFonts w:ascii="Times New Roman" w:hAnsi="Times New Roman" w:cs="Times New Roman"/>
                <w:sz w:val="28"/>
                <w:szCs w:val="28"/>
              </w:rPr>
            </w:pPr>
          </w:p>
        </w:tc>
        <w:tc>
          <w:tcPr>
            <w:tcW w:w="6663" w:type="dxa"/>
            <w:vAlign w:val="center"/>
          </w:tcPr>
          <w:p w:rsidR="00E56C79" w:rsidRPr="00C03619" w:rsidRDefault="00902989" w:rsidP="006C2A91">
            <w:pPr>
              <w:pStyle w:val="ConsPlusNormal"/>
              <w:ind w:firstLine="0"/>
              <w:rPr>
                <w:rFonts w:ascii="Times New Roman" w:hAnsi="Times New Roman" w:cs="Times New Roman"/>
                <w:color w:val="000000"/>
                <w:sz w:val="28"/>
                <w:szCs w:val="28"/>
              </w:rPr>
            </w:pPr>
            <w:r>
              <w:rPr>
                <w:rFonts w:ascii="Times New Roman" w:hAnsi="Times New Roman" w:cs="Times New Roman"/>
                <w:sz w:val="28"/>
                <w:szCs w:val="28"/>
              </w:rPr>
              <w:t>Отдел по управлению ЖКХ администрации</w:t>
            </w:r>
            <w:r w:rsidR="00E56C79" w:rsidRPr="00C03619">
              <w:rPr>
                <w:rFonts w:ascii="Times New Roman" w:hAnsi="Times New Roman" w:cs="Times New Roman"/>
                <w:sz w:val="28"/>
                <w:szCs w:val="28"/>
              </w:rPr>
              <w:t xml:space="preserve"> Корякского сельского поселения</w:t>
            </w:r>
          </w:p>
        </w:tc>
      </w:tr>
      <w:tr w:rsidR="00E56C79" w:rsidRPr="00C03619" w:rsidTr="006D5359">
        <w:tc>
          <w:tcPr>
            <w:tcW w:w="3402"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 xml:space="preserve">Исполнители </w:t>
            </w:r>
            <w:r w:rsidR="0012720B" w:rsidRPr="00C03619">
              <w:rPr>
                <w:rFonts w:ascii="Times New Roman" w:hAnsi="Times New Roman" w:cs="Times New Roman"/>
                <w:sz w:val="28"/>
                <w:szCs w:val="28"/>
              </w:rPr>
              <w:t>МП</w:t>
            </w:r>
          </w:p>
        </w:tc>
        <w:tc>
          <w:tcPr>
            <w:tcW w:w="284" w:type="dxa"/>
          </w:tcPr>
          <w:p w:rsidR="00E56C79" w:rsidRPr="00C03619" w:rsidRDefault="00E56C79" w:rsidP="006C2A91">
            <w:pPr>
              <w:spacing w:after="0" w:line="240" w:lineRule="auto"/>
              <w:rPr>
                <w:rFonts w:ascii="Times New Roman" w:hAnsi="Times New Roman" w:cs="Times New Roman"/>
                <w:sz w:val="28"/>
                <w:szCs w:val="28"/>
              </w:rPr>
            </w:pPr>
          </w:p>
        </w:tc>
        <w:tc>
          <w:tcPr>
            <w:tcW w:w="6663" w:type="dxa"/>
          </w:tcPr>
          <w:p w:rsidR="00E56C79" w:rsidRPr="00C03619" w:rsidRDefault="00902989" w:rsidP="006C2A91">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Отдел по управлению ЖКХ администрации</w:t>
            </w:r>
            <w:r w:rsidRPr="00C03619">
              <w:rPr>
                <w:rFonts w:ascii="Times New Roman" w:hAnsi="Times New Roman" w:cs="Times New Roman"/>
                <w:sz w:val="28"/>
                <w:szCs w:val="28"/>
              </w:rPr>
              <w:t xml:space="preserve"> Корякского сельского поселения</w:t>
            </w:r>
          </w:p>
        </w:tc>
      </w:tr>
      <w:tr w:rsidR="00E56C79" w:rsidRPr="00C03619" w:rsidTr="006D5359">
        <w:tc>
          <w:tcPr>
            <w:tcW w:w="3402" w:type="dxa"/>
          </w:tcPr>
          <w:p w:rsidR="00E56C79" w:rsidRPr="00C03619" w:rsidRDefault="00E56C79" w:rsidP="006C2A91">
            <w:pPr>
              <w:pStyle w:val="7"/>
              <w:spacing w:before="0" w:after="0"/>
              <w:rPr>
                <w:sz w:val="28"/>
                <w:szCs w:val="28"/>
              </w:rPr>
            </w:pPr>
            <w:r w:rsidRPr="00C03619">
              <w:rPr>
                <w:sz w:val="28"/>
                <w:szCs w:val="28"/>
              </w:rPr>
              <w:t xml:space="preserve">Цель  </w:t>
            </w:r>
            <w:r w:rsidR="0012720B" w:rsidRPr="00C03619">
              <w:rPr>
                <w:sz w:val="28"/>
                <w:szCs w:val="28"/>
              </w:rPr>
              <w:t>МП</w:t>
            </w:r>
          </w:p>
        </w:tc>
        <w:tc>
          <w:tcPr>
            <w:tcW w:w="284" w:type="dxa"/>
          </w:tcPr>
          <w:p w:rsidR="00E56C79" w:rsidRPr="00C03619" w:rsidRDefault="00E56C79" w:rsidP="006C2A91">
            <w:pPr>
              <w:spacing w:after="0" w:line="240" w:lineRule="auto"/>
              <w:rPr>
                <w:rFonts w:ascii="Times New Roman" w:hAnsi="Times New Roman" w:cs="Times New Roman"/>
                <w:sz w:val="28"/>
                <w:szCs w:val="28"/>
              </w:rPr>
            </w:pPr>
          </w:p>
        </w:tc>
        <w:tc>
          <w:tcPr>
            <w:tcW w:w="6663" w:type="dxa"/>
          </w:tcPr>
          <w:p w:rsidR="00E56C79" w:rsidRDefault="0095620A" w:rsidP="006C2A91">
            <w:pPr>
              <w:pStyle w:val="ConsPlusNormal"/>
              <w:ind w:firstLine="0"/>
              <w:jc w:val="both"/>
              <w:rPr>
                <w:rFonts w:ascii="Times New Roman" w:hAnsi="Times New Roman" w:cs="Times New Roman"/>
                <w:sz w:val="28"/>
                <w:szCs w:val="28"/>
              </w:rPr>
            </w:pPr>
            <w:r w:rsidRPr="00C03619">
              <w:rPr>
                <w:rFonts w:ascii="Times New Roman" w:hAnsi="Times New Roman" w:cs="Times New Roman"/>
                <w:sz w:val="28"/>
                <w:szCs w:val="28"/>
              </w:rPr>
              <w:t>П</w:t>
            </w:r>
            <w:r w:rsidR="00E56C79" w:rsidRPr="00C03619">
              <w:rPr>
                <w:rFonts w:ascii="Times New Roman" w:hAnsi="Times New Roman" w:cs="Times New Roman"/>
                <w:sz w:val="28"/>
                <w:szCs w:val="28"/>
              </w:rPr>
              <w:t>овышение</w:t>
            </w:r>
            <w:r w:rsidRPr="00C03619">
              <w:rPr>
                <w:rFonts w:ascii="Times New Roman" w:hAnsi="Times New Roman" w:cs="Times New Roman"/>
                <w:sz w:val="28"/>
                <w:szCs w:val="28"/>
              </w:rPr>
              <w:t xml:space="preserve"> </w:t>
            </w:r>
            <w:r w:rsidR="00C03619" w:rsidRPr="00C03619">
              <w:rPr>
                <w:rFonts w:ascii="Times New Roman" w:hAnsi="Times New Roman" w:cs="Times New Roman"/>
                <w:sz w:val="28"/>
                <w:szCs w:val="28"/>
              </w:rPr>
              <w:t xml:space="preserve">надежности </w:t>
            </w:r>
            <w:r w:rsidRPr="00C03619">
              <w:rPr>
                <w:rFonts w:ascii="Times New Roman" w:hAnsi="Times New Roman" w:cs="Times New Roman"/>
                <w:sz w:val="28"/>
                <w:szCs w:val="28"/>
              </w:rPr>
              <w:t xml:space="preserve"> </w:t>
            </w:r>
            <w:r w:rsidR="00F82029">
              <w:rPr>
                <w:rFonts w:ascii="Times New Roman" w:hAnsi="Times New Roman" w:cs="Times New Roman"/>
                <w:sz w:val="28"/>
                <w:szCs w:val="28"/>
              </w:rPr>
              <w:t xml:space="preserve">эксплуатации </w:t>
            </w:r>
            <w:r w:rsidRPr="00C03619">
              <w:rPr>
                <w:rFonts w:ascii="Times New Roman" w:hAnsi="Times New Roman" w:cs="Times New Roman"/>
                <w:sz w:val="28"/>
                <w:szCs w:val="28"/>
              </w:rPr>
              <w:t>инфраструкту</w:t>
            </w:r>
            <w:r w:rsidR="00C03619" w:rsidRPr="00C03619">
              <w:rPr>
                <w:rFonts w:ascii="Times New Roman" w:hAnsi="Times New Roman" w:cs="Times New Roman"/>
                <w:sz w:val="28"/>
                <w:szCs w:val="28"/>
              </w:rPr>
              <w:t>ры жилищно-коммунального хозяйства в Корякском сельском поселении</w:t>
            </w:r>
            <w:r w:rsidR="00D368AD">
              <w:rPr>
                <w:rFonts w:ascii="Times New Roman" w:hAnsi="Times New Roman" w:cs="Times New Roman"/>
                <w:sz w:val="28"/>
                <w:szCs w:val="28"/>
              </w:rPr>
              <w:t>.</w:t>
            </w:r>
          </w:p>
          <w:p w:rsidR="00D368AD" w:rsidRPr="00C03619" w:rsidRDefault="00D368AD" w:rsidP="00D368AD">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F47CBC">
              <w:rPr>
                <w:rFonts w:ascii="Times New Roman" w:hAnsi="Times New Roman" w:cs="Times New Roman"/>
                <w:color w:val="000000"/>
                <w:sz w:val="28"/>
                <w:szCs w:val="28"/>
                <w:shd w:val="clear" w:color="auto" w:fill="FFFFFF"/>
              </w:rPr>
              <w:t xml:space="preserve">риведение в соответствие с требуемой категорией надежности электроснабжения </w:t>
            </w:r>
            <w:r>
              <w:rPr>
                <w:rFonts w:ascii="Times New Roman" w:hAnsi="Times New Roman" w:cs="Times New Roman"/>
                <w:sz w:val="28"/>
                <w:szCs w:val="28"/>
              </w:rPr>
              <w:t xml:space="preserve">социально значимого объекта котельной № 5  </w:t>
            </w:r>
            <w:r w:rsidRPr="00F47CB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резервным (автономным</w:t>
            </w:r>
            <w:r w:rsidRPr="00F47CBC">
              <w:rPr>
                <w:rFonts w:ascii="Times New Roman" w:hAnsi="Times New Roman" w:cs="Times New Roman"/>
                <w:color w:val="000000"/>
                <w:sz w:val="28"/>
                <w:szCs w:val="28"/>
                <w:shd w:val="clear" w:color="auto" w:fill="FFFFFF"/>
              </w:rPr>
              <w:t>) исто</w:t>
            </w:r>
            <w:r>
              <w:rPr>
                <w:rFonts w:ascii="Times New Roman" w:hAnsi="Times New Roman" w:cs="Times New Roman"/>
                <w:color w:val="000000"/>
                <w:sz w:val="28"/>
                <w:szCs w:val="28"/>
                <w:shd w:val="clear" w:color="auto" w:fill="FFFFFF"/>
              </w:rPr>
              <w:t>чником</w:t>
            </w:r>
            <w:r w:rsidRPr="00F47CBC">
              <w:rPr>
                <w:rFonts w:ascii="Times New Roman" w:hAnsi="Times New Roman" w:cs="Times New Roman"/>
                <w:color w:val="000000"/>
                <w:sz w:val="28"/>
                <w:szCs w:val="28"/>
                <w:shd w:val="clear" w:color="auto" w:fill="FFFFFF"/>
              </w:rPr>
              <w:t xml:space="preserve"> электрической энергии </w:t>
            </w:r>
          </w:p>
        </w:tc>
      </w:tr>
      <w:tr w:rsidR="00E56C79" w:rsidRPr="00C03619" w:rsidTr="006D5359">
        <w:trPr>
          <w:trHeight w:val="1043"/>
        </w:trPr>
        <w:tc>
          <w:tcPr>
            <w:tcW w:w="3402" w:type="dxa"/>
          </w:tcPr>
          <w:p w:rsidR="00E56C79" w:rsidRPr="00C03619" w:rsidRDefault="00911BBD" w:rsidP="006C2A91">
            <w:pPr>
              <w:spacing w:after="0" w:line="240" w:lineRule="auto"/>
              <w:rPr>
                <w:rFonts w:ascii="Times New Roman" w:hAnsi="Times New Roman" w:cs="Times New Roman"/>
                <w:sz w:val="28"/>
                <w:szCs w:val="28"/>
              </w:rPr>
            </w:pPr>
            <w:r w:rsidRPr="00C03619">
              <w:rPr>
                <w:rFonts w:ascii="Times New Roman" w:hAnsi="Times New Roman" w:cs="Times New Roman"/>
                <w:sz w:val="28"/>
                <w:szCs w:val="28"/>
              </w:rPr>
              <w:t>Перечень подпрограмм</w:t>
            </w:r>
          </w:p>
        </w:tc>
        <w:tc>
          <w:tcPr>
            <w:tcW w:w="284"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p>
        </w:tc>
        <w:tc>
          <w:tcPr>
            <w:tcW w:w="6663" w:type="dxa"/>
          </w:tcPr>
          <w:p w:rsidR="0012720B" w:rsidRDefault="00E15684" w:rsidP="006C2A91">
            <w:pPr>
              <w:pStyle w:val="ConsPlusNormal"/>
              <w:ind w:firstLine="0"/>
              <w:jc w:val="both"/>
              <w:rPr>
                <w:rFonts w:ascii="Times New Roman" w:hAnsi="Times New Roman" w:cs="Times New Roman"/>
                <w:sz w:val="28"/>
                <w:szCs w:val="28"/>
              </w:rPr>
            </w:pPr>
            <w:hyperlink w:anchor="Par281" w:history="1">
              <w:r w:rsidR="00911BBD" w:rsidRPr="00C03619">
                <w:rPr>
                  <w:rFonts w:ascii="Times New Roman" w:hAnsi="Times New Roman" w:cs="Times New Roman"/>
                  <w:b/>
                  <w:sz w:val="28"/>
                  <w:szCs w:val="28"/>
                </w:rPr>
                <w:t xml:space="preserve">Подпрограмма </w:t>
              </w:r>
            </w:hyperlink>
            <w:r w:rsidR="00C03619" w:rsidRPr="00C03619">
              <w:rPr>
                <w:rFonts w:ascii="Times New Roman" w:hAnsi="Times New Roman" w:cs="Times New Roman"/>
                <w:b/>
                <w:sz w:val="28"/>
                <w:szCs w:val="28"/>
              </w:rPr>
              <w:t>1</w:t>
            </w:r>
            <w:r w:rsidR="00911BBD" w:rsidRPr="00C03619">
              <w:rPr>
                <w:rFonts w:ascii="Times New Roman" w:hAnsi="Times New Roman" w:cs="Times New Roman"/>
                <w:b/>
                <w:sz w:val="28"/>
                <w:szCs w:val="28"/>
              </w:rPr>
              <w:t xml:space="preserve">. </w:t>
            </w:r>
            <w:r w:rsidR="00911BBD" w:rsidRPr="00C03619">
              <w:rPr>
                <w:rFonts w:ascii="Times New Roman" w:hAnsi="Times New Roman" w:cs="Times New Roman"/>
                <w:sz w:val="28"/>
                <w:szCs w:val="28"/>
              </w:rPr>
              <w:t xml:space="preserve">Ремонт ветхих и аварийных сетей, реконструкция коммунальной инфраструктуры в </w:t>
            </w:r>
            <w:r w:rsidR="00877BFF" w:rsidRPr="00C03619">
              <w:rPr>
                <w:rFonts w:ascii="Times New Roman" w:hAnsi="Times New Roman" w:cs="Times New Roman"/>
                <w:sz w:val="28"/>
                <w:szCs w:val="28"/>
              </w:rPr>
              <w:t>Коря</w:t>
            </w:r>
            <w:r w:rsidR="00C03619" w:rsidRPr="00C03619">
              <w:rPr>
                <w:rFonts w:ascii="Times New Roman" w:hAnsi="Times New Roman" w:cs="Times New Roman"/>
                <w:sz w:val="28"/>
                <w:szCs w:val="28"/>
              </w:rPr>
              <w:t xml:space="preserve">кском сельском поселении </w:t>
            </w:r>
          </w:p>
          <w:p w:rsidR="006D5359" w:rsidRPr="00C03619" w:rsidRDefault="006D5359" w:rsidP="006C2A91">
            <w:pPr>
              <w:pStyle w:val="ConsPlusNormal"/>
              <w:ind w:firstLine="0"/>
              <w:jc w:val="both"/>
              <w:rPr>
                <w:rFonts w:ascii="Times New Roman" w:hAnsi="Times New Roman" w:cs="Times New Roman"/>
                <w:sz w:val="28"/>
                <w:szCs w:val="28"/>
              </w:rPr>
            </w:pPr>
            <w:r w:rsidRPr="006D5359">
              <w:rPr>
                <w:rFonts w:ascii="Times New Roman" w:hAnsi="Times New Roman" w:cs="Times New Roman"/>
                <w:b/>
                <w:sz w:val="28"/>
                <w:szCs w:val="28"/>
              </w:rPr>
              <w:t>Подпрограмма 2.</w:t>
            </w:r>
            <w:r>
              <w:rPr>
                <w:rFonts w:ascii="Times New Roman" w:hAnsi="Times New Roman" w:cs="Times New Roman"/>
                <w:sz w:val="28"/>
                <w:szCs w:val="28"/>
              </w:rPr>
              <w:t xml:space="preserve"> Энергосбережение и повышение энергетическ</w:t>
            </w:r>
            <w:r w:rsidR="000D4F4B">
              <w:rPr>
                <w:rFonts w:ascii="Times New Roman" w:hAnsi="Times New Roman" w:cs="Times New Roman"/>
                <w:sz w:val="28"/>
                <w:szCs w:val="28"/>
              </w:rPr>
              <w:t>о</w:t>
            </w:r>
            <w:r>
              <w:rPr>
                <w:rFonts w:ascii="Times New Roman" w:hAnsi="Times New Roman" w:cs="Times New Roman"/>
                <w:sz w:val="28"/>
                <w:szCs w:val="28"/>
              </w:rPr>
              <w:t>й эффективности в Корякском сельском поселении</w:t>
            </w:r>
          </w:p>
        </w:tc>
      </w:tr>
      <w:tr w:rsidR="00E56C79" w:rsidRPr="00C03619" w:rsidTr="006D5359">
        <w:tc>
          <w:tcPr>
            <w:tcW w:w="3402" w:type="dxa"/>
          </w:tcPr>
          <w:p w:rsidR="00E56C79" w:rsidRPr="00C03619" w:rsidRDefault="00877BFF"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Задачи программы</w:t>
            </w:r>
          </w:p>
        </w:tc>
        <w:tc>
          <w:tcPr>
            <w:tcW w:w="284"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p>
        </w:tc>
        <w:tc>
          <w:tcPr>
            <w:tcW w:w="6663" w:type="dxa"/>
          </w:tcPr>
          <w:p w:rsidR="00E56C79" w:rsidRDefault="006D5359" w:rsidP="006C2A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877BFF" w:rsidRPr="00C03619">
              <w:rPr>
                <w:rFonts w:ascii="Times New Roman" w:hAnsi="Times New Roman" w:cs="Times New Roman"/>
                <w:sz w:val="28"/>
                <w:szCs w:val="28"/>
              </w:rPr>
              <w:t>Развитие инфраструктуры жилищно-коммунального хозяйства в Корякском сельском поселении</w:t>
            </w:r>
          </w:p>
          <w:p w:rsidR="006D5359" w:rsidRPr="00C03619" w:rsidRDefault="006D5359" w:rsidP="006C2A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Повышение энергетической безопасности социально значимых объектов на территории Корякского сельского поселения</w:t>
            </w:r>
          </w:p>
        </w:tc>
      </w:tr>
      <w:tr w:rsidR="00E56C79" w:rsidRPr="00C03619" w:rsidTr="006D5359">
        <w:tc>
          <w:tcPr>
            <w:tcW w:w="3402"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 xml:space="preserve">Объемы и источники финансирования </w:t>
            </w:r>
            <w:r w:rsidR="0012720B" w:rsidRPr="00C03619">
              <w:rPr>
                <w:rFonts w:ascii="Times New Roman" w:hAnsi="Times New Roman" w:cs="Times New Roman"/>
                <w:sz w:val="28"/>
                <w:szCs w:val="28"/>
              </w:rPr>
              <w:t>МП</w:t>
            </w:r>
          </w:p>
        </w:tc>
        <w:tc>
          <w:tcPr>
            <w:tcW w:w="284" w:type="dxa"/>
          </w:tcPr>
          <w:p w:rsidR="00E56C79" w:rsidRPr="00C03619" w:rsidRDefault="00E56C79" w:rsidP="006C2A91">
            <w:pPr>
              <w:pStyle w:val="10"/>
              <w:spacing w:before="0" w:after="0"/>
              <w:jc w:val="left"/>
              <w:rPr>
                <w:rFonts w:ascii="Times New Roman" w:hAnsi="Times New Roman" w:cs="Times New Roman"/>
                <w:b w:val="0"/>
                <w:bCs w:val="0"/>
                <w:color w:val="auto"/>
                <w:sz w:val="28"/>
                <w:szCs w:val="28"/>
              </w:rPr>
            </w:pPr>
          </w:p>
        </w:tc>
        <w:tc>
          <w:tcPr>
            <w:tcW w:w="6663" w:type="dxa"/>
          </w:tcPr>
          <w:p w:rsidR="00DB3DC2" w:rsidRPr="00C03619" w:rsidRDefault="00DB3DC2" w:rsidP="006C2A91">
            <w:pPr>
              <w:tabs>
                <w:tab w:val="num" w:pos="0"/>
              </w:tabs>
              <w:spacing w:after="0" w:line="240" w:lineRule="auto"/>
              <w:rPr>
                <w:rFonts w:ascii="Times New Roman" w:hAnsi="Times New Roman" w:cs="Times New Roman"/>
                <w:sz w:val="28"/>
                <w:szCs w:val="28"/>
              </w:rPr>
            </w:pPr>
            <w:r w:rsidRPr="00C03619">
              <w:rPr>
                <w:rFonts w:ascii="Times New Roman" w:hAnsi="Times New Roman" w:cs="Times New Roman"/>
                <w:sz w:val="28"/>
                <w:szCs w:val="28"/>
              </w:rPr>
              <w:t xml:space="preserve">Общая потребность в объеме финансирования </w:t>
            </w:r>
            <w:r w:rsidRPr="006D5359">
              <w:rPr>
                <w:rFonts w:ascii="Times New Roman" w:hAnsi="Times New Roman" w:cs="Times New Roman"/>
                <w:b/>
                <w:sz w:val="28"/>
                <w:szCs w:val="28"/>
              </w:rPr>
              <w:t xml:space="preserve">Программы </w:t>
            </w:r>
            <w:r w:rsidR="006D5359" w:rsidRPr="006D5359">
              <w:rPr>
                <w:rFonts w:ascii="Times New Roman" w:hAnsi="Times New Roman" w:cs="Times New Roman"/>
                <w:b/>
                <w:sz w:val="28"/>
                <w:szCs w:val="28"/>
              </w:rPr>
              <w:t>1</w:t>
            </w:r>
            <w:r w:rsidR="006D5359">
              <w:rPr>
                <w:rFonts w:ascii="Times New Roman" w:hAnsi="Times New Roman" w:cs="Times New Roman"/>
                <w:sz w:val="28"/>
                <w:szCs w:val="28"/>
              </w:rPr>
              <w:t xml:space="preserve"> </w:t>
            </w:r>
            <w:r w:rsidRPr="00C03619">
              <w:rPr>
                <w:rFonts w:ascii="Times New Roman" w:hAnsi="Times New Roman" w:cs="Times New Roman"/>
                <w:sz w:val="28"/>
                <w:szCs w:val="28"/>
              </w:rPr>
              <w:t>за счет сре</w:t>
            </w:r>
            <w:proofErr w:type="gramStart"/>
            <w:r w:rsidRPr="00C03619">
              <w:rPr>
                <w:rFonts w:ascii="Times New Roman" w:hAnsi="Times New Roman" w:cs="Times New Roman"/>
                <w:sz w:val="28"/>
                <w:szCs w:val="28"/>
              </w:rPr>
              <w:t>дств вс</w:t>
            </w:r>
            <w:proofErr w:type="gramEnd"/>
            <w:r w:rsidRPr="00C03619">
              <w:rPr>
                <w:rFonts w:ascii="Times New Roman" w:hAnsi="Times New Roman" w:cs="Times New Roman"/>
                <w:sz w:val="28"/>
                <w:szCs w:val="28"/>
              </w:rPr>
              <w:t>ех источников финансирования составляет –</w:t>
            </w:r>
            <w:r w:rsidR="0002202F">
              <w:rPr>
                <w:rFonts w:ascii="Times New Roman" w:hAnsi="Times New Roman" w:cs="Times New Roman"/>
                <w:sz w:val="28"/>
                <w:szCs w:val="28"/>
              </w:rPr>
              <w:t xml:space="preserve"> </w:t>
            </w:r>
            <w:r w:rsidR="006D5359">
              <w:rPr>
                <w:rFonts w:ascii="Times New Roman" w:hAnsi="Times New Roman" w:cs="Times New Roman"/>
                <w:sz w:val="28"/>
                <w:szCs w:val="28"/>
              </w:rPr>
              <w:t>81 102,04</w:t>
            </w:r>
            <w:r w:rsidR="002B7141" w:rsidRPr="00C03619">
              <w:rPr>
                <w:rFonts w:ascii="Times New Roman" w:hAnsi="Times New Roman" w:cs="Times New Roman"/>
                <w:sz w:val="28"/>
                <w:szCs w:val="28"/>
              </w:rPr>
              <w:t xml:space="preserve"> </w:t>
            </w:r>
            <w:r w:rsidRPr="00C03619">
              <w:rPr>
                <w:rFonts w:ascii="Times New Roman" w:hAnsi="Times New Roman" w:cs="Times New Roman"/>
                <w:color w:val="000000"/>
                <w:sz w:val="28"/>
                <w:szCs w:val="28"/>
              </w:rPr>
              <w:t>рублей</w:t>
            </w:r>
            <w:r w:rsidRPr="00C03619">
              <w:rPr>
                <w:rFonts w:ascii="Times New Roman" w:hAnsi="Times New Roman" w:cs="Times New Roman"/>
                <w:sz w:val="28"/>
                <w:szCs w:val="28"/>
              </w:rPr>
              <w:t>, в том числе:</w:t>
            </w:r>
          </w:p>
          <w:p w:rsidR="00DB3DC2" w:rsidRPr="00C03619" w:rsidRDefault="00DB3DC2" w:rsidP="006C2A91">
            <w:pPr>
              <w:spacing w:after="0" w:line="240" w:lineRule="auto"/>
              <w:rPr>
                <w:rFonts w:ascii="Times New Roman" w:hAnsi="Times New Roman" w:cs="Times New Roman"/>
                <w:color w:val="000000"/>
                <w:sz w:val="28"/>
                <w:szCs w:val="28"/>
              </w:rPr>
            </w:pPr>
            <w:r w:rsidRPr="00C03619">
              <w:rPr>
                <w:rFonts w:ascii="Times New Roman" w:hAnsi="Times New Roman" w:cs="Times New Roman"/>
                <w:color w:val="000000"/>
                <w:sz w:val="28"/>
                <w:szCs w:val="28"/>
              </w:rPr>
              <w:t>Из сре</w:t>
            </w:r>
            <w:proofErr w:type="gramStart"/>
            <w:r w:rsidRPr="00C03619">
              <w:rPr>
                <w:rFonts w:ascii="Times New Roman" w:hAnsi="Times New Roman" w:cs="Times New Roman"/>
                <w:color w:val="000000"/>
                <w:sz w:val="28"/>
                <w:szCs w:val="28"/>
              </w:rPr>
              <w:t>дств кр</w:t>
            </w:r>
            <w:proofErr w:type="gramEnd"/>
            <w:r w:rsidRPr="00C03619">
              <w:rPr>
                <w:rFonts w:ascii="Times New Roman" w:hAnsi="Times New Roman" w:cs="Times New Roman"/>
                <w:color w:val="000000"/>
                <w:sz w:val="28"/>
                <w:szCs w:val="28"/>
              </w:rPr>
              <w:t>аевого бюджета –</w:t>
            </w:r>
            <w:r w:rsidR="004D79CA">
              <w:rPr>
                <w:rFonts w:ascii="Times New Roman" w:hAnsi="Times New Roman" w:cs="Times New Roman"/>
                <w:color w:val="000000"/>
                <w:sz w:val="28"/>
                <w:szCs w:val="28"/>
              </w:rPr>
              <w:t>79</w:t>
            </w:r>
            <w:r w:rsidR="006D5359">
              <w:rPr>
                <w:rFonts w:ascii="Times New Roman" w:hAnsi="Times New Roman" w:cs="Times New Roman"/>
                <w:color w:val="000000"/>
                <w:sz w:val="28"/>
                <w:szCs w:val="28"/>
              </w:rPr>
              <w:t> </w:t>
            </w:r>
            <w:r w:rsidR="004D79CA">
              <w:rPr>
                <w:rFonts w:ascii="Times New Roman" w:hAnsi="Times New Roman" w:cs="Times New Roman"/>
                <w:color w:val="000000"/>
                <w:sz w:val="28"/>
                <w:szCs w:val="28"/>
              </w:rPr>
              <w:t>480</w:t>
            </w:r>
            <w:r w:rsidR="006D5359">
              <w:rPr>
                <w:rFonts w:ascii="Times New Roman" w:hAnsi="Times New Roman" w:cs="Times New Roman"/>
                <w:color w:val="000000"/>
                <w:sz w:val="28"/>
                <w:szCs w:val="28"/>
              </w:rPr>
              <w:t>,00</w:t>
            </w:r>
            <w:r w:rsidR="004D79CA">
              <w:rPr>
                <w:rFonts w:ascii="Times New Roman" w:hAnsi="Times New Roman" w:cs="Times New Roman"/>
                <w:color w:val="000000"/>
                <w:sz w:val="28"/>
                <w:szCs w:val="28"/>
              </w:rPr>
              <w:t xml:space="preserve"> </w:t>
            </w:r>
            <w:r w:rsidRPr="00C03619">
              <w:rPr>
                <w:rFonts w:ascii="Times New Roman" w:hAnsi="Times New Roman" w:cs="Times New Roman"/>
                <w:color w:val="000000"/>
                <w:sz w:val="28"/>
                <w:szCs w:val="28"/>
              </w:rPr>
              <w:t xml:space="preserve"> рублей;</w:t>
            </w:r>
          </w:p>
          <w:p w:rsidR="0023560A" w:rsidRDefault="00DB3DC2" w:rsidP="006C2A91">
            <w:pPr>
              <w:tabs>
                <w:tab w:val="num" w:pos="0"/>
              </w:tabs>
              <w:spacing w:after="0" w:line="240" w:lineRule="auto"/>
              <w:rPr>
                <w:rFonts w:ascii="Times New Roman" w:hAnsi="Times New Roman" w:cs="Times New Roman"/>
                <w:color w:val="000000"/>
                <w:sz w:val="28"/>
                <w:szCs w:val="28"/>
              </w:rPr>
            </w:pPr>
            <w:r w:rsidRPr="00C03619">
              <w:rPr>
                <w:rFonts w:ascii="Times New Roman" w:hAnsi="Times New Roman" w:cs="Times New Roman"/>
                <w:color w:val="000000"/>
                <w:sz w:val="28"/>
                <w:szCs w:val="28"/>
              </w:rPr>
              <w:t>Из средств местного бюджета</w:t>
            </w:r>
            <w:bookmarkStart w:id="2" w:name="_GoBack"/>
            <w:bookmarkEnd w:id="2"/>
            <w:r w:rsidR="002B7141" w:rsidRPr="00C03619">
              <w:rPr>
                <w:rFonts w:ascii="Times New Roman" w:hAnsi="Times New Roman" w:cs="Times New Roman"/>
                <w:color w:val="000000"/>
                <w:sz w:val="28"/>
                <w:szCs w:val="28"/>
              </w:rPr>
              <w:t xml:space="preserve"> –</w:t>
            </w:r>
            <w:r w:rsidR="006D5359">
              <w:rPr>
                <w:rFonts w:ascii="Times New Roman" w:hAnsi="Times New Roman" w:cs="Times New Roman"/>
                <w:color w:val="000000"/>
                <w:sz w:val="28"/>
                <w:szCs w:val="28"/>
              </w:rPr>
              <w:t>1 622,04</w:t>
            </w:r>
            <w:r w:rsidR="004D79CA">
              <w:rPr>
                <w:rFonts w:ascii="Times New Roman" w:hAnsi="Times New Roman" w:cs="Times New Roman"/>
                <w:color w:val="000000"/>
                <w:sz w:val="28"/>
                <w:szCs w:val="28"/>
              </w:rPr>
              <w:t xml:space="preserve"> </w:t>
            </w:r>
            <w:r w:rsidRPr="00C03619">
              <w:rPr>
                <w:rFonts w:ascii="Times New Roman" w:hAnsi="Times New Roman" w:cs="Times New Roman"/>
                <w:color w:val="000000"/>
                <w:sz w:val="28"/>
                <w:szCs w:val="28"/>
              </w:rPr>
              <w:t xml:space="preserve"> рублей.</w:t>
            </w:r>
          </w:p>
          <w:p w:rsidR="006D5359" w:rsidRPr="00C03619" w:rsidRDefault="006D5359" w:rsidP="006D5359">
            <w:pPr>
              <w:tabs>
                <w:tab w:val="num" w:pos="0"/>
              </w:tabs>
              <w:spacing w:after="0" w:line="240" w:lineRule="auto"/>
              <w:rPr>
                <w:rFonts w:ascii="Times New Roman" w:hAnsi="Times New Roman" w:cs="Times New Roman"/>
                <w:sz w:val="28"/>
                <w:szCs w:val="28"/>
              </w:rPr>
            </w:pPr>
            <w:r w:rsidRPr="00C03619">
              <w:rPr>
                <w:rFonts w:ascii="Times New Roman" w:hAnsi="Times New Roman" w:cs="Times New Roman"/>
                <w:sz w:val="28"/>
                <w:szCs w:val="28"/>
              </w:rPr>
              <w:lastRenderedPageBreak/>
              <w:t xml:space="preserve">Общая потребность в объеме финансирования </w:t>
            </w:r>
            <w:r w:rsidRPr="006D5359">
              <w:rPr>
                <w:rFonts w:ascii="Times New Roman" w:hAnsi="Times New Roman" w:cs="Times New Roman"/>
                <w:b/>
                <w:sz w:val="28"/>
                <w:szCs w:val="28"/>
              </w:rPr>
              <w:t xml:space="preserve">Программы </w:t>
            </w:r>
            <w:r>
              <w:rPr>
                <w:rFonts w:ascii="Times New Roman" w:hAnsi="Times New Roman" w:cs="Times New Roman"/>
                <w:b/>
                <w:sz w:val="28"/>
                <w:szCs w:val="28"/>
              </w:rPr>
              <w:t>2</w:t>
            </w:r>
            <w:r>
              <w:rPr>
                <w:rFonts w:ascii="Times New Roman" w:hAnsi="Times New Roman" w:cs="Times New Roman"/>
                <w:sz w:val="28"/>
                <w:szCs w:val="28"/>
              </w:rPr>
              <w:t xml:space="preserve"> </w:t>
            </w:r>
            <w:r w:rsidRPr="00C03619">
              <w:rPr>
                <w:rFonts w:ascii="Times New Roman" w:hAnsi="Times New Roman" w:cs="Times New Roman"/>
                <w:sz w:val="28"/>
                <w:szCs w:val="28"/>
              </w:rPr>
              <w:t>за счет сре</w:t>
            </w:r>
            <w:proofErr w:type="gramStart"/>
            <w:r w:rsidRPr="00C03619">
              <w:rPr>
                <w:rFonts w:ascii="Times New Roman" w:hAnsi="Times New Roman" w:cs="Times New Roman"/>
                <w:sz w:val="28"/>
                <w:szCs w:val="28"/>
              </w:rPr>
              <w:t>дств вс</w:t>
            </w:r>
            <w:proofErr w:type="gramEnd"/>
            <w:r w:rsidRPr="00C03619">
              <w:rPr>
                <w:rFonts w:ascii="Times New Roman" w:hAnsi="Times New Roman" w:cs="Times New Roman"/>
                <w:sz w:val="28"/>
                <w:szCs w:val="28"/>
              </w:rPr>
              <w:t>ех источников финансирования составляет –</w:t>
            </w:r>
            <w:r>
              <w:rPr>
                <w:rFonts w:ascii="Times New Roman" w:hAnsi="Times New Roman" w:cs="Times New Roman"/>
                <w:sz w:val="28"/>
                <w:szCs w:val="28"/>
              </w:rPr>
              <w:t xml:space="preserve"> 1 047 250,00</w:t>
            </w:r>
            <w:r w:rsidRPr="00C03619">
              <w:rPr>
                <w:rFonts w:ascii="Times New Roman" w:hAnsi="Times New Roman" w:cs="Times New Roman"/>
                <w:sz w:val="28"/>
                <w:szCs w:val="28"/>
              </w:rPr>
              <w:t xml:space="preserve"> </w:t>
            </w:r>
            <w:r w:rsidRPr="00C03619">
              <w:rPr>
                <w:rFonts w:ascii="Times New Roman" w:hAnsi="Times New Roman" w:cs="Times New Roman"/>
                <w:color w:val="000000"/>
                <w:sz w:val="28"/>
                <w:szCs w:val="28"/>
              </w:rPr>
              <w:t>рублей</w:t>
            </w:r>
            <w:r w:rsidRPr="00C03619">
              <w:rPr>
                <w:rFonts w:ascii="Times New Roman" w:hAnsi="Times New Roman" w:cs="Times New Roman"/>
                <w:sz w:val="28"/>
                <w:szCs w:val="28"/>
              </w:rPr>
              <w:t>, в том числе:</w:t>
            </w:r>
          </w:p>
          <w:p w:rsidR="006D5359" w:rsidRPr="00C03619" w:rsidRDefault="006D5359" w:rsidP="006D5359">
            <w:pPr>
              <w:spacing w:after="0" w:line="240" w:lineRule="auto"/>
              <w:rPr>
                <w:rFonts w:ascii="Times New Roman" w:hAnsi="Times New Roman" w:cs="Times New Roman"/>
                <w:color w:val="000000"/>
                <w:sz w:val="28"/>
                <w:szCs w:val="28"/>
              </w:rPr>
            </w:pPr>
            <w:r w:rsidRPr="00C03619">
              <w:rPr>
                <w:rFonts w:ascii="Times New Roman" w:hAnsi="Times New Roman" w:cs="Times New Roman"/>
                <w:color w:val="000000"/>
                <w:sz w:val="28"/>
                <w:szCs w:val="28"/>
              </w:rPr>
              <w:t>Из сре</w:t>
            </w:r>
            <w:proofErr w:type="gramStart"/>
            <w:r w:rsidRPr="00C03619">
              <w:rPr>
                <w:rFonts w:ascii="Times New Roman" w:hAnsi="Times New Roman" w:cs="Times New Roman"/>
                <w:color w:val="000000"/>
                <w:sz w:val="28"/>
                <w:szCs w:val="28"/>
              </w:rPr>
              <w:t>дств кр</w:t>
            </w:r>
            <w:proofErr w:type="gramEnd"/>
            <w:r w:rsidRPr="00C03619">
              <w:rPr>
                <w:rFonts w:ascii="Times New Roman" w:hAnsi="Times New Roman" w:cs="Times New Roman"/>
                <w:color w:val="000000"/>
                <w:sz w:val="28"/>
                <w:szCs w:val="28"/>
              </w:rPr>
              <w:t>аевого бюджета –</w:t>
            </w:r>
            <w:r>
              <w:rPr>
                <w:rFonts w:ascii="Times New Roman" w:hAnsi="Times New Roman" w:cs="Times New Roman"/>
                <w:color w:val="000000"/>
                <w:sz w:val="28"/>
                <w:szCs w:val="28"/>
              </w:rPr>
              <w:t xml:space="preserve">815 198,00 </w:t>
            </w:r>
            <w:r w:rsidRPr="00C03619">
              <w:rPr>
                <w:rFonts w:ascii="Times New Roman" w:hAnsi="Times New Roman" w:cs="Times New Roman"/>
                <w:color w:val="000000"/>
                <w:sz w:val="28"/>
                <w:szCs w:val="28"/>
              </w:rPr>
              <w:t xml:space="preserve"> рублей;</w:t>
            </w:r>
          </w:p>
          <w:p w:rsidR="006D5359" w:rsidRPr="00C03619" w:rsidRDefault="006D5359" w:rsidP="006D5359">
            <w:pPr>
              <w:tabs>
                <w:tab w:val="num" w:pos="0"/>
              </w:tabs>
              <w:spacing w:after="0" w:line="240" w:lineRule="auto"/>
              <w:rPr>
                <w:rFonts w:ascii="Times New Roman" w:hAnsi="Times New Roman" w:cs="Times New Roman"/>
                <w:color w:val="000000"/>
                <w:sz w:val="28"/>
                <w:szCs w:val="28"/>
              </w:rPr>
            </w:pPr>
            <w:r w:rsidRPr="00C03619">
              <w:rPr>
                <w:rFonts w:ascii="Times New Roman" w:hAnsi="Times New Roman" w:cs="Times New Roman"/>
                <w:color w:val="000000"/>
                <w:sz w:val="28"/>
                <w:szCs w:val="28"/>
              </w:rPr>
              <w:t>Из средств местного бюджета –</w:t>
            </w:r>
            <w:r>
              <w:rPr>
                <w:rFonts w:ascii="Times New Roman" w:hAnsi="Times New Roman" w:cs="Times New Roman"/>
                <w:color w:val="000000"/>
                <w:sz w:val="28"/>
                <w:szCs w:val="28"/>
              </w:rPr>
              <w:t xml:space="preserve">232052,00 </w:t>
            </w:r>
            <w:r w:rsidRPr="00C03619">
              <w:rPr>
                <w:rFonts w:ascii="Times New Roman" w:hAnsi="Times New Roman" w:cs="Times New Roman"/>
                <w:color w:val="000000"/>
                <w:sz w:val="28"/>
                <w:szCs w:val="28"/>
              </w:rPr>
              <w:t xml:space="preserve"> рублей.</w:t>
            </w:r>
          </w:p>
        </w:tc>
      </w:tr>
      <w:tr w:rsidR="00E56C79" w:rsidRPr="00C03619" w:rsidTr="006D5359">
        <w:trPr>
          <w:trHeight w:val="699"/>
        </w:trPr>
        <w:tc>
          <w:tcPr>
            <w:tcW w:w="3402" w:type="dxa"/>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lastRenderedPageBreak/>
              <w:t>Прогноз ожидаемых конечных результатов реализации Программы</w:t>
            </w:r>
          </w:p>
        </w:tc>
        <w:tc>
          <w:tcPr>
            <w:tcW w:w="284" w:type="dxa"/>
          </w:tcPr>
          <w:p w:rsidR="00E56C79" w:rsidRPr="00C03619" w:rsidRDefault="00E56C79" w:rsidP="006C2A91">
            <w:pPr>
              <w:spacing w:after="0" w:line="240" w:lineRule="auto"/>
              <w:rPr>
                <w:rFonts w:ascii="Times New Roman" w:hAnsi="Times New Roman" w:cs="Times New Roman"/>
                <w:b/>
                <w:bCs/>
                <w:sz w:val="28"/>
                <w:szCs w:val="28"/>
              </w:rPr>
            </w:pPr>
          </w:p>
        </w:tc>
        <w:tc>
          <w:tcPr>
            <w:tcW w:w="6663" w:type="dxa"/>
          </w:tcPr>
          <w:p w:rsidR="002A1001" w:rsidRPr="00C03619" w:rsidRDefault="00B94A53" w:rsidP="006C2A91">
            <w:pPr>
              <w:pStyle w:val="ConsPlusNormal"/>
              <w:ind w:firstLine="0"/>
              <w:jc w:val="both"/>
              <w:rPr>
                <w:rFonts w:ascii="Times New Roman" w:hAnsi="Times New Roman" w:cs="Times New Roman"/>
                <w:sz w:val="28"/>
                <w:szCs w:val="28"/>
              </w:rPr>
            </w:pPr>
            <w:r w:rsidRPr="00C03619">
              <w:rPr>
                <w:rFonts w:ascii="Times New Roman" w:hAnsi="Times New Roman" w:cs="Times New Roman"/>
                <w:sz w:val="28"/>
                <w:szCs w:val="28"/>
              </w:rPr>
              <w:t xml:space="preserve">По итогам реализации (окончание срока действия) Программы ожидаются следующие результаты: </w:t>
            </w:r>
          </w:p>
          <w:p w:rsidR="00B94A53" w:rsidRPr="00C03619" w:rsidRDefault="00C03619" w:rsidP="006C2A91">
            <w:pPr>
              <w:pStyle w:val="ConsPlusNormal"/>
              <w:ind w:firstLine="0"/>
              <w:jc w:val="both"/>
              <w:rPr>
                <w:rFonts w:ascii="Times New Roman" w:hAnsi="Times New Roman" w:cs="Times New Roman"/>
                <w:sz w:val="28"/>
                <w:szCs w:val="28"/>
              </w:rPr>
            </w:pPr>
            <w:r w:rsidRPr="00C03619">
              <w:rPr>
                <w:rFonts w:ascii="Times New Roman" w:hAnsi="Times New Roman" w:cs="Times New Roman"/>
                <w:sz w:val="28"/>
                <w:szCs w:val="28"/>
              </w:rPr>
              <w:t>а</w:t>
            </w:r>
            <w:r w:rsidR="00B94A53" w:rsidRPr="00C03619">
              <w:rPr>
                <w:rFonts w:ascii="Times New Roman" w:hAnsi="Times New Roman" w:cs="Times New Roman"/>
                <w:sz w:val="28"/>
                <w:szCs w:val="28"/>
              </w:rPr>
              <w:t xml:space="preserve">) по Подпрограмме </w:t>
            </w:r>
            <w:r w:rsidRPr="00C03619">
              <w:rPr>
                <w:rFonts w:ascii="Times New Roman" w:hAnsi="Times New Roman" w:cs="Times New Roman"/>
                <w:sz w:val="28"/>
                <w:szCs w:val="28"/>
              </w:rPr>
              <w:t>1</w:t>
            </w:r>
            <w:r w:rsidR="00B94A53" w:rsidRPr="00C03619">
              <w:rPr>
                <w:rFonts w:ascii="Times New Roman" w:hAnsi="Times New Roman" w:cs="Times New Roman"/>
                <w:sz w:val="28"/>
                <w:szCs w:val="28"/>
              </w:rPr>
              <w:t>:</w:t>
            </w:r>
          </w:p>
          <w:p w:rsidR="00E56C79" w:rsidRDefault="00B94A53" w:rsidP="006C2A91">
            <w:pPr>
              <w:pStyle w:val="ConsPlusNormal"/>
              <w:ind w:firstLine="0"/>
              <w:jc w:val="both"/>
              <w:rPr>
                <w:rFonts w:ascii="Times New Roman" w:hAnsi="Times New Roman" w:cs="Times New Roman"/>
                <w:sz w:val="28"/>
                <w:szCs w:val="28"/>
              </w:rPr>
            </w:pPr>
            <w:r w:rsidRPr="00C03619">
              <w:rPr>
                <w:rFonts w:ascii="Times New Roman" w:hAnsi="Times New Roman" w:cs="Times New Roman"/>
                <w:sz w:val="28"/>
                <w:szCs w:val="28"/>
              </w:rPr>
              <w:t xml:space="preserve">- Повысить надежность и качество предоставления услуг </w:t>
            </w:r>
            <w:r w:rsidR="0002202F">
              <w:rPr>
                <w:rFonts w:ascii="Times New Roman" w:hAnsi="Times New Roman" w:cs="Times New Roman"/>
                <w:sz w:val="28"/>
                <w:szCs w:val="28"/>
              </w:rPr>
              <w:t xml:space="preserve">теплоснабжения </w:t>
            </w:r>
            <w:r w:rsidRPr="00C03619">
              <w:rPr>
                <w:rFonts w:ascii="Times New Roman" w:hAnsi="Times New Roman" w:cs="Times New Roman"/>
                <w:sz w:val="28"/>
                <w:szCs w:val="28"/>
              </w:rPr>
              <w:t xml:space="preserve"> в </w:t>
            </w:r>
            <w:r w:rsidR="002A1001" w:rsidRPr="00C03619">
              <w:rPr>
                <w:rFonts w:ascii="Times New Roman" w:hAnsi="Times New Roman" w:cs="Times New Roman"/>
                <w:sz w:val="28"/>
                <w:szCs w:val="28"/>
              </w:rPr>
              <w:t>Корякском сельском поселении</w:t>
            </w:r>
            <w:r w:rsidR="00555BE9">
              <w:rPr>
                <w:rFonts w:ascii="Times New Roman" w:hAnsi="Times New Roman" w:cs="Times New Roman"/>
                <w:sz w:val="28"/>
                <w:szCs w:val="28"/>
              </w:rPr>
              <w:t>.</w:t>
            </w:r>
          </w:p>
          <w:p w:rsidR="006D5359" w:rsidRDefault="00D368AD" w:rsidP="006C2A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б) по Подпрограмме 2:</w:t>
            </w:r>
          </w:p>
          <w:p w:rsidR="00D368AD" w:rsidRPr="00C03619" w:rsidRDefault="00D368AD" w:rsidP="006C2A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Повысить энергетическую безопасность социально значимого объекта котельной № 5  на территории Корякского сельского поселения</w:t>
            </w:r>
          </w:p>
        </w:tc>
      </w:tr>
      <w:tr w:rsidR="000A19B4" w:rsidRPr="00C03619" w:rsidTr="006D5359">
        <w:trPr>
          <w:trHeight w:val="635"/>
        </w:trPr>
        <w:tc>
          <w:tcPr>
            <w:tcW w:w="3402" w:type="dxa"/>
          </w:tcPr>
          <w:p w:rsidR="000A19B4" w:rsidRPr="00C03619" w:rsidRDefault="000A19B4" w:rsidP="006C2A91">
            <w:pPr>
              <w:spacing w:after="0" w:line="240" w:lineRule="auto"/>
              <w:rPr>
                <w:rFonts w:ascii="Times New Roman" w:hAnsi="Times New Roman" w:cs="Times New Roman"/>
                <w:sz w:val="28"/>
                <w:szCs w:val="28"/>
              </w:rPr>
            </w:pPr>
            <w:r w:rsidRPr="00C03619">
              <w:rPr>
                <w:rFonts w:ascii="Times New Roman" w:hAnsi="Times New Roman" w:cs="Times New Roman"/>
                <w:sz w:val="28"/>
                <w:szCs w:val="28"/>
              </w:rPr>
              <w:t xml:space="preserve">Срок реализации программы </w:t>
            </w:r>
          </w:p>
        </w:tc>
        <w:tc>
          <w:tcPr>
            <w:tcW w:w="284" w:type="dxa"/>
          </w:tcPr>
          <w:p w:rsidR="000A19B4" w:rsidRPr="00C03619" w:rsidRDefault="000A19B4" w:rsidP="006C2A91">
            <w:pPr>
              <w:spacing w:after="0" w:line="240" w:lineRule="auto"/>
              <w:rPr>
                <w:rFonts w:ascii="Times New Roman" w:hAnsi="Times New Roman" w:cs="Times New Roman"/>
                <w:b/>
                <w:bCs/>
                <w:sz w:val="28"/>
                <w:szCs w:val="28"/>
              </w:rPr>
            </w:pPr>
          </w:p>
        </w:tc>
        <w:tc>
          <w:tcPr>
            <w:tcW w:w="6663" w:type="dxa"/>
          </w:tcPr>
          <w:p w:rsidR="000A19B4" w:rsidRPr="00C03619" w:rsidRDefault="000A19B4" w:rsidP="006C2A91">
            <w:pPr>
              <w:pStyle w:val="ConsPlusNormal"/>
              <w:ind w:firstLine="0"/>
              <w:jc w:val="both"/>
              <w:rPr>
                <w:rFonts w:ascii="Times New Roman" w:hAnsi="Times New Roman" w:cs="Times New Roman"/>
                <w:sz w:val="28"/>
                <w:szCs w:val="28"/>
              </w:rPr>
            </w:pPr>
            <w:r w:rsidRPr="00C03619">
              <w:rPr>
                <w:rFonts w:ascii="Times New Roman" w:hAnsi="Times New Roman" w:cs="Times New Roman"/>
                <w:sz w:val="28"/>
                <w:szCs w:val="28"/>
              </w:rPr>
              <w:t>201</w:t>
            </w:r>
            <w:r w:rsidR="004D79CA">
              <w:rPr>
                <w:rFonts w:ascii="Times New Roman" w:hAnsi="Times New Roman" w:cs="Times New Roman"/>
                <w:sz w:val="28"/>
                <w:szCs w:val="28"/>
              </w:rPr>
              <w:t>9</w:t>
            </w:r>
            <w:r w:rsidRPr="00C03619">
              <w:rPr>
                <w:rFonts w:ascii="Times New Roman" w:hAnsi="Times New Roman" w:cs="Times New Roman"/>
                <w:sz w:val="28"/>
                <w:szCs w:val="28"/>
              </w:rPr>
              <w:t xml:space="preserve"> год</w:t>
            </w:r>
          </w:p>
        </w:tc>
      </w:tr>
      <w:tr w:rsidR="00E56C79" w:rsidRPr="00C03619" w:rsidTr="006D5359">
        <w:tc>
          <w:tcPr>
            <w:tcW w:w="3402" w:type="dxa"/>
            <w:vAlign w:val="center"/>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 xml:space="preserve">Система организации </w:t>
            </w:r>
            <w:proofErr w:type="gramStart"/>
            <w:r w:rsidRPr="00C03619">
              <w:rPr>
                <w:rFonts w:ascii="Times New Roman" w:hAnsi="Times New Roman" w:cs="Times New Roman"/>
                <w:sz w:val="28"/>
                <w:szCs w:val="28"/>
              </w:rPr>
              <w:t>контроля за</w:t>
            </w:r>
            <w:proofErr w:type="gramEnd"/>
            <w:r w:rsidRPr="00C03619">
              <w:rPr>
                <w:rFonts w:ascii="Times New Roman" w:hAnsi="Times New Roman" w:cs="Times New Roman"/>
                <w:sz w:val="28"/>
                <w:szCs w:val="28"/>
              </w:rPr>
              <w:t xml:space="preserve"> исполнением Программы</w:t>
            </w:r>
          </w:p>
        </w:tc>
        <w:tc>
          <w:tcPr>
            <w:tcW w:w="284" w:type="dxa"/>
          </w:tcPr>
          <w:p w:rsidR="00E56C79" w:rsidRPr="00C03619" w:rsidRDefault="00E56C79" w:rsidP="006C2A91">
            <w:pPr>
              <w:spacing w:after="0" w:line="240" w:lineRule="auto"/>
              <w:rPr>
                <w:rFonts w:ascii="Times New Roman" w:hAnsi="Times New Roman" w:cs="Times New Roman"/>
                <w:b/>
                <w:bCs/>
                <w:sz w:val="28"/>
                <w:szCs w:val="28"/>
              </w:rPr>
            </w:pPr>
          </w:p>
        </w:tc>
        <w:tc>
          <w:tcPr>
            <w:tcW w:w="6663" w:type="dxa"/>
            <w:vAlign w:val="center"/>
          </w:tcPr>
          <w:p w:rsidR="00E56C79" w:rsidRPr="00C03619" w:rsidRDefault="00E56C79" w:rsidP="006C2A91">
            <w:pPr>
              <w:spacing w:after="0" w:line="240" w:lineRule="auto"/>
              <w:rPr>
                <w:rFonts w:ascii="Times New Roman" w:eastAsia="MS Mincho" w:hAnsi="Times New Roman" w:cs="Times New Roman"/>
                <w:sz w:val="28"/>
                <w:szCs w:val="28"/>
                <w:lang w:eastAsia="ja-JP"/>
              </w:rPr>
            </w:pPr>
            <w:r w:rsidRPr="00C03619">
              <w:rPr>
                <w:rFonts w:ascii="Times New Roman" w:hAnsi="Times New Roman" w:cs="Times New Roman"/>
                <w:sz w:val="28"/>
                <w:szCs w:val="28"/>
              </w:rPr>
              <w:t xml:space="preserve">общее руководство и </w:t>
            </w:r>
            <w:proofErr w:type="gramStart"/>
            <w:r w:rsidRPr="00C03619">
              <w:rPr>
                <w:rFonts w:ascii="Times New Roman" w:hAnsi="Times New Roman" w:cs="Times New Roman"/>
                <w:sz w:val="28"/>
                <w:szCs w:val="28"/>
              </w:rPr>
              <w:t>контроль за</w:t>
            </w:r>
            <w:proofErr w:type="gramEnd"/>
            <w:r w:rsidRPr="00C03619">
              <w:rPr>
                <w:rFonts w:ascii="Times New Roman" w:hAnsi="Times New Roman" w:cs="Times New Roman"/>
                <w:sz w:val="28"/>
                <w:szCs w:val="28"/>
              </w:rPr>
              <w:t xml:space="preserve"> исполнением Программы осуществляет Администрация Корякского сельского поселения</w:t>
            </w:r>
          </w:p>
        </w:tc>
      </w:tr>
    </w:tbl>
    <w:p w:rsidR="00CE64FA" w:rsidRDefault="00CE64FA" w:rsidP="006C2A91">
      <w:pPr>
        <w:spacing w:after="0"/>
        <w:rPr>
          <w:rFonts w:ascii="Times New Roman" w:hAnsi="Times New Roman" w:cs="Times New Roman"/>
          <w:b/>
          <w:bCs/>
          <w:sz w:val="28"/>
          <w:szCs w:val="28"/>
        </w:rPr>
      </w:pPr>
    </w:p>
    <w:p w:rsidR="0012720B" w:rsidRPr="00977384" w:rsidRDefault="0012720B" w:rsidP="006C2A91">
      <w:pPr>
        <w:pStyle w:val="ConsPlusTitle"/>
        <w:widowControl/>
        <w:ind w:left="57" w:firstLine="709"/>
        <w:jc w:val="center"/>
        <w:rPr>
          <w:rFonts w:ascii="Times New Roman" w:hAnsi="Times New Roman" w:cs="Times New Roman"/>
          <w:b w:val="0"/>
          <w:sz w:val="28"/>
          <w:szCs w:val="28"/>
        </w:rPr>
      </w:pPr>
      <w:r w:rsidRPr="00977384">
        <w:rPr>
          <w:rFonts w:ascii="Times New Roman" w:hAnsi="Times New Roman" w:cs="Times New Roman"/>
          <w:b w:val="0"/>
          <w:sz w:val="28"/>
          <w:szCs w:val="28"/>
        </w:rPr>
        <w:t xml:space="preserve">Раздел 2. ОБЩИЕ ПОЛОЖЕНИЯ И ТЕХНИКО-ЭКОНОМИЧЕСКОЕ ОБОСНОВАНИЕ </w:t>
      </w:r>
    </w:p>
    <w:p w:rsidR="0012720B" w:rsidRPr="00977384" w:rsidRDefault="0012720B" w:rsidP="006C2A91">
      <w:pPr>
        <w:pStyle w:val="ConsPlusTitle"/>
        <w:widowControl/>
        <w:ind w:left="57" w:firstLine="709"/>
        <w:jc w:val="center"/>
        <w:rPr>
          <w:rFonts w:ascii="Times New Roman" w:hAnsi="Times New Roman" w:cs="Times New Roman"/>
          <w:b w:val="0"/>
          <w:sz w:val="28"/>
          <w:szCs w:val="28"/>
        </w:rPr>
      </w:pPr>
      <w:r w:rsidRPr="00977384">
        <w:rPr>
          <w:rFonts w:ascii="Times New Roman" w:hAnsi="Times New Roman" w:cs="Times New Roman"/>
          <w:b w:val="0"/>
          <w:sz w:val="28"/>
          <w:szCs w:val="28"/>
        </w:rPr>
        <w:t>МУНИЦИПАЛЬНОЙ ПРОГРАММЫ</w:t>
      </w:r>
    </w:p>
    <w:p w:rsidR="0012720B" w:rsidRPr="00977384" w:rsidRDefault="0012720B" w:rsidP="006C2A91">
      <w:pPr>
        <w:spacing w:after="0" w:line="240" w:lineRule="auto"/>
        <w:ind w:left="57" w:firstLine="709"/>
        <w:rPr>
          <w:rFonts w:ascii="Times New Roman" w:hAnsi="Times New Roman" w:cs="Times New Roman"/>
          <w:b/>
          <w:bCs/>
          <w:sz w:val="28"/>
          <w:szCs w:val="28"/>
        </w:rPr>
      </w:pPr>
    </w:p>
    <w:p w:rsidR="00CE64FA" w:rsidRPr="00977384" w:rsidRDefault="00CE64FA" w:rsidP="006C2A91">
      <w:pPr>
        <w:pStyle w:val="a3"/>
        <w:numPr>
          <w:ilvl w:val="0"/>
          <w:numId w:val="4"/>
        </w:numPr>
        <w:spacing w:after="0" w:line="240" w:lineRule="auto"/>
        <w:ind w:left="57" w:firstLine="709"/>
        <w:rPr>
          <w:rFonts w:ascii="Times New Roman" w:hAnsi="Times New Roman" w:cs="Times New Roman"/>
          <w:b/>
          <w:bCs/>
          <w:sz w:val="28"/>
          <w:szCs w:val="28"/>
        </w:rPr>
      </w:pPr>
      <w:r w:rsidRPr="00977384">
        <w:rPr>
          <w:rFonts w:ascii="Times New Roman" w:hAnsi="Times New Roman" w:cs="Times New Roman"/>
          <w:b/>
          <w:bCs/>
          <w:sz w:val="28"/>
          <w:szCs w:val="28"/>
        </w:rPr>
        <w:t>Технико-экономическое обоснование программы</w:t>
      </w:r>
    </w:p>
    <w:p w:rsidR="00491294" w:rsidRPr="00977384" w:rsidRDefault="00491294" w:rsidP="00CD1EF2">
      <w:pPr>
        <w:spacing w:after="0"/>
        <w:ind w:left="57" w:firstLine="709"/>
        <w:jc w:val="both"/>
        <w:rPr>
          <w:rFonts w:ascii="Times New Roman" w:eastAsia="Times New Roman" w:hAnsi="Times New Roman" w:cs="Times New Roman"/>
          <w:color w:val="000000"/>
          <w:sz w:val="28"/>
          <w:szCs w:val="28"/>
        </w:rPr>
      </w:pPr>
    </w:p>
    <w:p w:rsidR="00D05715" w:rsidRPr="0001030B" w:rsidRDefault="00C70B89" w:rsidP="00CD1EF2">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00523D28" w:rsidRPr="0001030B">
        <w:rPr>
          <w:rFonts w:ascii="Times New Roman" w:hAnsi="Times New Roman" w:cs="Times New Roman"/>
          <w:sz w:val="28"/>
          <w:szCs w:val="28"/>
        </w:rPr>
        <w:t>Муниципальная программа "</w:t>
      </w:r>
      <w:r w:rsidR="002207ED" w:rsidRPr="006D41DC">
        <w:rPr>
          <w:rFonts w:ascii="Times New Roman" w:hAnsi="Times New Roman" w:cs="Times New Roman"/>
          <w:sz w:val="28"/>
          <w:szCs w:val="28"/>
        </w:rPr>
        <w:t>Энергоэффективность, развитие энергетики и коммунального хозяйства</w:t>
      </w:r>
      <w:r w:rsidR="002207ED" w:rsidRPr="0001030B">
        <w:rPr>
          <w:rFonts w:ascii="Times New Roman" w:hAnsi="Times New Roman" w:cs="Times New Roman"/>
          <w:sz w:val="28"/>
          <w:szCs w:val="28"/>
        </w:rPr>
        <w:t xml:space="preserve"> </w:t>
      </w:r>
      <w:r w:rsidR="00523D28" w:rsidRPr="0001030B">
        <w:rPr>
          <w:rFonts w:ascii="Times New Roman" w:hAnsi="Times New Roman" w:cs="Times New Roman"/>
          <w:sz w:val="28"/>
          <w:szCs w:val="28"/>
        </w:rPr>
        <w:t>в Корякском сельском поселении на 201</w:t>
      </w:r>
      <w:r w:rsidR="00D368AD">
        <w:rPr>
          <w:rFonts w:ascii="Times New Roman" w:hAnsi="Times New Roman" w:cs="Times New Roman"/>
          <w:sz w:val="28"/>
          <w:szCs w:val="28"/>
        </w:rPr>
        <w:t>9</w:t>
      </w:r>
      <w:r w:rsidR="00523D28" w:rsidRPr="0001030B">
        <w:rPr>
          <w:rFonts w:ascii="Times New Roman" w:hAnsi="Times New Roman" w:cs="Times New Roman"/>
          <w:sz w:val="28"/>
          <w:szCs w:val="28"/>
        </w:rPr>
        <w:t xml:space="preserve"> год" (далее - Программа) разработана в соответствии с Федеральным </w:t>
      </w:r>
      <w:hyperlink r:id="rId9" w:history="1">
        <w:r w:rsidR="00523D28" w:rsidRPr="0001030B">
          <w:rPr>
            <w:rFonts w:ascii="Times New Roman" w:hAnsi="Times New Roman" w:cs="Times New Roman"/>
            <w:sz w:val="28"/>
            <w:szCs w:val="28"/>
          </w:rPr>
          <w:t>законом</w:t>
        </w:r>
      </w:hyperlink>
      <w:r w:rsidR="00523D28" w:rsidRPr="0001030B">
        <w:rPr>
          <w:rFonts w:ascii="Times New Roman" w:hAnsi="Times New Roman" w:cs="Times New Roman"/>
          <w:sz w:val="28"/>
          <w:szCs w:val="28"/>
        </w:rPr>
        <w:t xml:space="preserve"> </w:t>
      </w:r>
      <w:r w:rsidR="00977384" w:rsidRPr="0001030B">
        <w:rPr>
          <w:rFonts w:ascii="Times New Roman" w:hAnsi="Times New Roman" w:cs="Times New Roman"/>
          <w:sz w:val="28"/>
          <w:szCs w:val="28"/>
        </w:rPr>
        <w:t>№</w:t>
      </w:r>
      <w:r w:rsidR="00523D28" w:rsidRPr="0001030B">
        <w:rPr>
          <w:rFonts w:ascii="Times New Roman" w:hAnsi="Times New Roman" w:cs="Times New Roman"/>
          <w:sz w:val="28"/>
          <w:szCs w:val="28"/>
        </w:rPr>
        <w:t xml:space="preserve"> 131 "Об общих принципах местного самоуправления в Российской Федерации"</w:t>
      </w:r>
      <w:r w:rsidR="00977384" w:rsidRPr="0001030B">
        <w:rPr>
          <w:rFonts w:ascii="Times New Roman" w:hAnsi="Times New Roman" w:cs="Times New Roman"/>
          <w:sz w:val="28"/>
          <w:szCs w:val="28"/>
        </w:rPr>
        <w:t>,</w:t>
      </w:r>
      <w:r w:rsidR="00523D28" w:rsidRPr="0001030B">
        <w:rPr>
          <w:rFonts w:ascii="Times New Roman" w:hAnsi="Times New Roman" w:cs="Times New Roman"/>
          <w:sz w:val="28"/>
          <w:szCs w:val="28"/>
        </w:rPr>
        <w:t xml:space="preserve"> в котором определен перечень полномочий, в рамках которого сельское поселение, создает условия и организует работу коммунальной инфраструктуры в целом.</w:t>
      </w:r>
      <w:proofErr w:type="gramEnd"/>
      <w:r w:rsidR="00523D28" w:rsidRPr="0001030B">
        <w:rPr>
          <w:rFonts w:ascii="Times New Roman" w:hAnsi="Times New Roman" w:cs="Times New Roman"/>
          <w:sz w:val="28"/>
          <w:szCs w:val="28"/>
        </w:rPr>
        <w:t xml:space="preserve"> Руководствуясь этим законом, Администрация Корякского сельского поселения выполняет следующие </w:t>
      </w:r>
      <w:r w:rsidR="00977384" w:rsidRPr="0001030B">
        <w:rPr>
          <w:rFonts w:ascii="Times New Roman" w:hAnsi="Times New Roman" w:cs="Times New Roman"/>
          <w:sz w:val="28"/>
          <w:szCs w:val="28"/>
        </w:rPr>
        <w:t xml:space="preserve">функцию </w:t>
      </w:r>
      <w:r w:rsidR="00D05715" w:rsidRPr="0001030B">
        <w:rPr>
          <w:rStyle w:val="blk"/>
          <w:rFonts w:ascii="Times New Roman" w:hAnsi="Times New Roman" w:cs="Times New Roman"/>
          <w:color w:val="000000"/>
          <w:sz w:val="28"/>
          <w:szCs w:val="28"/>
        </w:rPr>
        <w:t>организация в границах поселения электро-, тепл</w:t>
      </w:r>
      <w:proofErr w:type="gramStart"/>
      <w:r w:rsidR="00D05715" w:rsidRPr="0001030B">
        <w:rPr>
          <w:rStyle w:val="blk"/>
          <w:rFonts w:ascii="Times New Roman" w:hAnsi="Times New Roman" w:cs="Times New Roman"/>
          <w:color w:val="000000"/>
          <w:sz w:val="28"/>
          <w:szCs w:val="28"/>
        </w:rPr>
        <w:t>о-</w:t>
      </w:r>
      <w:proofErr w:type="gramEnd"/>
      <w:r w:rsidR="00D05715" w:rsidRPr="0001030B">
        <w:rPr>
          <w:rStyle w:val="blk"/>
          <w:rFonts w:ascii="Times New Roman" w:hAnsi="Times New Roman" w:cs="Times New Roman"/>
          <w:color w:val="000000"/>
          <w:sz w:val="28"/>
          <w:szCs w:val="28"/>
        </w:rPr>
        <w:t xml:space="preserve">, </w:t>
      </w:r>
      <w:proofErr w:type="spellStart"/>
      <w:r w:rsidR="00D05715" w:rsidRPr="0001030B">
        <w:rPr>
          <w:rStyle w:val="blk"/>
          <w:rFonts w:ascii="Times New Roman" w:hAnsi="Times New Roman" w:cs="Times New Roman"/>
          <w:color w:val="000000"/>
          <w:sz w:val="28"/>
          <w:szCs w:val="28"/>
        </w:rPr>
        <w:t>газо</w:t>
      </w:r>
      <w:proofErr w:type="spellEnd"/>
      <w:r w:rsidR="00D05715" w:rsidRPr="0001030B">
        <w:rPr>
          <w:rStyle w:val="blk"/>
          <w:rFonts w:ascii="Times New Roman" w:hAnsi="Times New Roman" w:cs="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449" w:rsidRPr="00B450BB" w:rsidRDefault="00C70B89" w:rsidP="00CD1EF2">
      <w:pPr>
        <w:widowControl w:val="0"/>
        <w:autoSpaceDE w:val="0"/>
        <w:autoSpaceDN w:val="0"/>
        <w:adjustRightInd w:val="0"/>
        <w:spacing w:after="0"/>
        <w:ind w:firstLine="709"/>
        <w:jc w:val="both"/>
        <w:rPr>
          <w:rFonts w:ascii="Times New Roman" w:eastAsia="Times New Roman" w:hAnsi="Times New Roman" w:cs="Times New Roman"/>
          <w:sz w:val="28"/>
          <w:szCs w:val="28"/>
        </w:rPr>
      </w:pPr>
      <w:bookmarkStart w:id="3" w:name="dst252"/>
      <w:bookmarkEnd w:id="3"/>
      <w:r>
        <w:rPr>
          <w:rFonts w:ascii="Times New Roman" w:eastAsia="Times New Roman" w:hAnsi="Times New Roman" w:cs="Times New Roman"/>
          <w:sz w:val="28"/>
          <w:szCs w:val="28"/>
        </w:rPr>
        <w:t xml:space="preserve">1.2 </w:t>
      </w:r>
      <w:r w:rsidR="00B35449" w:rsidRPr="00091860">
        <w:rPr>
          <w:rFonts w:ascii="Times New Roman" w:eastAsia="Times New Roman" w:hAnsi="Times New Roman" w:cs="Times New Roman"/>
          <w:sz w:val="28"/>
          <w:szCs w:val="28"/>
        </w:rPr>
        <w:t xml:space="preserve">Деятельность коммунального комплекса </w:t>
      </w:r>
      <w:r w:rsidR="00B35449" w:rsidRPr="00091860">
        <w:rPr>
          <w:rFonts w:ascii="Times New Roman" w:hAnsi="Times New Roman" w:cs="Times New Roman"/>
          <w:sz w:val="28"/>
          <w:szCs w:val="28"/>
        </w:rPr>
        <w:t>Корякского сельского поселения</w:t>
      </w:r>
      <w:r w:rsidR="00B35449" w:rsidRPr="00091860">
        <w:rPr>
          <w:rFonts w:ascii="Times New Roman" w:eastAsia="Times New Roman" w:hAnsi="Times New Roman" w:cs="Times New Roman"/>
          <w:sz w:val="28"/>
          <w:szCs w:val="28"/>
        </w:rPr>
        <w:t xml:space="preserve"> характери</w:t>
      </w:r>
      <w:r w:rsidR="00B35449" w:rsidRPr="00B450BB">
        <w:rPr>
          <w:rFonts w:ascii="Times New Roman" w:eastAsia="Times New Roman" w:hAnsi="Times New Roman" w:cs="Times New Roman"/>
          <w:sz w:val="28"/>
          <w:szCs w:val="28"/>
        </w:rPr>
        <w:t>зуется недостаточно высоким качеством предоставления коммунальных услуг, неэффективным использованием природных ресурсов, загрязнением окружающей среды.</w:t>
      </w:r>
    </w:p>
    <w:p w:rsidR="00B35449" w:rsidRPr="00B450BB" w:rsidRDefault="00C70B89" w:rsidP="00CD1EF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proofErr w:type="gramStart"/>
      <w:r>
        <w:rPr>
          <w:rFonts w:ascii="Times New Roman" w:hAnsi="Times New Roman" w:cs="Times New Roman"/>
          <w:sz w:val="28"/>
          <w:szCs w:val="28"/>
        </w:rPr>
        <w:t xml:space="preserve"> </w:t>
      </w:r>
      <w:r w:rsidR="00B35449" w:rsidRPr="00B450BB">
        <w:rPr>
          <w:rFonts w:ascii="Times New Roman" w:hAnsi="Times New Roman" w:cs="Times New Roman"/>
          <w:sz w:val="28"/>
          <w:szCs w:val="28"/>
        </w:rPr>
        <w:t>К</w:t>
      </w:r>
      <w:proofErr w:type="gramEnd"/>
      <w:r w:rsidR="00B35449" w:rsidRPr="00B450BB">
        <w:rPr>
          <w:rFonts w:ascii="Times New Roman" w:hAnsi="Times New Roman" w:cs="Times New Roman"/>
          <w:sz w:val="28"/>
          <w:szCs w:val="28"/>
        </w:rPr>
        <w:t xml:space="preserve"> числу наиболее важных составляющих жилищно-коммунального хозяйства поселения следует отнести водоснабжение и водоотведение, тепло- и электроснабжение населенных пунктов.</w:t>
      </w:r>
    </w:p>
    <w:p w:rsidR="00523D28" w:rsidRPr="0001030B" w:rsidRDefault="00C70B89" w:rsidP="00CD1EF2">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1.4 </w:t>
      </w:r>
      <w:r w:rsidR="00523D28" w:rsidRPr="0001030B">
        <w:rPr>
          <w:rFonts w:ascii="Times New Roman" w:hAnsi="Times New Roman" w:cs="Times New Roman"/>
          <w:sz w:val="28"/>
          <w:szCs w:val="28"/>
        </w:rPr>
        <w:t>Программа о</w:t>
      </w:r>
      <w:r w:rsidR="00977384" w:rsidRPr="0001030B">
        <w:rPr>
          <w:rFonts w:ascii="Times New Roman" w:hAnsi="Times New Roman" w:cs="Times New Roman"/>
          <w:sz w:val="28"/>
          <w:szCs w:val="28"/>
        </w:rPr>
        <w:t xml:space="preserve">пределяет направления развития и повышения надежности </w:t>
      </w:r>
      <w:r w:rsidR="00523D28" w:rsidRPr="0001030B">
        <w:rPr>
          <w:rFonts w:ascii="Times New Roman" w:hAnsi="Times New Roman" w:cs="Times New Roman"/>
          <w:sz w:val="28"/>
          <w:szCs w:val="28"/>
        </w:rPr>
        <w:t>объектов коммунального компл</w:t>
      </w:r>
      <w:r w:rsidR="00D05715" w:rsidRPr="0001030B">
        <w:rPr>
          <w:rFonts w:ascii="Times New Roman" w:hAnsi="Times New Roman" w:cs="Times New Roman"/>
          <w:sz w:val="28"/>
          <w:szCs w:val="28"/>
        </w:rPr>
        <w:t>екса инженерной инфраструктуры</w:t>
      </w:r>
      <w:r w:rsidR="00977384" w:rsidRPr="0001030B">
        <w:rPr>
          <w:rFonts w:ascii="Times New Roman" w:hAnsi="Times New Roman" w:cs="Times New Roman"/>
          <w:sz w:val="28"/>
          <w:szCs w:val="28"/>
        </w:rPr>
        <w:t>, развитие систем</w:t>
      </w:r>
      <w:r w:rsidR="002207ED">
        <w:rPr>
          <w:rFonts w:ascii="Times New Roman" w:hAnsi="Times New Roman" w:cs="Times New Roman"/>
          <w:sz w:val="28"/>
          <w:szCs w:val="28"/>
        </w:rPr>
        <w:t>ы</w:t>
      </w:r>
      <w:r w:rsidR="00977384" w:rsidRPr="0001030B">
        <w:rPr>
          <w:rFonts w:ascii="Times New Roman" w:hAnsi="Times New Roman" w:cs="Times New Roman"/>
          <w:sz w:val="28"/>
          <w:szCs w:val="28"/>
        </w:rPr>
        <w:t xml:space="preserve"> </w:t>
      </w:r>
      <w:r w:rsidR="002207ED">
        <w:rPr>
          <w:rFonts w:ascii="Times New Roman" w:hAnsi="Times New Roman" w:cs="Times New Roman"/>
          <w:sz w:val="28"/>
          <w:szCs w:val="28"/>
        </w:rPr>
        <w:t>теплоснабжения</w:t>
      </w:r>
      <w:r w:rsidR="00977384" w:rsidRPr="0001030B">
        <w:rPr>
          <w:rFonts w:ascii="Times New Roman" w:hAnsi="Times New Roman" w:cs="Times New Roman"/>
          <w:sz w:val="28"/>
          <w:szCs w:val="28"/>
        </w:rPr>
        <w:t xml:space="preserve"> </w:t>
      </w:r>
      <w:r w:rsidR="00523D28" w:rsidRPr="0001030B">
        <w:rPr>
          <w:rFonts w:ascii="Times New Roman" w:hAnsi="Times New Roman" w:cs="Times New Roman"/>
          <w:sz w:val="28"/>
          <w:szCs w:val="28"/>
        </w:rPr>
        <w:t xml:space="preserve">в </w:t>
      </w:r>
      <w:r w:rsidR="00D05715" w:rsidRPr="0001030B">
        <w:rPr>
          <w:rFonts w:ascii="Times New Roman" w:hAnsi="Times New Roman" w:cs="Times New Roman"/>
          <w:sz w:val="28"/>
          <w:szCs w:val="28"/>
        </w:rPr>
        <w:t>Коря</w:t>
      </w:r>
      <w:r w:rsidR="00555BE9">
        <w:rPr>
          <w:rFonts w:ascii="Times New Roman" w:hAnsi="Times New Roman" w:cs="Times New Roman"/>
          <w:sz w:val="28"/>
          <w:szCs w:val="28"/>
        </w:rPr>
        <w:t>кском сельском поселении на 2019</w:t>
      </w:r>
      <w:r w:rsidR="00D05715" w:rsidRPr="0001030B">
        <w:rPr>
          <w:rFonts w:ascii="Times New Roman" w:hAnsi="Times New Roman" w:cs="Times New Roman"/>
          <w:sz w:val="28"/>
          <w:szCs w:val="28"/>
        </w:rPr>
        <w:t xml:space="preserve"> год</w:t>
      </w:r>
      <w:r w:rsidR="00523D28" w:rsidRPr="0001030B">
        <w:rPr>
          <w:rFonts w:ascii="Times New Roman" w:hAnsi="Times New Roman" w:cs="Times New Roman"/>
          <w:sz w:val="28"/>
          <w:szCs w:val="28"/>
        </w:rPr>
        <w:t xml:space="preserve"> с учетом софинансирования мероприятий Программы из бюджета Камчатского края в рамках реа</w:t>
      </w:r>
      <w:r w:rsidR="0001030B" w:rsidRPr="0001030B">
        <w:rPr>
          <w:rFonts w:ascii="Times New Roman" w:hAnsi="Times New Roman" w:cs="Times New Roman"/>
          <w:sz w:val="28"/>
          <w:szCs w:val="28"/>
        </w:rPr>
        <w:t>лизации государственной</w:t>
      </w:r>
      <w:r w:rsidR="00523D28" w:rsidRPr="0001030B">
        <w:rPr>
          <w:rFonts w:ascii="Times New Roman" w:hAnsi="Times New Roman" w:cs="Times New Roman"/>
          <w:sz w:val="28"/>
          <w:szCs w:val="28"/>
        </w:rPr>
        <w:t xml:space="preserve"> программ</w:t>
      </w:r>
      <w:r w:rsidR="0001030B" w:rsidRPr="0001030B">
        <w:rPr>
          <w:rFonts w:ascii="Times New Roman" w:hAnsi="Times New Roman" w:cs="Times New Roman"/>
          <w:sz w:val="28"/>
          <w:szCs w:val="28"/>
        </w:rPr>
        <w:t>ы Камчатского края</w:t>
      </w:r>
      <w:r w:rsidR="008C12CA">
        <w:rPr>
          <w:rFonts w:ascii="Times New Roman" w:hAnsi="Times New Roman" w:cs="Times New Roman"/>
          <w:sz w:val="28"/>
          <w:szCs w:val="28"/>
        </w:rPr>
        <w:t xml:space="preserve"> </w:t>
      </w:r>
      <w:r w:rsidR="00523D28" w:rsidRPr="0001030B">
        <w:rPr>
          <w:rFonts w:ascii="Times New Roman" w:hAnsi="Times New Roman" w:cs="Times New Roman"/>
          <w:sz w:val="28"/>
          <w:szCs w:val="28"/>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w:t>
      </w:r>
      <w:r w:rsidR="008C12CA">
        <w:rPr>
          <w:rFonts w:ascii="Times New Roman" w:hAnsi="Times New Roman" w:cs="Times New Roman"/>
          <w:sz w:val="28"/>
          <w:szCs w:val="28"/>
        </w:rPr>
        <w:t xml:space="preserve">у территорий </w:t>
      </w:r>
      <w:r w:rsidR="004D79CA">
        <w:rPr>
          <w:rFonts w:ascii="Times New Roman" w:hAnsi="Times New Roman" w:cs="Times New Roman"/>
          <w:sz w:val="28"/>
          <w:szCs w:val="28"/>
        </w:rPr>
        <w:t>".</w:t>
      </w:r>
      <w:proofErr w:type="gramEnd"/>
    </w:p>
    <w:p w:rsidR="003B02CE" w:rsidRPr="008C12CA" w:rsidRDefault="003B02CE" w:rsidP="00CD1EF2">
      <w:pPr>
        <w:spacing w:after="0"/>
        <w:jc w:val="both"/>
        <w:rPr>
          <w:rFonts w:ascii="Times New Roman" w:hAnsi="Times New Roman" w:cs="Times New Roman"/>
          <w:sz w:val="28"/>
          <w:szCs w:val="28"/>
        </w:rPr>
      </w:pPr>
    </w:p>
    <w:p w:rsidR="001D6ADB" w:rsidRPr="0001030B" w:rsidRDefault="001D6ADB" w:rsidP="00CD1EF2">
      <w:pPr>
        <w:pStyle w:val="a3"/>
        <w:numPr>
          <w:ilvl w:val="0"/>
          <w:numId w:val="4"/>
        </w:numPr>
        <w:spacing w:after="0"/>
        <w:jc w:val="center"/>
        <w:rPr>
          <w:rFonts w:ascii="Times New Roman" w:hAnsi="Times New Roman" w:cs="Times New Roman"/>
          <w:b/>
          <w:sz w:val="28"/>
          <w:szCs w:val="28"/>
        </w:rPr>
      </w:pPr>
      <w:r w:rsidRPr="0001030B">
        <w:rPr>
          <w:rFonts w:ascii="Times New Roman" w:hAnsi="Times New Roman" w:cs="Times New Roman"/>
          <w:b/>
          <w:sz w:val="28"/>
          <w:szCs w:val="28"/>
        </w:rPr>
        <w:t xml:space="preserve">Цель, задачи и мероприятия </w:t>
      </w:r>
      <w:r w:rsidR="00637107" w:rsidRPr="0001030B">
        <w:rPr>
          <w:rFonts w:ascii="Times New Roman" w:hAnsi="Times New Roman" w:cs="Times New Roman"/>
          <w:b/>
          <w:sz w:val="28"/>
          <w:szCs w:val="28"/>
        </w:rPr>
        <w:t>МП</w:t>
      </w:r>
      <w:r w:rsidRPr="0001030B">
        <w:rPr>
          <w:rFonts w:ascii="Times New Roman" w:hAnsi="Times New Roman" w:cs="Times New Roman"/>
          <w:b/>
          <w:sz w:val="28"/>
          <w:szCs w:val="28"/>
        </w:rPr>
        <w:t>, срок ее реализации, ресурсное обеспечение</w:t>
      </w:r>
    </w:p>
    <w:p w:rsidR="00C70B89" w:rsidRDefault="00C70B89" w:rsidP="00CD1EF2">
      <w:pPr>
        <w:pStyle w:val="ConsPlusCell"/>
        <w:spacing w:line="276" w:lineRule="auto"/>
        <w:ind w:firstLine="709"/>
        <w:jc w:val="both"/>
        <w:rPr>
          <w:rFonts w:ascii="Times New Roman" w:hAnsi="Times New Roman" w:cs="Times New Roman"/>
          <w:sz w:val="28"/>
          <w:szCs w:val="28"/>
        </w:rPr>
      </w:pPr>
    </w:p>
    <w:p w:rsidR="00F82029" w:rsidRDefault="00C70B89" w:rsidP="00CD1EF2">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2.1 </w:t>
      </w:r>
      <w:r w:rsidR="001D6ADB" w:rsidRPr="0001030B">
        <w:rPr>
          <w:rFonts w:ascii="Times New Roman" w:hAnsi="Times New Roman" w:cs="Times New Roman"/>
          <w:sz w:val="28"/>
          <w:szCs w:val="28"/>
        </w:rPr>
        <w:t xml:space="preserve">Целью программы является </w:t>
      </w:r>
      <w:r w:rsidR="000F30A2" w:rsidRPr="0001030B">
        <w:rPr>
          <w:rFonts w:ascii="Times New Roman" w:hAnsi="Times New Roman" w:cs="Times New Roman"/>
          <w:sz w:val="28"/>
          <w:szCs w:val="28"/>
        </w:rPr>
        <w:t xml:space="preserve">повышение </w:t>
      </w:r>
      <w:r w:rsidR="00F82029">
        <w:rPr>
          <w:rFonts w:ascii="Times New Roman" w:hAnsi="Times New Roman" w:cs="Times New Roman"/>
          <w:sz w:val="28"/>
          <w:szCs w:val="28"/>
        </w:rPr>
        <w:t>надежности эксплуатации</w:t>
      </w:r>
      <w:r w:rsidR="000F30A2" w:rsidRPr="0001030B">
        <w:rPr>
          <w:rFonts w:ascii="Times New Roman" w:hAnsi="Times New Roman" w:cs="Times New Roman"/>
          <w:sz w:val="28"/>
          <w:szCs w:val="28"/>
        </w:rPr>
        <w:t xml:space="preserve"> </w:t>
      </w:r>
      <w:r w:rsidR="00F82029" w:rsidRPr="00C03619">
        <w:rPr>
          <w:rFonts w:ascii="Times New Roman" w:hAnsi="Times New Roman" w:cs="Times New Roman"/>
          <w:sz w:val="28"/>
          <w:szCs w:val="28"/>
        </w:rPr>
        <w:t>инфраструктуры жилищно-коммунального хозяйства в Корякском сельском поселении</w:t>
      </w:r>
      <w:r w:rsidR="00D368AD">
        <w:rPr>
          <w:rFonts w:ascii="Times New Roman" w:hAnsi="Times New Roman" w:cs="Times New Roman"/>
          <w:sz w:val="28"/>
          <w:szCs w:val="28"/>
        </w:rPr>
        <w:t>, а также п</w:t>
      </w:r>
      <w:r w:rsidR="00D368AD" w:rsidRPr="00F47CBC">
        <w:rPr>
          <w:rFonts w:ascii="Times New Roman" w:hAnsi="Times New Roman" w:cs="Times New Roman"/>
          <w:color w:val="000000"/>
          <w:sz w:val="28"/>
          <w:szCs w:val="28"/>
          <w:shd w:val="clear" w:color="auto" w:fill="FFFFFF"/>
        </w:rPr>
        <w:t xml:space="preserve">риведение в соответствие с требуемой категорией надежности электроснабжения </w:t>
      </w:r>
      <w:r w:rsidR="00D368AD">
        <w:rPr>
          <w:rFonts w:ascii="Times New Roman" w:hAnsi="Times New Roman" w:cs="Times New Roman"/>
          <w:sz w:val="28"/>
          <w:szCs w:val="28"/>
        </w:rPr>
        <w:t xml:space="preserve">социально-значимого объекта котельной № 5 </w:t>
      </w:r>
      <w:proofErr w:type="gramStart"/>
      <w:r w:rsidR="00D368AD">
        <w:rPr>
          <w:rFonts w:ascii="Times New Roman" w:hAnsi="Times New Roman" w:cs="Times New Roman"/>
          <w:sz w:val="28"/>
          <w:szCs w:val="28"/>
        </w:rPr>
        <w:t>с</w:t>
      </w:r>
      <w:proofErr w:type="gramEnd"/>
      <w:r w:rsidR="00D368AD">
        <w:rPr>
          <w:rFonts w:ascii="Times New Roman" w:hAnsi="Times New Roman" w:cs="Times New Roman"/>
          <w:sz w:val="28"/>
          <w:szCs w:val="28"/>
        </w:rPr>
        <w:t xml:space="preserve">. </w:t>
      </w:r>
      <w:proofErr w:type="gramStart"/>
      <w:r w:rsidR="00D368AD">
        <w:rPr>
          <w:rFonts w:ascii="Times New Roman" w:hAnsi="Times New Roman" w:cs="Times New Roman"/>
          <w:sz w:val="28"/>
          <w:szCs w:val="28"/>
        </w:rPr>
        <w:t>Коряки</w:t>
      </w:r>
      <w:proofErr w:type="gramEnd"/>
      <w:r w:rsidR="00D368AD">
        <w:rPr>
          <w:rFonts w:ascii="Times New Roman" w:hAnsi="Times New Roman" w:cs="Times New Roman"/>
          <w:sz w:val="28"/>
          <w:szCs w:val="28"/>
        </w:rPr>
        <w:t xml:space="preserve"> </w:t>
      </w:r>
      <w:r w:rsidR="00D368AD" w:rsidRPr="00F47CBC">
        <w:rPr>
          <w:rFonts w:ascii="Times New Roman" w:hAnsi="Times New Roman" w:cs="Times New Roman"/>
          <w:color w:val="000000"/>
          <w:sz w:val="28"/>
          <w:szCs w:val="28"/>
          <w:shd w:val="clear" w:color="auto" w:fill="FFFFFF"/>
        </w:rPr>
        <w:t xml:space="preserve"> </w:t>
      </w:r>
      <w:r w:rsidR="00D368AD">
        <w:rPr>
          <w:rFonts w:ascii="Times New Roman" w:hAnsi="Times New Roman" w:cs="Times New Roman"/>
          <w:color w:val="000000"/>
          <w:sz w:val="28"/>
          <w:szCs w:val="28"/>
          <w:shd w:val="clear" w:color="auto" w:fill="FFFFFF"/>
        </w:rPr>
        <w:t>резервным (автономным</w:t>
      </w:r>
      <w:r w:rsidR="00D368AD" w:rsidRPr="00F47CBC">
        <w:rPr>
          <w:rFonts w:ascii="Times New Roman" w:hAnsi="Times New Roman" w:cs="Times New Roman"/>
          <w:color w:val="000000"/>
          <w:sz w:val="28"/>
          <w:szCs w:val="28"/>
          <w:shd w:val="clear" w:color="auto" w:fill="FFFFFF"/>
        </w:rPr>
        <w:t>) исто</w:t>
      </w:r>
      <w:r w:rsidR="00D368AD">
        <w:rPr>
          <w:rFonts w:ascii="Times New Roman" w:hAnsi="Times New Roman" w:cs="Times New Roman"/>
          <w:color w:val="000000"/>
          <w:sz w:val="28"/>
          <w:szCs w:val="28"/>
          <w:shd w:val="clear" w:color="auto" w:fill="FFFFFF"/>
        </w:rPr>
        <w:t>чником</w:t>
      </w:r>
      <w:r w:rsidR="00D368AD" w:rsidRPr="00F47CBC">
        <w:rPr>
          <w:rFonts w:ascii="Times New Roman" w:hAnsi="Times New Roman" w:cs="Times New Roman"/>
          <w:color w:val="000000"/>
          <w:sz w:val="28"/>
          <w:szCs w:val="28"/>
          <w:shd w:val="clear" w:color="auto" w:fill="FFFFFF"/>
        </w:rPr>
        <w:t xml:space="preserve"> электрической энергии</w:t>
      </w:r>
      <w:r w:rsidR="00D368AD">
        <w:rPr>
          <w:rFonts w:ascii="Times New Roman" w:hAnsi="Times New Roman" w:cs="Times New Roman"/>
          <w:color w:val="000000"/>
          <w:sz w:val="28"/>
          <w:szCs w:val="28"/>
          <w:shd w:val="clear" w:color="auto" w:fill="FFFFFF"/>
        </w:rPr>
        <w:t>.</w:t>
      </w:r>
    </w:p>
    <w:p w:rsidR="001D6ADB" w:rsidRPr="0001030B" w:rsidRDefault="00C70B89" w:rsidP="00CD1EF2">
      <w:pPr>
        <w:pStyle w:val="ConsPlusCel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82029" w:rsidRPr="0001030B">
        <w:rPr>
          <w:rFonts w:ascii="Times New Roman" w:hAnsi="Times New Roman" w:cs="Times New Roman"/>
          <w:sz w:val="28"/>
          <w:szCs w:val="28"/>
        </w:rPr>
        <w:t xml:space="preserve"> </w:t>
      </w:r>
      <w:r w:rsidR="001D6ADB" w:rsidRPr="0001030B">
        <w:rPr>
          <w:rFonts w:ascii="Times New Roman" w:hAnsi="Times New Roman" w:cs="Times New Roman"/>
          <w:sz w:val="28"/>
          <w:szCs w:val="28"/>
        </w:rPr>
        <w:t>Задачи программы:</w:t>
      </w:r>
    </w:p>
    <w:p w:rsidR="00555BE9" w:rsidRDefault="00C70B89"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2029" w:rsidRPr="00C03619">
        <w:rPr>
          <w:rFonts w:ascii="Times New Roman" w:hAnsi="Times New Roman" w:cs="Times New Roman"/>
          <w:sz w:val="28"/>
          <w:szCs w:val="28"/>
        </w:rPr>
        <w:t>Развитие инфраструктуры жилищно-коммунального хозяйства в Корякском сельском</w:t>
      </w:r>
      <w:r w:rsidR="00D368AD">
        <w:rPr>
          <w:rFonts w:ascii="Times New Roman" w:hAnsi="Times New Roman" w:cs="Times New Roman"/>
          <w:sz w:val="28"/>
          <w:szCs w:val="28"/>
        </w:rPr>
        <w:t xml:space="preserve"> поселении;</w:t>
      </w:r>
    </w:p>
    <w:p w:rsidR="00D368AD" w:rsidRDefault="00D368AD"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энергетической безопасности социально значимых объектов на территории Корякского сельского поселения.</w:t>
      </w:r>
    </w:p>
    <w:p w:rsidR="00555BE9" w:rsidRDefault="00C70B89"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8615F5" w:rsidRPr="0001030B">
        <w:rPr>
          <w:rFonts w:ascii="Times New Roman" w:hAnsi="Times New Roman" w:cs="Times New Roman"/>
          <w:sz w:val="28"/>
          <w:szCs w:val="28"/>
        </w:rPr>
        <w:t>Мероприятия Программы реализуются за счет сре</w:t>
      </w:r>
      <w:proofErr w:type="gramStart"/>
      <w:r w:rsidR="008615F5" w:rsidRPr="0001030B">
        <w:rPr>
          <w:rFonts w:ascii="Times New Roman" w:hAnsi="Times New Roman" w:cs="Times New Roman"/>
          <w:sz w:val="28"/>
          <w:szCs w:val="28"/>
        </w:rPr>
        <w:t>дств кр</w:t>
      </w:r>
      <w:proofErr w:type="gramEnd"/>
      <w:r w:rsidR="008615F5" w:rsidRPr="0001030B">
        <w:rPr>
          <w:rFonts w:ascii="Times New Roman" w:hAnsi="Times New Roman" w:cs="Times New Roman"/>
          <w:sz w:val="28"/>
          <w:szCs w:val="28"/>
        </w:rPr>
        <w:t>аевого бюджета при софинансировании меропри</w:t>
      </w:r>
      <w:r w:rsidR="00736FF7">
        <w:rPr>
          <w:rFonts w:ascii="Times New Roman" w:hAnsi="Times New Roman" w:cs="Times New Roman"/>
          <w:sz w:val="28"/>
          <w:szCs w:val="28"/>
        </w:rPr>
        <w:t>ятий местным бюджетом.</w:t>
      </w:r>
      <w:r w:rsidR="006C2A91">
        <w:rPr>
          <w:rFonts w:ascii="Times New Roman" w:hAnsi="Times New Roman" w:cs="Times New Roman"/>
          <w:sz w:val="28"/>
          <w:szCs w:val="28"/>
        </w:rPr>
        <w:t xml:space="preserve"> Мероприятия Подпрограммы 1 указаны в таблице  3</w:t>
      </w:r>
      <w:r w:rsidR="00555BE9">
        <w:rPr>
          <w:rFonts w:ascii="Times New Roman" w:hAnsi="Times New Roman" w:cs="Times New Roman"/>
          <w:sz w:val="28"/>
          <w:szCs w:val="28"/>
        </w:rPr>
        <w:t xml:space="preserve"> (см. стр. 11).</w:t>
      </w:r>
    </w:p>
    <w:p w:rsidR="00C70B89" w:rsidRPr="00524C95" w:rsidRDefault="00C70B89"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3A7EFF" w:rsidRPr="0001030B">
        <w:rPr>
          <w:rFonts w:ascii="Times New Roman" w:hAnsi="Times New Roman" w:cs="Times New Roman"/>
          <w:sz w:val="28"/>
          <w:szCs w:val="28"/>
        </w:rPr>
        <w:t xml:space="preserve">Финансирование Программы </w:t>
      </w:r>
      <w:r w:rsidR="006C2A91">
        <w:rPr>
          <w:rFonts w:ascii="Times New Roman" w:hAnsi="Times New Roman" w:cs="Times New Roman"/>
          <w:sz w:val="28"/>
          <w:szCs w:val="28"/>
        </w:rPr>
        <w:t>осуществляется за счет краевой субсидии  и софинансирования за счет средств местного бюджет</w:t>
      </w:r>
      <w:r>
        <w:rPr>
          <w:rFonts w:ascii="Times New Roman" w:hAnsi="Times New Roman" w:cs="Times New Roman"/>
          <w:sz w:val="28"/>
          <w:szCs w:val="28"/>
        </w:rPr>
        <w:t>а, объем финансирования Подпрограммы 1 указан в таблице 3 (см. стр. 12).</w:t>
      </w:r>
    </w:p>
    <w:p w:rsidR="00C70B89" w:rsidRDefault="00C70B89" w:rsidP="00CD1EF2">
      <w:pPr>
        <w:spacing w:after="0"/>
        <w:jc w:val="center"/>
        <w:rPr>
          <w:rFonts w:ascii="Times New Roman" w:hAnsi="Times New Roman" w:cs="Times New Roman"/>
          <w:b/>
          <w:sz w:val="28"/>
          <w:szCs w:val="28"/>
        </w:rPr>
      </w:pPr>
    </w:p>
    <w:p w:rsidR="008615F5" w:rsidRPr="00A83D08" w:rsidRDefault="008615F5" w:rsidP="00CD1EF2">
      <w:pPr>
        <w:spacing w:after="0"/>
        <w:jc w:val="center"/>
        <w:rPr>
          <w:rFonts w:ascii="Times New Roman" w:hAnsi="Times New Roman" w:cs="Times New Roman"/>
          <w:b/>
          <w:sz w:val="28"/>
          <w:szCs w:val="28"/>
        </w:rPr>
      </w:pPr>
      <w:r w:rsidRPr="00A83D08">
        <w:rPr>
          <w:rFonts w:ascii="Times New Roman" w:hAnsi="Times New Roman" w:cs="Times New Roman"/>
          <w:b/>
          <w:sz w:val="28"/>
          <w:szCs w:val="28"/>
        </w:rPr>
        <w:t>3. Субсидии из краевого бюджета</w:t>
      </w:r>
    </w:p>
    <w:p w:rsidR="008615F5" w:rsidRPr="00524C95" w:rsidRDefault="008615F5" w:rsidP="00CD1EF2">
      <w:pPr>
        <w:spacing w:after="0"/>
        <w:ind w:firstLine="709"/>
        <w:rPr>
          <w:rFonts w:ascii="Times New Roman" w:hAnsi="Times New Roman" w:cs="Times New Roman"/>
          <w:sz w:val="28"/>
          <w:szCs w:val="28"/>
        </w:rPr>
      </w:pPr>
    </w:p>
    <w:p w:rsidR="008615F5" w:rsidRPr="00524C95" w:rsidRDefault="00C70B89" w:rsidP="00CD1EF2">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sidR="008615F5" w:rsidRPr="00524C95">
        <w:rPr>
          <w:rFonts w:ascii="Times New Roman" w:hAnsi="Times New Roman" w:cs="Times New Roman"/>
          <w:sz w:val="28"/>
          <w:szCs w:val="28"/>
        </w:rPr>
        <w:t xml:space="preserve"> В</w:t>
      </w:r>
      <w:proofErr w:type="gramEnd"/>
      <w:r w:rsidR="008615F5" w:rsidRPr="00524C95">
        <w:rPr>
          <w:rFonts w:ascii="Times New Roman" w:hAnsi="Times New Roman" w:cs="Times New Roman"/>
          <w:sz w:val="28"/>
          <w:szCs w:val="28"/>
        </w:rPr>
        <w:t xml:space="preserve"> целях софинансирования мероприятий Программы и обеспечения их реализации органами местного самоуправления Корякского сельского поселения, предоставляются субсидии из краевого бюджета.</w:t>
      </w:r>
    </w:p>
    <w:p w:rsidR="008615F5" w:rsidRPr="00524C95" w:rsidRDefault="00C70B89" w:rsidP="00CD1EF2">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8615F5" w:rsidRPr="00524C95">
        <w:rPr>
          <w:rFonts w:ascii="Times New Roman" w:hAnsi="Times New Roman" w:cs="Times New Roman"/>
          <w:sz w:val="28"/>
          <w:szCs w:val="28"/>
        </w:rPr>
        <w:t>Условиями предоставления субсидий являются:</w:t>
      </w:r>
    </w:p>
    <w:p w:rsidR="008615F5" w:rsidRPr="00524C95" w:rsidRDefault="008615F5" w:rsidP="00CD1EF2">
      <w:pPr>
        <w:pStyle w:val="ConsPlusNormal"/>
        <w:widowControl/>
        <w:numPr>
          <w:ilvl w:val="0"/>
          <w:numId w:val="6"/>
        </w:numPr>
        <w:tabs>
          <w:tab w:val="clear" w:pos="1830"/>
          <w:tab w:val="num" w:pos="1080"/>
        </w:tabs>
        <w:spacing w:line="276" w:lineRule="auto"/>
        <w:ind w:left="0" w:firstLine="709"/>
        <w:jc w:val="both"/>
        <w:rPr>
          <w:rFonts w:ascii="Times New Roman" w:hAnsi="Times New Roman" w:cs="Times New Roman"/>
          <w:sz w:val="28"/>
          <w:szCs w:val="28"/>
        </w:rPr>
      </w:pPr>
      <w:r w:rsidRPr="00524C95">
        <w:rPr>
          <w:rFonts w:ascii="Times New Roman" w:hAnsi="Times New Roman" w:cs="Times New Roman"/>
          <w:sz w:val="28"/>
          <w:szCs w:val="28"/>
        </w:rPr>
        <w:lastRenderedPageBreak/>
        <w:t>наличие разработанной и утвержденной органами местного самоуправления муниципальной программы;</w:t>
      </w:r>
    </w:p>
    <w:p w:rsidR="008615F5" w:rsidRPr="00524C95" w:rsidRDefault="008615F5" w:rsidP="00CD1EF2">
      <w:pPr>
        <w:pStyle w:val="ConsPlusNormal"/>
        <w:widowControl/>
        <w:numPr>
          <w:ilvl w:val="0"/>
          <w:numId w:val="6"/>
        </w:numPr>
        <w:tabs>
          <w:tab w:val="clear" w:pos="1830"/>
          <w:tab w:val="num" w:pos="1080"/>
        </w:tabs>
        <w:spacing w:line="276" w:lineRule="auto"/>
        <w:ind w:left="0" w:firstLine="709"/>
        <w:jc w:val="both"/>
        <w:rPr>
          <w:rFonts w:ascii="Times New Roman" w:hAnsi="Times New Roman" w:cs="Times New Roman"/>
          <w:sz w:val="28"/>
          <w:szCs w:val="28"/>
        </w:rPr>
      </w:pPr>
      <w:proofErr w:type="gramStart"/>
      <w:r w:rsidRPr="00524C95">
        <w:rPr>
          <w:rFonts w:ascii="Times New Roman" w:hAnsi="Times New Roman" w:cs="Times New Roman"/>
          <w:sz w:val="28"/>
          <w:szCs w:val="28"/>
        </w:rPr>
        <w:t>обязательное</w:t>
      </w:r>
      <w:proofErr w:type="gramEnd"/>
      <w:r w:rsidR="00C02F6B" w:rsidRPr="00524C95">
        <w:rPr>
          <w:rFonts w:ascii="Times New Roman" w:hAnsi="Times New Roman" w:cs="Times New Roman"/>
          <w:sz w:val="28"/>
          <w:szCs w:val="28"/>
        </w:rPr>
        <w:t xml:space="preserve"> </w:t>
      </w:r>
      <w:r w:rsidRPr="00524C95">
        <w:rPr>
          <w:rFonts w:ascii="Times New Roman" w:hAnsi="Times New Roman" w:cs="Times New Roman"/>
          <w:sz w:val="28"/>
          <w:szCs w:val="28"/>
        </w:rPr>
        <w:t xml:space="preserve">софинансирование  мероприятий Программы за счет средств местного бюджета; </w:t>
      </w:r>
    </w:p>
    <w:p w:rsidR="008615F5" w:rsidRPr="00524C95" w:rsidRDefault="008615F5" w:rsidP="00CD1EF2">
      <w:pPr>
        <w:pStyle w:val="ConsPlusNormal"/>
        <w:widowControl/>
        <w:numPr>
          <w:ilvl w:val="0"/>
          <w:numId w:val="6"/>
        </w:numPr>
        <w:tabs>
          <w:tab w:val="clear" w:pos="1830"/>
          <w:tab w:val="num" w:pos="1080"/>
        </w:tabs>
        <w:spacing w:line="276" w:lineRule="auto"/>
        <w:ind w:left="0" w:firstLine="709"/>
        <w:jc w:val="both"/>
        <w:rPr>
          <w:rFonts w:ascii="Times New Roman" w:hAnsi="Times New Roman" w:cs="Times New Roman"/>
          <w:sz w:val="28"/>
          <w:szCs w:val="28"/>
        </w:rPr>
      </w:pPr>
      <w:r w:rsidRPr="00524C95">
        <w:rPr>
          <w:rFonts w:ascii="Times New Roman" w:hAnsi="Times New Roman" w:cs="Times New Roman"/>
          <w:sz w:val="28"/>
          <w:szCs w:val="28"/>
        </w:rPr>
        <w:t>использование органами местного самоуправления Корякского сельского поселения</w:t>
      </w:r>
      <w:r w:rsidR="00902989">
        <w:rPr>
          <w:rFonts w:ascii="Times New Roman" w:hAnsi="Times New Roman" w:cs="Times New Roman"/>
          <w:sz w:val="28"/>
          <w:szCs w:val="28"/>
        </w:rPr>
        <w:t xml:space="preserve"> </w:t>
      </w:r>
      <w:r w:rsidRPr="00524C95">
        <w:rPr>
          <w:rFonts w:ascii="Times New Roman" w:hAnsi="Times New Roman" w:cs="Times New Roman"/>
          <w:sz w:val="28"/>
          <w:szCs w:val="28"/>
        </w:rPr>
        <w:t>субсидий по целевому назначению;</w:t>
      </w:r>
    </w:p>
    <w:p w:rsidR="008615F5" w:rsidRPr="00524C95" w:rsidRDefault="008615F5" w:rsidP="00CD1EF2">
      <w:pPr>
        <w:pStyle w:val="ConsPlusNormal"/>
        <w:widowControl/>
        <w:numPr>
          <w:ilvl w:val="0"/>
          <w:numId w:val="6"/>
        </w:numPr>
        <w:tabs>
          <w:tab w:val="clear" w:pos="1830"/>
          <w:tab w:val="num" w:pos="1080"/>
        </w:tabs>
        <w:spacing w:line="276" w:lineRule="auto"/>
        <w:ind w:left="0" w:firstLine="709"/>
        <w:jc w:val="both"/>
        <w:rPr>
          <w:rFonts w:ascii="Times New Roman" w:hAnsi="Times New Roman" w:cs="Times New Roman"/>
          <w:sz w:val="28"/>
          <w:szCs w:val="28"/>
        </w:rPr>
      </w:pPr>
      <w:r w:rsidRPr="00524C95">
        <w:rPr>
          <w:rFonts w:ascii="Times New Roman" w:hAnsi="Times New Roman" w:cs="Times New Roman"/>
          <w:sz w:val="28"/>
          <w:szCs w:val="28"/>
        </w:rPr>
        <w:t xml:space="preserve">предоставление </w:t>
      </w:r>
      <w:r w:rsidR="00902989">
        <w:rPr>
          <w:rFonts w:ascii="Times New Roman" w:hAnsi="Times New Roman" w:cs="Times New Roman"/>
          <w:sz w:val="28"/>
          <w:szCs w:val="28"/>
        </w:rPr>
        <w:t xml:space="preserve"> </w:t>
      </w:r>
      <w:r w:rsidRPr="00524C95">
        <w:rPr>
          <w:rFonts w:ascii="Times New Roman" w:hAnsi="Times New Roman" w:cs="Times New Roman"/>
          <w:sz w:val="28"/>
          <w:szCs w:val="28"/>
        </w:rPr>
        <w:t>органами местного самоуправления Корякского сельского поселения в Министерство жилищно-коммунального хозяйства, и энергетики Камчатского края и Министерство финансов Камчатского края отчетов об использовании субсидий.</w:t>
      </w:r>
    </w:p>
    <w:p w:rsidR="008615F5" w:rsidRDefault="008615F5" w:rsidP="00CD1EF2">
      <w:pPr>
        <w:spacing w:after="0"/>
        <w:ind w:firstLine="709"/>
        <w:rPr>
          <w:rFonts w:ascii="Times New Roman" w:hAnsi="Times New Roman" w:cs="Times New Roman"/>
          <w:sz w:val="28"/>
          <w:szCs w:val="28"/>
        </w:rPr>
      </w:pPr>
    </w:p>
    <w:p w:rsidR="008615F5" w:rsidRPr="00524C95" w:rsidRDefault="008615F5" w:rsidP="00CD1EF2">
      <w:pPr>
        <w:spacing w:after="0"/>
        <w:ind w:firstLine="709"/>
        <w:jc w:val="center"/>
        <w:rPr>
          <w:rFonts w:ascii="Times New Roman" w:hAnsi="Times New Roman" w:cs="Times New Roman"/>
          <w:b/>
          <w:sz w:val="28"/>
          <w:szCs w:val="28"/>
        </w:rPr>
      </w:pPr>
      <w:r w:rsidRPr="00524C95">
        <w:rPr>
          <w:rFonts w:ascii="Times New Roman" w:hAnsi="Times New Roman" w:cs="Times New Roman"/>
          <w:b/>
          <w:sz w:val="28"/>
          <w:szCs w:val="28"/>
        </w:rPr>
        <w:t xml:space="preserve">4. Прогноз ожидаемых конечных результатов </w:t>
      </w:r>
    </w:p>
    <w:p w:rsidR="008615F5" w:rsidRPr="00524C95" w:rsidRDefault="008615F5" w:rsidP="00CD1EF2">
      <w:pPr>
        <w:spacing w:after="0"/>
        <w:ind w:firstLine="709"/>
        <w:jc w:val="center"/>
        <w:rPr>
          <w:rFonts w:ascii="Times New Roman" w:hAnsi="Times New Roman" w:cs="Times New Roman"/>
          <w:b/>
          <w:sz w:val="28"/>
          <w:szCs w:val="28"/>
        </w:rPr>
      </w:pPr>
      <w:r w:rsidRPr="00524C95">
        <w:rPr>
          <w:rFonts w:ascii="Times New Roman" w:hAnsi="Times New Roman" w:cs="Times New Roman"/>
          <w:b/>
          <w:sz w:val="28"/>
          <w:szCs w:val="28"/>
        </w:rPr>
        <w:t>реализации Программы и критерии оценки эффективности ее реализации</w:t>
      </w:r>
    </w:p>
    <w:p w:rsidR="00C02F6B" w:rsidRPr="00524C95" w:rsidRDefault="00C02F6B" w:rsidP="00CD1EF2">
      <w:pPr>
        <w:pStyle w:val="ConsPlusNormal"/>
        <w:spacing w:line="276" w:lineRule="auto"/>
        <w:ind w:firstLine="709"/>
        <w:jc w:val="both"/>
        <w:rPr>
          <w:sz w:val="28"/>
          <w:szCs w:val="28"/>
        </w:rPr>
      </w:pPr>
    </w:p>
    <w:p w:rsidR="00C02F6B" w:rsidRPr="00524C95" w:rsidRDefault="00C70B89"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C02F6B" w:rsidRPr="00524C95">
        <w:rPr>
          <w:rFonts w:ascii="Times New Roman" w:hAnsi="Times New Roman" w:cs="Times New Roman"/>
          <w:sz w:val="28"/>
          <w:szCs w:val="28"/>
        </w:rPr>
        <w:t>Совокупность мероприятий муниципальной программы "</w:t>
      </w:r>
      <w:r w:rsidR="00712C7A">
        <w:rPr>
          <w:rFonts w:ascii="Times New Roman" w:hAnsi="Times New Roman" w:cs="Times New Roman"/>
          <w:sz w:val="28"/>
          <w:szCs w:val="28"/>
        </w:rPr>
        <w:t>Энергоэффективность и развитие энергетики и коммунального хозяйства</w:t>
      </w:r>
      <w:r w:rsidR="00C02F6B" w:rsidRPr="00524C95">
        <w:rPr>
          <w:rFonts w:ascii="Times New Roman" w:hAnsi="Times New Roman" w:cs="Times New Roman"/>
          <w:sz w:val="28"/>
          <w:szCs w:val="28"/>
        </w:rPr>
        <w:t xml:space="preserve"> в Корякском сельском поселении на 201</w:t>
      </w:r>
      <w:r>
        <w:rPr>
          <w:rFonts w:ascii="Times New Roman" w:hAnsi="Times New Roman" w:cs="Times New Roman"/>
          <w:sz w:val="28"/>
          <w:szCs w:val="28"/>
        </w:rPr>
        <w:t>9</w:t>
      </w:r>
      <w:r w:rsidR="00C02F6B" w:rsidRPr="00524C95">
        <w:rPr>
          <w:rFonts w:ascii="Times New Roman" w:hAnsi="Times New Roman" w:cs="Times New Roman"/>
          <w:sz w:val="28"/>
          <w:szCs w:val="28"/>
        </w:rPr>
        <w:t xml:space="preserve"> год" при ее полной реализации позволит существенным образом достичь следующих результатов:</w:t>
      </w:r>
    </w:p>
    <w:p w:rsidR="00C02F6B" w:rsidRPr="00524C95" w:rsidRDefault="00C70B89"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C02F6B" w:rsidRPr="00524C95">
        <w:rPr>
          <w:rFonts w:ascii="Times New Roman" w:hAnsi="Times New Roman" w:cs="Times New Roman"/>
          <w:sz w:val="28"/>
          <w:szCs w:val="28"/>
        </w:rPr>
        <w:t>Подпрограмма</w:t>
      </w:r>
      <w:r w:rsidR="00524C95">
        <w:rPr>
          <w:rFonts w:ascii="Times New Roman" w:hAnsi="Times New Roman" w:cs="Times New Roman"/>
          <w:sz w:val="28"/>
          <w:szCs w:val="28"/>
        </w:rPr>
        <w:t xml:space="preserve"> 1</w:t>
      </w:r>
      <w:r w:rsidR="00C02F6B" w:rsidRPr="00524C95">
        <w:rPr>
          <w:rFonts w:ascii="Times New Roman" w:hAnsi="Times New Roman" w:cs="Times New Roman"/>
          <w:sz w:val="28"/>
          <w:szCs w:val="28"/>
        </w:rPr>
        <w:t>:</w:t>
      </w:r>
    </w:p>
    <w:p w:rsidR="00D368AD" w:rsidRDefault="00C02F6B" w:rsidP="00CD1EF2">
      <w:pPr>
        <w:pStyle w:val="ConsPlusNormal"/>
        <w:spacing w:line="276" w:lineRule="auto"/>
        <w:ind w:firstLine="709"/>
        <w:jc w:val="both"/>
        <w:rPr>
          <w:rFonts w:ascii="Times New Roman" w:hAnsi="Times New Roman" w:cs="Times New Roman"/>
          <w:sz w:val="28"/>
          <w:szCs w:val="28"/>
        </w:rPr>
      </w:pPr>
      <w:r w:rsidRPr="00524C95">
        <w:rPr>
          <w:rFonts w:ascii="Times New Roman" w:hAnsi="Times New Roman" w:cs="Times New Roman"/>
          <w:sz w:val="28"/>
          <w:szCs w:val="28"/>
        </w:rPr>
        <w:t xml:space="preserve">- Повысить надежность и качество предоставления услуг </w:t>
      </w:r>
      <w:r w:rsidR="00712C7A">
        <w:rPr>
          <w:rFonts w:ascii="Times New Roman" w:hAnsi="Times New Roman" w:cs="Times New Roman"/>
          <w:sz w:val="28"/>
          <w:szCs w:val="28"/>
        </w:rPr>
        <w:t>теплоснабжения</w:t>
      </w:r>
      <w:r w:rsidRPr="00524C95">
        <w:rPr>
          <w:rFonts w:ascii="Times New Roman" w:hAnsi="Times New Roman" w:cs="Times New Roman"/>
          <w:sz w:val="28"/>
          <w:szCs w:val="28"/>
        </w:rPr>
        <w:t xml:space="preserve"> в Корякском сельском поселении;</w:t>
      </w:r>
    </w:p>
    <w:p w:rsidR="00D368AD" w:rsidRDefault="00D368AD"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2:</w:t>
      </w:r>
    </w:p>
    <w:p w:rsidR="00D368AD" w:rsidRPr="00524C95" w:rsidRDefault="00D368AD" w:rsidP="00CD1EF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Повысить энергетическую безопасность социально значимого объекта котельной № 5  на территории Корякского сельского поселения</w:t>
      </w:r>
    </w:p>
    <w:p w:rsidR="008615F5" w:rsidRPr="00524C95" w:rsidRDefault="008615F5" w:rsidP="00CD1EF2">
      <w:pPr>
        <w:tabs>
          <w:tab w:val="left" w:pos="-1985"/>
          <w:tab w:val="left" w:pos="284"/>
        </w:tabs>
        <w:spacing w:after="0"/>
        <w:rPr>
          <w:rFonts w:ascii="Times New Roman" w:hAnsi="Times New Roman" w:cs="Times New Roman"/>
          <w:sz w:val="28"/>
          <w:szCs w:val="28"/>
        </w:rPr>
      </w:pPr>
      <w:r w:rsidRPr="00524C95">
        <w:rPr>
          <w:rFonts w:ascii="Times New Roman" w:hAnsi="Times New Roman" w:cs="Times New Roman"/>
          <w:sz w:val="28"/>
          <w:szCs w:val="28"/>
        </w:rPr>
        <w:t>Планируемые показатели выполнения П</w:t>
      </w:r>
      <w:r w:rsidR="00C70B89">
        <w:rPr>
          <w:rFonts w:ascii="Times New Roman" w:hAnsi="Times New Roman" w:cs="Times New Roman"/>
          <w:sz w:val="28"/>
          <w:szCs w:val="28"/>
        </w:rPr>
        <w:t>одп</w:t>
      </w:r>
      <w:r w:rsidRPr="00524C95">
        <w:rPr>
          <w:rFonts w:ascii="Times New Roman" w:hAnsi="Times New Roman" w:cs="Times New Roman"/>
          <w:sz w:val="28"/>
          <w:szCs w:val="28"/>
        </w:rPr>
        <w:t>рограммы</w:t>
      </w:r>
      <w:r w:rsidR="00C70B89">
        <w:rPr>
          <w:rFonts w:ascii="Times New Roman" w:hAnsi="Times New Roman" w:cs="Times New Roman"/>
          <w:sz w:val="28"/>
          <w:szCs w:val="28"/>
        </w:rPr>
        <w:t xml:space="preserve"> 1 указаны в таблице 4 (см. стр. 12).</w:t>
      </w:r>
    </w:p>
    <w:p w:rsidR="008615F5" w:rsidRPr="00524C95" w:rsidRDefault="008615F5" w:rsidP="00CD1EF2">
      <w:pPr>
        <w:tabs>
          <w:tab w:val="left" w:pos="-1985"/>
          <w:tab w:val="left" w:pos="284"/>
        </w:tabs>
        <w:spacing w:after="0"/>
        <w:ind w:firstLine="709"/>
        <w:jc w:val="center"/>
        <w:rPr>
          <w:rFonts w:ascii="Times New Roman" w:hAnsi="Times New Roman" w:cs="Times New Roman"/>
          <w:b/>
          <w:sz w:val="28"/>
          <w:szCs w:val="28"/>
        </w:rPr>
      </w:pPr>
      <w:r w:rsidRPr="00524C95">
        <w:rPr>
          <w:rFonts w:ascii="Times New Roman" w:hAnsi="Times New Roman" w:cs="Times New Roman"/>
          <w:b/>
          <w:sz w:val="28"/>
          <w:szCs w:val="28"/>
        </w:rPr>
        <w:t xml:space="preserve">5. Система организации выполнения Программы и  </w:t>
      </w:r>
      <w:proofErr w:type="gramStart"/>
      <w:r w:rsidRPr="00524C95">
        <w:rPr>
          <w:rFonts w:ascii="Times New Roman" w:hAnsi="Times New Roman" w:cs="Times New Roman"/>
          <w:b/>
          <w:sz w:val="28"/>
          <w:szCs w:val="28"/>
        </w:rPr>
        <w:t>контроль  за</w:t>
      </w:r>
      <w:proofErr w:type="gramEnd"/>
      <w:r w:rsidRPr="00524C95">
        <w:rPr>
          <w:rFonts w:ascii="Times New Roman" w:hAnsi="Times New Roman" w:cs="Times New Roman"/>
          <w:b/>
          <w:sz w:val="28"/>
          <w:szCs w:val="28"/>
        </w:rPr>
        <w:t xml:space="preserve"> исполнением программных мероприятий</w:t>
      </w:r>
    </w:p>
    <w:p w:rsidR="008615F5" w:rsidRPr="00524C95" w:rsidRDefault="008615F5" w:rsidP="00CD1EF2">
      <w:pPr>
        <w:tabs>
          <w:tab w:val="left" w:pos="-1985"/>
          <w:tab w:val="left" w:pos="284"/>
        </w:tabs>
        <w:spacing w:after="0"/>
        <w:ind w:firstLine="709"/>
        <w:jc w:val="center"/>
        <w:rPr>
          <w:rFonts w:ascii="Times New Roman" w:hAnsi="Times New Roman" w:cs="Times New Roman"/>
          <w:b/>
          <w:sz w:val="28"/>
          <w:szCs w:val="28"/>
        </w:rPr>
      </w:pPr>
    </w:p>
    <w:p w:rsidR="00091860" w:rsidRDefault="00C70B89" w:rsidP="00CD1EF2">
      <w:pPr>
        <w:pStyle w:val="a7"/>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5.1 </w:t>
      </w:r>
      <w:r w:rsidR="008615F5" w:rsidRPr="00524C95">
        <w:rPr>
          <w:rFonts w:ascii="Times New Roman" w:hAnsi="Times New Roman" w:cs="Times New Roman"/>
          <w:sz w:val="28"/>
          <w:szCs w:val="28"/>
        </w:rPr>
        <w:t xml:space="preserve">Общее руководство и </w:t>
      </w:r>
      <w:proofErr w:type="gramStart"/>
      <w:r w:rsidR="008615F5" w:rsidRPr="00524C95">
        <w:rPr>
          <w:rFonts w:ascii="Times New Roman" w:hAnsi="Times New Roman" w:cs="Times New Roman"/>
          <w:sz w:val="28"/>
          <w:szCs w:val="28"/>
        </w:rPr>
        <w:t>контроль за</w:t>
      </w:r>
      <w:proofErr w:type="gramEnd"/>
      <w:r w:rsidR="008615F5" w:rsidRPr="00524C95">
        <w:rPr>
          <w:rFonts w:ascii="Times New Roman" w:hAnsi="Times New Roman" w:cs="Times New Roman"/>
          <w:sz w:val="28"/>
          <w:szCs w:val="28"/>
        </w:rPr>
        <w:t xml:space="preserve"> исполнением Программы осуществляет Администрация Корякского сельского поселения. </w:t>
      </w:r>
      <w:proofErr w:type="gramStart"/>
      <w:r w:rsidR="00440235">
        <w:rPr>
          <w:rFonts w:ascii="Times New Roman" w:hAnsi="Times New Roman" w:cs="Times New Roman"/>
          <w:sz w:val="28"/>
          <w:szCs w:val="28"/>
        </w:rPr>
        <w:t>Отдел по управлению ЖКХ администрации Корякского сельского поселения</w:t>
      </w:r>
      <w:r w:rsidR="008615F5" w:rsidRPr="00524C95">
        <w:rPr>
          <w:rFonts w:ascii="Times New Roman" w:hAnsi="Times New Roman" w:cs="Times New Roman"/>
          <w:sz w:val="28"/>
          <w:szCs w:val="28"/>
        </w:rPr>
        <w:t xml:space="preserve"> несет ответственность за своевременное и целевое использование средств, выделенных на выполнение программных мероприятий, в установленном порядке представляет бюджетные заявки, уточняет целевые показатели и затраты по мероприятиям Программы, механизм их реализации и состав исполнителей, а также обеспечивает подготовку и представление отчетов о выполнении Программы. </w:t>
      </w:r>
      <w:proofErr w:type="gramEnd"/>
    </w:p>
    <w:p w:rsidR="00091860" w:rsidRDefault="00091860" w:rsidP="00CD1EF2">
      <w:pPr>
        <w:spacing w:after="0"/>
        <w:rPr>
          <w:rFonts w:ascii="Times New Roman" w:eastAsia="Times New Roman" w:hAnsi="Times New Roman" w:cs="Times New Roman"/>
          <w:sz w:val="28"/>
          <w:szCs w:val="28"/>
        </w:rPr>
      </w:pPr>
      <w:r>
        <w:rPr>
          <w:rFonts w:ascii="Times New Roman" w:hAnsi="Times New Roman" w:cs="Times New Roman"/>
          <w:sz w:val="28"/>
          <w:szCs w:val="28"/>
        </w:rPr>
        <w:br w:type="page"/>
      </w:r>
    </w:p>
    <w:p w:rsidR="00091860" w:rsidRPr="00091860" w:rsidRDefault="00E15684" w:rsidP="006C2A91">
      <w:pPr>
        <w:pStyle w:val="ConsPlusNormal"/>
        <w:spacing w:line="276" w:lineRule="auto"/>
        <w:ind w:firstLine="0"/>
        <w:jc w:val="center"/>
        <w:rPr>
          <w:rFonts w:ascii="Times New Roman" w:hAnsi="Times New Roman" w:cs="Times New Roman"/>
          <w:b/>
          <w:i/>
          <w:sz w:val="28"/>
          <w:szCs w:val="28"/>
        </w:rPr>
      </w:pPr>
      <w:hyperlink w:anchor="Par281" w:history="1">
        <w:proofErr w:type="gramStart"/>
        <w:r w:rsidR="005179D7" w:rsidRPr="00091860">
          <w:rPr>
            <w:rFonts w:ascii="Times New Roman" w:hAnsi="Times New Roman" w:cs="Times New Roman"/>
            <w:b/>
            <w:i/>
            <w:sz w:val="28"/>
            <w:szCs w:val="28"/>
          </w:rPr>
          <w:t>Подпрограмм</w:t>
        </w:r>
        <w:proofErr w:type="gramEnd"/>
      </w:hyperlink>
      <w:r w:rsidR="005179D7" w:rsidRPr="00091860">
        <w:rPr>
          <w:rFonts w:ascii="Times New Roman" w:hAnsi="Times New Roman" w:cs="Times New Roman"/>
          <w:b/>
          <w:i/>
          <w:sz w:val="28"/>
          <w:szCs w:val="28"/>
        </w:rPr>
        <w:t>а 1. Ремонт ветхих и аварийных сетей, реконструкция коммунальной инфраструктуры в Кор</w:t>
      </w:r>
      <w:r w:rsidR="00C70B89">
        <w:rPr>
          <w:rFonts w:ascii="Times New Roman" w:hAnsi="Times New Roman" w:cs="Times New Roman"/>
          <w:b/>
          <w:i/>
          <w:sz w:val="28"/>
          <w:szCs w:val="28"/>
        </w:rPr>
        <w:t>якском сельском поселении на 2019</w:t>
      </w:r>
      <w:r w:rsidR="005179D7" w:rsidRPr="00091860">
        <w:rPr>
          <w:rFonts w:ascii="Times New Roman" w:hAnsi="Times New Roman" w:cs="Times New Roman"/>
          <w:b/>
          <w:i/>
          <w:sz w:val="28"/>
          <w:szCs w:val="28"/>
        </w:rPr>
        <w:t xml:space="preserve"> год</w:t>
      </w:r>
    </w:p>
    <w:p w:rsidR="00D368AD" w:rsidRDefault="00D368AD" w:rsidP="006C2A91">
      <w:pPr>
        <w:tabs>
          <w:tab w:val="left" w:pos="1080"/>
        </w:tabs>
        <w:autoSpaceDE w:val="0"/>
        <w:autoSpaceDN w:val="0"/>
        <w:adjustRightInd w:val="0"/>
        <w:spacing w:after="0"/>
        <w:ind w:left="720" w:firstLine="709"/>
        <w:jc w:val="both"/>
        <w:rPr>
          <w:rFonts w:ascii="Times New Roman" w:hAnsi="Times New Roman" w:cs="Times New Roman"/>
          <w:b/>
          <w:sz w:val="28"/>
          <w:szCs w:val="28"/>
        </w:rPr>
      </w:pPr>
    </w:p>
    <w:p w:rsidR="00091860" w:rsidRPr="00091860" w:rsidRDefault="00091860" w:rsidP="006C2A91">
      <w:pPr>
        <w:tabs>
          <w:tab w:val="left" w:pos="1080"/>
        </w:tabs>
        <w:autoSpaceDE w:val="0"/>
        <w:autoSpaceDN w:val="0"/>
        <w:adjustRightInd w:val="0"/>
        <w:spacing w:after="0"/>
        <w:ind w:left="720" w:firstLine="709"/>
        <w:jc w:val="both"/>
        <w:rPr>
          <w:rFonts w:ascii="Times New Roman" w:hAnsi="Times New Roman" w:cs="Times New Roman"/>
          <w:b/>
          <w:sz w:val="28"/>
          <w:szCs w:val="28"/>
        </w:rPr>
      </w:pPr>
      <w:r w:rsidRPr="00091860">
        <w:rPr>
          <w:rFonts w:ascii="Times New Roman" w:hAnsi="Times New Roman" w:cs="Times New Roman"/>
          <w:b/>
          <w:sz w:val="28"/>
          <w:szCs w:val="28"/>
        </w:rPr>
        <w:t>1. Общая характеристика сферы реализации Подпрограммы 1.</w:t>
      </w:r>
    </w:p>
    <w:p w:rsidR="00D368AD" w:rsidRDefault="00091860" w:rsidP="006C2A91">
      <w:pPr>
        <w:tabs>
          <w:tab w:val="left" w:pos="0"/>
        </w:tabs>
        <w:autoSpaceDE w:val="0"/>
        <w:autoSpaceDN w:val="0"/>
        <w:adjustRightInd w:val="0"/>
        <w:spacing w:after="0"/>
        <w:jc w:val="both"/>
        <w:rPr>
          <w:rFonts w:ascii="Times New Roman" w:hAnsi="Times New Roman" w:cs="Times New Roman"/>
          <w:sz w:val="28"/>
          <w:szCs w:val="28"/>
        </w:rPr>
      </w:pPr>
      <w:r w:rsidRPr="00091860">
        <w:rPr>
          <w:rFonts w:ascii="Times New Roman" w:hAnsi="Times New Roman" w:cs="Times New Roman"/>
          <w:sz w:val="28"/>
          <w:szCs w:val="28"/>
        </w:rPr>
        <w:t xml:space="preserve">        </w:t>
      </w:r>
    </w:p>
    <w:p w:rsidR="00091860" w:rsidRPr="00091860" w:rsidRDefault="00091860" w:rsidP="006C2A91">
      <w:pPr>
        <w:tabs>
          <w:tab w:val="left" w:pos="0"/>
        </w:tabs>
        <w:autoSpaceDE w:val="0"/>
        <w:autoSpaceDN w:val="0"/>
        <w:adjustRightInd w:val="0"/>
        <w:spacing w:after="0"/>
        <w:jc w:val="both"/>
        <w:rPr>
          <w:rFonts w:ascii="Times New Roman" w:hAnsi="Times New Roman" w:cs="Times New Roman"/>
          <w:sz w:val="28"/>
          <w:szCs w:val="28"/>
        </w:rPr>
      </w:pPr>
      <w:r w:rsidRPr="00091860">
        <w:rPr>
          <w:rFonts w:ascii="Times New Roman" w:hAnsi="Times New Roman" w:cs="Times New Roman"/>
          <w:sz w:val="28"/>
          <w:szCs w:val="28"/>
        </w:rPr>
        <w:t xml:space="preserve"> Подпрограмма 1 является документом, определяющим цели и задачи по </w:t>
      </w:r>
      <w:r w:rsidR="00B35449">
        <w:rPr>
          <w:rFonts w:ascii="Times New Roman" w:hAnsi="Times New Roman" w:cs="Times New Roman"/>
          <w:sz w:val="28"/>
          <w:szCs w:val="28"/>
        </w:rPr>
        <w:t>ремонту ветхих и аварийных участков коммунальных сетей.</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На территории Корякского сельского поселения действуют следующие организации коммунального комплекса:</w:t>
      </w:r>
    </w:p>
    <w:p w:rsidR="00B35449" w:rsidRPr="00B450BB" w:rsidRDefault="00B35449" w:rsidP="006C2A91">
      <w:pPr>
        <w:numPr>
          <w:ilvl w:val="0"/>
          <w:numId w:val="12"/>
        </w:numPr>
        <w:spacing w:after="0"/>
        <w:ind w:left="0" w:firstLine="709"/>
        <w:jc w:val="both"/>
        <w:rPr>
          <w:rFonts w:ascii="Times New Roman" w:hAnsi="Times New Roman" w:cs="Times New Roman"/>
          <w:color w:val="000000"/>
          <w:sz w:val="28"/>
          <w:szCs w:val="28"/>
        </w:rPr>
      </w:pPr>
      <w:r w:rsidRPr="00B450BB">
        <w:rPr>
          <w:rFonts w:ascii="Times New Roman" w:hAnsi="Times New Roman" w:cs="Times New Roman"/>
          <w:color w:val="000000"/>
          <w:sz w:val="28"/>
          <w:szCs w:val="28"/>
        </w:rPr>
        <w:t xml:space="preserve">Поставщик электрической энергии– </w:t>
      </w:r>
      <w:proofErr w:type="gramStart"/>
      <w:r w:rsidRPr="00B450BB">
        <w:rPr>
          <w:rFonts w:ascii="Times New Roman" w:hAnsi="Times New Roman" w:cs="Times New Roman"/>
          <w:color w:val="000000"/>
          <w:sz w:val="28"/>
          <w:szCs w:val="28"/>
        </w:rPr>
        <w:t>ПА</w:t>
      </w:r>
      <w:proofErr w:type="gramEnd"/>
      <w:r w:rsidRPr="00B450BB">
        <w:rPr>
          <w:rFonts w:ascii="Times New Roman" w:hAnsi="Times New Roman" w:cs="Times New Roman"/>
          <w:color w:val="000000"/>
          <w:sz w:val="28"/>
          <w:szCs w:val="28"/>
        </w:rPr>
        <w:t>О «Камчатскэнерго»;</w:t>
      </w:r>
    </w:p>
    <w:p w:rsidR="00B35449" w:rsidRPr="00B450BB" w:rsidRDefault="00B35449" w:rsidP="006C2A91">
      <w:pPr>
        <w:numPr>
          <w:ilvl w:val="0"/>
          <w:numId w:val="12"/>
        </w:numPr>
        <w:spacing w:after="0"/>
        <w:ind w:left="0" w:firstLine="709"/>
        <w:jc w:val="both"/>
        <w:rPr>
          <w:rFonts w:ascii="Times New Roman" w:hAnsi="Times New Roman" w:cs="Times New Roman"/>
          <w:color w:val="000000"/>
          <w:sz w:val="28"/>
          <w:szCs w:val="28"/>
        </w:rPr>
      </w:pPr>
      <w:r w:rsidRPr="00B450BB">
        <w:rPr>
          <w:rFonts w:ascii="Times New Roman" w:hAnsi="Times New Roman" w:cs="Times New Roman"/>
          <w:color w:val="000000"/>
          <w:sz w:val="28"/>
          <w:szCs w:val="28"/>
        </w:rPr>
        <w:t>Поставщик услуг водоснабжения и водоотведения – КГУП «Камчатский водоканал»;</w:t>
      </w:r>
    </w:p>
    <w:p w:rsidR="00B35449" w:rsidRPr="00B450BB" w:rsidRDefault="00B35449" w:rsidP="006C2A91">
      <w:pPr>
        <w:numPr>
          <w:ilvl w:val="0"/>
          <w:numId w:val="12"/>
        </w:numPr>
        <w:spacing w:after="0"/>
        <w:ind w:left="0" w:firstLine="709"/>
        <w:jc w:val="both"/>
        <w:rPr>
          <w:rFonts w:ascii="Times New Roman" w:hAnsi="Times New Roman" w:cs="Times New Roman"/>
          <w:color w:val="000000"/>
          <w:sz w:val="28"/>
          <w:szCs w:val="28"/>
        </w:rPr>
      </w:pPr>
      <w:r w:rsidRPr="00B450BB">
        <w:rPr>
          <w:rFonts w:ascii="Times New Roman" w:hAnsi="Times New Roman" w:cs="Times New Roman"/>
          <w:color w:val="000000"/>
          <w:sz w:val="28"/>
          <w:szCs w:val="28"/>
        </w:rPr>
        <w:t>Поставщики тепловой энергии: ООО «КорякТеплоСнаб»; МУП «Многоотраслевое предприятие ЖКХ КСП».</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В последние годы в Корякском сельском поселении наметилась тенденция к  повышению стоимости энергетических ресурсов. В ситуации, когда энергоресурсы становятся рыночным фактором и формируют значительную часть затрат бюджета поселения,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а так же энергосбережения  и повышения энергетической эффективности многоквартирных домов и индивидуальных жилых домов, получателей коммунальных услуг. </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Динамика роста цен на энергоносители предопределяет экономические условия для интенсификации работы по энергосбережению. </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Тариф  на тепловую энергию для потребителей Корякского сельского поселения  по сравнению с 2010 годом вырос к </w:t>
      </w:r>
      <w:r w:rsidRPr="00B450BB">
        <w:rPr>
          <w:rFonts w:ascii="Times New Roman" w:hAnsi="Times New Roman" w:cs="Times New Roman"/>
          <w:color w:val="000000"/>
          <w:sz w:val="28"/>
          <w:szCs w:val="28"/>
        </w:rPr>
        <w:t>201</w:t>
      </w:r>
      <w:r w:rsidR="00C70B89">
        <w:rPr>
          <w:rFonts w:ascii="Times New Roman" w:hAnsi="Times New Roman" w:cs="Times New Roman"/>
          <w:color w:val="000000"/>
          <w:sz w:val="28"/>
          <w:szCs w:val="28"/>
        </w:rPr>
        <w:t>8</w:t>
      </w:r>
      <w:r w:rsidRPr="00B450BB">
        <w:rPr>
          <w:rFonts w:ascii="Times New Roman" w:hAnsi="Times New Roman" w:cs="Times New Roman"/>
          <w:sz w:val="28"/>
          <w:szCs w:val="28"/>
        </w:rPr>
        <w:t xml:space="preserve"> году на 58%, на холодное водоснабжение повысился на 112%.</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B35449" w:rsidRPr="00B450BB" w:rsidRDefault="00B35449" w:rsidP="006C2A91">
      <w:pPr>
        <w:autoSpaceDE w:val="0"/>
        <w:autoSpaceDN w:val="0"/>
        <w:adjustRightInd w:val="0"/>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 -   высокий уровень износа объектов коммунальной инфраструктуры;</w:t>
      </w:r>
    </w:p>
    <w:p w:rsidR="00B35449" w:rsidRPr="00B450BB" w:rsidRDefault="00B35449" w:rsidP="006C2A91">
      <w:pPr>
        <w:autoSpaceDE w:val="0"/>
        <w:autoSpaceDN w:val="0"/>
        <w:adjustRightInd w:val="0"/>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 - низкий уровень благоприятных условий для привлечения частных инвестиций в  сферу жилищно-коммунального хозяйства;</w:t>
      </w:r>
    </w:p>
    <w:p w:rsidR="00B35449" w:rsidRPr="00B450BB" w:rsidRDefault="00B35449" w:rsidP="006C2A91">
      <w:pPr>
        <w:autoSpaceDE w:val="0"/>
        <w:autoSpaceDN w:val="0"/>
        <w:adjustRightInd w:val="0"/>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 -   учащение аварийных ситуаций на объектах коммунальной инфраструктуры;</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lastRenderedPageBreak/>
        <w:t>-  рост стоимости жилищно-коммунальных услуг при ограниченных возможностях населения самостоятельно регулировать объем их потребления и снижение качества жизни населения;</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снижение эффективности бюджетных расходов, вызванное ростом доли затрат на оплату коммунальных услуг в общих затратах на муниципальное управление;</w:t>
      </w:r>
    </w:p>
    <w:p w:rsidR="00B35449" w:rsidRPr="00B450BB" w:rsidRDefault="00B35449"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 опережающий рост затрат на оплату коммунальных ресурсов в расходах на содержание муниципальных бюджетных организаций. </w:t>
      </w:r>
    </w:p>
    <w:p w:rsidR="00B35449" w:rsidRPr="00B450BB" w:rsidRDefault="00B35449" w:rsidP="006C2A91">
      <w:pPr>
        <w:pStyle w:val="BodyTextKeep"/>
        <w:spacing w:before="0" w:after="0" w:line="276" w:lineRule="auto"/>
        <w:ind w:left="0" w:firstLine="709"/>
        <w:rPr>
          <w:sz w:val="28"/>
          <w:szCs w:val="28"/>
        </w:rPr>
      </w:pPr>
      <w:r w:rsidRPr="00B450BB">
        <w:rPr>
          <w:sz w:val="28"/>
          <w:szCs w:val="28"/>
        </w:rPr>
        <w:t xml:space="preserve">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w:t>
      </w:r>
      <w:r>
        <w:rPr>
          <w:sz w:val="28"/>
          <w:szCs w:val="28"/>
        </w:rPr>
        <w:t>Корякского</w:t>
      </w:r>
      <w:r w:rsidRPr="00B450BB">
        <w:rPr>
          <w:sz w:val="28"/>
          <w:szCs w:val="28"/>
        </w:rPr>
        <w:t xml:space="preserve"> сельского поселения, так как техническое состояние инженерной инфраструктуры населенных </w:t>
      </w:r>
      <w:r>
        <w:rPr>
          <w:sz w:val="28"/>
          <w:szCs w:val="28"/>
        </w:rPr>
        <w:t xml:space="preserve">пунктов </w:t>
      </w:r>
      <w:r w:rsidRPr="00B450BB">
        <w:rPr>
          <w:sz w:val="28"/>
          <w:szCs w:val="28"/>
        </w:rPr>
        <w:t>сельского поселения характеризуется высоким  уровнем износа, аварийностью, низким коэффициентом полезного действия мощностей и большими потерями энергоносителей.</w:t>
      </w:r>
    </w:p>
    <w:p w:rsidR="00B35449" w:rsidRPr="00746651" w:rsidRDefault="00091860" w:rsidP="006C2A91">
      <w:pPr>
        <w:spacing w:after="0"/>
        <w:rPr>
          <w:rFonts w:ascii="Times New Roman" w:hAnsi="Times New Roman" w:cs="Times New Roman"/>
          <w:sz w:val="28"/>
          <w:szCs w:val="28"/>
        </w:rPr>
      </w:pPr>
      <w:r w:rsidRPr="00746651">
        <w:rPr>
          <w:rFonts w:ascii="Times New Roman" w:hAnsi="Times New Roman" w:cs="Times New Roman"/>
          <w:sz w:val="28"/>
          <w:szCs w:val="28"/>
        </w:rPr>
        <w:t xml:space="preserve">         </w:t>
      </w:r>
      <w:r w:rsidR="00B35449" w:rsidRPr="00746651">
        <w:rPr>
          <w:rFonts w:ascii="Times New Roman" w:hAnsi="Times New Roman" w:cs="Times New Roman"/>
          <w:sz w:val="28"/>
          <w:szCs w:val="28"/>
        </w:rPr>
        <w:t>Перечень источников тепловой энергии Корякского</w:t>
      </w:r>
      <w:r w:rsidR="00746651">
        <w:rPr>
          <w:rFonts w:ascii="Times New Roman" w:hAnsi="Times New Roman" w:cs="Times New Roman"/>
          <w:sz w:val="28"/>
          <w:szCs w:val="28"/>
        </w:rPr>
        <w:t xml:space="preserve"> СП </w:t>
      </w:r>
      <w:r w:rsidR="00B35449" w:rsidRPr="00746651">
        <w:rPr>
          <w:rFonts w:ascii="Times New Roman" w:hAnsi="Times New Roman" w:cs="Times New Roman"/>
          <w:sz w:val="28"/>
          <w:szCs w:val="28"/>
        </w:rPr>
        <w:t xml:space="preserve"> указан в таблице </w:t>
      </w:r>
    </w:p>
    <w:p w:rsidR="00B35449" w:rsidRPr="00C70B89" w:rsidRDefault="00746651" w:rsidP="006C2A91">
      <w:pPr>
        <w:spacing w:after="0"/>
        <w:jc w:val="right"/>
        <w:rPr>
          <w:rFonts w:ascii="Times New Roman" w:hAnsi="Times New Roman" w:cs="Times New Roman"/>
          <w:b/>
          <w:sz w:val="28"/>
          <w:szCs w:val="28"/>
        </w:rPr>
      </w:pPr>
      <w:bookmarkStart w:id="4" w:name="_Toc390941001"/>
      <w:r w:rsidRPr="00C70B89">
        <w:rPr>
          <w:rFonts w:ascii="Times New Roman" w:hAnsi="Times New Roman" w:cs="Times New Roman"/>
          <w:b/>
          <w:sz w:val="28"/>
          <w:szCs w:val="28"/>
        </w:rPr>
        <w:t>Таблица 1.</w:t>
      </w:r>
      <w:r w:rsidR="00B35449" w:rsidRPr="00C70B89">
        <w:rPr>
          <w:rFonts w:ascii="Times New Roman" w:hAnsi="Times New Roman" w:cs="Times New Roman"/>
          <w:b/>
          <w:sz w:val="28"/>
          <w:szCs w:val="28"/>
        </w:rPr>
        <w:t xml:space="preserve"> Источники тепловой энергии</w:t>
      </w:r>
      <w:bookmarkEnd w:id="4"/>
    </w:p>
    <w:tbl>
      <w:tblPr>
        <w:tblStyle w:val="a8"/>
        <w:tblW w:w="5000" w:type="pct"/>
        <w:tblLook w:val="04A0"/>
      </w:tblPr>
      <w:tblGrid>
        <w:gridCol w:w="1815"/>
        <w:gridCol w:w="1885"/>
        <w:gridCol w:w="1843"/>
        <w:gridCol w:w="1431"/>
        <w:gridCol w:w="1475"/>
        <w:gridCol w:w="1972"/>
      </w:tblGrid>
      <w:tr w:rsidR="00B35449" w:rsidRPr="00746651" w:rsidTr="00B35449">
        <w:trPr>
          <w:trHeight w:val="170"/>
        </w:trPr>
        <w:tc>
          <w:tcPr>
            <w:tcW w:w="900" w:type="pct"/>
            <w:vMerge w:val="restart"/>
            <w:vAlign w:val="center"/>
          </w:tcPr>
          <w:p w:rsidR="00B35449" w:rsidRPr="00746651" w:rsidRDefault="00B35449" w:rsidP="006C2A91">
            <w:pPr>
              <w:pStyle w:val="Default"/>
              <w:jc w:val="center"/>
              <w:rPr>
                <w:b/>
              </w:rPr>
            </w:pPr>
            <w:r w:rsidRPr="00746651">
              <w:rPr>
                <w:b/>
              </w:rPr>
              <w:t>Наименование источника</w:t>
            </w:r>
          </w:p>
        </w:tc>
        <w:tc>
          <w:tcPr>
            <w:tcW w:w="934" w:type="pct"/>
            <w:vMerge w:val="restart"/>
            <w:vAlign w:val="center"/>
          </w:tcPr>
          <w:p w:rsidR="00B35449" w:rsidRPr="00746651" w:rsidRDefault="00B35449" w:rsidP="006C2A91">
            <w:pPr>
              <w:pStyle w:val="Default"/>
              <w:jc w:val="center"/>
              <w:rPr>
                <w:b/>
              </w:rPr>
            </w:pPr>
            <w:r w:rsidRPr="00746651">
              <w:rPr>
                <w:b/>
              </w:rPr>
              <w:t>Установленная мощность, Гкал/час</w:t>
            </w:r>
          </w:p>
        </w:tc>
        <w:tc>
          <w:tcPr>
            <w:tcW w:w="914" w:type="pct"/>
            <w:vMerge w:val="restart"/>
            <w:vAlign w:val="center"/>
          </w:tcPr>
          <w:p w:rsidR="00B35449" w:rsidRPr="00746651" w:rsidRDefault="00B35449" w:rsidP="006C2A91">
            <w:pPr>
              <w:pStyle w:val="Default"/>
              <w:jc w:val="center"/>
              <w:rPr>
                <w:b/>
              </w:rPr>
            </w:pPr>
            <w:r w:rsidRPr="00746651">
              <w:rPr>
                <w:b/>
              </w:rPr>
              <w:t>Располагаемая тепловая мощность, Гкал/час</w:t>
            </w:r>
          </w:p>
        </w:tc>
        <w:tc>
          <w:tcPr>
            <w:tcW w:w="1409" w:type="pct"/>
            <w:gridSpan w:val="2"/>
            <w:vAlign w:val="center"/>
          </w:tcPr>
          <w:p w:rsidR="00B35449" w:rsidRPr="00746651" w:rsidRDefault="00B35449" w:rsidP="006C2A91">
            <w:pPr>
              <w:pStyle w:val="Default"/>
              <w:jc w:val="center"/>
              <w:rPr>
                <w:b/>
              </w:rPr>
            </w:pPr>
            <w:r w:rsidRPr="00746651">
              <w:rPr>
                <w:b/>
              </w:rPr>
              <w:t>Вид топлива</w:t>
            </w:r>
          </w:p>
        </w:tc>
        <w:tc>
          <w:tcPr>
            <w:tcW w:w="842" w:type="pct"/>
            <w:vMerge w:val="restart"/>
            <w:vAlign w:val="center"/>
          </w:tcPr>
          <w:p w:rsidR="00B35449" w:rsidRPr="00746651" w:rsidRDefault="00B35449" w:rsidP="006C2A91">
            <w:pPr>
              <w:pStyle w:val="Default"/>
              <w:jc w:val="center"/>
              <w:rPr>
                <w:b/>
              </w:rPr>
            </w:pPr>
            <w:r w:rsidRPr="00746651">
              <w:rPr>
                <w:b/>
              </w:rPr>
              <w:t>Температурный график</w:t>
            </w:r>
          </w:p>
        </w:tc>
      </w:tr>
      <w:tr w:rsidR="00B35449" w:rsidRPr="00746651" w:rsidTr="00B35449">
        <w:trPr>
          <w:trHeight w:val="170"/>
        </w:trPr>
        <w:tc>
          <w:tcPr>
            <w:tcW w:w="900" w:type="pct"/>
            <w:vMerge/>
            <w:vAlign w:val="center"/>
          </w:tcPr>
          <w:p w:rsidR="00B35449" w:rsidRPr="00746651" w:rsidRDefault="00B35449" w:rsidP="006C2A91">
            <w:pPr>
              <w:pStyle w:val="Default"/>
              <w:jc w:val="center"/>
              <w:rPr>
                <w:b/>
                <w:sz w:val="28"/>
                <w:szCs w:val="28"/>
              </w:rPr>
            </w:pPr>
          </w:p>
        </w:tc>
        <w:tc>
          <w:tcPr>
            <w:tcW w:w="934" w:type="pct"/>
            <w:vMerge/>
            <w:vAlign w:val="center"/>
          </w:tcPr>
          <w:p w:rsidR="00B35449" w:rsidRPr="00746651" w:rsidRDefault="00B35449" w:rsidP="006C2A91">
            <w:pPr>
              <w:pStyle w:val="Default"/>
              <w:jc w:val="center"/>
              <w:rPr>
                <w:b/>
                <w:sz w:val="28"/>
                <w:szCs w:val="28"/>
              </w:rPr>
            </w:pPr>
          </w:p>
        </w:tc>
        <w:tc>
          <w:tcPr>
            <w:tcW w:w="914" w:type="pct"/>
            <w:vMerge/>
            <w:vAlign w:val="center"/>
          </w:tcPr>
          <w:p w:rsidR="00B35449" w:rsidRPr="00746651" w:rsidRDefault="00B35449" w:rsidP="006C2A91">
            <w:pPr>
              <w:pStyle w:val="Default"/>
              <w:jc w:val="center"/>
              <w:rPr>
                <w:b/>
                <w:sz w:val="28"/>
                <w:szCs w:val="28"/>
              </w:rPr>
            </w:pPr>
          </w:p>
        </w:tc>
        <w:tc>
          <w:tcPr>
            <w:tcW w:w="628" w:type="pct"/>
            <w:vAlign w:val="center"/>
          </w:tcPr>
          <w:p w:rsidR="00B35449" w:rsidRPr="00746651" w:rsidRDefault="00B35449" w:rsidP="006C2A91">
            <w:pPr>
              <w:pStyle w:val="Default"/>
              <w:jc w:val="center"/>
              <w:rPr>
                <w:b/>
                <w:sz w:val="28"/>
                <w:szCs w:val="28"/>
              </w:rPr>
            </w:pPr>
            <w:r w:rsidRPr="00746651">
              <w:rPr>
                <w:b/>
                <w:sz w:val="28"/>
                <w:szCs w:val="28"/>
              </w:rPr>
              <w:t>Основное</w:t>
            </w:r>
          </w:p>
        </w:tc>
        <w:tc>
          <w:tcPr>
            <w:tcW w:w="781" w:type="pct"/>
            <w:vAlign w:val="center"/>
          </w:tcPr>
          <w:p w:rsidR="00B35449" w:rsidRPr="00746651" w:rsidRDefault="00B35449" w:rsidP="006C2A91">
            <w:pPr>
              <w:pStyle w:val="Default"/>
              <w:jc w:val="center"/>
              <w:rPr>
                <w:b/>
                <w:sz w:val="28"/>
                <w:szCs w:val="28"/>
              </w:rPr>
            </w:pPr>
            <w:r w:rsidRPr="00746651">
              <w:rPr>
                <w:b/>
                <w:sz w:val="28"/>
                <w:szCs w:val="28"/>
              </w:rPr>
              <w:t>Резервное</w:t>
            </w:r>
          </w:p>
        </w:tc>
        <w:tc>
          <w:tcPr>
            <w:tcW w:w="842" w:type="pct"/>
            <w:vMerge/>
            <w:vAlign w:val="center"/>
          </w:tcPr>
          <w:p w:rsidR="00B35449" w:rsidRPr="00746651" w:rsidRDefault="00B35449" w:rsidP="006C2A91">
            <w:pPr>
              <w:pStyle w:val="Default"/>
              <w:jc w:val="center"/>
              <w:rPr>
                <w:b/>
                <w:sz w:val="28"/>
                <w:szCs w:val="28"/>
              </w:rPr>
            </w:pPr>
          </w:p>
        </w:tc>
      </w:tr>
      <w:tr w:rsidR="00B35449" w:rsidRPr="00746651" w:rsidTr="00B35449">
        <w:trPr>
          <w:trHeight w:val="170"/>
        </w:trPr>
        <w:tc>
          <w:tcPr>
            <w:tcW w:w="900" w:type="pct"/>
            <w:vAlign w:val="center"/>
          </w:tcPr>
          <w:p w:rsidR="00B35449" w:rsidRPr="00746651" w:rsidRDefault="00B35449" w:rsidP="006C2A91">
            <w:pPr>
              <w:pStyle w:val="Default"/>
              <w:jc w:val="center"/>
            </w:pPr>
            <w:r w:rsidRPr="00746651">
              <w:t>Котельная №2</w:t>
            </w:r>
          </w:p>
        </w:tc>
        <w:tc>
          <w:tcPr>
            <w:tcW w:w="934" w:type="pct"/>
            <w:vAlign w:val="center"/>
          </w:tcPr>
          <w:p w:rsidR="00B35449" w:rsidRPr="00746651" w:rsidRDefault="00B35449" w:rsidP="006C2A91">
            <w:pPr>
              <w:pStyle w:val="Default"/>
              <w:jc w:val="center"/>
            </w:pPr>
            <w:r w:rsidRPr="00746651">
              <w:t>6,00</w:t>
            </w:r>
          </w:p>
        </w:tc>
        <w:tc>
          <w:tcPr>
            <w:tcW w:w="914" w:type="pct"/>
            <w:vAlign w:val="center"/>
          </w:tcPr>
          <w:p w:rsidR="00B35449" w:rsidRPr="00746651" w:rsidRDefault="00B35449" w:rsidP="006C2A91">
            <w:pPr>
              <w:pStyle w:val="Default"/>
              <w:jc w:val="center"/>
            </w:pPr>
            <w:r w:rsidRPr="00746651">
              <w:t>6,00</w:t>
            </w:r>
          </w:p>
        </w:tc>
        <w:tc>
          <w:tcPr>
            <w:tcW w:w="628" w:type="pct"/>
            <w:vAlign w:val="center"/>
          </w:tcPr>
          <w:p w:rsidR="00B35449" w:rsidRPr="00746651" w:rsidRDefault="00B35449" w:rsidP="006C2A91">
            <w:pPr>
              <w:pStyle w:val="Default"/>
              <w:jc w:val="center"/>
            </w:pPr>
            <w:r w:rsidRPr="00746651">
              <w:t>каменный уголь</w:t>
            </w:r>
          </w:p>
        </w:tc>
        <w:tc>
          <w:tcPr>
            <w:tcW w:w="781" w:type="pct"/>
            <w:vAlign w:val="center"/>
          </w:tcPr>
          <w:p w:rsidR="00B35449" w:rsidRPr="00746651" w:rsidRDefault="00B35449" w:rsidP="006C2A91">
            <w:pPr>
              <w:pStyle w:val="Default"/>
              <w:jc w:val="center"/>
            </w:pPr>
            <w:r w:rsidRPr="00746651">
              <w:t>древесные отходы, торф</w:t>
            </w:r>
          </w:p>
        </w:tc>
        <w:tc>
          <w:tcPr>
            <w:tcW w:w="842" w:type="pct"/>
            <w:vAlign w:val="center"/>
          </w:tcPr>
          <w:p w:rsidR="00B35449" w:rsidRPr="00746651" w:rsidRDefault="00B35449" w:rsidP="006C2A91">
            <w:pPr>
              <w:pStyle w:val="Default"/>
              <w:jc w:val="center"/>
            </w:pPr>
            <w:r w:rsidRPr="00746651">
              <w:t>95/70</w:t>
            </w:r>
            <w:proofErr w:type="gramStart"/>
            <w:r w:rsidRPr="00746651">
              <w:t>°С</w:t>
            </w:r>
            <w:proofErr w:type="gramEnd"/>
          </w:p>
        </w:tc>
      </w:tr>
      <w:tr w:rsidR="00B35449" w:rsidRPr="00746651" w:rsidTr="00B35449">
        <w:trPr>
          <w:trHeight w:val="170"/>
        </w:trPr>
        <w:tc>
          <w:tcPr>
            <w:tcW w:w="900" w:type="pct"/>
            <w:vAlign w:val="center"/>
          </w:tcPr>
          <w:p w:rsidR="00B35449" w:rsidRPr="00746651" w:rsidRDefault="00B35449" w:rsidP="006C2A91">
            <w:pPr>
              <w:pStyle w:val="Default"/>
              <w:jc w:val="center"/>
            </w:pPr>
            <w:r w:rsidRPr="00746651">
              <w:t>Котельная №3</w:t>
            </w:r>
          </w:p>
        </w:tc>
        <w:tc>
          <w:tcPr>
            <w:tcW w:w="934" w:type="pct"/>
            <w:vAlign w:val="center"/>
          </w:tcPr>
          <w:p w:rsidR="00B35449" w:rsidRPr="00746651" w:rsidRDefault="00B35449" w:rsidP="006C2A91">
            <w:pPr>
              <w:pStyle w:val="Default"/>
              <w:jc w:val="center"/>
            </w:pPr>
            <w:r w:rsidRPr="00746651">
              <w:t>2,49</w:t>
            </w:r>
          </w:p>
        </w:tc>
        <w:tc>
          <w:tcPr>
            <w:tcW w:w="914" w:type="pct"/>
            <w:vAlign w:val="center"/>
          </w:tcPr>
          <w:p w:rsidR="00B35449" w:rsidRPr="00746651" w:rsidRDefault="00B35449" w:rsidP="006C2A91">
            <w:pPr>
              <w:pStyle w:val="Default"/>
              <w:jc w:val="center"/>
            </w:pPr>
            <w:r w:rsidRPr="00746651">
              <w:t>2,49</w:t>
            </w:r>
          </w:p>
        </w:tc>
        <w:tc>
          <w:tcPr>
            <w:tcW w:w="628"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каменный уголь</w:t>
            </w:r>
          </w:p>
        </w:tc>
        <w:tc>
          <w:tcPr>
            <w:tcW w:w="781"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древесные отходы, торф</w:t>
            </w:r>
          </w:p>
        </w:tc>
        <w:tc>
          <w:tcPr>
            <w:tcW w:w="842"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95/70</w:t>
            </w:r>
            <w:proofErr w:type="gramStart"/>
            <w:r w:rsidRPr="00746651">
              <w:rPr>
                <w:rFonts w:ascii="Times New Roman" w:hAnsi="Times New Roman" w:cs="Times New Roman"/>
                <w:sz w:val="24"/>
                <w:szCs w:val="24"/>
              </w:rPr>
              <w:t>°С</w:t>
            </w:r>
            <w:proofErr w:type="gramEnd"/>
          </w:p>
        </w:tc>
      </w:tr>
      <w:tr w:rsidR="00B35449" w:rsidRPr="00746651" w:rsidTr="00B35449">
        <w:trPr>
          <w:trHeight w:val="170"/>
        </w:trPr>
        <w:tc>
          <w:tcPr>
            <w:tcW w:w="900" w:type="pct"/>
            <w:vAlign w:val="center"/>
          </w:tcPr>
          <w:p w:rsidR="00B35449" w:rsidRPr="00746651" w:rsidRDefault="00B35449" w:rsidP="006C2A91">
            <w:pPr>
              <w:pStyle w:val="Default"/>
              <w:jc w:val="center"/>
            </w:pPr>
            <w:r w:rsidRPr="00746651">
              <w:t>Котельная №4</w:t>
            </w:r>
          </w:p>
        </w:tc>
        <w:tc>
          <w:tcPr>
            <w:tcW w:w="934" w:type="pct"/>
            <w:vAlign w:val="center"/>
          </w:tcPr>
          <w:p w:rsidR="00B35449" w:rsidRPr="00746651" w:rsidRDefault="00B35449" w:rsidP="006C2A91">
            <w:pPr>
              <w:pStyle w:val="Default"/>
              <w:jc w:val="center"/>
            </w:pPr>
            <w:r w:rsidRPr="00746651">
              <w:t>3,07</w:t>
            </w:r>
          </w:p>
        </w:tc>
        <w:tc>
          <w:tcPr>
            <w:tcW w:w="914" w:type="pct"/>
            <w:vAlign w:val="center"/>
          </w:tcPr>
          <w:p w:rsidR="00B35449" w:rsidRPr="00746651" w:rsidRDefault="00B35449" w:rsidP="006C2A91">
            <w:pPr>
              <w:pStyle w:val="Default"/>
              <w:jc w:val="center"/>
            </w:pPr>
            <w:r w:rsidRPr="00746651">
              <w:t>3,07</w:t>
            </w:r>
          </w:p>
        </w:tc>
        <w:tc>
          <w:tcPr>
            <w:tcW w:w="628"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каменный уголь</w:t>
            </w:r>
          </w:p>
        </w:tc>
        <w:tc>
          <w:tcPr>
            <w:tcW w:w="781"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древесные отходы, торф</w:t>
            </w:r>
          </w:p>
        </w:tc>
        <w:tc>
          <w:tcPr>
            <w:tcW w:w="842"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95/70</w:t>
            </w:r>
            <w:proofErr w:type="gramStart"/>
            <w:r w:rsidRPr="00746651">
              <w:rPr>
                <w:rFonts w:ascii="Times New Roman" w:hAnsi="Times New Roman" w:cs="Times New Roman"/>
                <w:sz w:val="24"/>
                <w:szCs w:val="24"/>
              </w:rPr>
              <w:t>°С</w:t>
            </w:r>
            <w:proofErr w:type="gramEnd"/>
          </w:p>
        </w:tc>
      </w:tr>
      <w:tr w:rsidR="00B35449" w:rsidRPr="00746651" w:rsidTr="00B35449">
        <w:trPr>
          <w:trHeight w:val="170"/>
        </w:trPr>
        <w:tc>
          <w:tcPr>
            <w:tcW w:w="900" w:type="pct"/>
            <w:vAlign w:val="center"/>
          </w:tcPr>
          <w:p w:rsidR="00B35449" w:rsidRPr="00746651" w:rsidRDefault="00B35449" w:rsidP="006C2A91">
            <w:pPr>
              <w:pStyle w:val="Default"/>
              <w:jc w:val="center"/>
            </w:pPr>
            <w:r w:rsidRPr="00746651">
              <w:t>Котельная №5</w:t>
            </w:r>
          </w:p>
        </w:tc>
        <w:tc>
          <w:tcPr>
            <w:tcW w:w="934" w:type="pct"/>
            <w:vAlign w:val="center"/>
          </w:tcPr>
          <w:p w:rsidR="00B35449" w:rsidRPr="00746651" w:rsidRDefault="00B35449" w:rsidP="006C2A91">
            <w:pPr>
              <w:pStyle w:val="Default"/>
              <w:jc w:val="center"/>
            </w:pPr>
            <w:r w:rsidRPr="00746651">
              <w:t>1,40</w:t>
            </w:r>
          </w:p>
        </w:tc>
        <w:tc>
          <w:tcPr>
            <w:tcW w:w="914" w:type="pct"/>
            <w:vAlign w:val="center"/>
          </w:tcPr>
          <w:p w:rsidR="00B35449" w:rsidRPr="00746651" w:rsidRDefault="00B35449" w:rsidP="006C2A91">
            <w:pPr>
              <w:pStyle w:val="Default"/>
              <w:jc w:val="center"/>
            </w:pPr>
            <w:r w:rsidRPr="00746651">
              <w:t>1,40</w:t>
            </w:r>
          </w:p>
        </w:tc>
        <w:tc>
          <w:tcPr>
            <w:tcW w:w="628"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каменный уголь</w:t>
            </w:r>
          </w:p>
        </w:tc>
        <w:tc>
          <w:tcPr>
            <w:tcW w:w="781"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древесные отходы, торф</w:t>
            </w:r>
          </w:p>
        </w:tc>
        <w:tc>
          <w:tcPr>
            <w:tcW w:w="842" w:type="pct"/>
            <w:vAlign w:val="center"/>
          </w:tcPr>
          <w:p w:rsidR="00B35449" w:rsidRPr="00746651" w:rsidRDefault="00B35449" w:rsidP="006C2A91">
            <w:pPr>
              <w:jc w:val="center"/>
              <w:rPr>
                <w:rFonts w:ascii="Times New Roman" w:hAnsi="Times New Roman" w:cs="Times New Roman"/>
                <w:sz w:val="24"/>
                <w:szCs w:val="24"/>
              </w:rPr>
            </w:pPr>
            <w:r w:rsidRPr="00746651">
              <w:rPr>
                <w:rFonts w:ascii="Times New Roman" w:hAnsi="Times New Roman" w:cs="Times New Roman"/>
                <w:sz w:val="24"/>
                <w:szCs w:val="24"/>
              </w:rPr>
              <w:t>95/70</w:t>
            </w:r>
            <w:proofErr w:type="gramStart"/>
            <w:r w:rsidRPr="00746651">
              <w:rPr>
                <w:rFonts w:ascii="Times New Roman" w:hAnsi="Times New Roman" w:cs="Times New Roman"/>
                <w:sz w:val="24"/>
                <w:szCs w:val="24"/>
              </w:rPr>
              <w:t>°С</w:t>
            </w:r>
            <w:proofErr w:type="gramEnd"/>
          </w:p>
        </w:tc>
      </w:tr>
    </w:tbl>
    <w:p w:rsidR="00B35449" w:rsidRPr="00746651" w:rsidRDefault="00B35449" w:rsidP="006C2A91">
      <w:pPr>
        <w:spacing w:after="0"/>
        <w:jc w:val="both"/>
        <w:rPr>
          <w:rFonts w:ascii="Times New Roman" w:hAnsi="Times New Roman" w:cs="Times New Roman"/>
          <w:sz w:val="28"/>
          <w:szCs w:val="28"/>
        </w:rPr>
      </w:pPr>
      <w:r w:rsidRPr="00746651">
        <w:rPr>
          <w:rFonts w:ascii="Times New Roman" w:hAnsi="Times New Roman" w:cs="Times New Roman"/>
          <w:sz w:val="28"/>
          <w:szCs w:val="28"/>
        </w:rPr>
        <w:t xml:space="preserve">Источником водоснабжения котельной является водопровод. Системы водоподготовки на котельных отсутствуют. </w:t>
      </w:r>
    </w:p>
    <w:p w:rsidR="00B35449" w:rsidRPr="00C70B89" w:rsidRDefault="00B35449" w:rsidP="006C2A91">
      <w:pPr>
        <w:spacing w:after="0"/>
        <w:jc w:val="right"/>
        <w:rPr>
          <w:rFonts w:ascii="Times New Roman" w:hAnsi="Times New Roman" w:cs="Times New Roman"/>
          <w:b/>
          <w:sz w:val="28"/>
          <w:szCs w:val="28"/>
        </w:rPr>
      </w:pPr>
      <w:r w:rsidRPr="00C70B89">
        <w:rPr>
          <w:rFonts w:ascii="Times New Roman" w:hAnsi="Times New Roman" w:cs="Times New Roman"/>
          <w:b/>
          <w:sz w:val="28"/>
          <w:szCs w:val="28"/>
        </w:rPr>
        <w:t>Таблица</w:t>
      </w:r>
      <w:r w:rsidR="00746651" w:rsidRPr="00C70B89">
        <w:rPr>
          <w:rFonts w:ascii="Times New Roman" w:hAnsi="Times New Roman" w:cs="Times New Roman"/>
          <w:b/>
          <w:sz w:val="28"/>
          <w:szCs w:val="28"/>
        </w:rPr>
        <w:t xml:space="preserve"> </w:t>
      </w:r>
      <w:r w:rsidRPr="00C70B89">
        <w:rPr>
          <w:rFonts w:ascii="Times New Roman" w:hAnsi="Times New Roman" w:cs="Times New Roman"/>
          <w:b/>
          <w:sz w:val="28"/>
          <w:szCs w:val="28"/>
        </w:rPr>
        <w:t>2</w:t>
      </w:r>
      <w:r w:rsidR="00746651" w:rsidRPr="00C70B89">
        <w:rPr>
          <w:rFonts w:ascii="Times New Roman" w:hAnsi="Times New Roman" w:cs="Times New Roman"/>
          <w:b/>
          <w:sz w:val="28"/>
          <w:szCs w:val="28"/>
        </w:rPr>
        <w:t>.</w:t>
      </w:r>
      <w:r w:rsidRPr="00C70B89">
        <w:rPr>
          <w:rFonts w:ascii="Times New Roman" w:hAnsi="Times New Roman" w:cs="Times New Roman"/>
          <w:b/>
          <w:sz w:val="28"/>
          <w:szCs w:val="28"/>
        </w:rPr>
        <w:t xml:space="preserve"> Структура основного оборудования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1386"/>
        <w:gridCol w:w="1588"/>
        <w:gridCol w:w="2411"/>
        <w:gridCol w:w="1842"/>
        <w:gridCol w:w="1238"/>
      </w:tblGrid>
      <w:tr w:rsidR="00B35449" w:rsidRPr="00746651" w:rsidTr="00746651">
        <w:trPr>
          <w:trHeight w:val="170"/>
        </w:trPr>
        <w:tc>
          <w:tcPr>
            <w:tcW w:w="938"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b/>
                <w:bCs/>
                <w:color w:val="000000"/>
                <w:sz w:val="24"/>
                <w:szCs w:val="24"/>
              </w:rPr>
            </w:pPr>
            <w:r w:rsidRPr="00746651">
              <w:rPr>
                <w:rFonts w:ascii="Times New Roman" w:hAnsi="Times New Roman" w:cs="Times New Roman"/>
                <w:b/>
                <w:bCs/>
                <w:color w:val="000000"/>
                <w:sz w:val="24"/>
                <w:szCs w:val="24"/>
              </w:rPr>
              <w:t>Наименование котельной</w:t>
            </w:r>
          </w:p>
        </w:tc>
        <w:tc>
          <w:tcPr>
            <w:tcW w:w="665"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b/>
                <w:bCs/>
                <w:color w:val="000000"/>
                <w:sz w:val="24"/>
                <w:szCs w:val="24"/>
              </w:rPr>
            </w:pPr>
            <w:r w:rsidRPr="00746651">
              <w:rPr>
                <w:rFonts w:ascii="Times New Roman" w:hAnsi="Times New Roman" w:cs="Times New Roman"/>
                <w:b/>
                <w:bCs/>
                <w:color w:val="000000"/>
                <w:sz w:val="24"/>
                <w:szCs w:val="24"/>
              </w:rPr>
              <w:t>Тип котлов</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b/>
                <w:bCs/>
                <w:color w:val="000000"/>
                <w:sz w:val="24"/>
                <w:szCs w:val="24"/>
              </w:rPr>
            </w:pPr>
            <w:r w:rsidRPr="00746651">
              <w:rPr>
                <w:rFonts w:ascii="Times New Roman" w:hAnsi="Times New Roman" w:cs="Times New Roman"/>
                <w:b/>
                <w:bCs/>
                <w:color w:val="000000"/>
                <w:sz w:val="24"/>
                <w:szCs w:val="24"/>
              </w:rPr>
              <w:t>Марки котлов</w:t>
            </w:r>
          </w:p>
        </w:tc>
        <w:tc>
          <w:tcPr>
            <w:tcW w:w="1157"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b/>
                <w:bCs/>
                <w:color w:val="000000"/>
                <w:sz w:val="24"/>
                <w:szCs w:val="24"/>
              </w:rPr>
            </w:pPr>
            <w:r w:rsidRPr="00746651">
              <w:rPr>
                <w:rFonts w:ascii="Times New Roman" w:hAnsi="Times New Roman" w:cs="Times New Roman"/>
                <w:b/>
                <w:bCs/>
                <w:color w:val="000000"/>
                <w:sz w:val="24"/>
                <w:szCs w:val="24"/>
              </w:rPr>
              <w:t>Производительность, Гкал/час</w:t>
            </w:r>
          </w:p>
        </w:tc>
        <w:tc>
          <w:tcPr>
            <w:tcW w:w="88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b/>
                <w:bCs/>
                <w:color w:val="000000"/>
                <w:sz w:val="24"/>
                <w:szCs w:val="24"/>
              </w:rPr>
            </w:pPr>
            <w:r w:rsidRPr="00746651">
              <w:rPr>
                <w:rFonts w:ascii="Times New Roman" w:hAnsi="Times New Roman" w:cs="Times New Roman"/>
                <w:b/>
                <w:bCs/>
                <w:color w:val="000000"/>
                <w:sz w:val="24"/>
                <w:szCs w:val="24"/>
              </w:rPr>
              <w:t>Год ввода в эксплуатацию</w:t>
            </w:r>
          </w:p>
        </w:tc>
        <w:tc>
          <w:tcPr>
            <w:tcW w:w="59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b/>
                <w:bCs/>
                <w:color w:val="000000"/>
                <w:sz w:val="24"/>
                <w:szCs w:val="24"/>
              </w:rPr>
            </w:pPr>
            <w:r w:rsidRPr="00746651">
              <w:rPr>
                <w:rFonts w:ascii="Times New Roman" w:hAnsi="Times New Roman" w:cs="Times New Roman"/>
                <w:b/>
                <w:bCs/>
                <w:color w:val="000000"/>
                <w:sz w:val="24"/>
                <w:szCs w:val="24"/>
              </w:rPr>
              <w:t>Состояние</w:t>
            </w:r>
          </w:p>
        </w:tc>
      </w:tr>
      <w:tr w:rsidR="00B35449" w:rsidRPr="00746651" w:rsidTr="00746651">
        <w:trPr>
          <w:trHeight w:val="94"/>
        </w:trPr>
        <w:tc>
          <w:tcPr>
            <w:tcW w:w="938"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котельная №2</w:t>
            </w:r>
          </w:p>
        </w:tc>
        <w:tc>
          <w:tcPr>
            <w:tcW w:w="665"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КВР-1,74</w:t>
            </w:r>
          </w:p>
        </w:tc>
        <w:tc>
          <w:tcPr>
            <w:tcW w:w="1157"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1,50</w:t>
            </w:r>
          </w:p>
        </w:tc>
        <w:tc>
          <w:tcPr>
            <w:tcW w:w="88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2010</w:t>
            </w:r>
          </w:p>
        </w:tc>
        <w:tc>
          <w:tcPr>
            <w:tcW w:w="59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Резерв</w:t>
            </w:r>
          </w:p>
        </w:tc>
      </w:tr>
      <w:tr w:rsidR="00B35449" w:rsidRPr="00746651" w:rsidTr="00746651">
        <w:trPr>
          <w:trHeight w:val="94"/>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КВР-1,74</w:t>
            </w:r>
          </w:p>
        </w:tc>
        <w:tc>
          <w:tcPr>
            <w:tcW w:w="1157"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88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59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r>
      <w:tr w:rsidR="00B35449" w:rsidRPr="00746651" w:rsidTr="00746651">
        <w:trPr>
          <w:trHeight w:val="94"/>
        </w:trPr>
        <w:tc>
          <w:tcPr>
            <w:tcW w:w="938"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665"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КВР-1,74</w:t>
            </w:r>
          </w:p>
        </w:tc>
        <w:tc>
          <w:tcPr>
            <w:tcW w:w="1157"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1,50</w:t>
            </w:r>
          </w:p>
        </w:tc>
        <w:tc>
          <w:tcPr>
            <w:tcW w:w="88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2010</w:t>
            </w:r>
          </w:p>
        </w:tc>
        <w:tc>
          <w:tcPr>
            <w:tcW w:w="59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r w:rsidR="00B35449" w:rsidRPr="00746651" w:rsidTr="00746651">
        <w:trPr>
          <w:trHeight w:val="94"/>
        </w:trPr>
        <w:tc>
          <w:tcPr>
            <w:tcW w:w="938"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665"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КВР-1,74</w:t>
            </w:r>
          </w:p>
        </w:tc>
        <w:tc>
          <w:tcPr>
            <w:tcW w:w="1157"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88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59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r>
      <w:tr w:rsidR="00B35449" w:rsidRPr="00746651" w:rsidTr="00746651">
        <w:trPr>
          <w:trHeight w:val="194"/>
        </w:trPr>
        <w:tc>
          <w:tcPr>
            <w:tcW w:w="938"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котельная №3</w:t>
            </w:r>
          </w:p>
        </w:tc>
        <w:tc>
          <w:tcPr>
            <w:tcW w:w="665"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КВХ-4</w:t>
            </w:r>
          </w:p>
        </w:tc>
        <w:tc>
          <w:tcPr>
            <w:tcW w:w="1157"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0,50</w:t>
            </w:r>
          </w:p>
        </w:tc>
        <w:tc>
          <w:tcPr>
            <w:tcW w:w="88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2008</w:t>
            </w:r>
          </w:p>
        </w:tc>
        <w:tc>
          <w:tcPr>
            <w:tcW w:w="59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r w:rsidR="00B35449" w:rsidRPr="00746651" w:rsidTr="00746651">
        <w:trPr>
          <w:trHeight w:val="194"/>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КВХ-4</w:t>
            </w:r>
          </w:p>
        </w:tc>
        <w:tc>
          <w:tcPr>
            <w:tcW w:w="1157"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88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59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r>
      <w:tr w:rsidR="00B35449" w:rsidRPr="00746651" w:rsidTr="00746651">
        <w:trPr>
          <w:trHeight w:val="170"/>
        </w:trPr>
        <w:tc>
          <w:tcPr>
            <w:tcW w:w="938"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665"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КВХ-4</w:t>
            </w:r>
          </w:p>
        </w:tc>
        <w:tc>
          <w:tcPr>
            <w:tcW w:w="1157"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0,50</w:t>
            </w:r>
          </w:p>
        </w:tc>
        <w:tc>
          <w:tcPr>
            <w:tcW w:w="88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2008</w:t>
            </w:r>
          </w:p>
        </w:tc>
        <w:tc>
          <w:tcPr>
            <w:tcW w:w="59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Резерв</w:t>
            </w:r>
          </w:p>
        </w:tc>
      </w:tr>
      <w:tr w:rsidR="00B35449" w:rsidRPr="00746651" w:rsidTr="00746651">
        <w:trPr>
          <w:trHeight w:val="170"/>
        </w:trPr>
        <w:tc>
          <w:tcPr>
            <w:tcW w:w="938"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665"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Гефест-0,8</w:t>
            </w:r>
          </w:p>
        </w:tc>
        <w:tc>
          <w:tcPr>
            <w:tcW w:w="1157"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0,69</w:t>
            </w:r>
          </w:p>
        </w:tc>
        <w:tc>
          <w:tcPr>
            <w:tcW w:w="88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2006</w:t>
            </w:r>
          </w:p>
        </w:tc>
        <w:tc>
          <w:tcPr>
            <w:tcW w:w="59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r w:rsidR="00B35449" w:rsidRPr="00746651" w:rsidTr="00746651">
        <w:trPr>
          <w:trHeight w:val="170"/>
        </w:trPr>
        <w:tc>
          <w:tcPr>
            <w:tcW w:w="938"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665"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КВХ-1</w:t>
            </w:r>
          </w:p>
        </w:tc>
        <w:tc>
          <w:tcPr>
            <w:tcW w:w="1157"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0,30</w:t>
            </w:r>
          </w:p>
        </w:tc>
        <w:tc>
          <w:tcPr>
            <w:tcW w:w="88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2008</w:t>
            </w:r>
          </w:p>
        </w:tc>
        <w:tc>
          <w:tcPr>
            <w:tcW w:w="59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r w:rsidR="00B35449" w:rsidRPr="00746651" w:rsidTr="00746651">
        <w:trPr>
          <w:trHeight w:val="194"/>
        </w:trPr>
        <w:tc>
          <w:tcPr>
            <w:tcW w:w="938"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котельная №4</w:t>
            </w:r>
          </w:p>
        </w:tc>
        <w:tc>
          <w:tcPr>
            <w:tcW w:w="665"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Гефест-0,8</w:t>
            </w:r>
          </w:p>
        </w:tc>
        <w:tc>
          <w:tcPr>
            <w:tcW w:w="1157"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0,69</w:t>
            </w:r>
          </w:p>
        </w:tc>
        <w:tc>
          <w:tcPr>
            <w:tcW w:w="88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2006</w:t>
            </w:r>
          </w:p>
        </w:tc>
        <w:tc>
          <w:tcPr>
            <w:tcW w:w="59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r w:rsidR="00B35449" w:rsidRPr="00746651" w:rsidTr="00746651">
        <w:trPr>
          <w:trHeight w:val="194"/>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Гефест-0,8</w:t>
            </w:r>
          </w:p>
        </w:tc>
        <w:tc>
          <w:tcPr>
            <w:tcW w:w="1157"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88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59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r>
      <w:tr w:rsidR="00B35449" w:rsidRPr="00746651" w:rsidTr="00746651">
        <w:trPr>
          <w:trHeight w:val="170"/>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Гефест-0,8</w:t>
            </w:r>
          </w:p>
        </w:tc>
        <w:tc>
          <w:tcPr>
            <w:tcW w:w="1157"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0,69</w:t>
            </w:r>
          </w:p>
        </w:tc>
        <w:tc>
          <w:tcPr>
            <w:tcW w:w="88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2008</w:t>
            </w:r>
          </w:p>
        </w:tc>
        <w:tc>
          <w:tcPr>
            <w:tcW w:w="59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Резерв</w:t>
            </w:r>
          </w:p>
        </w:tc>
      </w:tr>
      <w:tr w:rsidR="00B35449" w:rsidRPr="00746651" w:rsidTr="00746651">
        <w:trPr>
          <w:trHeight w:val="194"/>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КВХ-4</w:t>
            </w:r>
          </w:p>
        </w:tc>
        <w:tc>
          <w:tcPr>
            <w:tcW w:w="1157"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0,50</w:t>
            </w:r>
          </w:p>
        </w:tc>
        <w:tc>
          <w:tcPr>
            <w:tcW w:w="88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2008</w:t>
            </w:r>
          </w:p>
        </w:tc>
        <w:tc>
          <w:tcPr>
            <w:tcW w:w="59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r w:rsidR="00B35449" w:rsidRPr="00746651" w:rsidTr="00746651">
        <w:trPr>
          <w:trHeight w:val="194"/>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КВХ-4</w:t>
            </w:r>
          </w:p>
        </w:tc>
        <w:tc>
          <w:tcPr>
            <w:tcW w:w="1157"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88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59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r>
      <w:tr w:rsidR="00B35449" w:rsidRPr="00746651" w:rsidTr="00746651">
        <w:trPr>
          <w:trHeight w:val="170"/>
        </w:trPr>
        <w:tc>
          <w:tcPr>
            <w:tcW w:w="938"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котельная №5</w:t>
            </w:r>
          </w:p>
        </w:tc>
        <w:tc>
          <w:tcPr>
            <w:tcW w:w="665"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Тип Ломакина</w:t>
            </w:r>
          </w:p>
        </w:tc>
        <w:tc>
          <w:tcPr>
            <w:tcW w:w="1157"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0,30</w:t>
            </w:r>
          </w:p>
        </w:tc>
        <w:tc>
          <w:tcPr>
            <w:tcW w:w="884" w:type="pct"/>
            <w:shd w:val="clear" w:color="auto" w:fill="auto"/>
            <w:noWrap/>
            <w:vAlign w:val="center"/>
            <w:hideMark/>
          </w:tcPr>
          <w:p w:rsidR="00B35449" w:rsidRPr="00746651" w:rsidRDefault="002A7A6F" w:rsidP="006C2A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594" w:type="pct"/>
            <w:vMerge w:val="restar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r w:rsidR="00B35449" w:rsidRPr="00746651" w:rsidTr="00746651">
        <w:trPr>
          <w:trHeight w:val="170"/>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Тип Ломакина</w:t>
            </w:r>
          </w:p>
        </w:tc>
        <w:tc>
          <w:tcPr>
            <w:tcW w:w="1157"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884" w:type="pct"/>
            <w:shd w:val="clear" w:color="auto" w:fill="auto"/>
            <w:noWrap/>
            <w:vAlign w:val="center"/>
            <w:hideMark/>
          </w:tcPr>
          <w:p w:rsidR="00B35449" w:rsidRPr="00746651" w:rsidRDefault="002A7A6F" w:rsidP="006C2A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59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r>
      <w:tr w:rsidR="00B35449" w:rsidRPr="00746651" w:rsidTr="00746651">
        <w:trPr>
          <w:trHeight w:val="170"/>
        </w:trPr>
        <w:tc>
          <w:tcPr>
            <w:tcW w:w="938"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665"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Тип Ломакина</w:t>
            </w:r>
          </w:p>
        </w:tc>
        <w:tc>
          <w:tcPr>
            <w:tcW w:w="1157"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c>
          <w:tcPr>
            <w:tcW w:w="88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2007</w:t>
            </w:r>
          </w:p>
        </w:tc>
        <w:tc>
          <w:tcPr>
            <w:tcW w:w="594" w:type="pct"/>
            <w:vMerge/>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p>
        </w:tc>
      </w:tr>
      <w:tr w:rsidR="00B35449" w:rsidRPr="00746651" w:rsidTr="00746651">
        <w:trPr>
          <w:trHeight w:val="170"/>
        </w:trPr>
        <w:tc>
          <w:tcPr>
            <w:tcW w:w="938" w:type="pct"/>
            <w:vMerge/>
            <w:vAlign w:val="center"/>
            <w:hideMark/>
          </w:tcPr>
          <w:p w:rsidR="00B35449" w:rsidRPr="00746651" w:rsidRDefault="00B35449" w:rsidP="006C2A91">
            <w:pPr>
              <w:spacing w:after="0" w:line="240" w:lineRule="auto"/>
              <w:rPr>
                <w:rFonts w:ascii="Times New Roman" w:hAnsi="Times New Roman" w:cs="Times New Roman"/>
                <w:color w:val="000000"/>
                <w:sz w:val="24"/>
                <w:szCs w:val="24"/>
              </w:rPr>
            </w:pPr>
          </w:p>
        </w:tc>
        <w:tc>
          <w:tcPr>
            <w:tcW w:w="665"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Водогрейный</w:t>
            </w:r>
          </w:p>
        </w:tc>
        <w:tc>
          <w:tcPr>
            <w:tcW w:w="762"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КВХ-4</w:t>
            </w:r>
          </w:p>
        </w:tc>
        <w:tc>
          <w:tcPr>
            <w:tcW w:w="1157"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0,50</w:t>
            </w:r>
          </w:p>
        </w:tc>
        <w:tc>
          <w:tcPr>
            <w:tcW w:w="88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2011</w:t>
            </w:r>
          </w:p>
        </w:tc>
        <w:tc>
          <w:tcPr>
            <w:tcW w:w="594" w:type="pct"/>
            <w:shd w:val="clear" w:color="auto" w:fill="auto"/>
            <w:noWrap/>
            <w:vAlign w:val="center"/>
            <w:hideMark/>
          </w:tcPr>
          <w:p w:rsidR="00B35449" w:rsidRPr="00746651" w:rsidRDefault="00B35449" w:rsidP="006C2A91">
            <w:pPr>
              <w:spacing w:after="0" w:line="240" w:lineRule="auto"/>
              <w:jc w:val="center"/>
              <w:rPr>
                <w:rFonts w:ascii="Times New Roman" w:hAnsi="Times New Roman" w:cs="Times New Roman"/>
                <w:color w:val="000000"/>
                <w:sz w:val="24"/>
                <w:szCs w:val="24"/>
              </w:rPr>
            </w:pPr>
            <w:r w:rsidRPr="00746651">
              <w:rPr>
                <w:rFonts w:ascii="Times New Roman" w:hAnsi="Times New Roman" w:cs="Times New Roman"/>
                <w:color w:val="000000"/>
                <w:sz w:val="24"/>
                <w:szCs w:val="24"/>
              </w:rPr>
              <w:t>Рабочее</w:t>
            </w:r>
          </w:p>
        </w:tc>
      </w:tr>
    </w:tbl>
    <w:p w:rsidR="00746651" w:rsidRPr="00746651" w:rsidRDefault="00746651" w:rsidP="006C2A91">
      <w:pPr>
        <w:spacing w:after="0"/>
        <w:ind w:firstLine="709"/>
        <w:jc w:val="both"/>
        <w:rPr>
          <w:rFonts w:ascii="Times New Roman" w:hAnsi="Times New Roman" w:cs="Times New Roman"/>
          <w:sz w:val="28"/>
          <w:szCs w:val="28"/>
        </w:rPr>
      </w:pPr>
      <w:r w:rsidRPr="00746651">
        <w:rPr>
          <w:rFonts w:ascii="Times New Roman" w:hAnsi="Times New Roman" w:cs="Times New Roman"/>
          <w:sz w:val="28"/>
          <w:szCs w:val="28"/>
        </w:rPr>
        <w:t>Тепловые сети Корякского сельского поселения эксплуа</w:t>
      </w:r>
      <w:r>
        <w:rPr>
          <w:rFonts w:ascii="Times New Roman" w:hAnsi="Times New Roman" w:cs="Times New Roman"/>
          <w:sz w:val="28"/>
          <w:szCs w:val="28"/>
        </w:rPr>
        <w:t>тирует ООО "Коряк</w:t>
      </w:r>
      <w:r w:rsidR="00C70B89">
        <w:rPr>
          <w:rFonts w:ascii="Times New Roman" w:hAnsi="Times New Roman" w:cs="Times New Roman"/>
          <w:sz w:val="28"/>
          <w:szCs w:val="28"/>
        </w:rPr>
        <w:t>ТеплоС</w:t>
      </w:r>
      <w:r>
        <w:rPr>
          <w:rFonts w:ascii="Times New Roman" w:hAnsi="Times New Roman" w:cs="Times New Roman"/>
          <w:sz w:val="28"/>
          <w:szCs w:val="28"/>
        </w:rPr>
        <w:t>наб" и МУ</w:t>
      </w:r>
      <w:r w:rsidRPr="00746651">
        <w:rPr>
          <w:rFonts w:ascii="Times New Roman" w:hAnsi="Times New Roman" w:cs="Times New Roman"/>
          <w:sz w:val="28"/>
          <w:szCs w:val="28"/>
        </w:rPr>
        <w:t>П "Многоотраслевое предприятие ЖКХ</w:t>
      </w:r>
      <w:r>
        <w:rPr>
          <w:rFonts w:ascii="Times New Roman" w:hAnsi="Times New Roman" w:cs="Times New Roman"/>
          <w:sz w:val="28"/>
          <w:szCs w:val="28"/>
        </w:rPr>
        <w:t xml:space="preserve"> КСП</w:t>
      </w:r>
      <w:r w:rsidRPr="00746651">
        <w:rPr>
          <w:rFonts w:ascii="Times New Roman" w:hAnsi="Times New Roman" w:cs="Times New Roman"/>
          <w:sz w:val="28"/>
          <w:szCs w:val="28"/>
        </w:rPr>
        <w:t xml:space="preserve">". Общая протяженность тепловых сетей с.п. </w:t>
      </w:r>
      <w:proofErr w:type="gramStart"/>
      <w:r w:rsidRPr="00746651">
        <w:rPr>
          <w:rFonts w:ascii="Times New Roman" w:hAnsi="Times New Roman" w:cs="Times New Roman"/>
          <w:sz w:val="28"/>
          <w:szCs w:val="28"/>
        </w:rPr>
        <w:t>Корякское</w:t>
      </w:r>
      <w:proofErr w:type="gramEnd"/>
      <w:r w:rsidRPr="00746651">
        <w:rPr>
          <w:rFonts w:ascii="Times New Roman" w:hAnsi="Times New Roman" w:cs="Times New Roman"/>
          <w:sz w:val="28"/>
          <w:szCs w:val="28"/>
        </w:rPr>
        <w:t xml:space="preserve"> составляет 6926м в двухтрубном исчислении. </w:t>
      </w:r>
    </w:p>
    <w:p w:rsidR="00746651" w:rsidRPr="00746651" w:rsidRDefault="00746651" w:rsidP="006C2A91">
      <w:pPr>
        <w:spacing w:after="0"/>
        <w:ind w:firstLine="709"/>
        <w:jc w:val="both"/>
        <w:rPr>
          <w:rFonts w:ascii="Times New Roman" w:hAnsi="Times New Roman" w:cs="Times New Roman"/>
          <w:sz w:val="28"/>
          <w:szCs w:val="28"/>
        </w:rPr>
      </w:pPr>
      <w:r w:rsidRPr="00746651">
        <w:rPr>
          <w:rFonts w:ascii="Times New Roman" w:hAnsi="Times New Roman" w:cs="Times New Roman"/>
          <w:sz w:val="28"/>
          <w:szCs w:val="28"/>
        </w:rPr>
        <w:t xml:space="preserve"> Способ прокладки тепловых сетей – надземный и подземный, в том числе в непроходных каналах. Средняя глубина заложения тепловых сетей 1,6 метра. Материал изоляции - маты </w:t>
      </w:r>
      <w:proofErr w:type="spellStart"/>
      <w:r w:rsidRPr="00746651">
        <w:rPr>
          <w:rFonts w:ascii="Times New Roman" w:hAnsi="Times New Roman" w:cs="Times New Roman"/>
          <w:sz w:val="28"/>
          <w:szCs w:val="28"/>
        </w:rPr>
        <w:t>минераловатные</w:t>
      </w:r>
      <w:proofErr w:type="spellEnd"/>
      <w:r w:rsidRPr="00746651">
        <w:rPr>
          <w:rFonts w:ascii="Times New Roman" w:hAnsi="Times New Roman" w:cs="Times New Roman"/>
          <w:sz w:val="28"/>
          <w:szCs w:val="28"/>
        </w:rPr>
        <w:t xml:space="preserve"> прошивные.</w:t>
      </w:r>
    </w:p>
    <w:p w:rsidR="00746651" w:rsidRPr="00746651" w:rsidRDefault="00746651" w:rsidP="006C2A91">
      <w:pPr>
        <w:spacing w:after="0"/>
        <w:ind w:firstLine="709"/>
        <w:jc w:val="both"/>
        <w:rPr>
          <w:rFonts w:ascii="Times New Roman" w:hAnsi="Times New Roman" w:cs="Times New Roman"/>
          <w:sz w:val="28"/>
          <w:szCs w:val="28"/>
        </w:rPr>
      </w:pPr>
      <w:r w:rsidRPr="00746651">
        <w:rPr>
          <w:rFonts w:ascii="Times New Roman" w:hAnsi="Times New Roman" w:cs="Times New Roman"/>
          <w:sz w:val="28"/>
          <w:szCs w:val="28"/>
        </w:rPr>
        <w:t xml:space="preserve">Тепловые сети всех котельных имеют следующую структуру: подающий и обратный трубопровод, тепловые камеры и потребитель тепловой энергии. Центральные тепловые пункты на данных тепловых сетях отсутствуют. </w:t>
      </w:r>
    </w:p>
    <w:p w:rsidR="00746651" w:rsidRPr="00B450BB" w:rsidRDefault="00746651" w:rsidP="006C2A91">
      <w:pPr>
        <w:spacing w:after="0"/>
        <w:ind w:firstLine="709"/>
        <w:jc w:val="both"/>
        <w:rPr>
          <w:rFonts w:ascii="Times New Roman" w:hAnsi="Times New Roman" w:cs="Times New Roman"/>
          <w:sz w:val="28"/>
          <w:szCs w:val="28"/>
        </w:rPr>
      </w:pPr>
      <w:r w:rsidRPr="00B450BB">
        <w:rPr>
          <w:rFonts w:ascii="Times New Roman" w:hAnsi="Times New Roman" w:cs="Times New Roman"/>
          <w:sz w:val="28"/>
          <w:szCs w:val="28"/>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Pr>
          <w:rFonts w:ascii="Times New Roman" w:hAnsi="Times New Roman" w:cs="Times New Roman"/>
          <w:sz w:val="28"/>
          <w:szCs w:val="28"/>
        </w:rPr>
        <w:t>Корякского</w:t>
      </w:r>
      <w:r w:rsidRPr="00B450BB">
        <w:rPr>
          <w:rFonts w:ascii="Times New Roman" w:hAnsi="Times New Roman" w:cs="Times New Roman"/>
          <w:sz w:val="28"/>
          <w:szCs w:val="28"/>
        </w:rPr>
        <w:t xml:space="preserve"> сельского поселения. </w:t>
      </w:r>
    </w:p>
    <w:p w:rsidR="00746651" w:rsidRDefault="00746651" w:rsidP="006C2A91">
      <w:pPr>
        <w:autoSpaceDE w:val="0"/>
        <w:autoSpaceDN w:val="0"/>
        <w:adjustRightInd w:val="0"/>
        <w:spacing w:after="0"/>
        <w:ind w:firstLine="709"/>
        <w:jc w:val="both"/>
        <w:rPr>
          <w:rFonts w:ascii="Times New Roman" w:eastAsia="Times New Roman" w:hAnsi="Times New Roman" w:cs="Times New Roman"/>
          <w:sz w:val="28"/>
          <w:szCs w:val="28"/>
        </w:rPr>
      </w:pPr>
      <w:r w:rsidRPr="00B450BB">
        <w:rPr>
          <w:rFonts w:ascii="Times New Roman" w:hAnsi="Times New Roman" w:cs="Times New Roman"/>
          <w:sz w:val="28"/>
          <w:szCs w:val="28"/>
        </w:rPr>
        <w:t xml:space="preserve"> </w:t>
      </w:r>
      <w:r w:rsidRPr="0001030B">
        <w:rPr>
          <w:rFonts w:ascii="Times New Roman" w:hAnsi="Times New Roman" w:cs="Times New Roman"/>
          <w:sz w:val="28"/>
          <w:szCs w:val="28"/>
        </w:rPr>
        <w:t>П</w:t>
      </w:r>
      <w:r w:rsidRPr="0001030B">
        <w:rPr>
          <w:rFonts w:ascii="Times New Roman" w:eastAsia="Times New Roman" w:hAnsi="Times New Roman" w:cs="Times New Roman"/>
          <w:sz w:val="28"/>
          <w:szCs w:val="28"/>
        </w:rPr>
        <w:t xml:space="preserve">рограмма направлена на реконструкцию и обновление коммунальной инфраструктуры </w:t>
      </w:r>
      <w:r w:rsidRPr="0001030B">
        <w:rPr>
          <w:rFonts w:ascii="Times New Roman" w:hAnsi="Times New Roman" w:cs="Times New Roman"/>
          <w:sz w:val="28"/>
          <w:szCs w:val="28"/>
        </w:rPr>
        <w:t>Корякского сельского поселения</w:t>
      </w:r>
      <w:r w:rsidRPr="000103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30B">
        <w:rPr>
          <w:rFonts w:ascii="Times New Roman" w:eastAsia="Times New Roman" w:hAnsi="Times New Roman" w:cs="Times New Roman"/>
          <w:sz w:val="28"/>
          <w:szCs w:val="28"/>
        </w:rPr>
        <w:t xml:space="preserve">повышение качества сетей </w:t>
      </w:r>
      <w:r>
        <w:rPr>
          <w:rFonts w:ascii="Times New Roman" w:eastAsia="Times New Roman" w:hAnsi="Times New Roman" w:cs="Times New Roman"/>
          <w:sz w:val="28"/>
          <w:szCs w:val="28"/>
        </w:rPr>
        <w:t>теплоснабжения</w:t>
      </w:r>
      <w:r w:rsidRPr="0001030B">
        <w:rPr>
          <w:rFonts w:ascii="Times New Roman" w:eastAsia="Times New Roman" w:hAnsi="Times New Roman" w:cs="Times New Roman"/>
          <w:sz w:val="28"/>
          <w:szCs w:val="28"/>
        </w:rPr>
        <w:t xml:space="preserve">, </w:t>
      </w:r>
      <w:r w:rsidRPr="0001030B">
        <w:rPr>
          <w:rFonts w:ascii="Times New Roman" w:hAnsi="Times New Roman" w:cs="Times New Roman"/>
          <w:sz w:val="28"/>
          <w:szCs w:val="28"/>
        </w:rPr>
        <w:t>разработанные в МП мероприятия приведут к  снижению</w:t>
      </w:r>
      <w:r w:rsidRPr="0001030B">
        <w:rPr>
          <w:rFonts w:ascii="Times New Roman" w:eastAsia="Times New Roman" w:hAnsi="Times New Roman" w:cs="Times New Roman"/>
          <w:sz w:val="28"/>
          <w:szCs w:val="28"/>
        </w:rPr>
        <w:t xml:space="preserve"> эксплуатаци</w:t>
      </w:r>
      <w:r w:rsidRPr="0001030B">
        <w:rPr>
          <w:rFonts w:ascii="Times New Roman" w:hAnsi="Times New Roman" w:cs="Times New Roman"/>
          <w:sz w:val="28"/>
          <w:szCs w:val="28"/>
        </w:rPr>
        <w:t>онных затрат, устранению</w:t>
      </w:r>
      <w:r w:rsidRPr="0001030B">
        <w:rPr>
          <w:rFonts w:ascii="Times New Roman" w:eastAsia="Times New Roman" w:hAnsi="Times New Roman" w:cs="Times New Roman"/>
          <w:sz w:val="28"/>
          <w:szCs w:val="28"/>
        </w:rPr>
        <w:t xml:space="preserve"> причин возникновения аварийных ситуаций, угрожающих жизне</w:t>
      </w:r>
      <w:r w:rsidRPr="0001030B">
        <w:rPr>
          <w:rFonts w:ascii="Times New Roman" w:hAnsi="Times New Roman" w:cs="Times New Roman"/>
          <w:sz w:val="28"/>
          <w:szCs w:val="28"/>
        </w:rPr>
        <w:t>деятельности человека, улучшению</w:t>
      </w:r>
      <w:r w:rsidRPr="0001030B">
        <w:rPr>
          <w:rFonts w:ascii="Times New Roman" w:eastAsia="Times New Roman" w:hAnsi="Times New Roman" w:cs="Times New Roman"/>
          <w:sz w:val="28"/>
          <w:szCs w:val="28"/>
        </w:rPr>
        <w:t xml:space="preserve"> качества окружающей среды.</w:t>
      </w:r>
    </w:p>
    <w:p w:rsidR="00091860" w:rsidRPr="00746651" w:rsidRDefault="00091860" w:rsidP="006C2A91">
      <w:pPr>
        <w:autoSpaceDE w:val="0"/>
        <w:autoSpaceDN w:val="0"/>
        <w:adjustRightInd w:val="0"/>
        <w:spacing w:after="0"/>
        <w:ind w:firstLine="709"/>
        <w:jc w:val="both"/>
        <w:rPr>
          <w:rFonts w:ascii="Times New Roman" w:eastAsia="Times New Roman" w:hAnsi="Times New Roman" w:cs="Times New Roman"/>
          <w:sz w:val="28"/>
          <w:szCs w:val="28"/>
        </w:rPr>
      </w:pPr>
      <w:r w:rsidRPr="00091860">
        <w:rPr>
          <w:rFonts w:ascii="Times New Roman" w:hAnsi="Times New Roman" w:cs="Times New Roman"/>
          <w:sz w:val="28"/>
          <w:szCs w:val="28"/>
        </w:rPr>
        <w:t>Подпрограмма 1 содержит комплекс технических и иных мероприятий, взаимоувязанных по ресурсам, исполнителям, срокам реализации.</w:t>
      </w:r>
    </w:p>
    <w:p w:rsidR="00091860" w:rsidRPr="00091860" w:rsidRDefault="00091860" w:rsidP="006C2A91">
      <w:pPr>
        <w:pStyle w:val="BodyTextKeep"/>
        <w:spacing w:before="0" w:after="0" w:line="276" w:lineRule="auto"/>
        <w:ind w:left="0" w:firstLine="708"/>
        <w:rPr>
          <w:sz w:val="28"/>
          <w:szCs w:val="28"/>
        </w:rPr>
      </w:pPr>
    </w:p>
    <w:p w:rsidR="00091860" w:rsidRDefault="00091860" w:rsidP="006C2A91">
      <w:pPr>
        <w:pStyle w:val="BodyTextKeep"/>
        <w:numPr>
          <w:ilvl w:val="0"/>
          <w:numId w:val="4"/>
        </w:numPr>
        <w:spacing w:before="0" w:after="0" w:line="276" w:lineRule="auto"/>
        <w:rPr>
          <w:sz w:val="28"/>
          <w:szCs w:val="28"/>
        </w:rPr>
      </w:pPr>
      <w:r w:rsidRPr="00091860">
        <w:rPr>
          <w:b/>
          <w:sz w:val="28"/>
          <w:szCs w:val="28"/>
        </w:rPr>
        <w:t>Цели, задачи Подпрограммы 1, сроки и механизмы ее реализации, характеристика основных мероприятий Подпрограммы</w:t>
      </w:r>
      <w:r w:rsidRPr="00091860">
        <w:rPr>
          <w:sz w:val="28"/>
          <w:szCs w:val="28"/>
        </w:rPr>
        <w:t>.</w:t>
      </w:r>
    </w:p>
    <w:p w:rsidR="008B40F3" w:rsidRDefault="008B40F3" w:rsidP="006C2A91">
      <w:pPr>
        <w:pStyle w:val="BodyTextKeep"/>
        <w:spacing w:before="0" w:after="0" w:line="276" w:lineRule="auto"/>
        <w:ind w:left="0" w:firstLine="709"/>
        <w:rPr>
          <w:b/>
          <w:sz w:val="28"/>
          <w:szCs w:val="28"/>
        </w:rPr>
      </w:pPr>
    </w:p>
    <w:p w:rsidR="0019232F" w:rsidRDefault="0019232F" w:rsidP="006C2A91">
      <w:pPr>
        <w:pStyle w:val="BodyTextKeep"/>
        <w:spacing w:before="0" w:after="0" w:line="276" w:lineRule="auto"/>
        <w:ind w:left="0" w:firstLine="709"/>
        <w:rPr>
          <w:sz w:val="28"/>
          <w:szCs w:val="28"/>
        </w:rPr>
      </w:pPr>
      <w:r>
        <w:rPr>
          <w:b/>
          <w:sz w:val="28"/>
          <w:szCs w:val="28"/>
        </w:rPr>
        <w:lastRenderedPageBreak/>
        <w:t xml:space="preserve">Основная цель подпрограммы № 1 </w:t>
      </w:r>
      <w:r w:rsidRPr="0019232F">
        <w:rPr>
          <w:sz w:val="28"/>
          <w:szCs w:val="28"/>
        </w:rPr>
        <w:t>-</w:t>
      </w:r>
      <w:r>
        <w:rPr>
          <w:sz w:val="28"/>
          <w:szCs w:val="28"/>
        </w:rPr>
        <w:t xml:space="preserve"> п</w:t>
      </w:r>
      <w:r w:rsidRPr="00C03619">
        <w:rPr>
          <w:sz w:val="28"/>
          <w:szCs w:val="28"/>
        </w:rPr>
        <w:t xml:space="preserve">овышение надежности  </w:t>
      </w:r>
      <w:r>
        <w:rPr>
          <w:sz w:val="28"/>
          <w:szCs w:val="28"/>
        </w:rPr>
        <w:t xml:space="preserve">тепловых сетей </w:t>
      </w:r>
      <w:r w:rsidRPr="00C03619">
        <w:rPr>
          <w:sz w:val="28"/>
          <w:szCs w:val="28"/>
        </w:rPr>
        <w:t xml:space="preserve"> в Корякском сельском поселении</w:t>
      </w:r>
      <w:r>
        <w:rPr>
          <w:sz w:val="28"/>
          <w:szCs w:val="28"/>
        </w:rPr>
        <w:t>.</w:t>
      </w:r>
    </w:p>
    <w:p w:rsidR="0019232F" w:rsidRPr="00091860" w:rsidRDefault="0019232F" w:rsidP="006C2A91">
      <w:pPr>
        <w:pStyle w:val="BodyTextKeep"/>
        <w:spacing w:before="0" w:after="0" w:line="276" w:lineRule="auto"/>
        <w:ind w:left="0" w:firstLine="709"/>
        <w:rPr>
          <w:sz w:val="28"/>
          <w:szCs w:val="28"/>
        </w:rPr>
      </w:pPr>
      <w:r>
        <w:rPr>
          <w:b/>
          <w:sz w:val="28"/>
          <w:szCs w:val="28"/>
        </w:rPr>
        <w:t>Задачи подпрограммы № 1:</w:t>
      </w:r>
    </w:p>
    <w:p w:rsidR="0019232F" w:rsidRDefault="0019232F" w:rsidP="006C2A91">
      <w:pPr>
        <w:pStyle w:val="BodyTextKeep"/>
        <w:spacing w:before="0" w:after="0" w:line="276" w:lineRule="auto"/>
        <w:ind w:left="0" w:firstLine="709"/>
        <w:rPr>
          <w:sz w:val="28"/>
          <w:szCs w:val="28"/>
          <w:lang w:eastAsia="ru-RU"/>
        </w:rPr>
      </w:pPr>
      <w:r w:rsidRPr="00091860">
        <w:rPr>
          <w:sz w:val="28"/>
          <w:szCs w:val="28"/>
          <w:lang w:eastAsia="ru-RU"/>
        </w:rPr>
        <w:t xml:space="preserve">- проведение мероприятий </w:t>
      </w:r>
      <w:r>
        <w:rPr>
          <w:sz w:val="28"/>
          <w:szCs w:val="28"/>
          <w:lang w:eastAsia="ru-RU"/>
        </w:rPr>
        <w:t>направленных на ремонт ветхих и аварийных сетей, колодцев на сетях теплоснабжения и приобретение материалов для ремонта ветхих аварийных сетей;</w:t>
      </w:r>
    </w:p>
    <w:p w:rsidR="0019232F" w:rsidRPr="00091860" w:rsidRDefault="0019232F" w:rsidP="006C2A91">
      <w:pPr>
        <w:pStyle w:val="BodyTextKeep"/>
        <w:spacing w:before="0" w:after="0" w:line="276" w:lineRule="auto"/>
        <w:ind w:left="0" w:firstLine="709"/>
        <w:rPr>
          <w:sz w:val="28"/>
          <w:szCs w:val="28"/>
          <w:lang w:eastAsia="ru-RU"/>
        </w:rPr>
      </w:pPr>
      <w:r>
        <w:rPr>
          <w:sz w:val="28"/>
          <w:szCs w:val="28"/>
          <w:lang w:eastAsia="ru-RU"/>
        </w:rPr>
        <w:t xml:space="preserve">- </w:t>
      </w:r>
      <w:r w:rsidRPr="00091860">
        <w:rPr>
          <w:sz w:val="28"/>
          <w:szCs w:val="28"/>
          <w:lang w:eastAsia="ru-RU"/>
        </w:rPr>
        <w:t>проведение мероприятий</w:t>
      </w:r>
      <w:r>
        <w:rPr>
          <w:sz w:val="28"/>
          <w:szCs w:val="28"/>
          <w:lang w:eastAsia="ru-RU"/>
        </w:rPr>
        <w:t xml:space="preserve">, направленных на </w:t>
      </w:r>
      <w:r w:rsidRPr="00091860">
        <w:rPr>
          <w:sz w:val="28"/>
          <w:szCs w:val="28"/>
          <w:lang w:eastAsia="ru-RU"/>
        </w:rPr>
        <w:t>энергосбережение  в    муниципальных  бюджетных  учреждениях;</w:t>
      </w:r>
    </w:p>
    <w:p w:rsidR="00091860" w:rsidRPr="00091860" w:rsidRDefault="0019232F" w:rsidP="006C2A91">
      <w:pPr>
        <w:pStyle w:val="BodyTextKeep"/>
        <w:spacing w:before="0" w:after="0" w:line="276" w:lineRule="auto"/>
        <w:ind w:left="0" w:firstLine="709"/>
        <w:rPr>
          <w:sz w:val="28"/>
          <w:szCs w:val="28"/>
        </w:rPr>
      </w:pPr>
      <w:r w:rsidRPr="00091860">
        <w:rPr>
          <w:sz w:val="28"/>
          <w:szCs w:val="28"/>
          <w:lang w:eastAsia="ru-RU"/>
        </w:rPr>
        <w:t>- применение энергосберегающих технологий при  модернизации, реконструкции, капитальном  ремонте топливно-энергетического комплекса и  жилищно-коммунального хозяйства</w:t>
      </w:r>
      <w:r>
        <w:rPr>
          <w:sz w:val="28"/>
          <w:szCs w:val="28"/>
          <w:lang w:eastAsia="ru-RU"/>
        </w:rPr>
        <w:t>.</w:t>
      </w:r>
    </w:p>
    <w:p w:rsidR="00091860" w:rsidRPr="00091860" w:rsidRDefault="00091860" w:rsidP="006C2A91">
      <w:pPr>
        <w:pStyle w:val="BodyTextKeep"/>
        <w:spacing w:before="0" w:after="0" w:line="276" w:lineRule="auto"/>
        <w:ind w:left="0" w:firstLine="708"/>
        <w:rPr>
          <w:sz w:val="28"/>
          <w:szCs w:val="28"/>
        </w:rPr>
      </w:pPr>
      <w:r w:rsidRPr="00091860">
        <w:rPr>
          <w:sz w:val="28"/>
          <w:szCs w:val="28"/>
        </w:rPr>
        <w:t>Основное мероприятие 1.1.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w:t>
      </w:r>
    </w:p>
    <w:p w:rsidR="00091860" w:rsidRPr="00091860" w:rsidRDefault="00091860" w:rsidP="006C2A91">
      <w:pPr>
        <w:pStyle w:val="BodyTextKeep"/>
        <w:spacing w:before="0" w:after="0" w:line="276" w:lineRule="auto"/>
        <w:ind w:left="0" w:firstLine="708"/>
        <w:rPr>
          <w:sz w:val="28"/>
          <w:szCs w:val="28"/>
        </w:rPr>
      </w:pPr>
      <w:r w:rsidRPr="00091860">
        <w:rPr>
          <w:sz w:val="28"/>
          <w:szCs w:val="28"/>
        </w:rPr>
        <w:t>Реализация насто</w:t>
      </w:r>
      <w:r w:rsidR="00907DC6">
        <w:rPr>
          <w:sz w:val="28"/>
          <w:szCs w:val="28"/>
        </w:rPr>
        <w:t xml:space="preserve">ящего мероприятия предполагает </w:t>
      </w:r>
      <w:r w:rsidRPr="00091860">
        <w:rPr>
          <w:sz w:val="28"/>
          <w:szCs w:val="28"/>
        </w:rPr>
        <w:t xml:space="preserve">реконструкцию, </w:t>
      </w:r>
      <w:r w:rsidR="003061C8">
        <w:rPr>
          <w:sz w:val="28"/>
          <w:szCs w:val="28"/>
        </w:rPr>
        <w:t>ремонт</w:t>
      </w:r>
      <w:r w:rsidRPr="00091860">
        <w:rPr>
          <w:sz w:val="28"/>
          <w:szCs w:val="28"/>
        </w:rPr>
        <w:t xml:space="preserve"> объектов систем те</w:t>
      </w:r>
      <w:r w:rsidR="00907DC6">
        <w:rPr>
          <w:sz w:val="28"/>
          <w:szCs w:val="28"/>
        </w:rPr>
        <w:t>плоснабжения в поселении</w:t>
      </w:r>
      <w:r w:rsidR="00C70B89">
        <w:rPr>
          <w:sz w:val="28"/>
          <w:szCs w:val="28"/>
        </w:rPr>
        <w:t xml:space="preserve"> в 2019</w:t>
      </w:r>
      <w:r w:rsidRPr="00091860">
        <w:rPr>
          <w:sz w:val="28"/>
          <w:szCs w:val="28"/>
        </w:rPr>
        <w:t xml:space="preserve"> году</w:t>
      </w:r>
      <w:proofErr w:type="gramStart"/>
      <w:r w:rsidRPr="00091860">
        <w:rPr>
          <w:sz w:val="28"/>
          <w:szCs w:val="28"/>
        </w:rPr>
        <w:t xml:space="preserve"> </w:t>
      </w:r>
      <w:r w:rsidR="00907DC6">
        <w:rPr>
          <w:sz w:val="28"/>
          <w:szCs w:val="28"/>
        </w:rPr>
        <w:t>.</w:t>
      </w:r>
      <w:proofErr w:type="gramEnd"/>
    </w:p>
    <w:p w:rsidR="00907DC6" w:rsidRPr="00C70B89" w:rsidRDefault="006C2A91" w:rsidP="006C2A91">
      <w:pPr>
        <w:tabs>
          <w:tab w:val="left" w:pos="-1985"/>
          <w:tab w:val="left" w:pos="284"/>
        </w:tabs>
        <w:spacing w:after="0"/>
        <w:ind w:firstLine="709"/>
        <w:jc w:val="center"/>
        <w:rPr>
          <w:rFonts w:ascii="Times New Roman" w:hAnsi="Times New Roman" w:cs="Times New Roman"/>
          <w:b/>
          <w:color w:val="000000"/>
          <w:sz w:val="28"/>
          <w:szCs w:val="28"/>
        </w:rPr>
      </w:pPr>
      <w:r w:rsidRPr="00C70B89">
        <w:rPr>
          <w:rFonts w:ascii="Times New Roman" w:hAnsi="Times New Roman" w:cs="Times New Roman"/>
          <w:b/>
          <w:sz w:val="28"/>
          <w:szCs w:val="28"/>
        </w:rPr>
        <w:t xml:space="preserve">Таблица.3 </w:t>
      </w:r>
      <w:r w:rsidR="00091860" w:rsidRPr="00C70B89">
        <w:rPr>
          <w:rFonts w:ascii="Times New Roman" w:hAnsi="Times New Roman" w:cs="Times New Roman"/>
          <w:b/>
          <w:sz w:val="28"/>
          <w:szCs w:val="28"/>
        </w:rPr>
        <w:t xml:space="preserve">Перечень мероприятий Подпрограммы 1 </w:t>
      </w:r>
      <w:r w:rsidR="00907DC6" w:rsidRPr="00C70B89">
        <w:rPr>
          <w:rFonts w:ascii="Times New Roman" w:hAnsi="Times New Roman" w:cs="Times New Roman"/>
          <w:b/>
          <w:color w:val="000000"/>
          <w:sz w:val="28"/>
          <w:szCs w:val="28"/>
        </w:rPr>
        <w:t>Основные мероприятия программы</w:t>
      </w:r>
    </w:p>
    <w:tbl>
      <w:tblPr>
        <w:tblStyle w:val="a8"/>
        <w:tblW w:w="0" w:type="auto"/>
        <w:tblInd w:w="360" w:type="dxa"/>
        <w:tblLayout w:type="fixed"/>
        <w:tblLook w:val="04A0"/>
      </w:tblPr>
      <w:tblGrid>
        <w:gridCol w:w="599"/>
        <w:gridCol w:w="2464"/>
        <w:gridCol w:w="1650"/>
        <w:gridCol w:w="1478"/>
        <w:gridCol w:w="1511"/>
        <w:gridCol w:w="1512"/>
      </w:tblGrid>
      <w:tr w:rsidR="005A4D09" w:rsidRPr="00BE4BCB" w:rsidTr="001C4955">
        <w:tc>
          <w:tcPr>
            <w:tcW w:w="599" w:type="dxa"/>
            <w:vMerge w:val="restart"/>
          </w:tcPr>
          <w:p w:rsidR="005A4D09" w:rsidRPr="00BE4BCB" w:rsidRDefault="005A4D09" w:rsidP="006C2A91">
            <w:pPr>
              <w:tabs>
                <w:tab w:val="left" w:pos="-1985"/>
                <w:tab w:val="left" w:pos="284"/>
              </w:tabs>
              <w:rPr>
                <w:rFonts w:ascii="Times New Roman" w:hAnsi="Times New Roman" w:cs="Times New Roman"/>
                <w:sz w:val="28"/>
                <w:szCs w:val="28"/>
              </w:rPr>
            </w:pPr>
            <w:r w:rsidRPr="00BE4BCB">
              <w:rPr>
                <w:rFonts w:ascii="Times New Roman" w:hAnsi="Times New Roman" w:cs="Times New Roman"/>
                <w:sz w:val="28"/>
                <w:szCs w:val="28"/>
              </w:rPr>
              <w:t>№</w:t>
            </w:r>
          </w:p>
        </w:tc>
        <w:tc>
          <w:tcPr>
            <w:tcW w:w="2464" w:type="dxa"/>
            <w:vMerge w:val="restart"/>
          </w:tcPr>
          <w:p w:rsidR="005A4D09" w:rsidRPr="00BE4BCB" w:rsidRDefault="005A4D09" w:rsidP="006C2A91">
            <w:pPr>
              <w:tabs>
                <w:tab w:val="left" w:pos="-1985"/>
                <w:tab w:val="left" w:pos="284"/>
              </w:tabs>
              <w:rPr>
                <w:rFonts w:ascii="Times New Roman" w:hAnsi="Times New Roman" w:cs="Times New Roman"/>
                <w:sz w:val="28"/>
                <w:szCs w:val="28"/>
              </w:rPr>
            </w:pPr>
            <w:r w:rsidRPr="00BE4BCB">
              <w:rPr>
                <w:rFonts w:ascii="Times New Roman" w:hAnsi="Times New Roman" w:cs="Times New Roman"/>
                <w:sz w:val="28"/>
                <w:szCs w:val="28"/>
              </w:rPr>
              <w:t>Наименование</w:t>
            </w:r>
          </w:p>
        </w:tc>
        <w:tc>
          <w:tcPr>
            <w:tcW w:w="1650" w:type="dxa"/>
            <w:vMerge w:val="restart"/>
          </w:tcPr>
          <w:p w:rsidR="005A4D09" w:rsidRPr="00BE4BCB" w:rsidRDefault="005A4D09" w:rsidP="006C2A91">
            <w:pPr>
              <w:tabs>
                <w:tab w:val="left" w:pos="-1985"/>
                <w:tab w:val="left" w:pos="284"/>
              </w:tabs>
              <w:jc w:val="center"/>
              <w:rPr>
                <w:rFonts w:ascii="Times New Roman" w:hAnsi="Times New Roman" w:cs="Times New Roman"/>
                <w:sz w:val="28"/>
                <w:szCs w:val="28"/>
              </w:rPr>
            </w:pPr>
            <w:r w:rsidRPr="00BE4BCB">
              <w:rPr>
                <w:rFonts w:ascii="Times New Roman" w:hAnsi="Times New Roman" w:cs="Times New Roman"/>
                <w:sz w:val="28"/>
                <w:szCs w:val="28"/>
              </w:rPr>
              <w:t>Количество</w:t>
            </w:r>
          </w:p>
        </w:tc>
        <w:tc>
          <w:tcPr>
            <w:tcW w:w="4501" w:type="dxa"/>
            <w:gridSpan w:val="3"/>
          </w:tcPr>
          <w:p w:rsidR="005A4D09" w:rsidRPr="00BE4BCB" w:rsidRDefault="005A4D09" w:rsidP="006C2A91">
            <w:pPr>
              <w:tabs>
                <w:tab w:val="left" w:pos="-1985"/>
                <w:tab w:val="left" w:pos="284"/>
              </w:tabs>
              <w:jc w:val="center"/>
              <w:rPr>
                <w:rFonts w:ascii="Times New Roman" w:hAnsi="Times New Roman" w:cs="Times New Roman"/>
                <w:sz w:val="28"/>
                <w:szCs w:val="28"/>
              </w:rPr>
            </w:pPr>
            <w:r w:rsidRPr="00BE4BCB">
              <w:rPr>
                <w:rFonts w:ascii="Times New Roman" w:hAnsi="Times New Roman" w:cs="Times New Roman"/>
                <w:sz w:val="28"/>
                <w:szCs w:val="28"/>
              </w:rPr>
              <w:t>Объем финансирования</w:t>
            </w:r>
          </w:p>
        </w:tc>
      </w:tr>
      <w:tr w:rsidR="005A4D09" w:rsidRPr="00BE4BCB" w:rsidTr="001C4955">
        <w:tc>
          <w:tcPr>
            <w:tcW w:w="599" w:type="dxa"/>
            <w:vMerge/>
          </w:tcPr>
          <w:p w:rsidR="005A4D09" w:rsidRPr="00BE4BCB" w:rsidRDefault="005A4D09" w:rsidP="006C2A91">
            <w:pPr>
              <w:tabs>
                <w:tab w:val="left" w:pos="-1985"/>
                <w:tab w:val="left" w:pos="284"/>
              </w:tabs>
              <w:rPr>
                <w:rFonts w:ascii="Times New Roman" w:hAnsi="Times New Roman" w:cs="Times New Roman"/>
                <w:sz w:val="28"/>
                <w:szCs w:val="28"/>
              </w:rPr>
            </w:pPr>
          </w:p>
        </w:tc>
        <w:tc>
          <w:tcPr>
            <w:tcW w:w="2464" w:type="dxa"/>
            <w:vMerge/>
          </w:tcPr>
          <w:p w:rsidR="005A4D09" w:rsidRPr="00BE4BCB" w:rsidRDefault="005A4D09" w:rsidP="006C2A91">
            <w:pPr>
              <w:tabs>
                <w:tab w:val="left" w:pos="-1985"/>
                <w:tab w:val="left" w:pos="284"/>
              </w:tabs>
              <w:rPr>
                <w:rFonts w:ascii="Times New Roman" w:hAnsi="Times New Roman" w:cs="Times New Roman"/>
                <w:sz w:val="28"/>
                <w:szCs w:val="28"/>
              </w:rPr>
            </w:pPr>
          </w:p>
        </w:tc>
        <w:tc>
          <w:tcPr>
            <w:tcW w:w="1650" w:type="dxa"/>
            <w:vMerge/>
          </w:tcPr>
          <w:p w:rsidR="005A4D09" w:rsidRPr="00BE4BCB" w:rsidRDefault="005A4D09" w:rsidP="006C2A91">
            <w:pPr>
              <w:tabs>
                <w:tab w:val="left" w:pos="-1985"/>
                <w:tab w:val="left" w:pos="284"/>
              </w:tabs>
              <w:rPr>
                <w:rFonts w:ascii="Times New Roman" w:hAnsi="Times New Roman" w:cs="Times New Roman"/>
                <w:sz w:val="28"/>
                <w:szCs w:val="28"/>
              </w:rPr>
            </w:pPr>
          </w:p>
        </w:tc>
        <w:tc>
          <w:tcPr>
            <w:tcW w:w="1478" w:type="dxa"/>
          </w:tcPr>
          <w:p w:rsidR="005A4D09" w:rsidRPr="00BE4BCB" w:rsidRDefault="005A4D09" w:rsidP="006C2A91">
            <w:pPr>
              <w:tabs>
                <w:tab w:val="left" w:pos="-1985"/>
                <w:tab w:val="left" w:pos="284"/>
              </w:tabs>
              <w:rPr>
                <w:rFonts w:ascii="Times New Roman" w:hAnsi="Times New Roman" w:cs="Times New Roman"/>
                <w:sz w:val="28"/>
                <w:szCs w:val="28"/>
              </w:rPr>
            </w:pPr>
            <w:r w:rsidRPr="00BE4BCB">
              <w:rPr>
                <w:rFonts w:ascii="Times New Roman" w:hAnsi="Times New Roman" w:cs="Times New Roman"/>
                <w:sz w:val="28"/>
                <w:szCs w:val="28"/>
              </w:rPr>
              <w:t>Всего, руб.</w:t>
            </w:r>
          </w:p>
        </w:tc>
        <w:tc>
          <w:tcPr>
            <w:tcW w:w="1511" w:type="dxa"/>
          </w:tcPr>
          <w:p w:rsidR="005A4D09" w:rsidRPr="00BE4BCB" w:rsidRDefault="005A4D09" w:rsidP="006C2A91">
            <w:pPr>
              <w:tabs>
                <w:tab w:val="left" w:pos="-1985"/>
                <w:tab w:val="left" w:pos="284"/>
              </w:tabs>
              <w:rPr>
                <w:rFonts w:ascii="Times New Roman" w:hAnsi="Times New Roman" w:cs="Times New Roman"/>
                <w:sz w:val="28"/>
                <w:szCs w:val="28"/>
              </w:rPr>
            </w:pPr>
            <w:r w:rsidRPr="00BE4BCB">
              <w:rPr>
                <w:rFonts w:ascii="Times New Roman" w:hAnsi="Times New Roman" w:cs="Times New Roman"/>
                <w:sz w:val="28"/>
                <w:szCs w:val="28"/>
              </w:rPr>
              <w:t>Краевой бюджет, руб.</w:t>
            </w:r>
          </w:p>
        </w:tc>
        <w:tc>
          <w:tcPr>
            <w:tcW w:w="1512" w:type="dxa"/>
          </w:tcPr>
          <w:p w:rsidR="005A4D09" w:rsidRPr="00BE4BCB" w:rsidRDefault="005A4D09" w:rsidP="006C2A91">
            <w:pPr>
              <w:tabs>
                <w:tab w:val="left" w:pos="-1985"/>
                <w:tab w:val="left" w:pos="284"/>
              </w:tabs>
              <w:rPr>
                <w:rFonts w:ascii="Times New Roman" w:hAnsi="Times New Roman" w:cs="Times New Roman"/>
                <w:sz w:val="28"/>
                <w:szCs w:val="28"/>
              </w:rPr>
            </w:pPr>
            <w:r w:rsidRPr="00BE4BCB">
              <w:rPr>
                <w:rFonts w:ascii="Times New Roman" w:hAnsi="Times New Roman" w:cs="Times New Roman"/>
                <w:sz w:val="28"/>
                <w:szCs w:val="28"/>
              </w:rPr>
              <w:t>Местный бюджет, руб.</w:t>
            </w:r>
          </w:p>
        </w:tc>
      </w:tr>
      <w:tr w:rsidR="005A4D09" w:rsidRPr="00BE4BCB" w:rsidTr="001C4955">
        <w:tc>
          <w:tcPr>
            <w:tcW w:w="9214" w:type="dxa"/>
            <w:gridSpan w:val="6"/>
          </w:tcPr>
          <w:p w:rsidR="005A4D09" w:rsidRPr="00736FF7" w:rsidRDefault="00E15684" w:rsidP="006C2A91">
            <w:pPr>
              <w:tabs>
                <w:tab w:val="left" w:pos="-1985"/>
                <w:tab w:val="left" w:pos="284"/>
              </w:tabs>
              <w:jc w:val="center"/>
              <w:rPr>
                <w:rFonts w:ascii="Times New Roman" w:hAnsi="Times New Roman" w:cs="Times New Roman"/>
                <w:b/>
                <w:i/>
                <w:sz w:val="28"/>
                <w:szCs w:val="28"/>
              </w:rPr>
            </w:pPr>
            <w:hyperlink w:anchor="Par281" w:history="1">
              <w:r w:rsidR="005A4D09" w:rsidRPr="00736FF7">
                <w:rPr>
                  <w:rFonts w:ascii="Times New Roman" w:hAnsi="Times New Roman" w:cs="Times New Roman"/>
                  <w:b/>
                  <w:i/>
                  <w:sz w:val="28"/>
                  <w:szCs w:val="28"/>
                </w:rPr>
                <w:t xml:space="preserve">Подпрограмма </w:t>
              </w:r>
            </w:hyperlink>
            <w:r w:rsidR="005A4D09" w:rsidRPr="00736FF7">
              <w:rPr>
                <w:rFonts w:ascii="Times New Roman" w:hAnsi="Times New Roman" w:cs="Times New Roman"/>
                <w:b/>
                <w:i/>
                <w:sz w:val="28"/>
                <w:szCs w:val="28"/>
              </w:rPr>
              <w:t>1. Ремонт ветхих и аварийных сетей, реконструкция коммунальной инфраструктуры в Корякском сельском поселении на 201</w:t>
            </w:r>
            <w:r w:rsidR="00C70B89">
              <w:rPr>
                <w:rFonts w:ascii="Times New Roman" w:hAnsi="Times New Roman" w:cs="Times New Roman"/>
                <w:b/>
                <w:i/>
                <w:sz w:val="28"/>
                <w:szCs w:val="28"/>
              </w:rPr>
              <w:t>9</w:t>
            </w:r>
            <w:r w:rsidR="005A4D09" w:rsidRPr="00736FF7">
              <w:rPr>
                <w:rFonts w:ascii="Times New Roman" w:hAnsi="Times New Roman" w:cs="Times New Roman"/>
                <w:b/>
                <w:i/>
                <w:sz w:val="28"/>
                <w:szCs w:val="28"/>
              </w:rPr>
              <w:t xml:space="preserve"> год</w:t>
            </w:r>
          </w:p>
        </w:tc>
      </w:tr>
      <w:tr w:rsidR="005A4D09" w:rsidRPr="00BE4BCB" w:rsidTr="001C4955">
        <w:tc>
          <w:tcPr>
            <w:tcW w:w="599" w:type="dxa"/>
          </w:tcPr>
          <w:p w:rsidR="005A4D09" w:rsidRPr="00BE4BCB" w:rsidRDefault="005A4D09" w:rsidP="006C2A91">
            <w:pPr>
              <w:tabs>
                <w:tab w:val="left" w:pos="-1985"/>
                <w:tab w:val="left" w:pos="284"/>
              </w:tabs>
              <w:rPr>
                <w:rFonts w:ascii="Times New Roman" w:hAnsi="Times New Roman" w:cs="Times New Roman"/>
                <w:sz w:val="28"/>
                <w:szCs w:val="28"/>
              </w:rPr>
            </w:pPr>
            <w:r w:rsidRPr="00BE4BCB">
              <w:rPr>
                <w:rFonts w:ascii="Times New Roman" w:hAnsi="Times New Roman" w:cs="Times New Roman"/>
                <w:sz w:val="28"/>
                <w:szCs w:val="28"/>
              </w:rPr>
              <w:t>1</w:t>
            </w:r>
          </w:p>
        </w:tc>
        <w:tc>
          <w:tcPr>
            <w:tcW w:w="2464" w:type="dxa"/>
          </w:tcPr>
          <w:p w:rsidR="005A4D09"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 xml:space="preserve">Капитальный ремонт </w:t>
            </w:r>
            <w:r w:rsidR="005A4D09">
              <w:rPr>
                <w:rFonts w:ascii="Times New Roman" w:hAnsi="Times New Roman" w:cs="Times New Roman"/>
                <w:sz w:val="28"/>
                <w:szCs w:val="28"/>
              </w:rPr>
              <w:t>колодца теплоснабжения</w:t>
            </w:r>
            <w:r>
              <w:rPr>
                <w:rFonts w:ascii="Times New Roman" w:hAnsi="Times New Roman" w:cs="Times New Roman"/>
                <w:sz w:val="28"/>
                <w:szCs w:val="28"/>
              </w:rPr>
              <w:t xml:space="preserve"> № ТК-8/1 </w:t>
            </w:r>
            <w:r w:rsidR="005A4D09">
              <w:rPr>
                <w:rFonts w:ascii="Times New Roman" w:hAnsi="Times New Roman" w:cs="Times New Roman"/>
                <w:sz w:val="28"/>
                <w:szCs w:val="28"/>
              </w:rPr>
              <w:t xml:space="preserve"> </w:t>
            </w:r>
            <w:proofErr w:type="gramStart"/>
            <w:r w:rsidR="005A4D09">
              <w:rPr>
                <w:rFonts w:ascii="Times New Roman" w:hAnsi="Times New Roman" w:cs="Times New Roman"/>
                <w:sz w:val="28"/>
                <w:szCs w:val="28"/>
              </w:rPr>
              <w:t>с</w:t>
            </w:r>
            <w:proofErr w:type="gramEnd"/>
            <w:r w:rsidR="005A4D09">
              <w:rPr>
                <w:rFonts w:ascii="Times New Roman" w:hAnsi="Times New Roman" w:cs="Times New Roman"/>
                <w:sz w:val="28"/>
                <w:szCs w:val="28"/>
              </w:rPr>
              <w:t>. Коряки, котельная № 5</w:t>
            </w:r>
          </w:p>
          <w:p w:rsidR="005A4D09" w:rsidRPr="00BE4BCB" w:rsidRDefault="005A4D09" w:rsidP="006C2A91">
            <w:pPr>
              <w:tabs>
                <w:tab w:val="left" w:pos="-1985"/>
                <w:tab w:val="left" w:pos="284"/>
              </w:tabs>
              <w:rPr>
                <w:rFonts w:ascii="Times New Roman" w:hAnsi="Times New Roman" w:cs="Times New Roman"/>
                <w:sz w:val="28"/>
                <w:szCs w:val="28"/>
              </w:rPr>
            </w:pPr>
          </w:p>
        </w:tc>
        <w:tc>
          <w:tcPr>
            <w:tcW w:w="1650" w:type="dxa"/>
          </w:tcPr>
          <w:p w:rsidR="005A4D09" w:rsidRPr="00173627" w:rsidRDefault="005A4D09"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Pr>
                <w:rFonts w:ascii="Times New Roman" w:hAnsi="Times New Roman" w:cs="Times New Roman"/>
                <w:sz w:val="28"/>
                <w:szCs w:val="28"/>
              </w:rPr>
              <w:t>шт</w:t>
            </w:r>
            <w:proofErr w:type="spellEnd"/>
            <w:proofErr w:type="gramEnd"/>
          </w:p>
        </w:tc>
        <w:tc>
          <w:tcPr>
            <w:tcW w:w="1478" w:type="dxa"/>
          </w:tcPr>
          <w:p w:rsidR="005A4D09" w:rsidRPr="00BE4BCB"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51702,04</w:t>
            </w:r>
          </w:p>
        </w:tc>
        <w:tc>
          <w:tcPr>
            <w:tcW w:w="1511" w:type="dxa"/>
          </w:tcPr>
          <w:p w:rsidR="005A4D09" w:rsidRPr="00BE4BCB"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50668,00</w:t>
            </w:r>
          </w:p>
        </w:tc>
        <w:tc>
          <w:tcPr>
            <w:tcW w:w="1512" w:type="dxa"/>
          </w:tcPr>
          <w:p w:rsidR="005A4D09" w:rsidRPr="00BE4BCB"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1034,04</w:t>
            </w:r>
          </w:p>
        </w:tc>
      </w:tr>
      <w:tr w:rsidR="005A4D09" w:rsidRPr="00BE4BCB" w:rsidTr="001C4955">
        <w:tc>
          <w:tcPr>
            <w:tcW w:w="599" w:type="dxa"/>
          </w:tcPr>
          <w:p w:rsidR="005A4D09" w:rsidRPr="00BE4BCB" w:rsidRDefault="005A4D09"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2</w:t>
            </w:r>
          </w:p>
        </w:tc>
        <w:tc>
          <w:tcPr>
            <w:tcW w:w="2464" w:type="dxa"/>
          </w:tcPr>
          <w:p w:rsidR="00D368AD" w:rsidRDefault="005A4D09" w:rsidP="00D368AD">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 xml:space="preserve">Приобретение материалов для </w:t>
            </w:r>
            <w:r w:rsidR="00D368AD">
              <w:rPr>
                <w:rFonts w:ascii="Times New Roman" w:hAnsi="Times New Roman" w:cs="Times New Roman"/>
                <w:sz w:val="28"/>
                <w:szCs w:val="28"/>
              </w:rPr>
              <w:t xml:space="preserve">капитального ремонта колодца теплоснабжения № ТК-8/1  </w:t>
            </w:r>
            <w:proofErr w:type="gramStart"/>
            <w:r w:rsidR="00D368AD">
              <w:rPr>
                <w:rFonts w:ascii="Times New Roman" w:hAnsi="Times New Roman" w:cs="Times New Roman"/>
                <w:sz w:val="28"/>
                <w:szCs w:val="28"/>
              </w:rPr>
              <w:t>с</w:t>
            </w:r>
            <w:proofErr w:type="gramEnd"/>
            <w:r w:rsidR="00D368AD">
              <w:rPr>
                <w:rFonts w:ascii="Times New Roman" w:hAnsi="Times New Roman" w:cs="Times New Roman"/>
                <w:sz w:val="28"/>
                <w:szCs w:val="28"/>
              </w:rPr>
              <w:t>. Коряки, котельная № 5</w:t>
            </w:r>
          </w:p>
          <w:p w:rsidR="005A4D09" w:rsidRPr="00BE4BCB" w:rsidRDefault="005A4D09" w:rsidP="006C2A91">
            <w:pPr>
              <w:tabs>
                <w:tab w:val="left" w:pos="-1985"/>
                <w:tab w:val="left" w:pos="284"/>
              </w:tabs>
              <w:rPr>
                <w:rFonts w:ascii="Times New Roman" w:hAnsi="Times New Roman" w:cs="Times New Roman"/>
                <w:sz w:val="28"/>
                <w:szCs w:val="28"/>
              </w:rPr>
            </w:pPr>
          </w:p>
        </w:tc>
        <w:tc>
          <w:tcPr>
            <w:tcW w:w="1650" w:type="dxa"/>
          </w:tcPr>
          <w:p w:rsidR="005A4D09" w:rsidRPr="00173627"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3</w:t>
            </w:r>
            <w:r w:rsidR="005A4D09">
              <w:rPr>
                <w:rFonts w:ascii="Times New Roman" w:hAnsi="Times New Roman" w:cs="Times New Roman"/>
                <w:sz w:val="28"/>
                <w:szCs w:val="28"/>
              </w:rPr>
              <w:t xml:space="preserve"> шт.</w:t>
            </w:r>
          </w:p>
        </w:tc>
        <w:tc>
          <w:tcPr>
            <w:tcW w:w="1478" w:type="dxa"/>
          </w:tcPr>
          <w:p w:rsidR="005A4D09" w:rsidRDefault="00D368AD" w:rsidP="006C2A91">
            <w:pPr>
              <w:tabs>
                <w:tab w:val="left" w:pos="-1985"/>
                <w:tab w:val="left" w:pos="284"/>
              </w:tabs>
              <w:rPr>
                <w:rFonts w:ascii="Times New Roman" w:hAnsi="Times New Roman" w:cs="Times New Roman"/>
                <w:color w:val="000000"/>
                <w:sz w:val="28"/>
                <w:szCs w:val="28"/>
              </w:rPr>
            </w:pPr>
            <w:r>
              <w:rPr>
                <w:rFonts w:ascii="Times New Roman" w:hAnsi="Times New Roman" w:cs="Times New Roman"/>
                <w:color w:val="000000"/>
                <w:sz w:val="28"/>
                <w:szCs w:val="28"/>
              </w:rPr>
              <w:t>29400,0</w:t>
            </w:r>
          </w:p>
        </w:tc>
        <w:tc>
          <w:tcPr>
            <w:tcW w:w="1511" w:type="dxa"/>
          </w:tcPr>
          <w:p w:rsidR="005A4D09"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28812,00</w:t>
            </w:r>
          </w:p>
        </w:tc>
        <w:tc>
          <w:tcPr>
            <w:tcW w:w="1512" w:type="dxa"/>
          </w:tcPr>
          <w:p w:rsidR="005A4D09"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588,0</w:t>
            </w:r>
          </w:p>
        </w:tc>
      </w:tr>
      <w:tr w:rsidR="005A4D09" w:rsidRPr="00BE4BCB" w:rsidTr="001C4955">
        <w:tc>
          <w:tcPr>
            <w:tcW w:w="4713" w:type="dxa"/>
            <w:gridSpan w:val="3"/>
          </w:tcPr>
          <w:p w:rsidR="005A4D09" w:rsidRPr="00BE4BCB" w:rsidRDefault="005A4D09" w:rsidP="006C2A91">
            <w:pPr>
              <w:tabs>
                <w:tab w:val="left" w:pos="-1985"/>
                <w:tab w:val="left" w:pos="284"/>
              </w:tabs>
              <w:rPr>
                <w:rFonts w:ascii="Times New Roman" w:hAnsi="Times New Roman" w:cs="Times New Roman"/>
                <w:b/>
                <w:sz w:val="28"/>
                <w:szCs w:val="28"/>
              </w:rPr>
            </w:pPr>
            <w:r w:rsidRPr="00BE4BCB">
              <w:rPr>
                <w:rFonts w:ascii="Times New Roman" w:hAnsi="Times New Roman" w:cs="Times New Roman"/>
                <w:b/>
                <w:sz w:val="28"/>
                <w:szCs w:val="28"/>
              </w:rPr>
              <w:t>Итого по подпрограмме 1</w:t>
            </w:r>
          </w:p>
        </w:tc>
        <w:tc>
          <w:tcPr>
            <w:tcW w:w="1478" w:type="dxa"/>
          </w:tcPr>
          <w:p w:rsidR="005A4D09" w:rsidRPr="00BE4BCB" w:rsidRDefault="005A4D09"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81</w:t>
            </w:r>
            <w:r w:rsidR="00D368AD">
              <w:rPr>
                <w:rFonts w:ascii="Times New Roman" w:hAnsi="Times New Roman" w:cs="Times New Roman"/>
                <w:sz w:val="28"/>
                <w:szCs w:val="28"/>
              </w:rPr>
              <w:t>102,04</w:t>
            </w:r>
          </w:p>
        </w:tc>
        <w:tc>
          <w:tcPr>
            <w:tcW w:w="1511" w:type="dxa"/>
          </w:tcPr>
          <w:p w:rsidR="005A4D09" w:rsidRPr="00BE4BCB" w:rsidRDefault="005A4D09"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79480,0</w:t>
            </w:r>
          </w:p>
        </w:tc>
        <w:tc>
          <w:tcPr>
            <w:tcW w:w="1512" w:type="dxa"/>
          </w:tcPr>
          <w:p w:rsidR="005A4D09" w:rsidRPr="00BE4BCB" w:rsidRDefault="00D368AD" w:rsidP="006C2A91">
            <w:pPr>
              <w:tabs>
                <w:tab w:val="left" w:pos="-1985"/>
                <w:tab w:val="left" w:pos="284"/>
              </w:tabs>
              <w:rPr>
                <w:rFonts w:ascii="Times New Roman" w:hAnsi="Times New Roman" w:cs="Times New Roman"/>
                <w:sz w:val="28"/>
                <w:szCs w:val="28"/>
              </w:rPr>
            </w:pPr>
            <w:r>
              <w:rPr>
                <w:rFonts w:ascii="Times New Roman" w:hAnsi="Times New Roman" w:cs="Times New Roman"/>
                <w:sz w:val="28"/>
                <w:szCs w:val="28"/>
              </w:rPr>
              <w:t>1622,04</w:t>
            </w:r>
          </w:p>
        </w:tc>
      </w:tr>
    </w:tbl>
    <w:p w:rsidR="00907DC6" w:rsidRPr="0001030B" w:rsidRDefault="00907DC6" w:rsidP="006C2A91">
      <w:pPr>
        <w:tabs>
          <w:tab w:val="left" w:pos="-1985"/>
          <w:tab w:val="left" w:pos="284"/>
        </w:tabs>
        <w:spacing w:after="0"/>
        <w:ind w:firstLine="709"/>
        <w:jc w:val="center"/>
        <w:rPr>
          <w:rFonts w:ascii="Times New Roman" w:hAnsi="Times New Roman" w:cs="Times New Roman"/>
          <w:color w:val="000000"/>
          <w:sz w:val="28"/>
          <w:szCs w:val="28"/>
        </w:rPr>
      </w:pPr>
    </w:p>
    <w:p w:rsidR="00091860" w:rsidRPr="00091860" w:rsidRDefault="00091860" w:rsidP="006C2A91">
      <w:pPr>
        <w:pStyle w:val="BodyTextKeep"/>
        <w:spacing w:before="0" w:after="0" w:line="276" w:lineRule="auto"/>
        <w:ind w:left="0" w:firstLine="708"/>
        <w:rPr>
          <w:sz w:val="28"/>
          <w:szCs w:val="28"/>
        </w:rPr>
      </w:pPr>
      <w:r w:rsidRPr="00091860">
        <w:rPr>
          <w:sz w:val="28"/>
          <w:szCs w:val="28"/>
        </w:rPr>
        <w:t xml:space="preserve">Подпрограмма  </w:t>
      </w:r>
      <w:r w:rsidR="00907DC6">
        <w:rPr>
          <w:sz w:val="28"/>
          <w:szCs w:val="28"/>
        </w:rPr>
        <w:t xml:space="preserve">1 </w:t>
      </w:r>
      <w:r w:rsidRPr="00091860">
        <w:rPr>
          <w:sz w:val="28"/>
          <w:szCs w:val="28"/>
        </w:rPr>
        <w:t>будет</w:t>
      </w:r>
      <w:r w:rsidR="00907DC6">
        <w:rPr>
          <w:sz w:val="28"/>
          <w:szCs w:val="28"/>
        </w:rPr>
        <w:t xml:space="preserve"> реализовываться в течение  201</w:t>
      </w:r>
      <w:r w:rsidR="005A4D09">
        <w:rPr>
          <w:sz w:val="28"/>
          <w:szCs w:val="28"/>
        </w:rPr>
        <w:t>9</w:t>
      </w:r>
      <w:r w:rsidRPr="00091860">
        <w:rPr>
          <w:sz w:val="28"/>
          <w:szCs w:val="28"/>
        </w:rPr>
        <w:t xml:space="preserve"> года.</w:t>
      </w:r>
    </w:p>
    <w:p w:rsidR="005A4D09" w:rsidRDefault="005A4D09" w:rsidP="006C2A91">
      <w:pPr>
        <w:tabs>
          <w:tab w:val="left" w:pos="1080"/>
        </w:tabs>
        <w:autoSpaceDE w:val="0"/>
        <w:autoSpaceDN w:val="0"/>
        <w:adjustRightInd w:val="0"/>
        <w:spacing w:after="0"/>
        <w:ind w:firstLine="709"/>
        <w:jc w:val="center"/>
        <w:rPr>
          <w:rStyle w:val="a4"/>
          <w:rFonts w:ascii="Times New Roman" w:hAnsi="Times New Roman" w:cs="Times New Roman"/>
          <w:b/>
          <w:noProof/>
          <w:color w:val="auto"/>
          <w:sz w:val="28"/>
          <w:szCs w:val="28"/>
          <w:u w:val="none"/>
        </w:rPr>
      </w:pPr>
    </w:p>
    <w:p w:rsidR="00091860" w:rsidRPr="00907DC6" w:rsidRDefault="00091860" w:rsidP="006C2A91">
      <w:pPr>
        <w:tabs>
          <w:tab w:val="left" w:pos="1080"/>
        </w:tabs>
        <w:autoSpaceDE w:val="0"/>
        <w:autoSpaceDN w:val="0"/>
        <w:adjustRightInd w:val="0"/>
        <w:spacing w:after="0"/>
        <w:ind w:firstLine="709"/>
        <w:jc w:val="center"/>
        <w:rPr>
          <w:rStyle w:val="a4"/>
          <w:rFonts w:ascii="Times New Roman" w:hAnsi="Times New Roman" w:cs="Times New Roman"/>
          <w:color w:val="auto"/>
          <w:sz w:val="28"/>
          <w:szCs w:val="28"/>
          <w:u w:val="none"/>
        </w:rPr>
      </w:pPr>
      <w:r w:rsidRPr="00907DC6">
        <w:rPr>
          <w:rStyle w:val="a4"/>
          <w:rFonts w:ascii="Times New Roman" w:hAnsi="Times New Roman" w:cs="Times New Roman"/>
          <w:b/>
          <w:noProof/>
          <w:color w:val="auto"/>
          <w:sz w:val="28"/>
          <w:szCs w:val="28"/>
          <w:u w:val="none"/>
        </w:rPr>
        <w:t xml:space="preserve">3  Прогноз ожидаемых результатов реализации </w:t>
      </w:r>
      <w:r w:rsidRPr="00907DC6">
        <w:rPr>
          <w:rFonts w:ascii="Times New Roman" w:hAnsi="Times New Roman" w:cs="Times New Roman"/>
          <w:b/>
          <w:sz w:val="28"/>
          <w:szCs w:val="28"/>
        </w:rPr>
        <w:t>Подпрограммы 1</w:t>
      </w:r>
      <w:r w:rsidRPr="00907DC6">
        <w:rPr>
          <w:rFonts w:ascii="Times New Roman" w:hAnsi="Times New Roman" w:cs="Times New Roman"/>
          <w:sz w:val="28"/>
          <w:szCs w:val="28"/>
        </w:rPr>
        <w:t>.</w:t>
      </w:r>
    </w:p>
    <w:p w:rsidR="00091860" w:rsidRPr="00907DC6" w:rsidRDefault="00091860" w:rsidP="006C2A91">
      <w:pPr>
        <w:tabs>
          <w:tab w:val="left" w:pos="1080"/>
        </w:tabs>
        <w:spacing w:after="0"/>
        <w:ind w:firstLine="709"/>
        <w:jc w:val="center"/>
        <w:rPr>
          <w:rStyle w:val="a4"/>
          <w:rFonts w:ascii="Times New Roman" w:hAnsi="Times New Roman" w:cs="Times New Roman"/>
          <w:b/>
          <w:noProof/>
          <w:color w:val="auto"/>
          <w:sz w:val="28"/>
          <w:szCs w:val="28"/>
          <w:u w:val="none"/>
        </w:rPr>
      </w:pPr>
      <w:r w:rsidRPr="00907DC6">
        <w:rPr>
          <w:rStyle w:val="a4"/>
          <w:rFonts w:ascii="Times New Roman" w:hAnsi="Times New Roman" w:cs="Times New Roman"/>
          <w:b/>
          <w:noProof/>
          <w:color w:val="auto"/>
          <w:sz w:val="28"/>
          <w:szCs w:val="28"/>
          <w:u w:val="none"/>
        </w:rPr>
        <w:t>и критерии оценки эффективности ее реализации</w:t>
      </w:r>
    </w:p>
    <w:p w:rsidR="00091860" w:rsidRPr="00091860" w:rsidRDefault="00091860" w:rsidP="006C2A91">
      <w:pPr>
        <w:tabs>
          <w:tab w:val="left" w:pos="1080"/>
        </w:tabs>
        <w:spacing w:after="0"/>
        <w:ind w:firstLine="600"/>
        <w:jc w:val="center"/>
        <w:rPr>
          <w:rStyle w:val="a4"/>
          <w:rFonts w:ascii="Times New Roman" w:hAnsi="Times New Roman" w:cs="Times New Roman"/>
          <w:noProof/>
          <w:sz w:val="28"/>
          <w:szCs w:val="28"/>
        </w:rPr>
      </w:pPr>
    </w:p>
    <w:p w:rsidR="008B40F3" w:rsidRDefault="00091860" w:rsidP="006C2A91">
      <w:pPr>
        <w:pStyle w:val="BodyTextKeep"/>
        <w:spacing w:before="0" w:after="0" w:line="276" w:lineRule="auto"/>
        <w:ind w:left="0" w:firstLine="567"/>
        <w:rPr>
          <w:sz w:val="28"/>
          <w:szCs w:val="28"/>
        </w:rPr>
      </w:pPr>
      <w:r w:rsidRPr="00091860">
        <w:rPr>
          <w:sz w:val="28"/>
          <w:szCs w:val="28"/>
        </w:rPr>
        <w:t>Реализация Подпрогр</w:t>
      </w:r>
      <w:r w:rsidR="00907DC6">
        <w:rPr>
          <w:sz w:val="28"/>
          <w:szCs w:val="28"/>
        </w:rPr>
        <w:t xml:space="preserve">аммы 1 в полном объеме позволит </w:t>
      </w:r>
    </w:p>
    <w:p w:rsidR="00907DC6" w:rsidRDefault="008B40F3" w:rsidP="006C2A91">
      <w:pPr>
        <w:pStyle w:val="BodyTextKeep"/>
        <w:spacing w:before="0" w:after="0" w:line="276" w:lineRule="auto"/>
        <w:ind w:left="0" w:firstLine="567"/>
        <w:rPr>
          <w:sz w:val="28"/>
          <w:szCs w:val="28"/>
        </w:rPr>
      </w:pPr>
      <w:r>
        <w:rPr>
          <w:sz w:val="28"/>
          <w:szCs w:val="28"/>
        </w:rPr>
        <w:t xml:space="preserve">- </w:t>
      </w:r>
      <w:r w:rsidR="00907DC6">
        <w:rPr>
          <w:sz w:val="28"/>
          <w:szCs w:val="28"/>
        </w:rPr>
        <w:t xml:space="preserve">снизить  издержки </w:t>
      </w:r>
      <w:r w:rsidR="00907DC6" w:rsidRPr="00091860">
        <w:rPr>
          <w:sz w:val="28"/>
          <w:szCs w:val="28"/>
        </w:rPr>
        <w:t>производства и себестоимости услуг предприятий жилищно-коммунального  комплекса</w:t>
      </w:r>
      <w:r>
        <w:rPr>
          <w:sz w:val="28"/>
          <w:szCs w:val="28"/>
        </w:rPr>
        <w:t>;</w:t>
      </w:r>
    </w:p>
    <w:p w:rsidR="008B40F3" w:rsidRPr="00524C95" w:rsidRDefault="008B40F3" w:rsidP="006C2A91">
      <w:pPr>
        <w:pStyle w:val="ConsPlusNormal"/>
        <w:spacing w:line="312" w:lineRule="auto"/>
        <w:ind w:firstLine="709"/>
        <w:jc w:val="both"/>
        <w:rPr>
          <w:rFonts w:ascii="Times New Roman" w:hAnsi="Times New Roman" w:cs="Times New Roman"/>
          <w:sz w:val="28"/>
          <w:szCs w:val="28"/>
        </w:rPr>
      </w:pPr>
      <w:r w:rsidRPr="00524C95">
        <w:rPr>
          <w:rFonts w:ascii="Times New Roman" w:hAnsi="Times New Roman" w:cs="Times New Roman"/>
          <w:sz w:val="28"/>
          <w:szCs w:val="28"/>
        </w:rPr>
        <w:t xml:space="preserve">- Повысить надежность и качество предоставления услуг </w:t>
      </w:r>
      <w:r>
        <w:rPr>
          <w:rFonts w:ascii="Times New Roman" w:hAnsi="Times New Roman" w:cs="Times New Roman"/>
          <w:sz w:val="28"/>
          <w:szCs w:val="28"/>
        </w:rPr>
        <w:t>теплоснабжения</w:t>
      </w:r>
      <w:r w:rsidRPr="00524C95">
        <w:rPr>
          <w:rFonts w:ascii="Times New Roman" w:hAnsi="Times New Roman" w:cs="Times New Roman"/>
          <w:sz w:val="28"/>
          <w:szCs w:val="28"/>
        </w:rPr>
        <w:t xml:space="preserve"> в Корякском сельском поселении;</w:t>
      </w:r>
    </w:p>
    <w:p w:rsidR="005A4D09" w:rsidRPr="00C70B89" w:rsidRDefault="00C70B89" w:rsidP="006C2A91">
      <w:pPr>
        <w:tabs>
          <w:tab w:val="left" w:pos="-1985"/>
          <w:tab w:val="left" w:pos="284"/>
        </w:tabs>
        <w:spacing w:after="0" w:line="312" w:lineRule="auto"/>
        <w:ind w:firstLine="709"/>
        <w:jc w:val="center"/>
        <w:rPr>
          <w:rFonts w:ascii="Times New Roman" w:hAnsi="Times New Roman" w:cs="Times New Roman"/>
          <w:b/>
          <w:sz w:val="28"/>
          <w:szCs w:val="28"/>
        </w:rPr>
      </w:pPr>
      <w:r w:rsidRPr="00C70B89">
        <w:rPr>
          <w:rFonts w:ascii="Times New Roman" w:hAnsi="Times New Roman" w:cs="Times New Roman"/>
          <w:b/>
          <w:sz w:val="28"/>
          <w:szCs w:val="28"/>
        </w:rPr>
        <w:t xml:space="preserve">Таблица. 4. </w:t>
      </w:r>
      <w:r w:rsidR="005A4D09" w:rsidRPr="00C70B89">
        <w:rPr>
          <w:rFonts w:ascii="Times New Roman" w:hAnsi="Times New Roman" w:cs="Times New Roman"/>
          <w:b/>
          <w:sz w:val="28"/>
          <w:szCs w:val="28"/>
        </w:rPr>
        <w:t>Планируемые показатели выполнения Программы</w:t>
      </w: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2"/>
        <w:gridCol w:w="3095"/>
        <w:gridCol w:w="3096"/>
      </w:tblGrid>
      <w:tr w:rsidR="005A4D09" w:rsidRPr="00524C95" w:rsidTr="001C4955">
        <w:trPr>
          <w:jc w:val="center"/>
        </w:trPr>
        <w:tc>
          <w:tcPr>
            <w:tcW w:w="3412" w:type="dxa"/>
          </w:tcPr>
          <w:p w:rsidR="005A4D09" w:rsidRPr="00524C95" w:rsidRDefault="005A4D09" w:rsidP="006C2A91">
            <w:pPr>
              <w:tabs>
                <w:tab w:val="left" w:pos="-1985"/>
                <w:tab w:val="left" w:pos="284"/>
              </w:tabs>
              <w:spacing w:after="0" w:line="240" w:lineRule="auto"/>
              <w:jc w:val="center"/>
              <w:rPr>
                <w:rFonts w:ascii="Times New Roman" w:hAnsi="Times New Roman" w:cs="Times New Roman"/>
                <w:sz w:val="28"/>
                <w:szCs w:val="28"/>
              </w:rPr>
            </w:pPr>
            <w:r w:rsidRPr="00524C95">
              <w:rPr>
                <w:rFonts w:ascii="Times New Roman" w:hAnsi="Times New Roman" w:cs="Times New Roman"/>
                <w:sz w:val="28"/>
                <w:szCs w:val="28"/>
              </w:rPr>
              <w:t>Наименование показателя выполнения Программы</w:t>
            </w:r>
          </w:p>
        </w:tc>
        <w:tc>
          <w:tcPr>
            <w:tcW w:w="3095" w:type="dxa"/>
          </w:tcPr>
          <w:p w:rsidR="005A4D09" w:rsidRPr="00524C95" w:rsidRDefault="005A4D09" w:rsidP="006C2A91">
            <w:pPr>
              <w:tabs>
                <w:tab w:val="left" w:pos="-1985"/>
                <w:tab w:val="left" w:pos="284"/>
              </w:tabs>
              <w:spacing w:after="0" w:line="240" w:lineRule="auto"/>
              <w:jc w:val="center"/>
              <w:rPr>
                <w:rFonts w:ascii="Times New Roman" w:hAnsi="Times New Roman" w:cs="Times New Roman"/>
                <w:sz w:val="28"/>
                <w:szCs w:val="28"/>
              </w:rPr>
            </w:pPr>
            <w:r w:rsidRPr="00524C95">
              <w:rPr>
                <w:rFonts w:ascii="Times New Roman" w:hAnsi="Times New Roman" w:cs="Times New Roman"/>
                <w:sz w:val="28"/>
                <w:szCs w:val="28"/>
              </w:rPr>
              <w:t>Единица измерения</w:t>
            </w:r>
          </w:p>
        </w:tc>
        <w:tc>
          <w:tcPr>
            <w:tcW w:w="3096" w:type="dxa"/>
          </w:tcPr>
          <w:p w:rsidR="005A4D09" w:rsidRPr="00524C95" w:rsidRDefault="005A4D09" w:rsidP="006C2A91">
            <w:pPr>
              <w:tabs>
                <w:tab w:val="left" w:pos="-1985"/>
                <w:tab w:val="left" w:pos="284"/>
              </w:tabs>
              <w:spacing w:after="0" w:line="240" w:lineRule="auto"/>
              <w:jc w:val="center"/>
              <w:rPr>
                <w:rFonts w:ascii="Times New Roman" w:hAnsi="Times New Roman" w:cs="Times New Roman"/>
                <w:sz w:val="28"/>
                <w:szCs w:val="28"/>
              </w:rPr>
            </w:pPr>
            <w:r w:rsidRPr="00524C95">
              <w:rPr>
                <w:rFonts w:ascii="Times New Roman" w:hAnsi="Times New Roman" w:cs="Times New Roman"/>
                <w:sz w:val="28"/>
                <w:szCs w:val="28"/>
              </w:rPr>
              <w:t>Планируемые показатели</w:t>
            </w:r>
          </w:p>
        </w:tc>
      </w:tr>
      <w:tr w:rsidR="005A4D09" w:rsidRPr="00712C7A" w:rsidTr="001C4955">
        <w:trPr>
          <w:trHeight w:val="1135"/>
          <w:jc w:val="center"/>
        </w:trPr>
        <w:tc>
          <w:tcPr>
            <w:tcW w:w="3412" w:type="dxa"/>
            <w:shd w:val="clear" w:color="auto" w:fill="auto"/>
          </w:tcPr>
          <w:p w:rsidR="005A4D09" w:rsidRPr="00BE4BCB" w:rsidRDefault="005A4D09" w:rsidP="006C2A91">
            <w:pPr>
              <w:tabs>
                <w:tab w:val="left" w:pos="-1985"/>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Устройство колодца теплоснабжения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Коряки, котельная № 5</w:t>
            </w:r>
          </w:p>
        </w:tc>
        <w:tc>
          <w:tcPr>
            <w:tcW w:w="3095" w:type="dxa"/>
            <w:shd w:val="clear" w:color="auto" w:fill="auto"/>
          </w:tcPr>
          <w:p w:rsidR="005A4D09" w:rsidRPr="008B40F3" w:rsidRDefault="005A4D09" w:rsidP="006C2A91">
            <w:pPr>
              <w:tabs>
                <w:tab w:val="left" w:pos="-1985"/>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3096" w:type="dxa"/>
            <w:shd w:val="clear" w:color="auto" w:fill="auto"/>
          </w:tcPr>
          <w:p w:rsidR="005A4D09" w:rsidRPr="008B40F3" w:rsidRDefault="005A4D09" w:rsidP="006C2A91">
            <w:pPr>
              <w:tabs>
                <w:tab w:val="left" w:pos="-1985"/>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A4D09" w:rsidRPr="00524C95" w:rsidTr="001C4955">
        <w:trPr>
          <w:jc w:val="center"/>
        </w:trPr>
        <w:tc>
          <w:tcPr>
            <w:tcW w:w="3412" w:type="dxa"/>
          </w:tcPr>
          <w:p w:rsidR="005A4D09" w:rsidRPr="00BE4BCB" w:rsidRDefault="005A4D09" w:rsidP="006C2A91">
            <w:pPr>
              <w:tabs>
                <w:tab w:val="left" w:pos="-1985"/>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Приобретение материалов для ремонта ветхих сетей</w:t>
            </w:r>
          </w:p>
        </w:tc>
        <w:tc>
          <w:tcPr>
            <w:tcW w:w="3095" w:type="dxa"/>
          </w:tcPr>
          <w:p w:rsidR="005A4D09" w:rsidRPr="00524C95" w:rsidRDefault="005A4D09" w:rsidP="006C2A91">
            <w:pPr>
              <w:tabs>
                <w:tab w:val="left" w:pos="-1985"/>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штуки</w:t>
            </w:r>
          </w:p>
        </w:tc>
        <w:tc>
          <w:tcPr>
            <w:tcW w:w="3096" w:type="dxa"/>
          </w:tcPr>
          <w:p w:rsidR="005A4D09" w:rsidRPr="00524C95" w:rsidRDefault="00D368AD" w:rsidP="006C2A91">
            <w:pPr>
              <w:tabs>
                <w:tab w:val="left" w:pos="-1985"/>
                <w:tab w:val="left" w:pos="28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091860" w:rsidRPr="00091860" w:rsidRDefault="00091860" w:rsidP="006C2A91">
      <w:pPr>
        <w:tabs>
          <w:tab w:val="left" w:pos="1080"/>
        </w:tabs>
        <w:spacing w:after="0"/>
        <w:ind w:firstLine="709"/>
        <w:jc w:val="center"/>
        <w:rPr>
          <w:rFonts w:ascii="Times New Roman" w:hAnsi="Times New Roman" w:cs="Times New Roman"/>
          <w:sz w:val="28"/>
          <w:szCs w:val="28"/>
        </w:rPr>
      </w:pPr>
    </w:p>
    <w:p w:rsidR="00091860" w:rsidRPr="00091860" w:rsidRDefault="00091860" w:rsidP="00091860">
      <w:pPr>
        <w:tabs>
          <w:tab w:val="left" w:pos="1080"/>
        </w:tabs>
        <w:ind w:firstLine="709"/>
        <w:jc w:val="center"/>
        <w:rPr>
          <w:rFonts w:ascii="Times New Roman" w:hAnsi="Times New Roman" w:cs="Times New Roman"/>
          <w:sz w:val="28"/>
          <w:szCs w:val="28"/>
        </w:rPr>
      </w:pPr>
    </w:p>
    <w:p w:rsidR="00091860" w:rsidRPr="00091860" w:rsidRDefault="00091860" w:rsidP="00091860">
      <w:pPr>
        <w:tabs>
          <w:tab w:val="left" w:pos="1080"/>
        </w:tabs>
        <w:ind w:firstLine="709"/>
        <w:jc w:val="center"/>
        <w:rPr>
          <w:rFonts w:ascii="Times New Roman" w:hAnsi="Times New Roman" w:cs="Times New Roman"/>
          <w:sz w:val="28"/>
          <w:szCs w:val="28"/>
        </w:rPr>
      </w:pPr>
    </w:p>
    <w:p w:rsidR="00D368AD" w:rsidRDefault="00D368AD">
      <w:pPr>
        <w:rPr>
          <w:rFonts w:ascii="Times New Roman" w:hAnsi="Times New Roman" w:cs="Times New Roman"/>
          <w:sz w:val="28"/>
          <w:szCs w:val="28"/>
        </w:rPr>
      </w:pPr>
      <w:r>
        <w:rPr>
          <w:rFonts w:ascii="Times New Roman" w:hAnsi="Times New Roman" w:cs="Times New Roman"/>
          <w:sz w:val="28"/>
          <w:szCs w:val="28"/>
        </w:rPr>
        <w:br w:type="page"/>
      </w:r>
    </w:p>
    <w:p w:rsidR="00A135A5" w:rsidRPr="00787AD8" w:rsidRDefault="00A135A5" w:rsidP="00A135A5">
      <w:pPr>
        <w:pStyle w:val="ConsPlusNormal"/>
        <w:spacing w:line="276" w:lineRule="auto"/>
        <w:ind w:firstLine="0"/>
        <w:jc w:val="center"/>
        <w:rPr>
          <w:rFonts w:ascii="Times New Roman" w:hAnsi="Times New Roman" w:cs="Times New Roman"/>
          <w:b/>
          <w:i/>
          <w:sz w:val="28"/>
          <w:szCs w:val="28"/>
        </w:rPr>
      </w:pPr>
      <w:hyperlink w:anchor="Par281" w:history="1">
        <w:proofErr w:type="gramStart"/>
        <w:r w:rsidRPr="00091860">
          <w:rPr>
            <w:rFonts w:ascii="Times New Roman" w:hAnsi="Times New Roman" w:cs="Times New Roman"/>
            <w:b/>
            <w:i/>
            <w:sz w:val="28"/>
            <w:szCs w:val="28"/>
          </w:rPr>
          <w:t>Подпрограмм</w:t>
        </w:r>
        <w:proofErr w:type="gramEnd"/>
      </w:hyperlink>
      <w:r w:rsidRPr="00091860">
        <w:rPr>
          <w:rFonts w:ascii="Times New Roman" w:hAnsi="Times New Roman" w:cs="Times New Roman"/>
          <w:b/>
          <w:i/>
          <w:sz w:val="28"/>
          <w:szCs w:val="28"/>
        </w:rPr>
        <w:t>а</w:t>
      </w:r>
      <w:r>
        <w:rPr>
          <w:rFonts w:ascii="Times New Roman" w:hAnsi="Times New Roman" w:cs="Times New Roman"/>
          <w:b/>
          <w:i/>
          <w:sz w:val="28"/>
          <w:szCs w:val="28"/>
        </w:rPr>
        <w:t xml:space="preserve"> 2</w:t>
      </w:r>
      <w:r w:rsidRPr="00091860">
        <w:rPr>
          <w:rFonts w:ascii="Times New Roman" w:hAnsi="Times New Roman" w:cs="Times New Roman"/>
          <w:b/>
          <w:i/>
          <w:sz w:val="28"/>
          <w:szCs w:val="28"/>
        </w:rPr>
        <w:t xml:space="preserve">. </w:t>
      </w:r>
      <w:r w:rsidRPr="00787AD8">
        <w:rPr>
          <w:rFonts w:ascii="Times New Roman" w:hAnsi="Times New Roman" w:cs="Times New Roman"/>
          <w:b/>
          <w:i/>
          <w:sz w:val="28"/>
          <w:szCs w:val="28"/>
        </w:rPr>
        <w:t>Энергосбережение и повышение энергетический эффективности в Корякском сельском поселении</w:t>
      </w:r>
    </w:p>
    <w:p w:rsidR="00A135A5" w:rsidRPr="00A135A5" w:rsidRDefault="00A135A5" w:rsidP="00A135A5">
      <w:pPr>
        <w:tabs>
          <w:tab w:val="left" w:pos="1080"/>
        </w:tabs>
        <w:autoSpaceDE w:val="0"/>
        <w:autoSpaceDN w:val="0"/>
        <w:adjustRightInd w:val="0"/>
        <w:spacing w:after="0"/>
        <w:ind w:left="720" w:firstLine="709"/>
        <w:jc w:val="both"/>
        <w:rPr>
          <w:rFonts w:ascii="Times New Roman" w:hAnsi="Times New Roman" w:cs="Times New Roman"/>
          <w:b/>
          <w:sz w:val="28"/>
          <w:szCs w:val="28"/>
        </w:rPr>
      </w:pPr>
    </w:p>
    <w:p w:rsidR="00A135A5" w:rsidRPr="00091860" w:rsidRDefault="00A135A5" w:rsidP="00A135A5">
      <w:pPr>
        <w:tabs>
          <w:tab w:val="left" w:pos="1080"/>
        </w:tabs>
        <w:autoSpaceDE w:val="0"/>
        <w:autoSpaceDN w:val="0"/>
        <w:adjustRightInd w:val="0"/>
        <w:spacing w:after="0"/>
        <w:ind w:left="720" w:firstLine="709"/>
        <w:jc w:val="both"/>
        <w:rPr>
          <w:rFonts w:ascii="Times New Roman" w:hAnsi="Times New Roman" w:cs="Times New Roman"/>
          <w:b/>
          <w:sz w:val="28"/>
          <w:szCs w:val="28"/>
        </w:rPr>
      </w:pPr>
      <w:r w:rsidRPr="00091860">
        <w:rPr>
          <w:rFonts w:ascii="Times New Roman" w:hAnsi="Times New Roman" w:cs="Times New Roman"/>
          <w:b/>
          <w:sz w:val="28"/>
          <w:szCs w:val="28"/>
        </w:rPr>
        <w:t>1. Общая характеристика</w:t>
      </w:r>
      <w:r>
        <w:rPr>
          <w:rFonts w:ascii="Times New Roman" w:hAnsi="Times New Roman" w:cs="Times New Roman"/>
          <w:b/>
          <w:sz w:val="28"/>
          <w:szCs w:val="28"/>
        </w:rPr>
        <w:t xml:space="preserve"> сферы реализации Подпрограммы 2</w:t>
      </w:r>
      <w:r w:rsidRPr="00091860">
        <w:rPr>
          <w:rFonts w:ascii="Times New Roman" w:hAnsi="Times New Roman" w:cs="Times New Roman"/>
          <w:b/>
          <w:sz w:val="28"/>
          <w:szCs w:val="28"/>
        </w:rPr>
        <w:t>.</w:t>
      </w:r>
    </w:p>
    <w:p w:rsidR="00091860" w:rsidRPr="00091860" w:rsidRDefault="00091860" w:rsidP="00091860">
      <w:pPr>
        <w:tabs>
          <w:tab w:val="left" w:pos="1080"/>
        </w:tabs>
        <w:ind w:firstLine="709"/>
        <w:jc w:val="center"/>
        <w:rPr>
          <w:rFonts w:ascii="Times New Roman" w:hAnsi="Times New Roman" w:cs="Times New Roman"/>
          <w:sz w:val="28"/>
          <w:szCs w:val="28"/>
        </w:rPr>
      </w:pPr>
    </w:p>
    <w:p w:rsidR="00EC343D" w:rsidRPr="00EC343D" w:rsidRDefault="00EC343D"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C343D">
        <w:rPr>
          <w:rFonts w:ascii="Times New Roman" w:eastAsia="Times New Roman" w:hAnsi="Times New Roman" w:cs="Times New Roman"/>
          <w:sz w:val="28"/>
          <w:szCs w:val="28"/>
        </w:rPr>
        <w:t>Разработка Программы вызвана необходимостью:</w:t>
      </w:r>
    </w:p>
    <w:p w:rsidR="00EC343D" w:rsidRDefault="00EC343D"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sidRPr="00EC343D">
        <w:rPr>
          <w:rFonts w:ascii="Times New Roman" w:eastAsia="Times New Roman" w:hAnsi="Times New Roman" w:cs="Times New Roman"/>
          <w:sz w:val="28"/>
          <w:szCs w:val="28"/>
        </w:rPr>
        <w:t xml:space="preserve">- повышения энергетической безопасности социально значимых объектов Корякского сельского поселения; </w:t>
      </w:r>
    </w:p>
    <w:p w:rsidR="00EC343D" w:rsidRDefault="00EC343D"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sidRPr="00EC343D">
        <w:rPr>
          <w:rFonts w:ascii="Times New Roman" w:eastAsia="Times New Roman" w:hAnsi="Times New Roman" w:cs="Times New Roman"/>
          <w:sz w:val="28"/>
          <w:szCs w:val="28"/>
        </w:rPr>
        <w:t>- приведения в соответствие с требуемой категорией надежности электроснабжения социально значимых объектов  Корякского сельского поселения за счет реализации разработанных технических мероприятий по модернизации, техническому перевооружению существующих систем электроснабжения и обеспечения их автономными (резервными) источниками электрической энергии в зависимости от категории надежности электроснабжения.</w:t>
      </w:r>
    </w:p>
    <w:p w:rsidR="009A3132" w:rsidRDefault="00EC343D"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C343D">
        <w:rPr>
          <w:rFonts w:ascii="Times New Roman" w:eastAsia="Times New Roman" w:hAnsi="Times New Roman" w:cs="Times New Roman"/>
          <w:sz w:val="28"/>
          <w:szCs w:val="28"/>
        </w:rPr>
        <w:t>Одним из приоритетных направлений социально-экономического развития территории  Корякского сельского поселения является повышение уровня комфортности проживания на ней граждан, который обеспечивается бесперебойной работой систем жизнеобеспечения социально значимых объектов.</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C343D" w:rsidRPr="00EC343D">
        <w:rPr>
          <w:rFonts w:ascii="Times New Roman" w:eastAsia="Times New Roman" w:hAnsi="Times New Roman" w:cs="Times New Roman"/>
          <w:sz w:val="28"/>
          <w:szCs w:val="28"/>
        </w:rPr>
        <w:t>Основным условием бесперебойного функционирования систем жизнеобеспечения является их надежное и бесперебойное электроснабжение.</w:t>
      </w:r>
    </w:p>
    <w:p w:rsidR="00EC343D" w:rsidRPr="00EC343D"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EC343D" w:rsidRPr="00EC343D">
        <w:rPr>
          <w:rFonts w:ascii="Times New Roman" w:eastAsia="Times New Roman" w:hAnsi="Times New Roman" w:cs="Times New Roman"/>
          <w:sz w:val="28"/>
          <w:szCs w:val="28"/>
        </w:rPr>
        <w:t>В соответствии с требованиями ПУЭ  утвержденными приказом Министерства энергетики Российской Федерации от </w:t>
      </w:r>
      <w:hyperlink r:id="rId10" w:tooltip="8 июля" w:history="1">
        <w:r w:rsidR="00EC343D" w:rsidRPr="00EC343D">
          <w:rPr>
            <w:rFonts w:ascii="Times New Roman" w:eastAsia="Times New Roman" w:hAnsi="Times New Roman" w:cs="Times New Roman"/>
            <w:sz w:val="28"/>
            <w:szCs w:val="28"/>
          </w:rPr>
          <w:t>8 июля</w:t>
        </w:r>
      </w:hyperlink>
      <w:r w:rsidR="00EC343D" w:rsidRPr="00EC343D">
        <w:rPr>
          <w:rFonts w:ascii="Times New Roman" w:eastAsia="Times New Roman" w:hAnsi="Times New Roman" w:cs="Times New Roman"/>
          <w:sz w:val="28"/>
          <w:szCs w:val="28"/>
        </w:rPr>
        <w:t> 2002 года N 204:</w:t>
      </w:r>
    </w:p>
    <w:p w:rsidR="00787AD8" w:rsidRDefault="00EC343D" w:rsidP="00787AD8">
      <w:pPr>
        <w:widowControl w:val="0"/>
        <w:shd w:val="clear" w:color="auto" w:fill="FFFFFF"/>
        <w:suppressAutoHyphens/>
        <w:autoSpaceDE w:val="0"/>
        <w:spacing w:after="0"/>
        <w:jc w:val="both"/>
        <w:textAlignment w:val="baseline"/>
        <w:rPr>
          <w:rFonts w:ascii="Times New Roman" w:eastAsia="Times New Roman" w:hAnsi="Times New Roman" w:cs="Times New Roman"/>
          <w:sz w:val="28"/>
          <w:szCs w:val="28"/>
        </w:rPr>
      </w:pPr>
      <w:r w:rsidRPr="00EC343D">
        <w:rPr>
          <w:rFonts w:ascii="Times New Roman" w:eastAsia="Times New Roman" w:hAnsi="Times New Roman" w:cs="Times New Roman"/>
          <w:sz w:val="28"/>
          <w:szCs w:val="28"/>
        </w:rPr>
        <w:t xml:space="preserve">- в отношении обеспечения надежности электроснабжения </w:t>
      </w:r>
      <w:proofErr w:type="spellStart"/>
      <w:r w:rsidRPr="00EC343D">
        <w:rPr>
          <w:rFonts w:ascii="Times New Roman" w:eastAsia="Times New Roman" w:hAnsi="Times New Roman" w:cs="Times New Roman"/>
          <w:sz w:val="28"/>
          <w:szCs w:val="28"/>
        </w:rPr>
        <w:t>электроприемники</w:t>
      </w:r>
      <w:proofErr w:type="spellEnd"/>
      <w:r w:rsidRPr="00EC343D">
        <w:rPr>
          <w:rFonts w:ascii="Times New Roman" w:eastAsia="Times New Roman" w:hAnsi="Times New Roman" w:cs="Times New Roman"/>
          <w:sz w:val="28"/>
          <w:szCs w:val="28"/>
        </w:rPr>
        <w:t xml:space="preserve"> разделяются на следующие три категории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p>
    <w:p w:rsidR="00EC343D" w:rsidRPr="00EC343D"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xml:space="preserve"> первой категории -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w:t>
      </w:r>
      <w:hyperlink r:id="rId11" w:tooltip="Коммунальное хозяйство" w:history="1">
        <w:r w:rsidR="00EC343D" w:rsidRPr="00EC343D">
          <w:rPr>
            <w:rFonts w:ascii="Times New Roman" w:eastAsia="Times New Roman" w:hAnsi="Times New Roman" w:cs="Times New Roman"/>
            <w:sz w:val="28"/>
            <w:szCs w:val="28"/>
          </w:rPr>
          <w:t>коммунального хозяйства</w:t>
        </w:r>
      </w:hyperlink>
      <w:r w:rsidR="00EC343D" w:rsidRPr="00EC343D">
        <w:rPr>
          <w:rFonts w:ascii="Times New Roman" w:eastAsia="Times New Roman" w:hAnsi="Times New Roman" w:cs="Times New Roman"/>
          <w:sz w:val="28"/>
          <w:szCs w:val="28"/>
        </w:rPr>
        <w:t>, объектов связи и телевидения.</w:t>
      </w:r>
    </w:p>
    <w:p w:rsidR="00EC343D" w:rsidRPr="00EC343D"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Pr>
          <w:rFonts w:ascii="Times New Roman" w:eastAsia="Times New Roman" w:hAnsi="Times New Roman" w:cs="Times New Roman"/>
          <w:sz w:val="28"/>
          <w:szCs w:val="28"/>
        </w:rPr>
        <w:t xml:space="preserve"> </w:t>
      </w:r>
      <w:r w:rsidR="00EC343D" w:rsidRPr="00EC343D">
        <w:rPr>
          <w:rFonts w:ascii="Times New Roman" w:eastAsia="Times New Roman" w:hAnsi="Times New Roman" w:cs="Times New Roman"/>
          <w:sz w:val="28"/>
          <w:szCs w:val="28"/>
        </w:rPr>
        <w:t>И</w:t>
      </w:r>
      <w:proofErr w:type="gramEnd"/>
      <w:r w:rsidR="00EC343D" w:rsidRPr="00EC343D">
        <w:rPr>
          <w:rFonts w:ascii="Times New Roman" w:eastAsia="Times New Roman" w:hAnsi="Times New Roman" w:cs="Times New Roman"/>
          <w:sz w:val="28"/>
          <w:szCs w:val="28"/>
        </w:rPr>
        <w:t>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rsidR="00EC343D" w:rsidRPr="00EC343D"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xml:space="preserve"> второй категории -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xml:space="preserve">, перерыв электроснабжения которых приводит к массовому </w:t>
      </w:r>
      <w:proofErr w:type="spellStart"/>
      <w:r w:rsidR="00EC343D" w:rsidRPr="00EC343D">
        <w:rPr>
          <w:rFonts w:ascii="Times New Roman" w:eastAsia="Times New Roman" w:hAnsi="Times New Roman" w:cs="Times New Roman"/>
          <w:sz w:val="28"/>
          <w:szCs w:val="28"/>
        </w:rPr>
        <w:t>недоотпуску</w:t>
      </w:r>
      <w:proofErr w:type="spellEnd"/>
      <w:r w:rsidR="00EC343D" w:rsidRPr="00EC343D">
        <w:rPr>
          <w:rFonts w:ascii="Times New Roman" w:eastAsia="Times New Roman" w:hAnsi="Times New Roman" w:cs="Times New Roman"/>
          <w:sz w:val="28"/>
          <w:szCs w:val="28"/>
        </w:rPr>
        <w:t xml:space="preserve"> продукции, </w:t>
      </w:r>
      <w:r w:rsidR="00EC343D" w:rsidRPr="00EC343D">
        <w:rPr>
          <w:rFonts w:ascii="Times New Roman" w:eastAsia="Times New Roman" w:hAnsi="Times New Roman" w:cs="Times New Roman"/>
          <w:sz w:val="28"/>
          <w:szCs w:val="28"/>
        </w:rPr>
        <w:lastRenderedPageBreak/>
        <w:t>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xml:space="preserve"> третьей категории - все остальные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не подпадающие под определения первой и второй категорий.</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xml:space="preserve"> первой категории в нормальных режимах должны обеспечиваться электроэнергией от двух независимых взаимно резервирующих</w:t>
      </w:r>
      <w:r>
        <w:rPr>
          <w:rFonts w:ascii="Times New Roman" w:eastAsia="Times New Roman" w:hAnsi="Times New Roman" w:cs="Times New Roman"/>
          <w:sz w:val="28"/>
          <w:szCs w:val="28"/>
        </w:rPr>
        <w:t>.</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EC343D" w:rsidRPr="00EC343D">
        <w:rPr>
          <w:rFonts w:ascii="Times New Roman" w:eastAsia="Times New Roman" w:hAnsi="Times New Roman" w:cs="Times New Roman"/>
          <w:sz w:val="28"/>
          <w:szCs w:val="28"/>
        </w:rPr>
        <w:t>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EC343D" w:rsidRPr="00EC343D">
        <w:rPr>
          <w:rFonts w:ascii="Times New Roman" w:eastAsia="Times New Roman" w:hAnsi="Times New Roman" w:cs="Times New Roman"/>
          <w:sz w:val="28"/>
          <w:szCs w:val="28"/>
        </w:rPr>
        <w:t>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spellStart"/>
      <w:r w:rsidR="00EC343D" w:rsidRPr="00EC343D">
        <w:rPr>
          <w:rFonts w:ascii="Times New Roman" w:eastAsia="Times New Roman" w:hAnsi="Times New Roman" w:cs="Times New Roman"/>
          <w:sz w:val="28"/>
          <w:szCs w:val="28"/>
        </w:rPr>
        <w:t>Электроприемники</w:t>
      </w:r>
      <w:proofErr w:type="spellEnd"/>
      <w:r w:rsidR="00EC343D" w:rsidRPr="00EC343D">
        <w:rPr>
          <w:rFonts w:ascii="Times New Roman" w:eastAsia="Times New Roman" w:hAnsi="Times New Roman" w:cs="Times New Roman"/>
          <w:sz w:val="28"/>
          <w:szCs w:val="28"/>
        </w:rPr>
        <w:t xml:space="preserve"> второй категории в нормальных режимах должны обеспечиваться электроэнергией от двух независимых взаимно резервирующих источников питания.</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EC343D" w:rsidRPr="00EC343D">
        <w:rPr>
          <w:rFonts w:ascii="Times New Roman" w:eastAsia="Times New Roman" w:hAnsi="Times New Roman" w:cs="Times New Roman"/>
          <w:sz w:val="28"/>
          <w:szCs w:val="28"/>
        </w:rPr>
        <w:t>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EC343D" w:rsidRPr="00EC343D">
        <w:rPr>
          <w:rFonts w:ascii="Times New Roman" w:eastAsia="Times New Roman" w:hAnsi="Times New Roman" w:cs="Times New Roman"/>
          <w:sz w:val="28"/>
          <w:szCs w:val="28"/>
        </w:rPr>
        <w:t>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EC343D" w:rsidRPr="00EC343D">
        <w:rPr>
          <w:rFonts w:ascii="Times New Roman" w:eastAsia="Times New Roman" w:hAnsi="Times New Roman" w:cs="Times New Roman"/>
          <w:sz w:val="28"/>
          <w:szCs w:val="28"/>
        </w:rPr>
        <w:t>Надежность работы систем электроснабжения социально значимых объектов зависит от надежности работы ее отдельных элементов. При этом отказ в работе одного элемента не должен приводить к прекращению работоспособности всей системы, что может повлечь за собой, значительный материальный ущерб, дисбаланс сложного технологического процесса.</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C343D" w:rsidRPr="00EC343D">
        <w:rPr>
          <w:rFonts w:ascii="Times New Roman" w:eastAsia="Times New Roman" w:hAnsi="Times New Roman" w:cs="Times New Roman"/>
          <w:sz w:val="28"/>
          <w:szCs w:val="28"/>
        </w:rPr>
        <w:t>Важным фактором в обеспечении бесперебойного электроснабжения указанных выше объектов является наличие технической возможности перевода электрических нагрузок на резервный источник питания в случае повреждения на основном вводе.</w:t>
      </w:r>
    </w:p>
    <w:p w:rsidR="009A3132"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EC343D" w:rsidRPr="00EC343D">
        <w:rPr>
          <w:rFonts w:ascii="Times New Roman" w:eastAsia="Times New Roman" w:hAnsi="Times New Roman" w:cs="Times New Roman"/>
          <w:sz w:val="28"/>
          <w:szCs w:val="28"/>
        </w:rPr>
        <w:t xml:space="preserve">Резервирование осуществляется обеспечением электроэнергией от двух и </w:t>
      </w:r>
      <w:r w:rsidR="00EC343D" w:rsidRPr="00EC343D">
        <w:rPr>
          <w:rFonts w:ascii="Times New Roman" w:eastAsia="Times New Roman" w:hAnsi="Times New Roman" w:cs="Times New Roman"/>
          <w:sz w:val="28"/>
          <w:szCs w:val="28"/>
        </w:rPr>
        <w:lastRenderedPageBreak/>
        <w:t>более независимых взаимно резервирующих источников электроснабжения в соответствии с требованиями ПУЭ и установкой устройств автоматического ввода резерва.</w:t>
      </w:r>
    </w:p>
    <w:p w:rsidR="00EC343D" w:rsidRPr="00EC343D" w:rsidRDefault="009A3132"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EC343D" w:rsidRPr="00EC343D">
        <w:rPr>
          <w:rFonts w:ascii="Times New Roman" w:eastAsia="Times New Roman" w:hAnsi="Times New Roman" w:cs="Times New Roman"/>
          <w:sz w:val="28"/>
          <w:szCs w:val="28"/>
        </w:rPr>
        <w:t>Достижение поставленной цели Программы возможно путем реализации следующих задач:</w:t>
      </w:r>
    </w:p>
    <w:p w:rsidR="00EC343D" w:rsidRPr="00EC343D" w:rsidRDefault="00EC343D"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sidRPr="00EC343D">
        <w:rPr>
          <w:rFonts w:ascii="Times New Roman" w:eastAsia="Times New Roman" w:hAnsi="Times New Roman" w:cs="Times New Roman"/>
          <w:sz w:val="28"/>
          <w:szCs w:val="28"/>
        </w:rPr>
        <w:t>- повышения категории надежности электроснабжения потребителей электроэнергии, в целях обеспечения резервирования и исключения влияния технологических нарушений в сетях 220, 110, 10 (6) и 0,4 кВ на работу объектов;</w:t>
      </w:r>
    </w:p>
    <w:p w:rsidR="00EC343D" w:rsidRPr="00EC343D" w:rsidRDefault="00EC343D" w:rsidP="00787AD8">
      <w:pPr>
        <w:widowControl w:val="0"/>
        <w:shd w:val="clear" w:color="auto" w:fill="FFFFFF"/>
        <w:suppressAutoHyphens/>
        <w:autoSpaceDE w:val="0"/>
        <w:spacing w:after="0"/>
        <w:ind w:firstLine="709"/>
        <w:jc w:val="both"/>
        <w:textAlignment w:val="baseline"/>
        <w:rPr>
          <w:rFonts w:ascii="Times New Roman" w:eastAsia="Times New Roman" w:hAnsi="Times New Roman" w:cs="Times New Roman"/>
          <w:sz w:val="28"/>
          <w:szCs w:val="28"/>
        </w:rPr>
      </w:pPr>
      <w:r w:rsidRPr="00EC343D">
        <w:rPr>
          <w:rFonts w:ascii="Times New Roman" w:eastAsia="Times New Roman" w:hAnsi="Times New Roman" w:cs="Times New Roman"/>
          <w:sz w:val="28"/>
          <w:szCs w:val="28"/>
        </w:rPr>
        <w:t>- установки устройств автоматического ввода резерва, быстродействующих АВР для автоматического перевода на резервные источники электроснабжения с сокращением времени переключений.</w:t>
      </w:r>
    </w:p>
    <w:p w:rsidR="00EC343D" w:rsidRPr="00E62738" w:rsidRDefault="00EC343D" w:rsidP="00787AD8">
      <w:pPr>
        <w:shd w:val="clear" w:color="auto" w:fill="FFFFFF"/>
        <w:ind w:left="11" w:right="11" w:firstLine="607"/>
        <w:jc w:val="center"/>
        <w:rPr>
          <w:rFonts w:ascii="Times New Roman" w:eastAsia="Times New Roman" w:hAnsi="Times New Roman" w:cs="Times New Roman"/>
          <w:color w:val="000000"/>
          <w:spacing w:val="1"/>
          <w:sz w:val="28"/>
          <w:szCs w:val="28"/>
        </w:rPr>
      </w:pPr>
    </w:p>
    <w:p w:rsidR="00EC343D" w:rsidRPr="009A3132" w:rsidRDefault="009A3132" w:rsidP="00787AD8">
      <w:pPr>
        <w:spacing w:after="0"/>
        <w:ind w:left="993"/>
        <w:jc w:val="center"/>
        <w:rPr>
          <w:rFonts w:ascii="Times New Roman" w:hAnsi="Times New Roman"/>
          <w:b/>
          <w:sz w:val="28"/>
          <w:szCs w:val="28"/>
        </w:rPr>
      </w:pPr>
      <w:r>
        <w:rPr>
          <w:rFonts w:ascii="Times New Roman" w:hAnsi="Times New Roman"/>
          <w:b/>
          <w:sz w:val="28"/>
          <w:szCs w:val="28"/>
        </w:rPr>
        <w:t xml:space="preserve">2. </w:t>
      </w:r>
      <w:r w:rsidR="00EC343D" w:rsidRPr="009A3132">
        <w:rPr>
          <w:rFonts w:ascii="Times New Roman" w:hAnsi="Times New Roman"/>
          <w:b/>
          <w:sz w:val="28"/>
          <w:szCs w:val="28"/>
        </w:rPr>
        <w:t>Цель, задачи и мероприятия Программы, срок ее реализации, ресурсное обеспечение</w:t>
      </w:r>
    </w:p>
    <w:p w:rsidR="00EC343D" w:rsidRDefault="00EC343D" w:rsidP="00787AD8">
      <w:pPr>
        <w:ind w:firstLine="709"/>
        <w:jc w:val="both"/>
        <w:rPr>
          <w:rFonts w:ascii="Times New Roman" w:hAnsi="Times New Roman" w:cs="Times New Roman"/>
          <w:sz w:val="28"/>
          <w:szCs w:val="28"/>
        </w:rPr>
      </w:pPr>
    </w:p>
    <w:p w:rsidR="00EC343D" w:rsidRDefault="009A3132" w:rsidP="00CD1EF2">
      <w:pPr>
        <w:shd w:val="clear" w:color="auto" w:fill="FFFFFF"/>
        <w:spacing w:after="0"/>
        <w:ind w:firstLine="709"/>
        <w:jc w:val="both"/>
        <w:textAlignment w:val="baseline"/>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1. </w:t>
      </w:r>
      <w:r w:rsidR="00EC343D" w:rsidRPr="000C3E68">
        <w:rPr>
          <w:rFonts w:ascii="Times New Roman" w:eastAsia="Times New Roman" w:hAnsi="Times New Roman" w:cs="Times New Roman"/>
          <w:color w:val="000000"/>
          <w:sz w:val="28"/>
          <w:szCs w:val="28"/>
        </w:rPr>
        <w:t xml:space="preserve">Основной целью Программы является </w:t>
      </w:r>
      <w:r>
        <w:rPr>
          <w:rFonts w:ascii="Times New Roman" w:eastAsia="Times New Roman" w:hAnsi="Times New Roman" w:cs="Times New Roman"/>
          <w:color w:val="000000"/>
          <w:sz w:val="28"/>
          <w:szCs w:val="28"/>
        </w:rPr>
        <w:t>п</w:t>
      </w:r>
      <w:r w:rsidRPr="00F47CBC">
        <w:rPr>
          <w:rFonts w:ascii="Times New Roman" w:hAnsi="Times New Roman" w:cs="Times New Roman"/>
          <w:color w:val="000000"/>
          <w:sz w:val="28"/>
          <w:szCs w:val="28"/>
          <w:shd w:val="clear" w:color="auto" w:fill="FFFFFF"/>
        </w:rPr>
        <w:t xml:space="preserve">риведение в соответствие с требуемой категорией надежности электроснабжения </w:t>
      </w:r>
      <w:r>
        <w:rPr>
          <w:rFonts w:ascii="Times New Roman" w:hAnsi="Times New Roman" w:cs="Times New Roman"/>
          <w:sz w:val="28"/>
          <w:szCs w:val="28"/>
        </w:rPr>
        <w:t xml:space="preserve">социально значимого объекта котельной № 5 </w:t>
      </w:r>
      <w:r>
        <w:rPr>
          <w:rFonts w:ascii="Times New Roman" w:eastAsia="Times New Roman" w:hAnsi="Times New Roman" w:cs="Times New Roman"/>
          <w:sz w:val="28"/>
          <w:szCs w:val="28"/>
        </w:rPr>
        <w:t xml:space="preserve"> </w:t>
      </w:r>
      <w:r w:rsidRPr="00F47CB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резервным (автономным</w:t>
      </w:r>
      <w:r w:rsidRPr="00F47CBC">
        <w:rPr>
          <w:rFonts w:ascii="Times New Roman" w:hAnsi="Times New Roman" w:cs="Times New Roman"/>
          <w:color w:val="000000"/>
          <w:sz w:val="28"/>
          <w:szCs w:val="28"/>
          <w:shd w:val="clear" w:color="auto" w:fill="FFFFFF"/>
        </w:rPr>
        <w:t>) исто</w:t>
      </w:r>
      <w:r>
        <w:rPr>
          <w:rFonts w:ascii="Times New Roman" w:hAnsi="Times New Roman" w:cs="Times New Roman"/>
          <w:color w:val="000000"/>
          <w:sz w:val="28"/>
          <w:szCs w:val="28"/>
          <w:shd w:val="clear" w:color="auto" w:fill="FFFFFF"/>
        </w:rPr>
        <w:t>чником</w:t>
      </w:r>
      <w:r w:rsidRPr="00F47CBC">
        <w:rPr>
          <w:rFonts w:ascii="Times New Roman" w:hAnsi="Times New Roman" w:cs="Times New Roman"/>
          <w:color w:val="000000"/>
          <w:sz w:val="28"/>
          <w:szCs w:val="28"/>
          <w:shd w:val="clear" w:color="auto" w:fill="FFFFFF"/>
        </w:rPr>
        <w:t xml:space="preserve"> электрической энергии</w:t>
      </w:r>
      <w:r w:rsidR="00EC343D">
        <w:rPr>
          <w:rFonts w:ascii="Times New Roman" w:eastAsia="Times New Roman" w:hAnsi="Times New Roman" w:cs="Times New Roman"/>
          <w:color w:val="000000"/>
          <w:spacing w:val="1"/>
          <w:sz w:val="28"/>
          <w:szCs w:val="28"/>
        </w:rPr>
        <w:t xml:space="preserve">. </w:t>
      </w:r>
      <w:r w:rsidR="00EC343D" w:rsidRPr="00E62738">
        <w:rPr>
          <w:rFonts w:ascii="Times New Roman" w:eastAsia="Times New Roman" w:hAnsi="Times New Roman" w:cs="Times New Roman"/>
          <w:color w:val="000000"/>
          <w:spacing w:val="1"/>
          <w:sz w:val="28"/>
          <w:szCs w:val="28"/>
        </w:rPr>
        <w:t xml:space="preserve"> </w:t>
      </w:r>
    </w:p>
    <w:p w:rsidR="009A3132" w:rsidRDefault="009A3132" w:rsidP="00CD1EF2">
      <w:pPr>
        <w:shd w:val="clear" w:color="auto" w:fill="FFFFFF"/>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Основная задача</w:t>
      </w:r>
      <w:r w:rsidR="00EC343D" w:rsidRPr="000C3E68">
        <w:rPr>
          <w:rFonts w:ascii="Times New Roman" w:eastAsia="Times New Roman" w:hAnsi="Times New Roman" w:cs="Times New Roman"/>
          <w:color w:val="000000"/>
          <w:sz w:val="28"/>
          <w:szCs w:val="28"/>
        </w:rPr>
        <w:t xml:space="preserve"> Программы: </w:t>
      </w:r>
      <w:r w:rsidR="00CD1EF2">
        <w:rPr>
          <w:rFonts w:ascii="Times New Roman" w:eastAsia="Times New Roman" w:hAnsi="Times New Roman" w:cs="Times New Roman"/>
          <w:sz w:val="28"/>
          <w:szCs w:val="28"/>
        </w:rPr>
        <w:t>п</w:t>
      </w:r>
      <w:r>
        <w:rPr>
          <w:rFonts w:ascii="Times New Roman" w:eastAsia="Times New Roman" w:hAnsi="Times New Roman" w:cs="Times New Roman"/>
          <w:sz w:val="28"/>
          <w:szCs w:val="28"/>
        </w:rPr>
        <w:t>овышение энергетической безопасности социально значимых объектов на территории Корякского сельского поселения</w:t>
      </w:r>
      <w:r w:rsidR="00CD1EF2">
        <w:rPr>
          <w:rFonts w:ascii="Times New Roman" w:eastAsia="Times New Roman" w:hAnsi="Times New Roman" w:cs="Times New Roman"/>
          <w:sz w:val="28"/>
          <w:szCs w:val="28"/>
        </w:rPr>
        <w:t>.</w:t>
      </w:r>
      <w:r w:rsidRPr="000C3E68">
        <w:rPr>
          <w:rFonts w:ascii="Times New Roman" w:eastAsia="Times New Roman" w:hAnsi="Times New Roman" w:cs="Times New Roman"/>
          <w:color w:val="000000"/>
          <w:sz w:val="28"/>
          <w:szCs w:val="28"/>
        </w:rPr>
        <w:t xml:space="preserve"> </w:t>
      </w:r>
    </w:p>
    <w:p w:rsidR="00EC343D" w:rsidRPr="000C3E68" w:rsidRDefault="00EC343D" w:rsidP="00CD1EF2">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0C3E68">
        <w:rPr>
          <w:rFonts w:ascii="Times New Roman" w:eastAsia="Times New Roman" w:hAnsi="Times New Roman" w:cs="Times New Roman"/>
          <w:color w:val="000000"/>
          <w:sz w:val="28"/>
          <w:szCs w:val="28"/>
        </w:rPr>
        <w:t>3. Сроки и этапы реализации Программы</w:t>
      </w:r>
      <w:r w:rsidR="00CD1EF2">
        <w:rPr>
          <w:rFonts w:ascii="Times New Roman" w:eastAsia="Times New Roman" w:hAnsi="Times New Roman" w:cs="Times New Roman"/>
          <w:color w:val="000000"/>
          <w:sz w:val="28"/>
          <w:szCs w:val="28"/>
        </w:rPr>
        <w:t xml:space="preserve">: </w:t>
      </w:r>
      <w:r w:rsidRPr="000C3E68">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z w:val="28"/>
          <w:szCs w:val="28"/>
        </w:rPr>
        <w:t>рамма реализуется в течен</w:t>
      </w:r>
      <w:r w:rsidR="009A3132">
        <w:rPr>
          <w:rFonts w:ascii="Times New Roman" w:eastAsia="Times New Roman" w:hAnsi="Times New Roman" w:cs="Times New Roman"/>
          <w:color w:val="000000"/>
          <w:sz w:val="28"/>
          <w:szCs w:val="28"/>
        </w:rPr>
        <w:t>ие 2019  года</w:t>
      </w:r>
      <w:proofErr w:type="gramStart"/>
      <w:r w:rsidR="009A3132">
        <w:rPr>
          <w:rFonts w:ascii="Times New Roman" w:eastAsia="Times New Roman" w:hAnsi="Times New Roman" w:cs="Times New Roman"/>
          <w:color w:val="000000"/>
          <w:sz w:val="28"/>
          <w:szCs w:val="28"/>
        </w:rPr>
        <w:t xml:space="preserve"> </w:t>
      </w:r>
      <w:r w:rsidRPr="000C3E68">
        <w:rPr>
          <w:rFonts w:ascii="Times New Roman" w:eastAsia="Times New Roman" w:hAnsi="Times New Roman" w:cs="Times New Roman"/>
          <w:color w:val="000000"/>
          <w:sz w:val="28"/>
          <w:szCs w:val="28"/>
        </w:rPr>
        <w:t>.</w:t>
      </w:r>
      <w:proofErr w:type="gramEnd"/>
      <w:r w:rsidR="00CD1EF2">
        <w:rPr>
          <w:rFonts w:ascii="Times New Roman" w:eastAsia="Times New Roman" w:hAnsi="Times New Roman" w:cs="Times New Roman"/>
          <w:color w:val="000000"/>
          <w:sz w:val="28"/>
          <w:szCs w:val="28"/>
        </w:rPr>
        <w:t xml:space="preserve"> </w:t>
      </w:r>
      <w:r w:rsidRPr="000C3E68">
        <w:rPr>
          <w:rFonts w:ascii="Times New Roman" w:eastAsia="Times New Roman" w:hAnsi="Times New Roman" w:cs="Times New Roman"/>
          <w:color w:val="000000"/>
          <w:sz w:val="28"/>
          <w:szCs w:val="28"/>
        </w:rPr>
        <w:t>Программа реализуется в 1 этап.</w:t>
      </w:r>
    </w:p>
    <w:p w:rsidR="00EC343D" w:rsidRPr="000C3E68" w:rsidRDefault="00EC343D" w:rsidP="00CD1EF2">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0C3E68">
        <w:rPr>
          <w:rFonts w:ascii="Times New Roman" w:eastAsia="Times New Roman" w:hAnsi="Times New Roman" w:cs="Times New Roman"/>
          <w:color w:val="000000"/>
          <w:sz w:val="28"/>
          <w:szCs w:val="28"/>
        </w:rPr>
        <w:t>4.</w:t>
      </w:r>
      <w:r w:rsidR="00CD1EF2">
        <w:rPr>
          <w:rFonts w:ascii="Times New Roman" w:eastAsia="Times New Roman" w:hAnsi="Times New Roman" w:cs="Times New Roman"/>
          <w:color w:val="000000"/>
          <w:sz w:val="28"/>
          <w:szCs w:val="28"/>
        </w:rPr>
        <w:t xml:space="preserve"> </w:t>
      </w:r>
      <w:r w:rsidRPr="000C3E68">
        <w:rPr>
          <w:rFonts w:ascii="Times New Roman" w:eastAsia="Times New Roman" w:hAnsi="Times New Roman" w:cs="Times New Roman"/>
          <w:color w:val="000000"/>
          <w:sz w:val="28"/>
          <w:szCs w:val="28"/>
        </w:rPr>
        <w:t>Механизм  реализации Программы</w:t>
      </w:r>
    </w:p>
    <w:p w:rsidR="00EC343D" w:rsidRDefault="00EC343D" w:rsidP="00CD1EF2">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0C3E68">
        <w:rPr>
          <w:rFonts w:ascii="Times New Roman" w:eastAsia="Times New Roman" w:hAnsi="Times New Roman" w:cs="Times New Roman"/>
          <w:color w:val="000000"/>
          <w:sz w:val="28"/>
          <w:szCs w:val="28"/>
        </w:rPr>
        <w:t>Механизм реализации Программы обеспечивается за счет прове</w:t>
      </w:r>
      <w:r w:rsidR="00CD1EF2">
        <w:rPr>
          <w:rFonts w:ascii="Times New Roman" w:eastAsia="Times New Roman" w:hAnsi="Times New Roman" w:cs="Times New Roman"/>
          <w:color w:val="000000"/>
          <w:sz w:val="28"/>
          <w:szCs w:val="28"/>
        </w:rPr>
        <w:t>дения следующего  программного</w:t>
      </w:r>
      <w:r w:rsidR="00787AD8">
        <w:rPr>
          <w:rFonts w:ascii="Times New Roman" w:eastAsia="Times New Roman" w:hAnsi="Times New Roman" w:cs="Times New Roman"/>
          <w:color w:val="000000"/>
          <w:sz w:val="28"/>
          <w:szCs w:val="28"/>
        </w:rPr>
        <w:t xml:space="preserve"> мероприяти</w:t>
      </w:r>
      <w:r w:rsidR="00CD1EF2">
        <w:rPr>
          <w:rFonts w:ascii="Times New Roman" w:eastAsia="Times New Roman" w:hAnsi="Times New Roman" w:cs="Times New Roman"/>
          <w:color w:val="000000"/>
          <w:sz w:val="28"/>
          <w:szCs w:val="28"/>
        </w:rPr>
        <w:t>я</w:t>
      </w:r>
      <w:r w:rsidR="00787AD8">
        <w:rPr>
          <w:rFonts w:ascii="Times New Roman" w:eastAsia="Times New Roman" w:hAnsi="Times New Roman" w:cs="Times New Roman"/>
          <w:color w:val="000000"/>
          <w:sz w:val="28"/>
          <w:szCs w:val="28"/>
        </w:rPr>
        <w:t>:</w:t>
      </w:r>
    </w:p>
    <w:p w:rsidR="00787AD8" w:rsidRPr="000C3E68" w:rsidRDefault="00CD1EF2" w:rsidP="00CD1EF2">
      <w:pPr>
        <w:shd w:val="clear" w:color="auto" w:fill="FFFFFF"/>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7AD8">
        <w:rPr>
          <w:rFonts w:ascii="Times New Roman" w:eastAsia="Times New Roman" w:hAnsi="Times New Roman" w:cs="Times New Roman"/>
          <w:color w:val="000000"/>
          <w:sz w:val="28"/>
          <w:szCs w:val="28"/>
        </w:rPr>
        <w:t xml:space="preserve">Приобретение </w:t>
      </w:r>
      <w:proofErr w:type="gramStart"/>
      <w:r w:rsidR="00787AD8">
        <w:rPr>
          <w:rFonts w:ascii="Times New Roman" w:eastAsia="Times New Roman" w:hAnsi="Times New Roman" w:cs="Times New Roman"/>
          <w:color w:val="000000"/>
          <w:sz w:val="28"/>
          <w:szCs w:val="28"/>
        </w:rPr>
        <w:t>Дизель-генератора</w:t>
      </w:r>
      <w:proofErr w:type="gramEnd"/>
      <w:r w:rsidR="00787AD8">
        <w:rPr>
          <w:rFonts w:ascii="Times New Roman" w:eastAsia="Times New Roman" w:hAnsi="Times New Roman" w:cs="Times New Roman"/>
          <w:color w:val="000000"/>
          <w:sz w:val="28"/>
          <w:szCs w:val="28"/>
        </w:rPr>
        <w:t xml:space="preserve"> (электростанции) мощностью 50кВт</w:t>
      </w:r>
      <w:r>
        <w:rPr>
          <w:rFonts w:ascii="Times New Roman" w:eastAsia="Times New Roman" w:hAnsi="Times New Roman" w:cs="Times New Roman"/>
          <w:color w:val="000000"/>
          <w:sz w:val="28"/>
          <w:szCs w:val="28"/>
        </w:rPr>
        <w:t xml:space="preserve"> – 1 штука. </w:t>
      </w:r>
    </w:p>
    <w:p w:rsidR="00CD1EF2" w:rsidRDefault="00CD1EF2" w:rsidP="00787AD8">
      <w:pPr>
        <w:jc w:val="center"/>
        <w:rPr>
          <w:rFonts w:ascii="Times New Roman" w:eastAsia="Times New Roman" w:hAnsi="Times New Roman" w:cs="Times New Roman"/>
          <w:b/>
          <w:sz w:val="28"/>
          <w:szCs w:val="28"/>
        </w:rPr>
      </w:pPr>
    </w:p>
    <w:p w:rsidR="00EC343D" w:rsidRPr="000023A7" w:rsidRDefault="00EC343D" w:rsidP="00CD1EF2">
      <w:pPr>
        <w:spacing w:line="240" w:lineRule="auto"/>
        <w:jc w:val="center"/>
        <w:rPr>
          <w:rFonts w:ascii="Times New Roman" w:eastAsia="Times New Roman" w:hAnsi="Times New Roman" w:cs="Times New Roman"/>
          <w:b/>
          <w:sz w:val="28"/>
          <w:szCs w:val="28"/>
        </w:rPr>
      </w:pPr>
      <w:r w:rsidRPr="000023A7">
        <w:rPr>
          <w:rFonts w:ascii="Times New Roman" w:eastAsia="Times New Roman" w:hAnsi="Times New Roman" w:cs="Times New Roman"/>
          <w:b/>
          <w:sz w:val="28"/>
          <w:szCs w:val="28"/>
        </w:rPr>
        <w:t xml:space="preserve">3. Прогноз ожидаемых конечных результатов </w:t>
      </w:r>
    </w:p>
    <w:p w:rsidR="00EC343D" w:rsidRPr="000023A7" w:rsidRDefault="00EC343D" w:rsidP="00CD1EF2">
      <w:pPr>
        <w:spacing w:line="240" w:lineRule="auto"/>
        <w:jc w:val="center"/>
        <w:rPr>
          <w:rFonts w:ascii="Times New Roman" w:eastAsia="Times New Roman" w:hAnsi="Times New Roman" w:cs="Times New Roman"/>
          <w:b/>
          <w:sz w:val="28"/>
          <w:szCs w:val="28"/>
        </w:rPr>
      </w:pPr>
      <w:r w:rsidRPr="000023A7">
        <w:rPr>
          <w:rFonts w:ascii="Times New Roman" w:eastAsia="Times New Roman" w:hAnsi="Times New Roman" w:cs="Times New Roman"/>
          <w:b/>
          <w:sz w:val="28"/>
          <w:szCs w:val="28"/>
        </w:rPr>
        <w:t>реализации Программы и критерии оценки эффективности ее реализации</w:t>
      </w:r>
    </w:p>
    <w:p w:rsidR="00EC343D" w:rsidRPr="000023A7" w:rsidRDefault="00EC343D" w:rsidP="00787AD8">
      <w:pPr>
        <w:jc w:val="center"/>
        <w:rPr>
          <w:rFonts w:ascii="Times New Roman" w:eastAsia="Times New Roman" w:hAnsi="Times New Roman" w:cs="Times New Roman"/>
          <w:b/>
          <w:sz w:val="28"/>
          <w:szCs w:val="28"/>
        </w:rPr>
      </w:pPr>
    </w:p>
    <w:p w:rsidR="00EC343D" w:rsidRPr="000C3E68" w:rsidRDefault="00EC343D" w:rsidP="00CD1EF2">
      <w:pPr>
        <w:shd w:val="clear" w:color="auto" w:fill="FFFFFF"/>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0023A7">
        <w:rPr>
          <w:rFonts w:ascii="Times New Roman" w:eastAsia="Times New Roman" w:hAnsi="Times New Roman" w:cs="Times New Roman"/>
          <w:sz w:val="28"/>
          <w:szCs w:val="28"/>
        </w:rPr>
        <w:t xml:space="preserve">Выполнение мероприятий Программы </w:t>
      </w:r>
      <w:r>
        <w:rPr>
          <w:rFonts w:ascii="Times New Roman" w:eastAsia="Times New Roman" w:hAnsi="Times New Roman" w:cs="Times New Roman"/>
          <w:sz w:val="28"/>
          <w:szCs w:val="28"/>
        </w:rPr>
        <w:t xml:space="preserve">позволит </w:t>
      </w:r>
      <w:r>
        <w:rPr>
          <w:rFonts w:ascii="Times New Roman" w:eastAsia="Times New Roman" w:hAnsi="Times New Roman" w:cs="Times New Roman"/>
          <w:color w:val="000000"/>
          <w:sz w:val="28"/>
          <w:szCs w:val="28"/>
        </w:rPr>
        <w:t>повысить надежность</w:t>
      </w:r>
      <w:r w:rsidRPr="000C3E68">
        <w:rPr>
          <w:rFonts w:ascii="Times New Roman" w:eastAsia="Times New Roman" w:hAnsi="Times New Roman" w:cs="Times New Roman"/>
          <w:color w:val="000000"/>
          <w:sz w:val="28"/>
          <w:szCs w:val="28"/>
        </w:rPr>
        <w:t xml:space="preserve"> эле</w:t>
      </w:r>
      <w:r w:rsidR="00CD1EF2">
        <w:rPr>
          <w:rFonts w:ascii="Times New Roman" w:eastAsia="Times New Roman" w:hAnsi="Times New Roman" w:cs="Times New Roman"/>
          <w:color w:val="000000"/>
          <w:sz w:val="28"/>
          <w:szCs w:val="28"/>
        </w:rPr>
        <w:t xml:space="preserve">ктроснабжения социально значимого объекта – котельной № 5 , расположенной в </w:t>
      </w:r>
      <w:proofErr w:type="gramStart"/>
      <w:r w:rsidR="00CD1EF2">
        <w:rPr>
          <w:rFonts w:ascii="Times New Roman" w:eastAsia="Times New Roman" w:hAnsi="Times New Roman" w:cs="Times New Roman"/>
          <w:color w:val="000000"/>
          <w:sz w:val="28"/>
          <w:szCs w:val="28"/>
        </w:rPr>
        <w:t>с</w:t>
      </w:r>
      <w:proofErr w:type="gramEnd"/>
      <w:r w:rsidR="00CD1EF2">
        <w:rPr>
          <w:rFonts w:ascii="Times New Roman" w:eastAsia="Times New Roman" w:hAnsi="Times New Roman" w:cs="Times New Roman"/>
          <w:color w:val="000000"/>
          <w:sz w:val="28"/>
          <w:szCs w:val="28"/>
        </w:rPr>
        <w:t>. Коряки, ул. Шоссейная.</w:t>
      </w:r>
    </w:p>
    <w:p w:rsidR="00EC343D" w:rsidRDefault="00EC343D" w:rsidP="00787AD8">
      <w:pPr>
        <w:jc w:val="center"/>
        <w:rPr>
          <w:rFonts w:ascii="Times New Roman" w:eastAsia="Times New Roman" w:hAnsi="Times New Roman" w:cs="Times New Roman"/>
          <w:b/>
          <w:sz w:val="28"/>
          <w:szCs w:val="28"/>
        </w:rPr>
      </w:pPr>
    </w:p>
    <w:p w:rsidR="00EC343D" w:rsidRPr="000023A7" w:rsidRDefault="00EC343D" w:rsidP="00787AD8">
      <w:pPr>
        <w:tabs>
          <w:tab w:val="left" w:pos="-1985"/>
          <w:tab w:val="left" w:pos="284"/>
        </w:tabs>
        <w:jc w:val="center"/>
        <w:rPr>
          <w:rFonts w:ascii="Times New Roman" w:eastAsia="Times New Roman" w:hAnsi="Times New Roman" w:cs="Times New Roman"/>
          <w:b/>
          <w:sz w:val="28"/>
          <w:szCs w:val="28"/>
        </w:rPr>
      </w:pPr>
      <w:r w:rsidRPr="000023A7">
        <w:rPr>
          <w:rFonts w:ascii="Times New Roman" w:eastAsia="Times New Roman" w:hAnsi="Times New Roman" w:cs="Times New Roman"/>
          <w:b/>
          <w:sz w:val="28"/>
          <w:szCs w:val="28"/>
        </w:rPr>
        <w:lastRenderedPageBreak/>
        <w:t xml:space="preserve">4. Система организации выполнения Программы и  </w:t>
      </w:r>
      <w:proofErr w:type="gramStart"/>
      <w:r w:rsidRPr="000023A7">
        <w:rPr>
          <w:rFonts w:ascii="Times New Roman" w:eastAsia="Times New Roman" w:hAnsi="Times New Roman" w:cs="Times New Roman"/>
          <w:b/>
          <w:sz w:val="28"/>
          <w:szCs w:val="28"/>
        </w:rPr>
        <w:t>контроль  за</w:t>
      </w:r>
      <w:proofErr w:type="gramEnd"/>
      <w:r w:rsidRPr="000023A7">
        <w:rPr>
          <w:rFonts w:ascii="Times New Roman" w:eastAsia="Times New Roman" w:hAnsi="Times New Roman" w:cs="Times New Roman"/>
          <w:b/>
          <w:sz w:val="28"/>
          <w:szCs w:val="28"/>
        </w:rPr>
        <w:t xml:space="preserve"> исполнением программных мероприятий</w:t>
      </w:r>
    </w:p>
    <w:p w:rsidR="00EC343D" w:rsidRPr="000023A7" w:rsidRDefault="00EC343D" w:rsidP="00787AD8">
      <w:pPr>
        <w:rPr>
          <w:rFonts w:ascii="Calibri" w:eastAsia="Times New Roman" w:hAnsi="Calibri" w:cs="Times New Roman"/>
        </w:rPr>
      </w:pPr>
    </w:p>
    <w:p w:rsidR="00EC343D" w:rsidRPr="000023A7" w:rsidRDefault="00EC343D" w:rsidP="00787AD8">
      <w:pPr>
        <w:autoSpaceDN w:val="0"/>
        <w:adjustRightInd w:val="0"/>
        <w:ind w:firstLine="709"/>
        <w:jc w:val="both"/>
        <w:rPr>
          <w:rFonts w:ascii="Times New Roman" w:eastAsia="Times New Roman" w:hAnsi="Times New Roman" w:cs="Times New Roman"/>
          <w:sz w:val="28"/>
          <w:szCs w:val="28"/>
        </w:rPr>
      </w:pPr>
      <w:r w:rsidRPr="000023A7">
        <w:rPr>
          <w:rFonts w:ascii="Times New Roman" w:eastAsia="Times New Roman" w:hAnsi="Times New Roman" w:cs="Times New Roman"/>
          <w:sz w:val="28"/>
          <w:szCs w:val="28"/>
        </w:rPr>
        <w:t xml:space="preserve">Общее руководство и </w:t>
      </w:r>
      <w:proofErr w:type="gramStart"/>
      <w:r w:rsidRPr="000023A7">
        <w:rPr>
          <w:rFonts w:ascii="Times New Roman" w:eastAsia="Times New Roman" w:hAnsi="Times New Roman" w:cs="Times New Roman"/>
          <w:sz w:val="28"/>
          <w:szCs w:val="28"/>
        </w:rPr>
        <w:t>контроль за</w:t>
      </w:r>
      <w:proofErr w:type="gramEnd"/>
      <w:r w:rsidRPr="000023A7">
        <w:rPr>
          <w:rFonts w:ascii="Times New Roman" w:eastAsia="Times New Roman" w:hAnsi="Times New Roman" w:cs="Times New Roman"/>
          <w:sz w:val="28"/>
          <w:szCs w:val="28"/>
        </w:rPr>
        <w:t xml:space="preserve"> исполнением Программы осуществляет Администрация Корякского сельского поселения. Исполнителем программы является Отдел по управлению жилищно-коммунальным хозяйством Администрации Коря</w:t>
      </w:r>
      <w:r>
        <w:rPr>
          <w:rFonts w:ascii="Times New Roman" w:eastAsia="Times New Roman" w:hAnsi="Times New Roman" w:cs="Times New Roman"/>
          <w:sz w:val="28"/>
          <w:szCs w:val="28"/>
        </w:rPr>
        <w:t xml:space="preserve">кского сельского поселения </w:t>
      </w:r>
      <w:r w:rsidRPr="000023A7">
        <w:rPr>
          <w:rFonts w:ascii="Times New Roman" w:eastAsia="Times New Roman" w:hAnsi="Times New Roman" w:cs="Times New Roman"/>
          <w:sz w:val="28"/>
          <w:szCs w:val="28"/>
        </w:rPr>
        <w:t xml:space="preserve"> (далее – Отдел). Отдел несет ответственность за своевременное и целевое использование средств, выделенных на выполнение программных мероприятий, в установленном порядке представляет бюджетные заявки, уточняет целевые показатели и затраты по мероприятиям Программы, механизм их реализации и состав исполнителей, а также обеспечивает подготовку и представление отчетов о выполнении Программы. </w:t>
      </w:r>
    </w:p>
    <w:p w:rsidR="00EC343D" w:rsidRPr="004F7024" w:rsidRDefault="00EC343D" w:rsidP="00787AD8">
      <w:pPr>
        <w:autoSpaceDN w:val="0"/>
        <w:adjustRightInd w:val="0"/>
        <w:ind w:firstLine="851"/>
        <w:jc w:val="both"/>
        <w:rPr>
          <w:rFonts w:ascii="Times New Roman" w:eastAsia="Times New Roman" w:hAnsi="Times New Roman" w:cs="Times New Roman"/>
          <w:sz w:val="28"/>
          <w:szCs w:val="28"/>
        </w:rPr>
      </w:pPr>
    </w:p>
    <w:p w:rsidR="00EC343D" w:rsidRDefault="00EC343D" w:rsidP="00787AD8">
      <w:pPr>
        <w:ind w:hanging="15"/>
        <w:jc w:val="center"/>
        <w:rPr>
          <w:rFonts w:ascii="Times New Roman" w:hAnsi="Times New Roman" w:cs="Times New Roman"/>
          <w:b/>
          <w:bCs/>
          <w:sz w:val="28"/>
          <w:szCs w:val="28"/>
        </w:rPr>
      </w:pPr>
    </w:p>
    <w:p w:rsidR="00091860" w:rsidRPr="00091860" w:rsidRDefault="00091860" w:rsidP="00787AD8">
      <w:pPr>
        <w:tabs>
          <w:tab w:val="left" w:pos="1080"/>
        </w:tabs>
        <w:ind w:firstLine="709"/>
        <w:jc w:val="center"/>
        <w:rPr>
          <w:rFonts w:ascii="Times New Roman" w:hAnsi="Times New Roman" w:cs="Times New Roman"/>
          <w:sz w:val="28"/>
          <w:szCs w:val="28"/>
        </w:rPr>
      </w:pPr>
    </w:p>
    <w:p w:rsidR="00091860" w:rsidRPr="00091860" w:rsidRDefault="00091860" w:rsidP="00787AD8">
      <w:pPr>
        <w:tabs>
          <w:tab w:val="left" w:pos="1080"/>
        </w:tabs>
        <w:ind w:firstLine="709"/>
        <w:jc w:val="center"/>
        <w:rPr>
          <w:rFonts w:ascii="Times New Roman" w:hAnsi="Times New Roman" w:cs="Times New Roman"/>
          <w:sz w:val="28"/>
          <w:szCs w:val="28"/>
        </w:rPr>
      </w:pPr>
    </w:p>
    <w:p w:rsidR="00091860" w:rsidRPr="00091860" w:rsidRDefault="00091860" w:rsidP="00091860">
      <w:pPr>
        <w:tabs>
          <w:tab w:val="left" w:pos="1080"/>
        </w:tabs>
        <w:ind w:firstLine="709"/>
        <w:jc w:val="center"/>
        <w:rPr>
          <w:rFonts w:ascii="Times New Roman" w:hAnsi="Times New Roman" w:cs="Times New Roman"/>
          <w:sz w:val="28"/>
          <w:szCs w:val="28"/>
        </w:rPr>
      </w:pPr>
    </w:p>
    <w:p w:rsidR="00091860" w:rsidRPr="00091860" w:rsidRDefault="00091860" w:rsidP="00091860">
      <w:pPr>
        <w:tabs>
          <w:tab w:val="left" w:pos="1080"/>
        </w:tabs>
        <w:ind w:firstLine="709"/>
        <w:jc w:val="center"/>
        <w:rPr>
          <w:rFonts w:ascii="Times New Roman" w:hAnsi="Times New Roman" w:cs="Times New Roman"/>
          <w:sz w:val="28"/>
          <w:szCs w:val="28"/>
        </w:rPr>
      </w:pPr>
    </w:p>
    <w:sectPr w:rsidR="00091860" w:rsidRPr="00091860" w:rsidSect="00F90D03">
      <w:footerReference w:type="default" r:id="rId12"/>
      <w:headerReference w:type="first" r:id="rId13"/>
      <w:pgSz w:w="11906" w:h="16838"/>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E5" w:rsidRDefault="00EF50E5" w:rsidP="00942841">
      <w:pPr>
        <w:spacing w:after="0" w:line="240" w:lineRule="auto"/>
      </w:pPr>
      <w:r>
        <w:separator/>
      </w:r>
    </w:p>
  </w:endnote>
  <w:endnote w:type="continuationSeparator" w:id="0">
    <w:p w:rsidR="00EF50E5" w:rsidRDefault="00EF50E5" w:rsidP="0094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723"/>
      <w:docPartObj>
        <w:docPartGallery w:val="Page Numbers (Bottom of Page)"/>
        <w:docPartUnique/>
      </w:docPartObj>
    </w:sdtPr>
    <w:sdtEndPr>
      <w:rPr>
        <w:rFonts w:ascii="Times New Roman" w:hAnsi="Times New Roman" w:cs="Times New Roman"/>
        <w:sz w:val="28"/>
        <w:szCs w:val="28"/>
      </w:rPr>
    </w:sdtEndPr>
    <w:sdtContent>
      <w:p w:rsidR="007B1187" w:rsidRPr="00942841" w:rsidRDefault="00E15684">
        <w:pPr>
          <w:pStyle w:val="ab"/>
          <w:jc w:val="center"/>
          <w:rPr>
            <w:rFonts w:ascii="Times New Roman" w:hAnsi="Times New Roman" w:cs="Times New Roman"/>
            <w:sz w:val="28"/>
            <w:szCs w:val="28"/>
          </w:rPr>
        </w:pPr>
        <w:r w:rsidRPr="00942841">
          <w:rPr>
            <w:rFonts w:ascii="Times New Roman" w:hAnsi="Times New Roman" w:cs="Times New Roman"/>
            <w:sz w:val="28"/>
            <w:szCs w:val="28"/>
          </w:rPr>
          <w:fldChar w:fldCharType="begin"/>
        </w:r>
        <w:r w:rsidR="007B1187" w:rsidRPr="00942841">
          <w:rPr>
            <w:rFonts w:ascii="Times New Roman" w:hAnsi="Times New Roman" w:cs="Times New Roman"/>
            <w:sz w:val="28"/>
            <w:szCs w:val="28"/>
          </w:rPr>
          <w:instrText xml:space="preserve"> PAGE   \* MERGEFORMAT </w:instrText>
        </w:r>
        <w:r w:rsidRPr="00942841">
          <w:rPr>
            <w:rFonts w:ascii="Times New Roman" w:hAnsi="Times New Roman" w:cs="Times New Roman"/>
            <w:sz w:val="28"/>
            <w:szCs w:val="28"/>
          </w:rPr>
          <w:fldChar w:fldCharType="separate"/>
        </w:r>
        <w:r w:rsidR="000D4F4B">
          <w:rPr>
            <w:rFonts w:ascii="Times New Roman" w:hAnsi="Times New Roman" w:cs="Times New Roman"/>
            <w:noProof/>
            <w:sz w:val="28"/>
            <w:szCs w:val="28"/>
          </w:rPr>
          <w:t>14</w:t>
        </w:r>
        <w:r w:rsidRPr="00942841">
          <w:rPr>
            <w:rFonts w:ascii="Times New Roman" w:hAnsi="Times New Roman" w:cs="Times New Roman"/>
            <w:sz w:val="28"/>
            <w:szCs w:val="28"/>
          </w:rPr>
          <w:fldChar w:fldCharType="end"/>
        </w:r>
      </w:p>
    </w:sdtContent>
  </w:sdt>
  <w:p w:rsidR="007B1187" w:rsidRDefault="007B11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E5" w:rsidRDefault="00EF50E5" w:rsidP="00942841">
      <w:pPr>
        <w:spacing w:after="0" w:line="240" w:lineRule="auto"/>
      </w:pPr>
      <w:r>
        <w:separator/>
      </w:r>
    </w:p>
  </w:footnote>
  <w:footnote w:type="continuationSeparator" w:id="0">
    <w:p w:rsidR="00EF50E5" w:rsidRDefault="00EF50E5" w:rsidP="00942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87" w:rsidRPr="007300C9" w:rsidRDefault="007B1187">
    <w:pPr>
      <w:pStyle w:val="a9"/>
      <w:rPr>
        <w:rFonts w:ascii="Times New Roman" w:hAnsi="Times New Roman" w:cs="Times New Roman"/>
        <w:sz w:val="36"/>
        <w:szCs w:val="36"/>
      </w:rPr>
    </w:pPr>
  </w:p>
  <w:p w:rsidR="007B1187" w:rsidRPr="007300C9" w:rsidRDefault="007B1187">
    <w:pPr>
      <w:pStyle w:val="a9"/>
      <w:rPr>
        <w:rFonts w:ascii="Times New Roman" w:hAnsi="Times New Roman" w:cs="Times New Roman"/>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singleLevel"/>
    <w:tmpl w:val="241C8972"/>
    <w:name w:val="WW8Num2"/>
    <w:lvl w:ilvl="0">
      <w:start w:val="1"/>
      <w:numFmt w:val="decimal"/>
      <w:lvlText w:val="%1."/>
      <w:lvlJc w:val="left"/>
      <w:pPr>
        <w:tabs>
          <w:tab w:val="num" w:pos="1209"/>
        </w:tabs>
        <w:ind w:left="1209" w:hanging="360"/>
      </w:pPr>
      <w:rPr>
        <w:b w:val="0"/>
      </w:rPr>
    </w:lvl>
  </w:abstractNum>
  <w:abstractNum w:abstractNumId="2">
    <w:nsid w:val="01926D7F"/>
    <w:multiLevelType w:val="hybridMultilevel"/>
    <w:tmpl w:val="EA8C9E4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5CC2080"/>
    <w:multiLevelType w:val="hybridMultilevel"/>
    <w:tmpl w:val="FBAEE10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46D87"/>
    <w:multiLevelType w:val="hybridMultilevel"/>
    <w:tmpl w:val="EDAEDB24"/>
    <w:lvl w:ilvl="0" w:tplc="11CAF5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A1D93"/>
    <w:multiLevelType w:val="multilevel"/>
    <w:tmpl w:val="B37E756A"/>
    <w:lvl w:ilvl="0">
      <w:start w:val="1"/>
      <w:numFmt w:val="decimal"/>
      <w:lvlText w:val="%1."/>
      <w:lvlJc w:val="left"/>
      <w:pPr>
        <w:ind w:left="720" w:hanging="360"/>
      </w:pPr>
      <w:rPr>
        <w:b w:val="0"/>
      </w:rPr>
    </w:lvl>
    <w:lvl w:ilvl="1">
      <w:start w:val="2"/>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24C6C6C"/>
    <w:multiLevelType w:val="hybridMultilevel"/>
    <w:tmpl w:val="E28EF4A2"/>
    <w:lvl w:ilvl="0" w:tplc="04D80AE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40B7015"/>
    <w:multiLevelType w:val="multilevel"/>
    <w:tmpl w:val="2DBAB1FC"/>
    <w:lvl w:ilvl="0">
      <w:start w:val="1"/>
      <w:numFmt w:val="decimal"/>
      <w:lvlText w:val="%1."/>
      <w:lvlJc w:val="left"/>
      <w:pPr>
        <w:tabs>
          <w:tab w:val="num" w:pos="1209"/>
        </w:tabs>
        <w:ind w:left="1209" w:hanging="360"/>
      </w:pPr>
      <w:rPr>
        <w:b w:val="0"/>
      </w:rPr>
    </w:lvl>
    <w:lvl w:ilvl="1">
      <w:start w:val="4"/>
      <w:numFmt w:val="decimal"/>
      <w:isLgl/>
      <w:lvlText w:val="%1.%2."/>
      <w:lvlJc w:val="left"/>
      <w:pPr>
        <w:ind w:left="1569" w:hanging="720"/>
      </w:pPr>
      <w:rPr>
        <w:rFonts w:hint="default"/>
      </w:rPr>
    </w:lvl>
    <w:lvl w:ilvl="2">
      <w:start w:val="2"/>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49" w:hanging="180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8">
    <w:nsid w:val="35A7000F"/>
    <w:multiLevelType w:val="hybridMultilevel"/>
    <w:tmpl w:val="54DA8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43296E"/>
    <w:multiLevelType w:val="hybridMultilevel"/>
    <w:tmpl w:val="3714856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6D68CE"/>
    <w:multiLevelType w:val="hybridMultilevel"/>
    <w:tmpl w:val="C71E54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13">
    <w:nsid w:val="6CF96582"/>
    <w:multiLevelType w:val="hybridMultilevel"/>
    <w:tmpl w:val="54DA89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6"/>
  </w:num>
  <w:num w:numId="7">
    <w:abstractNumId w:val="12"/>
  </w:num>
  <w:num w:numId="8">
    <w:abstractNumId w:val="4"/>
  </w:num>
  <w:num w:numId="9">
    <w:abstractNumId w:val="1"/>
  </w:num>
  <w:num w:numId="10">
    <w:abstractNumId w:val="5"/>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useFELayout/>
  </w:compat>
  <w:rsids>
    <w:rsidRoot w:val="003365C8"/>
    <w:rsid w:val="000076D1"/>
    <w:rsid w:val="0001030B"/>
    <w:rsid w:val="00015667"/>
    <w:rsid w:val="00020B4E"/>
    <w:rsid w:val="00020BBD"/>
    <w:rsid w:val="0002202F"/>
    <w:rsid w:val="000241DC"/>
    <w:rsid w:val="000314CB"/>
    <w:rsid w:val="0003313C"/>
    <w:rsid w:val="00052DF5"/>
    <w:rsid w:val="00072DC8"/>
    <w:rsid w:val="00091860"/>
    <w:rsid w:val="000A0833"/>
    <w:rsid w:val="000A19B4"/>
    <w:rsid w:val="000A2327"/>
    <w:rsid w:val="000A37BB"/>
    <w:rsid w:val="000A4471"/>
    <w:rsid w:val="000B0290"/>
    <w:rsid w:val="000D4F4B"/>
    <w:rsid w:val="000D53A3"/>
    <w:rsid w:val="000E14AD"/>
    <w:rsid w:val="000F30A2"/>
    <w:rsid w:val="00114479"/>
    <w:rsid w:val="0012720B"/>
    <w:rsid w:val="00152289"/>
    <w:rsid w:val="00173627"/>
    <w:rsid w:val="0019232F"/>
    <w:rsid w:val="001A3FCE"/>
    <w:rsid w:val="001D3130"/>
    <w:rsid w:val="001D6ADB"/>
    <w:rsid w:val="002207ED"/>
    <w:rsid w:val="0023560A"/>
    <w:rsid w:val="00236A82"/>
    <w:rsid w:val="002404A7"/>
    <w:rsid w:val="00245B57"/>
    <w:rsid w:val="00254EAA"/>
    <w:rsid w:val="00257D7B"/>
    <w:rsid w:val="00270A15"/>
    <w:rsid w:val="002848D0"/>
    <w:rsid w:val="002A1001"/>
    <w:rsid w:val="002A7A6F"/>
    <w:rsid w:val="002B7141"/>
    <w:rsid w:val="002B784E"/>
    <w:rsid w:val="003061C8"/>
    <w:rsid w:val="00307B1D"/>
    <w:rsid w:val="00314BD2"/>
    <w:rsid w:val="00332AC4"/>
    <w:rsid w:val="003365C8"/>
    <w:rsid w:val="003432EA"/>
    <w:rsid w:val="0035257A"/>
    <w:rsid w:val="00376D29"/>
    <w:rsid w:val="00395935"/>
    <w:rsid w:val="003A7EFF"/>
    <w:rsid w:val="003B02CE"/>
    <w:rsid w:val="003F1606"/>
    <w:rsid w:val="004172E3"/>
    <w:rsid w:val="00424173"/>
    <w:rsid w:val="00440235"/>
    <w:rsid w:val="00442FEA"/>
    <w:rsid w:val="004505DB"/>
    <w:rsid w:val="00455ED2"/>
    <w:rsid w:val="00461C09"/>
    <w:rsid w:val="0046395A"/>
    <w:rsid w:val="00476F02"/>
    <w:rsid w:val="00486FEA"/>
    <w:rsid w:val="00491294"/>
    <w:rsid w:val="004A1D9D"/>
    <w:rsid w:val="004C3CD0"/>
    <w:rsid w:val="004D18CD"/>
    <w:rsid w:val="004D76B4"/>
    <w:rsid w:val="004D79CA"/>
    <w:rsid w:val="0050228A"/>
    <w:rsid w:val="005179D7"/>
    <w:rsid w:val="00523D28"/>
    <w:rsid w:val="00524C95"/>
    <w:rsid w:val="00530E70"/>
    <w:rsid w:val="00537951"/>
    <w:rsid w:val="0054554E"/>
    <w:rsid w:val="00555BE9"/>
    <w:rsid w:val="00562F79"/>
    <w:rsid w:val="005915EE"/>
    <w:rsid w:val="005A2953"/>
    <w:rsid w:val="005A4D09"/>
    <w:rsid w:val="005A5E23"/>
    <w:rsid w:val="005F4ACA"/>
    <w:rsid w:val="00600634"/>
    <w:rsid w:val="006053D8"/>
    <w:rsid w:val="00622231"/>
    <w:rsid w:val="00633DC8"/>
    <w:rsid w:val="00637107"/>
    <w:rsid w:val="006403A0"/>
    <w:rsid w:val="00646945"/>
    <w:rsid w:val="006634BD"/>
    <w:rsid w:val="00667A55"/>
    <w:rsid w:val="00686EA4"/>
    <w:rsid w:val="00696F73"/>
    <w:rsid w:val="006B5E6C"/>
    <w:rsid w:val="006C2A91"/>
    <w:rsid w:val="006C7A09"/>
    <w:rsid w:val="006D41DC"/>
    <w:rsid w:val="006D5359"/>
    <w:rsid w:val="006D77F3"/>
    <w:rsid w:val="007075CB"/>
    <w:rsid w:val="00710B05"/>
    <w:rsid w:val="00712C7A"/>
    <w:rsid w:val="00712F32"/>
    <w:rsid w:val="00715654"/>
    <w:rsid w:val="00716E6F"/>
    <w:rsid w:val="007300C9"/>
    <w:rsid w:val="00735798"/>
    <w:rsid w:val="00736FF7"/>
    <w:rsid w:val="0074403F"/>
    <w:rsid w:val="00746651"/>
    <w:rsid w:val="007542BF"/>
    <w:rsid w:val="007722D8"/>
    <w:rsid w:val="007840B9"/>
    <w:rsid w:val="00787AD8"/>
    <w:rsid w:val="007904A1"/>
    <w:rsid w:val="007B1187"/>
    <w:rsid w:val="007B200F"/>
    <w:rsid w:val="007D4597"/>
    <w:rsid w:val="007E3955"/>
    <w:rsid w:val="0080316D"/>
    <w:rsid w:val="008207CC"/>
    <w:rsid w:val="00833F7D"/>
    <w:rsid w:val="008342C4"/>
    <w:rsid w:val="008615F5"/>
    <w:rsid w:val="00877BFF"/>
    <w:rsid w:val="008B40F3"/>
    <w:rsid w:val="008C12CA"/>
    <w:rsid w:val="008D7BA9"/>
    <w:rsid w:val="008F058D"/>
    <w:rsid w:val="00901AF9"/>
    <w:rsid w:val="00902989"/>
    <w:rsid w:val="0090773F"/>
    <w:rsid w:val="00907DC6"/>
    <w:rsid w:val="00911BBD"/>
    <w:rsid w:val="009304EC"/>
    <w:rsid w:val="00942841"/>
    <w:rsid w:val="0095620A"/>
    <w:rsid w:val="00957080"/>
    <w:rsid w:val="00964A0C"/>
    <w:rsid w:val="009655AD"/>
    <w:rsid w:val="00972673"/>
    <w:rsid w:val="009738BE"/>
    <w:rsid w:val="0097527C"/>
    <w:rsid w:val="00977384"/>
    <w:rsid w:val="009A11DA"/>
    <w:rsid w:val="009A3132"/>
    <w:rsid w:val="009B47CA"/>
    <w:rsid w:val="009B7A79"/>
    <w:rsid w:val="009D2921"/>
    <w:rsid w:val="009F358A"/>
    <w:rsid w:val="00A01263"/>
    <w:rsid w:val="00A135A5"/>
    <w:rsid w:val="00A22A6C"/>
    <w:rsid w:val="00A7466A"/>
    <w:rsid w:val="00A75108"/>
    <w:rsid w:val="00AA31A4"/>
    <w:rsid w:val="00AA7A1D"/>
    <w:rsid w:val="00AB0CDC"/>
    <w:rsid w:val="00AB39A8"/>
    <w:rsid w:val="00AB68DA"/>
    <w:rsid w:val="00B146AB"/>
    <w:rsid w:val="00B35449"/>
    <w:rsid w:val="00B450BB"/>
    <w:rsid w:val="00B565B7"/>
    <w:rsid w:val="00B57455"/>
    <w:rsid w:val="00B93403"/>
    <w:rsid w:val="00B94A53"/>
    <w:rsid w:val="00B95A23"/>
    <w:rsid w:val="00BA36D3"/>
    <w:rsid w:val="00BB07A3"/>
    <w:rsid w:val="00BB1186"/>
    <w:rsid w:val="00BD245A"/>
    <w:rsid w:val="00BD3578"/>
    <w:rsid w:val="00BE4BCB"/>
    <w:rsid w:val="00C02F6B"/>
    <w:rsid w:val="00C03619"/>
    <w:rsid w:val="00C11576"/>
    <w:rsid w:val="00C149B1"/>
    <w:rsid w:val="00C159D7"/>
    <w:rsid w:val="00C20FF2"/>
    <w:rsid w:val="00C40D17"/>
    <w:rsid w:val="00C51EF2"/>
    <w:rsid w:val="00C64F82"/>
    <w:rsid w:val="00C70B89"/>
    <w:rsid w:val="00C70E53"/>
    <w:rsid w:val="00C901A3"/>
    <w:rsid w:val="00CA7A47"/>
    <w:rsid w:val="00CB50CF"/>
    <w:rsid w:val="00CD0A1D"/>
    <w:rsid w:val="00CD1EF2"/>
    <w:rsid w:val="00CE64FA"/>
    <w:rsid w:val="00CE7BE1"/>
    <w:rsid w:val="00D05715"/>
    <w:rsid w:val="00D172AB"/>
    <w:rsid w:val="00D368AD"/>
    <w:rsid w:val="00D40721"/>
    <w:rsid w:val="00D43CDA"/>
    <w:rsid w:val="00D533F6"/>
    <w:rsid w:val="00D54562"/>
    <w:rsid w:val="00D64B75"/>
    <w:rsid w:val="00D66110"/>
    <w:rsid w:val="00D9466B"/>
    <w:rsid w:val="00DA22E0"/>
    <w:rsid w:val="00DB3DC2"/>
    <w:rsid w:val="00DC3017"/>
    <w:rsid w:val="00DD517F"/>
    <w:rsid w:val="00DD555C"/>
    <w:rsid w:val="00DF3165"/>
    <w:rsid w:val="00DF4B9B"/>
    <w:rsid w:val="00DF6A57"/>
    <w:rsid w:val="00DF733C"/>
    <w:rsid w:val="00E0119A"/>
    <w:rsid w:val="00E04A3E"/>
    <w:rsid w:val="00E15684"/>
    <w:rsid w:val="00E25C5F"/>
    <w:rsid w:val="00E26716"/>
    <w:rsid w:val="00E32FCF"/>
    <w:rsid w:val="00E44B08"/>
    <w:rsid w:val="00E56C79"/>
    <w:rsid w:val="00E6177C"/>
    <w:rsid w:val="00E63378"/>
    <w:rsid w:val="00E71641"/>
    <w:rsid w:val="00E757AB"/>
    <w:rsid w:val="00E8631F"/>
    <w:rsid w:val="00EA0857"/>
    <w:rsid w:val="00EC343D"/>
    <w:rsid w:val="00ED57F0"/>
    <w:rsid w:val="00EE07EA"/>
    <w:rsid w:val="00EE3259"/>
    <w:rsid w:val="00EF3E56"/>
    <w:rsid w:val="00EF4DCA"/>
    <w:rsid w:val="00EF50E5"/>
    <w:rsid w:val="00F07F74"/>
    <w:rsid w:val="00F470D5"/>
    <w:rsid w:val="00F574AE"/>
    <w:rsid w:val="00F60DCC"/>
    <w:rsid w:val="00F768C6"/>
    <w:rsid w:val="00F82029"/>
    <w:rsid w:val="00F90D03"/>
    <w:rsid w:val="00FC2CC6"/>
    <w:rsid w:val="00FC67E1"/>
    <w:rsid w:val="00FC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5C"/>
  </w:style>
  <w:style w:type="paragraph" w:styleId="10">
    <w:name w:val="heading 1"/>
    <w:basedOn w:val="a"/>
    <w:next w:val="a"/>
    <w:link w:val="11"/>
    <w:qFormat/>
    <w:rsid w:val="00E56C7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7">
    <w:name w:val="heading 7"/>
    <w:basedOn w:val="a"/>
    <w:next w:val="a"/>
    <w:link w:val="70"/>
    <w:qFormat/>
    <w:rsid w:val="00E56C79"/>
    <w:pPr>
      <w:spacing w:before="240" w:after="60" w:line="240" w:lineRule="auto"/>
      <w:outlineLvl w:val="6"/>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C8"/>
    <w:pPr>
      <w:ind w:left="720"/>
      <w:contextualSpacing/>
    </w:pPr>
  </w:style>
  <w:style w:type="character" w:styleId="a4">
    <w:name w:val="Hyperlink"/>
    <w:rsid w:val="009A11DA"/>
    <w:rPr>
      <w:color w:val="0000FF"/>
      <w:u w:val="single"/>
    </w:rPr>
  </w:style>
  <w:style w:type="paragraph" w:styleId="a5">
    <w:name w:val="Body Text"/>
    <w:basedOn w:val="a"/>
    <w:link w:val="a6"/>
    <w:rsid w:val="009A11DA"/>
    <w:pPr>
      <w:spacing w:after="120" w:line="240" w:lineRule="auto"/>
    </w:pPr>
    <w:rPr>
      <w:rFonts w:ascii="Times New Roman" w:eastAsia="MS Mincho" w:hAnsi="Times New Roman" w:cs="Times New Roman"/>
      <w:sz w:val="24"/>
      <w:szCs w:val="24"/>
      <w:lang w:eastAsia="ja-JP"/>
    </w:rPr>
  </w:style>
  <w:style w:type="character" w:customStyle="1" w:styleId="a6">
    <w:name w:val="Основной текст Знак"/>
    <w:basedOn w:val="a0"/>
    <w:link w:val="a5"/>
    <w:rsid w:val="009A11DA"/>
    <w:rPr>
      <w:rFonts w:ascii="Times New Roman" w:eastAsia="MS Mincho" w:hAnsi="Times New Roman" w:cs="Times New Roman"/>
      <w:sz w:val="24"/>
      <w:szCs w:val="24"/>
      <w:lang w:eastAsia="ja-JP"/>
    </w:rPr>
  </w:style>
  <w:style w:type="paragraph" w:customStyle="1" w:styleId="12">
    <w:name w:val="с1"/>
    <w:basedOn w:val="a"/>
    <w:rsid w:val="009A11DA"/>
    <w:pPr>
      <w:spacing w:after="0" w:line="240" w:lineRule="auto"/>
      <w:ind w:firstLine="567"/>
      <w:jc w:val="both"/>
    </w:pPr>
    <w:rPr>
      <w:rFonts w:ascii="Arial" w:eastAsia="Times New Roman" w:hAnsi="Arial" w:cs="Arial"/>
      <w:sz w:val="28"/>
      <w:szCs w:val="28"/>
    </w:rPr>
  </w:style>
  <w:style w:type="paragraph" w:customStyle="1" w:styleId="ConsPlusNormal">
    <w:name w:val="ConsPlusNormal"/>
    <w:rsid w:val="009A1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qFormat/>
    <w:rsid w:val="009A11D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11">
    <w:name w:val="Заголовок 1 Знак"/>
    <w:basedOn w:val="a0"/>
    <w:link w:val="10"/>
    <w:rsid w:val="00E56C79"/>
    <w:rPr>
      <w:rFonts w:ascii="Arial" w:eastAsia="Times New Roman" w:hAnsi="Arial" w:cs="Arial"/>
      <w:b/>
      <w:bCs/>
      <w:color w:val="000080"/>
      <w:sz w:val="20"/>
      <w:szCs w:val="20"/>
    </w:rPr>
  </w:style>
  <w:style w:type="character" w:customStyle="1" w:styleId="70">
    <w:name w:val="Заголовок 7 Знак"/>
    <w:basedOn w:val="a0"/>
    <w:link w:val="7"/>
    <w:rsid w:val="00E56C79"/>
    <w:rPr>
      <w:rFonts w:ascii="Times New Roman" w:eastAsia="MS Mincho" w:hAnsi="Times New Roman" w:cs="Times New Roman"/>
      <w:sz w:val="24"/>
      <w:szCs w:val="24"/>
      <w:lang w:eastAsia="ja-JP"/>
    </w:rPr>
  </w:style>
  <w:style w:type="paragraph" w:customStyle="1" w:styleId="1">
    <w:name w:val="з1"/>
    <w:basedOn w:val="a"/>
    <w:rsid w:val="00E56C79"/>
    <w:pPr>
      <w:numPr>
        <w:numId w:val="3"/>
      </w:numPr>
      <w:tabs>
        <w:tab w:val="left" w:pos="720"/>
      </w:tabs>
      <w:spacing w:after="0" w:line="240" w:lineRule="auto"/>
      <w:ind w:left="720"/>
    </w:pPr>
    <w:rPr>
      <w:rFonts w:ascii="Arial" w:eastAsia="Times New Roman" w:hAnsi="Arial" w:cs="Arial"/>
      <w:b/>
      <w:bCs/>
      <w:sz w:val="28"/>
      <w:szCs w:val="28"/>
    </w:rPr>
  </w:style>
  <w:style w:type="paragraph" w:customStyle="1" w:styleId="ConsPlusCell">
    <w:name w:val="ConsPlusCell"/>
    <w:uiPriority w:val="99"/>
    <w:rsid w:val="00E56C79"/>
    <w:pPr>
      <w:widowControl w:val="0"/>
      <w:autoSpaceDE w:val="0"/>
      <w:autoSpaceDN w:val="0"/>
      <w:adjustRightInd w:val="0"/>
      <w:spacing w:after="0" w:line="240" w:lineRule="auto"/>
    </w:pPr>
    <w:rPr>
      <w:rFonts w:ascii="Calibri" w:eastAsia="Times New Roman" w:hAnsi="Calibri" w:cs="Calibri"/>
    </w:rPr>
  </w:style>
  <w:style w:type="table" w:styleId="a8">
    <w:name w:val="Table Grid"/>
    <w:basedOn w:val="a1"/>
    <w:uiPriority w:val="59"/>
    <w:rsid w:val="00450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428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2841"/>
  </w:style>
  <w:style w:type="paragraph" w:styleId="ab">
    <w:name w:val="footer"/>
    <w:basedOn w:val="a"/>
    <w:link w:val="ac"/>
    <w:uiPriority w:val="99"/>
    <w:unhideWhenUsed/>
    <w:rsid w:val="009428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841"/>
  </w:style>
  <w:style w:type="paragraph" w:customStyle="1" w:styleId="ConsPlusTitle">
    <w:name w:val="ConsPlusTitle"/>
    <w:uiPriority w:val="99"/>
    <w:rsid w:val="0012720B"/>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alloon Text"/>
    <w:basedOn w:val="a"/>
    <w:link w:val="ae"/>
    <w:uiPriority w:val="99"/>
    <w:semiHidden/>
    <w:unhideWhenUsed/>
    <w:rsid w:val="004241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4173"/>
    <w:rPr>
      <w:rFonts w:ascii="Tahoma" w:hAnsi="Tahoma" w:cs="Tahoma"/>
      <w:sz w:val="16"/>
      <w:szCs w:val="16"/>
    </w:rPr>
  </w:style>
  <w:style w:type="character" w:styleId="af">
    <w:name w:val="page number"/>
    <w:basedOn w:val="a0"/>
    <w:rsid w:val="00B94A53"/>
  </w:style>
  <w:style w:type="character" w:customStyle="1" w:styleId="blk">
    <w:name w:val="blk"/>
    <w:basedOn w:val="a0"/>
    <w:rsid w:val="00D05715"/>
  </w:style>
  <w:style w:type="character" w:customStyle="1" w:styleId="apple-converted-space">
    <w:name w:val="apple-converted-space"/>
    <w:basedOn w:val="a0"/>
    <w:rsid w:val="00D05715"/>
  </w:style>
  <w:style w:type="paragraph" w:styleId="HTML">
    <w:name w:val="HTML Preformatted"/>
    <w:basedOn w:val="a"/>
    <w:link w:val="HTML0"/>
    <w:rsid w:val="00D0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05715"/>
    <w:rPr>
      <w:rFonts w:ascii="Courier New" w:eastAsia="Times New Roman" w:hAnsi="Courier New" w:cs="Courier New"/>
      <w:sz w:val="20"/>
      <w:szCs w:val="20"/>
    </w:rPr>
  </w:style>
  <w:style w:type="paragraph" w:customStyle="1" w:styleId="consplusnormal0">
    <w:name w:val="consplusnormal"/>
    <w:basedOn w:val="a"/>
    <w:rsid w:val="00B95A23"/>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unhideWhenUsed/>
    <w:rsid w:val="008C1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w:basedOn w:val="a"/>
    <w:link w:val="S1"/>
    <w:autoRedefine/>
    <w:qFormat/>
    <w:rsid w:val="003B02CE"/>
    <w:pPr>
      <w:spacing w:after="0"/>
      <w:ind w:firstLine="709"/>
      <w:jc w:val="both"/>
    </w:pPr>
    <w:rPr>
      <w:rFonts w:ascii="Times New Roman" w:eastAsia="Times New Roman" w:hAnsi="Times New Roman" w:cs="Times New Roman"/>
      <w:color w:val="000000"/>
      <w:sz w:val="28"/>
      <w:szCs w:val="28"/>
      <w:lang w:eastAsia="ar-SA"/>
    </w:rPr>
  </w:style>
  <w:style w:type="character" w:customStyle="1" w:styleId="S1">
    <w:name w:val="S_Обычный Знак1"/>
    <w:basedOn w:val="a0"/>
    <w:link w:val="S"/>
    <w:rsid w:val="003B02CE"/>
    <w:rPr>
      <w:rFonts w:ascii="Times New Roman" w:eastAsia="Times New Roman" w:hAnsi="Times New Roman" w:cs="Times New Roman"/>
      <w:color w:val="000000"/>
      <w:sz w:val="28"/>
      <w:szCs w:val="28"/>
      <w:lang w:eastAsia="ar-SA"/>
    </w:rPr>
  </w:style>
  <w:style w:type="paragraph" w:customStyle="1" w:styleId="BodyTextKeep">
    <w:name w:val="Body Text Keep"/>
    <w:basedOn w:val="a5"/>
    <w:link w:val="BodyTextKeepChar"/>
    <w:uiPriority w:val="99"/>
    <w:rsid w:val="002207ED"/>
    <w:pPr>
      <w:spacing w:before="120"/>
      <w:ind w:left="567"/>
      <w:jc w:val="both"/>
    </w:pPr>
    <w:rPr>
      <w:rFonts w:eastAsia="Times New Roman"/>
      <w:spacing w:val="-5"/>
      <w:lang w:eastAsia="en-US"/>
    </w:rPr>
  </w:style>
  <w:style w:type="character" w:customStyle="1" w:styleId="BodyTextKeepChar">
    <w:name w:val="Body Text Keep Char"/>
    <w:link w:val="BodyTextKeep"/>
    <w:locked/>
    <w:rsid w:val="002207ED"/>
    <w:rPr>
      <w:rFonts w:ascii="Times New Roman" w:eastAsia="Times New Roman" w:hAnsi="Times New Roman" w:cs="Times New Roman"/>
      <w:spacing w:val="-5"/>
      <w:sz w:val="24"/>
      <w:szCs w:val="24"/>
      <w:lang w:eastAsia="en-US"/>
    </w:rPr>
  </w:style>
  <w:style w:type="paragraph" w:styleId="2">
    <w:name w:val="Body Text 2"/>
    <w:basedOn w:val="a"/>
    <w:link w:val="20"/>
    <w:rsid w:val="00091860"/>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091860"/>
    <w:rPr>
      <w:rFonts w:ascii="Times New Roman" w:eastAsia="Times New Roman" w:hAnsi="Times New Roman" w:cs="Times New Roman"/>
      <w:sz w:val="24"/>
      <w:szCs w:val="24"/>
      <w:lang w:eastAsia="ar-SA"/>
    </w:rPr>
  </w:style>
  <w:style w:type="paragraph" w:customStyle="1" w:styleId="Default">
    <w:name w:val="Default"/>
    <w:rsid w:val="00B3544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56C7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7">
    <w:name w:val="heading 7"/>
    <w:basedOn w:val="a"/>
    <w:next w:val="a"/>
    <w:link w:val="70"/>
    <w:qFormat/>
    <w:rsid w:val="00E56C79"/>
    <w:pPr>
      <w:spacing w:before="240" w:after="60" w:line="240" w:lineRule="auto"/>
      <w:outlineLvl w:val="6"/>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C8"/>
    <w:pPr>
      <w:ind w:left="720"/>
      <w:contextualSpacing/>
    </w:pPr>
  </w:style>
  <w:style w:type="character" w:styleId="a4">
    <w:name w:val="Hyperlink"/>
    <w:rsid w:val="009A11DA"/>
    <w:rPr>
      <w:color w:val="0000FF"/>
      <w:u w:val="single"/>
    </w:rPr>
  </w:style>
  <w:style w:type="paragraph" w:styleId="a5">
    <w:name w:val="Body Text"/>
    <w:basedOn w:val="a"/>
    <w:link w:val="a6"/>
    <w:rsid w:val="009A11DA"/>
    <w:pPr>
      <w:spacing w:after="120" w:line="240" w:lineRule="auto"/>
    </w:pPr>
    <w:rPr>
      <w:rFonts w:ascii="Times New Roman" w:eastAsia="MS Mincho" w:hAnsi="Times New Roman" w:cs="Times New Roman"/>
      <w:sz w:val="24"/>
      <w:szCs w:val="24"/>
      <w:lang w:eastAsia="ja-JP"/>
    </w:rPr>
  </w:style>
  <w:style w:type="character" w:customStyle="1" w:styleId="a6">
    <w:name w:val="Основной текст Знак"/>
    <w:basedOn w:val="a0"/>
    <w:link w:val="a5"/>
    <w:rsid w:val="009A11DA"/>
    <w:rPr>
      <w:rFonts w:ascii="Times New Roman" w:eastAsia="MS Mincho" w:hAnsi="Times New Roman" w:cs="Times New Roman"/>
      <w:sz w:val="24"/>
      <w:szCs w:val="24"/>
      <w:lang w:eastAsia="ja-JP"/>
    </w:rPr>
  </w:style>
  <w:style w:type="paragraph" w:customStyle="1" w:styleId="12">
    <w:name w:val="с1"/>
    <w:basedOn w:val="a"/>
    <w:rsid w:val="009A11DA"/>
    <w:pPr>
      <w:spacing w:after="0" w:line="240" w:lineRule="auto"/>
      <w:ind w:firstLine="567"/>
      <w:jc w:val="both"/>
    </w:pPr>
    <w:rPr>
      <w:rFonts w:ascii="Arial" w:eastAsia="Times New Roman" w:hAnsi="Arial" w:cs="Arial"/>
      <w:sz w:val="28"/>
      <w:szCs w:val="28"/>
    </w:rPr>
  </w:style>
  <w:style w:type="paragraph" w:customStyle="1" w:styleId="ConsPlusNormal">
    <w:name w:val="ConsPlusNormal"/>
    <w:rsid w:val="009A1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qFormat/>
    <w:rsid w:val="009A11D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11">
    <w:name w:val="Заголовок 1 Знак"/>
    <w:basedOn w:val="a0"/>
    <w:link w:val="10"/>
    <w:rsid w:val="00E56C79"/>
    <w:rPr>
      <w:rFonts w:ascii="Arial" w:eastAsia="Times New Roman" w:hAnsi="Arial" w:cs="Arial"/>
      <w:b/>
      <w:bCs/>
      <w:color w:val="000080"/>
      <w:sz w:val="20"/>
      <w:szCs w:val="20"/>
    </w:rPr>
  </w:style>
  <w:style w:type="character" w:customStyle="1" w:styleId="70">
    <w:name w:val="Заголовок 7 Знак"/>
    <w:basedOn w:val="a0"/>
    <w:link w:val="7"/>
    <w:rsid w:val="00E56C79"/>
    <w:rPr>
      <w:rFonts w:ascii="Times New Roman" w:eastAsia="MS Mincho" w:hAnsi="Times New Roman" w:cs="Times New Roman"/>
      <w:sz w:val="24"/>
      <w:szCs w:val="24"/>
      <w:lang w:eastAsia="ja-JP"/>
    </w:rPr>
  </w:style>
  <w:style w:type="paragraph" w:customStyle="1" w:styleId="1">
    <w:name w:val="з1"/>
    <w:basedOn w:val="a"/>
    <w:rsid w:val="00E56C79"/>
    <w:pPr>
      <w:numPr>
        <w:numId w:val="3"/>
      </w:numPr>
      <w:tabs>
        <w:tab w:val="left" w:pos="720"/>
      </w:tabs>
      <w:spacing w:after="0" w:line="240" w:lineRule="auto"/>
      <w:ind w:left="720"/>
    </w:pPr>
    <w:rPr>
      <w:rFonts w:ascii="Arial" w:eastAsia="Times New Roman" w:hAnsi="Arial" w:cs="Arial"/>
      <w:b/>
      <w:bCs/>
      <w:sz w:val="28"/>
      <w:szCs w:val="28"/>
    </w:rPr>
  </w:style>
  <w:style w:type="paragraph" w:customStyle="1" w:styleId="ConsPlusCell">
    <w:name w:val="ConsPlusCell"/>
    <w:uiPriority w:val="99"/>
    <w:rsid w:val="00E56C79"/>
    <w:pPr>
      <w:widowControl w:val="0"/>
      <w:autoSpaceDE w:val="0"/>
      <w:autoSpaceDN w:val="0"/>
      <w:adjustRightInd w:val="0"/>
      <w:spacing w:after="0" w:line="240" w:lineRule="auto"/>
    </w:pPr>
    <w:rPr>
      <w:rFonts w:ascii="Calibri" w:eastAsia="Times New Roman" w:hAnsi="Calibri" w:cs="Calibri"/>
    </w:rPr>
  </w:style>
  <w:style w:type="table" w:styleId="a8">
    <w:name w:val="Table Grid"/>
    <w:basedOn w:val="a1"/>
    <w:uiPriority w:val="59"/>
    <w:rsid w:val="00450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428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2841"/>
  </w:style>
  <w:style w:type="paragraph" w:styleId="ab">
    <w:name w:val="footer"/>
    <w:basedOn w:val="a"/>
    <w:link w:val="ac"/>
    <w:uiPriority w:val="99"/>
    <w:unhideWhenUsed/>
    <w:rsid w:val="009428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841"/>
  </w:style>
  <w:style w:type="paragraph" w:customStyle="1" w:styleId="ConsPlusTitle">
    <w:name w:val="ConsPlusTitle"/>
    <w:uiPriority w:val="99"/>
    <w:rsid w:val="0012720B"/>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alloon Text"/>
    <w:basedOn w:val="a"/>
    <w:link w:val="ae"/>
    <w:uiPriority w:val="99"/>
    <w:semiHidden/>
    <w:unhideWhenUsed/>
    <w:rsid w:val="004241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4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50936">
      <w:bodyDiv w:val="1"/>
      <w:marLeft w:val="0"/>
      <w:marRight w:val="0"/>
      <w:marTop w:val="0"/>
      <w:marBottom w:val="0"/>
      <w:divBdr>
        <w:top w:val="none" w:sz="0" w:space="0" w:color="auto"/>
        <w:left w:val="none" w:sz="0" w:space="0" w:color="auto"/>
        <w:bottom w:val="none" w:sz="0" w:space="0" w:color="auto"/>
        <w:right w:val="none" w:sz="0" w:space="0" w:color="auto"/>
      </w:divBdr>
    </w:div>
    <w:div w:id="134957863">
      <w:bodyDiv w:val="1"/>
      <w:marLeft w:val="0"/>
      <w:marRight w:val="0"/>
      <w:marTop w:val="0"/>
      <w:marBottom w:val="0"/>
      <w:divBdr>
        <w:top w:val="none" w:sz="0" w:space="0" w:color="auto"/>
        <w:left w:val="none" w:sz="0" w:space="0" w:color="auto"/>
        <w:bottom w:val="none" w:sz="0" w:space="0" w:color="auto"/>
        <w:right w:val="none" w:sz="0" w:space="0" w:color="auto"/>
      </w:divBdr>
    </w:div>
    <w:div w:id="208610807">
      <w:bodyDiv w:val="1"/>
      <w:marLeft w:val="0"/>
      <w:marRight w:val="0"/>
      <w:marTop w:val="0"/>
      <w:marBottom w:val="0"/>
      <w:divBdr>
        <w:top w:val="none" w:sz="0" w:space="0" w:color="auto"/>
        <w:left w:val="none" w:sz="0" w:space="0" w:color="auto"/>
        <w:bottom w:val="none" w:sz="0" w:space="0" w:color="auto"/>
        <w:right w:val="none" w:sz="0" w:space="0" w:color="auto"/>
      </w:divBdr>
    </w:div>
    <w:div w:id="337002656">
      <w:bodyDiv w:val="1"/>
      <w:marLeft w:val="0"/>
      <w:marRight w:val="0"/>
      <w:marTop w:val="0"/>
      <w:marBottom w:val="0"/>
      <w:divBdr>
        <w:top w:val="none" w:sz="0" w:space="0" w:color="auto"/>
        <w:left w:val="none" w:sz="0" w:space="0" w:color="auto"/>
        <w:bottom w:val="none" w:sz="0" w:space="0" w:color="auto"/>
        <w:right w:val="none" w:sz="0" w:space="0" w:color="auto"/>
      </w:divBdr>
    </w:div>
    <w:div w:id="444885342">
      <w:bodyDiv w:val="1"/>
      <w:marLeft w:val="0"/>
      <w:marRight w:val="0"/>
      <w:marTop w:val="0"/>
      <w:marBottom w:val="0"/>
      <w:divBdr>
        <w:top w:val="none" w:sz="0" w:space="0" w:color="auto"/>
        <w:left w:val="none" w:sz="0" w:space="0" w:color="auto"/>
        <w:bottom w:val="none" w:sz="0" w:space="0" w:color="auto"/>
        <w:right w:val="none" w:sz="0" w:space="0" w:color="auto"/>
      </w:divBdr>
    </w:div>
    <w:div w:id="610666067">
      <w:bodyDiv w:val="1"/>
      <w:marLeft w:val="0"/>
      <w:marRight w:val="0"/>
      <w:marTop w:val="0"/>
      <w:marBottom w:val="0"/>
      <w:divBdr>
        <w:top w:val="none" w:sz="0" w:space="0" w:color="auto"/>
        <w:left w:val="none" w:sz="0" w:space="0" w:color="auto"/>
        <w:bottom w:val="none" w:sz="0" w:space="0" w:color="auto"/>
        <w:right w:val="none" w:sz="0" w:space="0" w:color="auto"/>
      </w:divBdr>
    </w:div>
    <w:div w:id="698312281">
      <w:bodyDiv w:val="1"/>
      <w:marLeft w:val="0"/>
      <w:marRight w:val="0"/>
      <w:marTop w:val="0"/>
      <w:marBottom w:val="0"/>
      <w:divBdr>
        <w:top w:val="none" w:sz="0" w:space="0" w:color="auto"/>
        <w:left w:val="none" w:sz="0" w:space="0" w:color="auto"/>
        <w:bottom w:val="none" w:sz="0" w:space="0" w:color="auto"/>
        <w:right w:val="none" w:sz="0" w:space="0" w:color="auto"/>
      </w:divBdr>
    </w:div>
    <w:div w:id="918633710">
      <w:bodyDiv w:val="1"/>
      <w:marLeft w:val="0"/>
      <w:marRight w:val="0"/>
      <w:marTop w:val="0"/>
      <w:marBottom w:val="0"/>
      <w:divBdr>
        <w:top w:val="none" w:sz="0" w:space="0" w:color="auto"/>
        <w:left w:val="none" w:sz="0" w:space="0" w:color="auto"/>
        <w:bottom w:val="none" w:sz="0" w:space="0" w:color="auto"/>
        <w:right w:val="none" w:sz="0" w:space="0" w:color="auto"/>
      </w:divBdr>
    </w:div>
    <w:div w:id="961887903">
      <w:bodyDiv w:val="1"/>
      <w:marLeft w:val="0"/>
      <w:marRight w:val="0"/>
      <w:marTop w:val="0"/>
      <w:marBottom w:val="0"/>
      <w:divBdr>
        <w:top w:val="none" w:sz="0" w:space="0" w:color="auto"/>
        <w:left w:val="none" w:sz="0" w:space="0" w:color="auto"/>
        <w:bottom w:val="none" w:sz="0" w:space="0" w:color="auto"/>
        <w:right w:val="none" w:sz="0" w:space="0" w:color="auto"/>
      </w:divBdr>
    </w:div>
    <w:div w:id="1131244842">
      <w:bodyDiv w:val="1"/>
      <w:marLeft w:val="0"/>
      <w:marRight w:val="0"/>
      <w:marTop w:val="0"/>
      <w:marBottom w:val="0"/>
      <w:divBdr>
        <w:top w:val="none" w:sz="0" w:space="0" w:color="auto"/>
        <w:left w:val="none" w:sz="0" w:space="0" w:color="auto"/>
        <w:bottom w:val="none" w:sz="0" w:space="0" w:color="auto"/>
        <w:right w:val="none" w:sz="0" w:space="0" w:color="auto"/>
      </w:divBdr>
    </w:div>
    <w:div w:id="1471091300">
      <w:bodyDiv w:val="1"/>
      <w:marLeft w:val="0"/>
      <w:marRight w:val="0"/>
      <w:marTop w:val="0"/>
      <w:marBottom w:val="0"/>
      <w:divBdr>
        <w:top w:val="none" w:sz="0" w:space="0" w:color="auto"/>
        <w:left w:val="none" w:sz="0" w:space="0" w:color="auto"/>
        <w:bottom w:val="none" w:sz="0" w:space="0" w:color="auto"/>
        <w:right w:val="none" w:sz="0" w:space="0" w:color="auto"/>
      </w:divBdr>
    </w:div>
    <w:div w:id="1747023428">
      <w:bodyDiv w:val="1"/>
      <w:marLeft w:val="0"/>
      <w:marRight w:val="0"/>
      <w:marTop w:val="0"/>
      <w:marBottom w:val="0"/>
      <w:divBdr>
        <w:top w:val="none" w:sz="0" w:space="0" w:color="auto"/>
        <w:left w:val="none" w:sz="0" w:space="0" w:color="auto"/>
        <w:bottom w:val="none" w:sz="0" w:space="0" w:color="auto"/>
        <w:right w:val="none" w:sz="0" w:space="0" w:color="auto"/>
      </w:divBdr>
    </w:div>
    <w:div w:id="1895195132">
      <w:bodyDiv w:val="1"/>
      <w:marLeft w:val="0"/>
      <w:marRight w:val="0"/>
      <w:marTop w:val="0"/>
      <w:marBottom w:val="0"/>
      <w:divBdr>
        <w:top w:val="none" w:sz="0" w:space="0" w:color="auto"/>
        <w:left w:val="none" w:sz="0" w:space="0" w:color="auto"/>
        <w:bottom w:val="none" w:sz="0" w:space="0" w:color="auto"/>
        <w:right w:val="none" w:sz="0" w:space="0" w:color="auto"/>
      </w:divBdr>
    </w:div>
    <w:div w:id="1968465823">
      <w:bodyDiv w:val="1"/>
      <w:marLeft w:val="0"/>
      <w:marRight w:val="0"/>
      <w:marTop w:val="0"/>
      <w:marBottom w:val="0"/>
      <w:divBdr>
        <w:top w:val="none" w:sz="0" w:space="0" w:color="auto"/>
        <w:left w:val="none" w:sz="0" w:space="0" w:color="auto"/>
        <w:bottom w:val="none" w:sz="0" w:space="0" w:color="auto"/>
        <w:right w:val="none" w:sz="0" w:space="0" w:color="auto"/>
      </w:divBdr>
    </w:div>
    <w:div w:id="2067945935">
      <w:bodyDiv w:val="1"/>
      <w:marLeft w:val="0"/>
      <w:marRight w:val="0"/>
      <w:marTop w:val="0"/>
      <w:marBottom w:val="0"/>
      <w:divBdr>
        <w:top w:val="none" w:sz="0" w:space="0" w:color="auto"/>
        <w:left w:val="none" w:sz="0" w:space="0" w:color="auto"/>
        <w:bottom w:val="none" w:sz="0" w:space="0" w:color="auto"/>
        <w:right w:val="none" w:sz="0" w:space="0" w:color="auto"/>
      </w:divBdr>
    </w:div>
    <w:div w:id="2147356546">
      <w:bodyDiv w:val="1"/>
      <w:marLeft w:val="0"/>
      <w:marRight w:val="0"/>
      <w:marTop w:val="0"/>
      <w:marBottom w:val="0"/>
      <w:divBdr>
        <w:top w:val="none" w:sz="0" w:space="0" w:color="auto"/>
        <w:left w:val="none" w:sz="0" w:space="0" w:color="auto"/>
        <w:bottom w:val="none" w:sz="0" w:space="0" w:color="auto"/>
        <w:right w:val="none" w:sz="0" w:space="0" w:color="auto"/>
      </w:divBdr>
      <w:divsChild>
        <w:div w:id="867336048">
          <w:marLeft w:val="0"/>
          <w:marRight w:val="0"/>
          <w:marTop w:val="120"/>
          <w:marBottom w:val="0"/>
          <w:divBdr>
            <w:top w:val="none" w:sz="0" w:space="0" w:color="auto"/>
            <w:left w:val="none" w:sz="0" w:space="0" w:color="auto"/>
            <w:bottom w:val="none" w:sz="0" w:space="0" w:color="auto"/>
            <w:right w:val="none" w:sz="0" w:space="0" w:color="auto"/>
          </w:divBdr>
        </w:div>
        <w:div w:id="317854496">
          <w:marLeft w:val="0"/>
          <w:marRight w:val="0"/>
          <w:marTop w:val="120"/>
          <w:marBottom w:val="0"/>
          <w:divBdr>
            <w:top w:val="none" w:sz="0" w:space="0" w:color="auto"/>
            <w:left w:val="none" w:sz="0" w:space="0" w:color="auto"/>
            <w:bottom w:val="none" w:sz="0" w:space="0" w:color="auto"/>
            <w:right w:val="none" w:sz="0" w:space="0" w:color="auto"/>
          </w:divBdr>
        </w:div>
        <w:div w:id="969166725">
          <w:marLeft w:val="0"/>
          <w:marRight w:val="0"/>
          <w:marTop w:val="120"/>
          <w:marBottom w:val="0"/>
          <w:divBdr>
            <w:top w:val="none" w:sz="0" w:space="0" w:color="auto"/>
            <w:left w:val="none" w:sz="0" w:space="0" w:color="auto"/>
            <w:bottom w:val="none" w:sz="0" w:space="0" w:color="auto"/>
            <w:right w:val="none" w:sz="0" w:space="0" w:color="auto"/>
          </w:divBdr>
        </w:div>
        <w:div w:id="11313661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3706AE0AF7830279E60F3DD06D69357C1C6075FBCC322FD6F9D4751B56395O5N9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kommunalmznoe_hozyajst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8_iyulya/" TargetMode="External"/><Relationship Id="rId4" Type="http://schemas.openxmlformats.org/officeDocument/2006/relationships/settings" Target="settings.xml"/><Relationship Id="rId9" Type="http://schemas.openxmlformats.org/officeDocument/2006/relationships/hyperlink" Target="consultantplus://offline/ref=23DFE849D9DDDE20167E938F7E24707D40FAE7F16E044331170EBFA803X2r0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66A7-8189-4FB5-A775-9D43BD26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2019-11-19T05:02:00Z</cp:lastPrinted>
  <dcterms:created xsi:type="dcterms:W3CDTF">2019-11-19T05:05:00Z</dcterms:created>
  <dcterms:modified xsi:type="dcterms:W3CDTF">2019-11-19T05:05:00Z</dcterms:modified>
</cp:coreProperties>
</file>