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0" w:rsidRDefault="00934100" w:rsidP="00934100">
      <w:pPr>
        <w:tabs>
          <w:tab w:val="center" w:pos="4677"/>
          <w:tab w:val="left" w:pos="826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34100" w:rsidRDefault="00934100" w:rsidP="00934100">
      <w:pPr>
        <w:jc w:val="center"/>
        <w:rPr>
          <w:szCs w:val="28"/>
        </w:rPr>
      </w:pPr>
      <w:r>
        <w:rPr>
          <w:szCs w:val="28"/>
        </w:rPr>
        <w:t xml:space="preserve">КАМЧАТСКИЙ КРАЙ </w:t>
      </w:r>
    </w:p>
    <w:p w:rsidR="00934100" w:rsidRDefault="00934100" w:rsidP="00934100">
      <w:pPr>
        <w:jc w:val="center"/>
        <w:rPr>
          <w:szCs w:val="28"/>
        </w:rPr>
      </w:pPr>
      <w:r>
        <w:rPr>
          <w:szCs w:val="28"/>
        </w:rPr>
        <w:t xml:space="preserve">ЕЛИЗОВСКИЙ МУНИЦИПАЛЬНЫЙ РАЙОН </w:t>
      </w:r>
    </w:p>
    <w:p w:rsidR="00934100" w:rsidRDefault="00934100" w:rsidP="00934100">
      <w:pPr>
        <w:jc w:val="center"/>
        <w:rPr>
          <w:szCs w:val="28"/>
        </w:rPr>
      </w:pPr>
      <w:r>
        <w:rPr>
          <w:szCs w:val="28"/>
        </w:rPr>
        <w:t xml:space="preserve">КОРЯКСКОЕ СЕЛЬСКОЕ ПОСЕЛЕНИЕ </w:t>
      </w:r>
    </w:p>
    <w:p w:rsidR="00934100" w:rsidRDefault="00934100" w:rsidP="00934100">
      <w:pPr>
        <w:jc w:val="center"/>
        <w:rPr>
          <w:szCs w:val="28"/>
        </w:rPr>
      </w:pPr>
    </w:p>
    <w:p w:rsidR="00934100" w:rsidRDefault="00934100" w:rsidP="00934100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34100" w:rsidRDefault="00934100" w:rsidP="00934100">
      <w:pPr>
        <w:jc w:val="center"/>
        <w:rPr>
          <w:sz w:val="44"/>
          <w:szCs w:val="44"/>
        </w:rPr>
      </w:pPr>
    </w:p>
    <w:p w:rsidR="00934100" w:rsidRDefault="00934100" w:rsidP="009341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34100" w:rsidRDefault="00934100" w:rsidP="00934100">
      <w:pPr>
        <w:jc w:val="center"/>
        <w:rPr>
          <w:b/>
          <w:sz w:val="44"/>
          <w:szCs w:val="44"/>
        </w:rPr>
      </w:pPr>
    </w:p>
    <w:p w:rsidR="00934100" w:rsidRPr="009F7D0C" w:rsidRDefault="00934100" w:rsidP="00934100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«17»  июня 2019</w:t>
      </w:r>
      <w:r w:rsidRPr="009F7D0C">
        <w:rPr>
          <w:b/>
          <w:bCs/>
          <w:sz w:val="27"/>
          <w:szCs w:val="27"/>
        </w:rPr>
        <w:t xml:space="preserve"> года</w:t>
      </w:r>
      <w:r>
        <w:rPr>
          <w:b/>
          <w:bCs/>
          <w:sz w:val="27"/>
          <w:szCs w:val="27"/>
        </w:rPr>
        <w:t xml:space="preserve"> </w:t>
      </w:r>
      <w:r w:rsidRPr="009F7D0C">
        <w:rPr>
          <w:b/>
          <w:bCs/>
          <w:sz w:val="27"/>
          <w:szCs w:val="27"/>
        </w:rPr>
        <w:t xml:space="preserve">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</w:t>
      </w:r>
      <w:r w:rsidRPr="009F7D0C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90</w:t>
      </w:r>
      <w:r w:rsidRPr="009F7D0C">
        <w:rPr>
          <w:b/>
          <w:bCs/>
          <w:sz w:val="27"/>
          <w:szCs w:val="27"/>
        </w:rPr>
        <w:tab/>
      </w:r>
      <w:r w:rsidRPr="009F7D0C">
        <w:rPr>
          <w:b/>
          <w:bCs/>
          <w:sz w:val="27"/>
          <w:szCs w:val="27"/>
        </w:rPr>
        <w:tab/>
        <w:t xml:space="preserve"> </w:t>
      </w:r>
      <w:r w:rsidRPr="009F7D0C"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Look w:val="00A0"/>
      </w:tblPr>
      <w:tblGrid>
        <w:gridCol w:w="4820"/>
      </w:tblGrid>
      <w:tr w:rsidR="00934100" w:rsidRPr="007125F2" w:rsidTr="00434FE6">
        <w:tc>
          <w:tcPr>
            <w:tcW w:w="4820" w:type="dxa"/>
          </w:tcPr>
          <w:p w:rsidR="00934100" w:rsidRPr="00C667CF" w:rsidRDefault="00934100" w:rsidP="00434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91 от 08 июня 2018 года «</w:t>
            </w:r>
            <w:r w:rsidRPr="00C667C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организации, установки и вскрытия специализированных ящиков «Для обращения граждан о фактах коррупции»</w:t>
            </w:r>
          </w:p>
        </w:tc>
      </w:tr>
    </w:tbl>
    <w:p w:rsidR="00934100" w:rsidRPr="00CC105F" w:rsidRDefault="00934100" w:rsidP="00934100">
      <w:pPr>
        <w:ind w:left="567" w:firstLine="708"/>
        <w:rPr>
          <w:sz w:val="28"/>
          <w:szCs w:val="28"/>
        </w:rPr>
      </w:pPr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</w:t>
      </w:r>
      <w:r>
        <w:rPr>
          <w:sz w:val="28"/>
          <w:szCs w:val="28"/>
          <w:lang w:val="en-US"/>
        </w:rPr>
        <w:t>N</w:t>
      </w:r>
      <w:r w:rsidRPr="0043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 противодействии коррупции», Федеральным законом от 02.05.2006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59-ФЗ “ О порядке рассмотрения обращений граждан Российской Федерации», Законом Камчатского края от 18.12.2008 </w:t>
      </w:r>
      <w:r>
        <w:rPr>
          <w:sz w:val="28"/>
          <w:szCs w:val="28"/>
          <w:lang w:val="en-US"/>
        </w:rPr>
        <w:t>N</w:t>
      </w:r>
      <w:r w:rsidRPr="006E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 «О противодействии коррупции в Камчатском крае», в целях совершенствования организации деятельности в области противодействия коррупции  в Корякском сельском поселении и оперативного реагирования на обращения граждан, </w:t>
      </w:r>
      <w:proofErr w:type="gramEnd"/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100" w:rsidRPr="00C667CF" w:rsidRDefault="00934100" w:rsidP="0093410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667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Ю:</w:t>
      </w:r>
    </w:p>
    <w:p w:rsidR="00934100" w:rsidRDefault="00934100" w:rsidP="00934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100" w:rsidRPr="00194607" w:rsidRDefault="00934100" w:rsidP="0093410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460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Pr="0019460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194607">
        <w:rPr>
          <w:sz w:val="28"/>
          <w:szCs w:val="28"/>
        </w:rPr>
        <w:t xml:space="preserve"> в Постановление Администрации Корякского сельского поселения № 91 от 08 июня 2018 года «Об утверждении порядка организации, установки и вскрытия специализированных ящиков «Для обращения граждан о фактах коррупци</w:t>
      </w:r>
      <w:r>
        <w:rPr>
          <w:sz w:val="28"/>
          <w:szCs w:val="28"/>
        </w:rPr>
        <w:t>и</w:t>
      </w:r>
      <w:r w:rsidRPr="00194607">
        <w:rPr>
          <w:sz w:val="28"/>
          <w:szCs w:val="28"/>
        </w:rPr>
        <w:t>»:</w:t>
      </w:r>
    </w:p>
    <w:p w:rsidR="00934100" w:rsidRPr="00194607" w:rsidRDefault="00934100" w:rsidP="00934100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 изложить в следующей редакции:   </w:t>
      </w:r>
    </w:p>
    <w:p w:rsidR="00934100" w:rsidRDefault="00934100" w:rsidP="0093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«Образовать постоянно действующую комиссию по выемке обращений граждан из специализированных ящиков «Для обращения граждан о фактах коррупции» в следующем составе:</w:t>
      </w:r>
    </w:p>
    <w:p w:rsidR="00934100" w:rsidRDefault="00934100" w:rsidP="00934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667CF">
        <w:rPr>
          <w:b/>
          <w:sz w:val="28"/>
          <w:szCs w:val="28"/>
        </w:rPr>
        <w:t>Хруль</w:t>
      </w:r>
      <w:proofErr w:type="spellEnd"/>
      <w:r w:rsidRPr="00C667CF">
        <w:rPr>
          <w:b/>
          <w:sz w:val="28"/>
          <w:szCs w:val="28"/>
        </w:rPr>
        <w:t xml:space="preserve"> Н.Н.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 экономического отдел Администрации Корякского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председатель комиссии;</w:t>
      </w:r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C667CF">
        <w:rPr>
          <w:b/>
          <w:sz w:val="28"/>
          <w:szCs w:val="28"/>
        </w:rPr>
        <w:t>Скрипникова</w:t>
      </w:r>
      <w:proofErr w:type="spellEnd"/>
      <w:r w:rsidRPr="00C667CF">
        <w:rPr>
          <w:b/>
          <w:sz w:val="28"/>
          <w:szCs w:val="28"/>
        </w:rPr>
        <w:t xml:space="preserve"> В.В.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главный специалист – эксперт отдела по управлению жилищно-коммунальным вопросам Администрации Корякского сельского поселения – </w:t>
      </w:r>
      <w:r w:rsidRPr="00C667CF">
        <w:rPr>
          <w:b/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  <w:r w:rsidRPr="00C667CF">
        <w:rPr>
          <w:sz w:val="28"/>
          <w:szCs w:val="28"/>
        </w:rPr>
        <w:t xml:space="preserve"> </w:t>
      </w:r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67CF">
        <w:rPr>
          <w:b/>
          <w:sz w:val="28"/>
          <w:szCs w:val="28"/>
        </w:rPr>
        <w:t>Трякина А.Е.,</w:t>
      </w:r>
      <w:r>
        <w:rPr>
          <w:sz w:val="28"/>
          <w:szCs w:val="28"/>
        </w:rPr>
        <w:t xml:space="preserve"> ведущий инженер ЖКХ отдела по управлению жилищно-коммунальным вопросам Администрации Корякского сельского поселения– </w:t>
      </w:r>
      <w:proofErr w:type="gramStart"/>
      <w:r>
        <w:rPr>
          <w:b/>
          <w:sz w:val="28"/>
          <w:szCs w:val="28"/>
        </w:rPr>
        <w:t>чл</w:t>
      </w:r>
      <w:proofErr w:type="gramEnd"/>
      <w:r>
        <w:rPr>
          <w:b/>
          <w:sz w:val="28"/>
          <w:szCs w:val="28"/>
        </w:rPr>
        <w:t xml:space="preserve">ен </w:t>
      </w:r>
      <w:r w:rsidRPr="00C667CF">
        <w:rPr>
          <w:b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Гафарова В.Н.</w:t>
      </w:r>
      <w:r>
        <w:rPr>
          <w:sz w:val="28"/>
          <w:szCs w:val="28"/>
        </w:rPr>
        <w:t xml:space="preserve"> ведущий документовед отдела по экономическому развитию Администрации Корякского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секретарь </w:t>
      </w:r>
      <w:r w:rsidRPr="00C667CF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». </w:t>
      </w:r>
    </w:p>
    <w:p w:rsidR="00934100" w:rsidRDefault="00934100" w:rsidP="0093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следующей редакции:</w:t>
      </w:r>
    </w:p>
    <w:p w:rsidR="00934100" w:rsidRDefault="00934100" w:rsidP="0093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655044">
        <w:rPr>
          <w:sz w:val="28"/>
          <w:szCs w:val="28"/>
        </w:rPr>
        <w:t>Контроль за</w:t>
      </w:r>
      <w:proofErr w:type="gramEnd"/>
      <w:r w:rsidRPr="0065504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возложить на </w:t>
      </w:r>
      <w:r>
        <w:rPr>
          <w:b/>
          <w:sz w:val="28"/>
          <w:szCs w:val="28"/>
        </w:rPr>
        <w:t xml:space="preserve">Гафарову В.Н. </w:t>
      </w:r>
      <w:r>
        <w:rPr>
          <w:sz w:val="28"/>
          <w:szCs w:val="28"/>
        </w:rPr>
        <w:t xml:space="preserve"> ведущего документоведа отдела по экономическому развитию Администрации Корякского сельского поселения».</w:t>
      </w:r>
    </w:p>
    <w:p w:rsidR="00934100" w:rsidRPr="00267FA7" w:rsidRDefault="00934100" w:rsidP="0093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FA7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267FA7">
        <w:rPr>
          <w:sz w:val="28"/>
          <w:szCs w:val="28"/>
        </w:rPr>
        <w:t>Пункт 4  Порядка организации, установки и вскрытия специализированных ящиков «Для обращений граждан о фактах коррупции», приложения к Постановлению администрации Корякского сельского поселения № 91 от 08..06.2019 г. Изложить в следующей редакции:</w:t>
      </w:r>
    </w:p>
    <w:p w:rsidR="00934100" w:rsidRPr="00790343" w:rsidRDefault="00934100" w:rsidP="009341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</w:t>
      </w:r>
      <w:r w:rsidRPr="00790343">
        <w:rPr>
          <w:sz w:val="28"/>
          <w:szCs w:val="28"/>
        </w:rPr>
        <w:t>Выем</w:t>
      </w:r>
      <w:r>
        <w:rPr>
          <w:sz w:val="28"/>
          <w:szCs w:val="28"/>
        </w:rPr>
        <w:t>ка обращений граждан о фактах</w:t>
      </w:r>
      <w:r w:rsidRPr="00790343">
        <w:rPr>
          <w:sz w:val="28"/>
          <w:szCs w:val="28"/>
        </w:rPr>
        <w:t xml:space="preserve"> коррупции, поступающих в специализированный ящик, осуществляется не реже 2 раз в </w:t>
      </w:r>
      <w:r>
        <w:rPr>
          <w:sz w:val="28"/>
          <w:szCs w:val="28"/>
        </w:rPr>
        <w:t>неделю: каждый понедельник и четверг</w:t>
      </w:r>
      <w:r w:rsidRPr="00790343">
        <w:rPr>
          <w:sz w:val="28"/>
          <w:szCs w:val="28"/>
        </w:rPr>
        <w:t xml:space="preserve"> и оформляется </w:t>
      </w:r>
      <w:hyperlink r:id="rId5" w:history="1">
        <w:r w:rsidRPr="00317987">
          <w:rPr>
            <w:sz w:val="28"/>
            <w:szCs w:val="28"/>
          </w:rPr>
          <w:t>актом выемки</w:t>
        </w:r>
      </w:hyperlink>
      <w:r w:rsidRPr="00790343">
        <w:rPr>
          <w:sz w:val="28"/>
          <w:szCs w:val="28"/>
        </w:rPr>
        <w:t xml:space="preserve"> письменных обращений граждан из специализированного ящика согласно приложению к настоящему Порядку.</w:t>
      </w:r>
    </w:p>
    <w:p w:rsidR="00934100" w:rsidRPr="00790343" w:rsidRDefault="00934100" w:rsidP="009341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43">
        <w:rPr>
          <w:sz w:val="28"/>
          <w:szCs w:val="28"/>
        </w:rPr>
        <w:t xml:space="preserve">Акт выемки подписывается всеми присутствующими членами </w:t>
      </w:r>
      <w:r>
        <w:rPr>
          <w:sz w:val="28"/>
          <w:szCs w:val="28"/>
        </w:rPr>
        <w:t>комиссии</w:t>
      </w:r>
      <w:r w:rsidRPr="00790343">
        <w:rPr>
          <w:sz w:val="28"/>
          <w:szCs w:val="28"/>
        </w:rPr>
        <w:t xml:space="preserve"> на вскрытии специализированного ящика.</w:t>
      </w:r>
    </w:p>
    <w:p w:rsidR="00934100" w:rsidRPr="00790343" w:rsidRDefault="00934100" w:rsidP="009341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43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комиссии</w:t>
      </w:r>
      <w:r w:rsidRPr="00790343">
        <w:rPr>
          <w:sz w:val="28"/>
          <w:szCs w:val="28"/>
        </w:rPr>
        <w:t xml:space="preserve"> его обязанности выполняет секретарь </w:t>
      </w:r>
      <w:r>
        <w:rPr>
          <w:sz w:val="28"/>
          <w:szCs w:val="28"/>
        </w:rPr>
        <w:t>комиссии</w:t>
      </w:r>
      <w:r w:rsidRPr="00790343">
        <w:rPr>
          <w:sz w:val="28"/>
          <w:szCs w:val="28"/>
        </w:rPr>
        <w:t>.</w:t>
      </w:r>
    </w:p>
    <w:p w:rsidR="00934100" w:rsidRPr="00790343" w:rsidRDefault="00934100" w:rsidP="009341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43">
        <w:rPr>
          <w:sz w:val="28"/>
          <w:szCs w:val="28"/>
        </w:rPr>
        <w:t>В случае повреждения конверта, приложений к нему в акте делается соответствующая запись с пись</w:t>
      </w:r>
      <w:r>
        <w:rPr>
          <w:sz w:val="28"/>
          <w:szCs w:val="28"/>
        </w:rPr>
        <w:t>менным уведомлением отправителя».</w:t>
      </w:r>
    </w:p>
    <w:p w:rsidR="00934100" w:rsidRPr="00267FA7" w:rsidRDefault="00934100" w:rsidP="00934100">
      <w:pPr>
        <w:ind w:firstLine="709"/>
      </w:pPr>
    </w:p>
    <w:p w:rsidR="00934100" w:rsidRPr="00BB444F" w:rsidRDefault="00934100" w:rsidP="0093410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934100" w:rsidRPr="009F7D0C" w:rsidRDefault="00934100" w:rsidP="0093410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934100" w:rsidRPr="009F7D0C" w:rsidRDefault="00934100" w:rsidP="0093410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t xml:space="preserve">Корякского сельского поселения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9F7D0C">
        <w:rPr>
          <w:rFonts w:eastAsia="Calibri"/>
          <w:b/>
          <w:sz w:val="28"/>
          <w:szCs w:val="28"/>
          <w:lang w:eastAsia="en-US"/>
        </w:rPr>
        <w:t xml:space="preserve"> М.Г. </w:t>
      </w:r>
      <w:proofErr w:type="spellStart"/>
      <w:r w:rsidRPr="009F7D0C">
        <w:rPr>
          <w:rFonts w:eastAsia="Calibri"/>
          <w:b/>
          <w:sz w:val="28"/>
          <w:szCs w:val="28"/>
          <w:lang w:eastAsia="en-US"/>
        </w:rPr>
        <w:t>Зобова</w:t>
      </w:r>
      <w:proofErr w:type="spellEnd"/>
    </w:p>
    <w:p w:rsidR="00934100" w:rsidRPr="009F7D0C" w:rsidRDefault="00934100" w:rsidP="0093410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9F7D0C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934100" w:rsidRDefault="00934100" w:rsidP="0093410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934100" w:rsidRDefault="00934100" w:rsidP="00934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100" w:rsidRPr="00F60E84" w:rsidRDefault="00934100" w:rsidP="009341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2FD" w:rsidRDefault="008402FD"/>
    <w:sectPr w:rsidR="008402FD" w:rsidSect="00973106">
      <w:footerReference w:type="even" r:id="rId6"/>
      <w:footerReference w:type="default" r:id="rId7"/>
      <w:footerReference w:type="firs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E" w:rsidRDefault="00934100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934100" w:rsidP="000C6F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E" w:rsidRDefault="00934100" w:rsidP="000C6FC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E" w:rsidRDefault="00934100">
    <w:pPr>
      <w:pStyle w:val="a3"/>
      <w:jc w:val="right"/>
    </w:pPr>
  </w:p>
  <w:p w:rsidR="0049127E" w:rsidRDefault="0093410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5DDB"/>
    <w:multiLevelType w:val="multilevel"/>
    <w:tmpl w:val="0B4CA4E4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FD"/>
    <w:rsid w:val="008402FD"/>
    <w:rsid w:val="0093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41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34100"/>
    <w:rPr>
      <w:rFonts w:cs="Times New Roman"/>
    </w:rPr>
  </w:style>
  <w:style w:type="paragraph" w:customStyle="1" w:styleId="ConsPlusNonformat">
    <w:name w:val="ConsPlusNonformat"/>
    <w:rsid w:val="0093410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4100"/>
    <w:pPr>
      <w:ind w:left="720"/>
      <w:contextualSpacing/>
    </w:pPr>
    <w:rPr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D:\&#1056;&#1045;&#1045;&#1057;&#1058;&#1056;&#1067;\l%20Par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2019-06-18T09:33:00Z</dcterms:created>
  <dcterms:modified xsi:type="dcterms:W3CDTF">2019-06-18T09:33:00Z</dcterms:modified>
</cp:coreProperties>
</file>