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3E" w:rsidRDefault="0072108D" w:rsidP="0072108D">
      <w:pPr>
        <w:tabs>
          <w:tab w:val="center" w:pos="4677"/>
          <w:tab w:val="left" w:pos="79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13E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013E" w:rsidRDefault="00F6013E" w:rsidP="00F60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F6013E" w:rsidRDefault="00F6013E" w:rsidP="00F60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F6013E" w:rsidRDefault="00F6013E" w:rsidP="00F60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КОРЯКСКОЕ СЕЛЬСКОЕ ПОСЕЛЕНИЕ </w:t>
      </w:r>
    </w:p>
    <w:p w:rsidR="00F6013E" w:rsidRDefault="00F6013E" w:rsidP="00F601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13E" w:rsidRPr="00EF4DCA" w:rsidRDefault="00F6013E" w:rsidP="00F6013E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F6013E" w:rsidRPr="00EF4DCA" w:rsidRDefault="00F6013E" w:rsidP="00F6013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6013E" w:rsidRDefault="00F6013E" w:rsidP="00F601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6013E" w:rsidRDefault="00F6013E" w:rsidP="00F6013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13E" w:rsidRDefault="00F6013E" w:rsidP="00F60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AF">
        <w:rPr>
          <w:rFonts w:ascii="Times New Roman" w:hAnsi="Times New Roman" w:cs="Times New Roman"/>
          <w:b/>
          <w:sz w:val="28"/>
          <w:szCs w:val="28"/>
        </w:rPr>
        <w:t>«</w:t>
      </w:r>
      <w:r w:rsidR="00F45767">
        <w:rPr>
          <w:rFonts w:ascii="Times New Roman" w:hAnsi="Times New Roman" w:cs="Times New Roman"/>
          <w:b/>
          <w:sz w:val="28"/>
          <w:szCs w:val="28"/>
        </w:rPr>
        <w:t>10</w:t>
      </w:r>
      <w:r w:rsidRPr="008223A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5767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223A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6631B">
        <w:rPr>
          <w:rFonts w:ascii="Times New Roman" w:hAnsi="Times New Roman" w:cs="Times New Roman"/>
          <w:b/>
          <w:sz w:val="28"/>
          <w:szCs w:val="28"/>
        </w:rPr>
        <w:t>5</w:t>
      </w:r>
      <w:r w:rsidRPr="008223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223AF">
        <w:rPr>
          <w:rFonts w:ascii="Times New Roman" w:hAnsi="Times New Roman" w:cs="Times New Roman"/>
          <w:b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sz w:val="28"/>
          <w:szCs w:val="28"/>
        </w:rPr>
        <w:tab/>
      </w:r>
      <w:r w:rsidRPr="008223A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B17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223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45767">
        <w:rPr>
          <w:rFonts w:ascii="Times New Roman" w:hAnsi="Times New Roman" w:cs="Times New Roman"/>
          <w:b/>
          <w:sz w:val="28"/>
          <w:szCs w:val="28"/>
        </w:rPr>
        <w:t>148</w:t>
      </w:r>
    </w:p>
    <w:p w:rsidR="00F45767" w:rsidRDefault="00F45767" w:rsidP="00F60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13E" w:rsidRPr="00F6013E" w:rsidRDefault="0026631B" w:rsidP="00F6013E">
      <w:pPr>
        <w:ind w:right="4252"/>
        <w:jc w:val="both"/>
        <w:rPr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 xml:space="preserve">О внесении изменений в Постановление Администрации Корякского сельского поселения от </w:t>
      </w:r>
      <w:r w:rsidR="008B34DF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03.07</w:t>
      </w:r>
      <w:r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.2014 №</w:t>
      </w:r>
      <w:r w:rsidR="009D5604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10</w:t>
      </w:r>
      <w:r w:rsidR="0028033F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2</w:t>
      </w:r>
      <w:r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 xml:space="preserve"> «</w:t>
      </w:r>
      <w:r w:rsidR="00F6013E" w:rsidRPr="00F6013E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 xml:space="preserve">Об утверждении административного регламента по предоставлению администрацией Корякского сельского поселения муниципальной услуги </w:t>
      </w:r>
      <w:r w:rsidR="00892573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«</w:t>
      </w:r>
      <w:r w:rsidR="009D5604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 xml:space="preserve">Выдача разрешений на </w:t>
      </w:r>
      <w:r w:rsidR="0028033F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ввод объекта в эксплуатацию</w:t>
      </w:r>
      <w:r w:rsidR="00892573">
        <w:rPr>
          <w:rFonts w:ascii="Times New Roman" w:eastAsia="Times New Roman" w:hAnsi="Times New Roman" w:cs="Arial"/>
          <w:b/>
          <w:bCs/>
          <w:color w:val="000000"/>
          <w:kern w:val="28"/>
          <w:sz w:val="28"/>
          <w:szCs w:val="28"/>
        </w:rPr>
        <w:t>»</w:t>
      </w:r>
    </w:p>
    <w:p w:rsidR="000B0A0D" w:rsidRPr="000B0A0D" w:rsidRDefault="000B0A0D" w:rsidP="00F6013E">
      <w:pPr>
        <w:shd w:val="clear" w:color="auto" w:fill="FFFFFF"/>
        <w:spacing w:after="22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9D56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06.10.2003 № 131 </w:t>
      </w:r>
      <w:r w:rsidRPr="000B0A0D">
        <w:rPr>
          <w:rFonts w:ascii="Times New Roman" w:eastAsia="Times New Roman" w:hAnsi="Times New Roman" w:cs="Adobe Caslon Pro Bold"/>
          <w:color w:val="000000"/>
          <w:sz w:val="28"/>
          <w:szCs w:val="28"/>
        </w:rPr>
        <w:t>–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="002C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Adobe Caslon Pro Bold" w:eastAsia="Times New Roman" w:hAnsi="Adobe Caslon Pro Bold" w:cs="Adobe Caslon Pro Bold"/>
          <w:color w:val="000000"/>
          <w:sz w:val="28"/>
          <w:szCs w:val="28"/>
        </w:rPr>
        <w:t>«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местного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0B0A0D">
        <w:rPr>
          <w:rFonts w:ascii="Adobe Caslon Pro Bold" w:eastAsia="Times New Roman" w:hAnsi="Adobe Caslon Pro Bold" w:cs="Adobe Caslon Pro Bold"/>
          <w:color w:val="000000"/>
          <w:sz w:val="28"/>
          <w:szCs w:val="28"/>
        </w:rPr>
        <w:t>»</w:t>
      </w:r>
      <w:r w:rsidRPr="000B0A0D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,</w:t>
      </w:r>
      <w:r w:rsidR="001B1705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="001B1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Корякского сельского поселения </w:t>
      </w:r>
    </w:p>
    <w:p w:rsidR="000B0A0D" w:rsidRPr="00885115" w:rsidRDefault="000B0A0D" w:rsidP="00FF3180">
      <w:pPr>
        <w:shd w:val="clear" w:color="auto" w:fill="FFFFFF"/>
        <w:spacing w:after="2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1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 w:rsidR="0026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</w:t>
      </w:r>
      <w:r w:rsidRPr="00885115"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>:</w:t>
      </w:r>
    </w:p>
    <w:p w:rsidR="0026631B" w:rsidRPr="00296BB7" w:rsidRDefault="0026631B" w:rsidP="0026631B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bookmarkStart w:id="0" w:name="_Toc277883819"/>
      <w:r w:rsidRPr="00296BB7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1. Внести в Приложение  к постановлени</w:t>
      </w:r>
      <w:r w:rsidRPr="00296BB7">
        <w:rPr>
          <w:rFonts w:ascii="Adobe Caslon Pro Bold" w:eastAsia="Times New Roman" w:hAnsi="Adobe Caslon Pro Bold" w:cs="Times New Roman" w:hint="eastAsia"/>
          <w:color w:val="000000"/>
          <w:sz w:val="28"/>
          <w:szCs w:val="28"/>
        </w:rPr>
        <w:t>ю</w:t>
      </w:r>
      <w:r w:rsidRPr="00296BB7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 xml:space="preserve"> Администрации Корякского сельского поселения от </w:t>
      </w:r>
      <w:r w:rsidR="008B34DF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03.07.2014 № 10</w:t>
      </w:r>
      <w:r w:rsidR="0028033F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2</w:t>
      </w:r>
      <w:r w:rsidRPr="00296BB7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 xml:space="preserve"> </w:t>
      </w:r>
      <w:r w:rsidRPr="0026631B">
        <w:rPr>
          <w:rFonts w:ascii="Adobe Caslon Pro Bold" w:eastAsia="Times New Roman" w:hAnsi="Adobe Caslon Pro Bold" w:cs="Times New Roman" w:hint="eastAsia"/>
          <w:color w:val="000000"/>
          <w:sz w:val="28"/>
          <w:szCs w:val="28"/>
        </w:rPr>
        <w:t>«</w:t>
      </w:r>
      <w:r w:rsidRPr="0026631B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Об утверждении административного регламента по предоставлению администрацией Корякского сельского поселения муниципальной услуги «</w:t>
      </w:r>
      <w:r w:rsidR="00BB04D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Выдача разрешений на </w:t>
      </w:r>
      <w:r w:rsidR="0028033F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ввод объекта в эксплуатацию</w:t>
      </w:r>
      <w:r w:rsidRPr="0026631B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» (</w:t>
      </w: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далее – Административный регламент) следующие изменения: </w:t>
      </w:r>
    </w:p>
    <w:p w:rsidR="0026631B" w:rsidRPr="00296BB7" w:rsidRDefault="0026631B" w:rsidP="0026631B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1.1. </w:t>
      </w:r>
      <w:r w:rsidR="00BB04D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п.2.</w:t>
      </w:r>
      <w:r w:rsidR="0028033F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6</w:t>
      </w:r>
      <w:r w:rsidR="00BB04D6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ст. 2 </w:t>
      </w: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Административного регламента изложить в следующей редакции:</w:t>
      </w:r>
    </w:p>
    <w:p w:rsidR="0028033F" w:rsidRPr="002016CD" w:rsidRDefault="0026631B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«</w:t>
      </w:r>
      <w:r w:rsidR="0028033F" w:rsidRPr="002016CD">
        <w:rPr>
          <w:rFonts w:ascii="Times New Roman" w:eastAsia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28033F" w:rsidRPr="002016CD" w:rsidRDefault="0028033F" w:rsidP="00280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lastRenderedPageBreak/>
        <w:t>2.6.1. Конституцией Российской Федерации от 12.12.1993 («Российская газета» № 237 от 25.12.1993);</w:t>
      </w:r>
    </w:p>
    <w:p w:rsidR="0028033F" w:rsidRPr="002016CD" w:rsidRDefault="0028033F" w:rsidP="00280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2.6.2. Земельным кодексом Российской Федерации от 25.10.2001 № 136-ФЗ;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2.6.3. Градостроительным кодексом Российской Федерации от 29.12.2004 № 190-ФЗ;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2.6.4. Федеральным законом от 06.10.2003 № 131-ФЗ «Об общих принципах организации местного самоуправления в Российской Федерации»;</w:t>
      </w:r>
    </w:p>
    <w:p w:rsidR="0028033F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2.6.5. Федеральным законом от 27.07.2010 № 210-ФЗ «Об организации предоставления государственных и муниципальных услуг»;</w:t>
      </w:r>
    </w:p>
    <w:p w:rsidR="00DD121F" w:rsidRDefault="00DD121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2.6.6. Федеральным законом от 25.06.2002 №73-ФЗ «Об объектах культурного наследия(памятников истории и культуры) народов Российской Федерации»;</w:t>
      </w:r>
    </w:p>
    <w:p w:rsidR="00DD121F" w:rsidRPr="002016CD" w:rsidRDefault="00DD121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2.6.7. Федеральным законом от 24.07.2007 №221-ФЗ «О государственном кадастре недвижимости»;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D121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>. Положением о составе разделов проектной документации требованиях к их содержанию, утв. Постановлением Правительства РФ от 16.02.2008 № 87;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D12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.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Корякского сельского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 поселения;</w:t>
      </w:r>
    </w:p>
    <w:p w:rsidR="00DD121F" w:rsidRPr="002016CD" w:rsidRDefault="0028033F" w:rsidP="00DD1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D121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. Правилами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Корякского сельского поселения 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 Елизовского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Камчатского края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>, утвержденными решением Собрания депутатов</w:t>
      </w:r>
      <w:r w:rsidRPr="00DB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Корякского сельского поселения 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22.05.2009 г. № 18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DD121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016CD">
        <w:rPr>
          <w:rFonts w:ascii="Times New Roman" w:eastAsia="Times New Roman" w:hAnsi="Times New Roman" w:cs="Times New Roman"/>
          <w:sz w:val="28"/>
          <w:szCs w:val="28"/>
        </w:rPr>
        <w:t>. иными нормативными правовыми актами.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72DE3" w:rsidRDefault="00872DE3" w:rsidP="0028033F">
      <w:pPr>
        <w:shd w:val="clear" w:color="auto" w:fill="FFFFFF"/>
        <w:tabs>
          <w:tab w:val="left" w:pos="851"/>
          <w:tab w:val="left" w:pos="1276"/>
        </w:tabs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4D6" w:rsidRPr="00296BB7" w:rsidRDefault="00BB04D6" w:rsidP="00BB04D6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п.2.</w:t>
      </w:r>
      <w:r w:rsidR="0028033F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7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ст. 2 </w:t>
      </w: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Административного регламента изложить в следующей редакции:</w:t>
      </w:r>
    </w:p>
    <w:p w:rsidR="0028033F" w:rsidRPr="002016CD" w:rsidRDefault="00BB04D6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8033F" w:rsidRPr="002016CD"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необходимых для предоставления муниципальной услуги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личность. Если с заявлением обращается представитель заявителя, предъявляется документ, удостоверяющий личность и полномочия физического лица представлять интересы заявителя. В случае направления заявления и документов, необходимых для предоставления муниципальной услуги по почте, к заявлению прикладывается копия документа, удостоверяющего личность.</w:t>
      </w:r>
    </w:p>
    <w:p w:rsidR="0028033F" w:rsidRPr="002016CD" w:rsidRDefault="0028033F" w:rsidP="00280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6CD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разрешения на ввод объекта в эксплуатацию заявитель представляет также следующие документы: </w:t>
      </w:r>
    </w:p>
    <w:p w:rsidR="0028033F" w:rsidRPr="00931DC3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1DC3">
        <w:rPr>
          <w:rFonts w:ascii="Times New Roman" w:eastAsia="Times New Roman" w:hAnsi="Times New Roman" w:cs="Times New Roman"/>
          <w:sz w:val="28"/>
          <w:szCs w:val="28"/>
        </w:rPr>
        <w:t>1) правоустанавливающие документы на земельный участок;</w:t>
      </w:r>
    </w:p>
    <w:p w:rsidR="0028033F" w:rsidRPr="000E584C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31DC3">
        <w:rPr>
          <w:rFonts w:ascii="Times New Roman" w:eastAsia="Times New Roman" w:hAnsi="Times New Roman" w:cs="Times New Roman"/>
          <w:sz w:val="28"/>
          <w:szCs w:val="28"/>
        </w:rPr>
        <w:t>2) градостроительный</w:t>
      </w:r>
      <w:r w:rsidRPr="000E584C">
        <w:rPr>
          <w:rFonts w:ascii="Times New Roman" w:eastAsia="Times New Roman" w:hAnsi="Times New Roman" w:cs="Times New Roman"/>
          <w:sz w:val="28"/>
          <w:szCs w:val="28"/>
        </w:rPr>
        <w:t xml:space="preserve">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8033F" w:rsidRPr="000E584C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584C">
        <w:rPr>
          <w:rFonts w:ascii="Times New Roman" w:eastAsia="Times New Roman" w:hAnsi="Times New Roman" w:cs="Times New Roman"/>
          <w:sz w:val="28"/>
          <w:szCs w:val="28"/>
        </w:rPr>
        <w:t>3) разрешение на строительство;</w:t>
      </w:r>
    </w:p>
    <w:p w:rsidR="0028033F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584C">
        <w:rPr>
          <w:rFonts w:ascii="Times New Roman" w:eastAsia="Times New Roman" w:hAnsi="Times New Roman" w:cs="Times New Roman"/>
          <w:sz w:val="28"/>
          <w:szCs w:val="28"/>
        </w:rPr>
        <w:lastRenderedPageBreak/>
        <w:t>4) акт приемки объекта капитального строительства (в случае осуществления строительства, реконструкции на основании договора)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№4)</w:t>
      </w:r>
      <w:r w:rsidRPr="000E5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7E83" w:rsidRDefault="00A97E83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акт приемки выполненных работ по сохранению объекта культурного наследия, утвержденного соответствующим органом охраны объектов культурного наследия, определенным Федеральным законом от 25.06.2002 года №73-ФЗ « Об объектах культурного наследия (памятники истории и культуры) народов Российской Федерации», при проведении реставрации, консервации, ремонта</w:t>
      </w:r>
      <w:r w:rsidR="002F12CE">
        <w:rPr>
          <w:rFonts w:ascii="Times New Roman" w:eastAsia="Times New Roman" w:hAnsi="Times New Roman" w:cs="Times New Roman"/>
          <w:sz w:val="28"/>
          <w:szCs w:val="28"/>
        </w:rPr>
        <w:t xml:space="preserve"> этого объекта и его приспособления для современного пользования.</w:t>
      </w:r>
    </w:p>
    <w:p w:rsidR="002F12CE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Технический план объекта капитального строительства, подготовленного соответствии с Федеральным законом от 24.07.2007 года №221-ФЗ «О государственном кадастре недвижимости»</w:t>
      </w:r>
    </w:p>
    <w:p w:rsidR="0028033F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 w:rsidR="002803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33F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 w:rsidR="0028033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№3)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033F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28033F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28033F" w:rsidRPr="000E584C" w:rsidRDefault="002F12CE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</w:t>
      </w:r>
      <w:r w:rsidR="0028033F" w:rsidRPr="000E58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</w:t>
      </w:r>
      <w:r w:rsidR="0028033F" w:rsidRPr="00FE5C90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частью 7 статьи 54 Градостроительного кодекса Российской Федерации ;</w:t>
      </w:r>
    </w:p>
    <w:p w:rsidR="0028033F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E584C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2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584C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033F" w:rsidRDefault="0028033F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2C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заявление на получение разрешения на ввод объекта в эксплуатацию (Приложение №1); </w:t>
      </w:r>
    </w:p>
    <w:p w:rsidR="00A97E83" w:rsidRDefault="00A97E83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97E83" w:rsidRDefault="00A97E83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97E83" w:rsidRPr="000E584C" w:rsidRDefault="00A97E83" w:rsidP="002803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E1B7F" w:rsidRDefault="00CE1B7F" w:rsidP="002803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п.5.1 ст. </w:t>
      </w:r>
      <w:r w:rsidR="0072108D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5</w:t>
      </w: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</w:t>
      </w:r>
      <w:r w:rsidRPr="00296BB7"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 xml:space="preserve"> Административного регламента изложить в следующей редакции:</w:t>
      </w:r>
    </w:p>
    <w:p w:rsidR="00CE1B7F" w:rsidRPr="00E32511" w:rsidRDefault="00CE1B7F" w:rsidP="00CE1B7F">
      <w:pPr>
        <w:shd w:val="clear" w:color="auto" w:fill="FFFFFF"/>
        <w:adjustRightInd w:val="0"/>
        <w:spacing w:after="0" w:line="336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  <w:t>«</w:t>
      </w:r>
      <w:r w:rsidRPr="00E32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="00A97E8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E32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и действия (бездействие) органа предоставившего муниципальную 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должностного лица органа предоставившего муниципальную услугу либо муниципального служащего, принятые (осуществляемые) в ходе предоставления муниципальной услуги, могут быть обжалованы заявителем в досудебном(внесудебном) порядке путём направления жалобы Г</w:t>
      </w:r>
      <w:r w:rsidRPr="00E32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лаве администрации.</w:t>
      </w:r>
    </w:p>
    <w:p w:rsidR="00CE1B7F" w:rsidRPr="00E32511" w:rsidRDefault="00CE1B7F" w:rsidP="00CE1B7F">
      <w:pPr>
        <w:shd w:val="clear" w:color="auto" w:fill="FFFFFF"/>
        <w:tabs>
          <w:tab w:val="left" w:pos="1276"/>
        </w:tabs>
        <w:adjustRightInd w:val="0"/>
        <w:spacing w:after="0" w:line="336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CE1B7F" w:rsidRPr="00E32511" w:rsidRDefault="00CE1B7F" w:rsidP="00CE1B7F">
      <w:pPr>
        <w:shd w:val="clear" w:color="auto" w:fill="FFFFFF"/>
        <w:adjustRightInd w:val="0"/>
        <w:spacing w:after="0" w:line="336" w:lineRule="atLeast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может быть направлена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почте, через многофункциональный центр,</w:t>
      </w:r>
      <w:r w:rsidR="008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информационно-телекоммуникационной сети «Интернет», </w:t>
      </w:r>
      <w:r w:rsidR="008B34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r w:rsidRPr="00E32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может быть принята при личном приеме заявителя.</w:t>
      </w:r>
      <w:r w:rsidR="008B34D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E1B7F" w:rsidRPr="00296BB7" w:rsidRDefault="00CE1B7F" w:rsidP="00CE1B7F">
      <w:pPr>
        <w:shd w:val="clear" w:color="auto" w:fill="FFFFFF"/>
        <w:tabs>
          <w:tab w:val="left" w:pos="1134"/>
        </w:tabs>
        <w:spacing w:after="0"/>
        <w:ind w:firstLine="708"/>
        <w:jc w:val="both"/>
        <w:rPr>
          <w:rFonts w:ascii="Times New Roman" w:eastAsia="Times New Roman" w:hAnsi="Times New Roman" w:cs="Arial"/>
          <w:bCs/>
          <w:color w:val="000000"/>
          <w:kern w:val="28"/>
          <w:sz w:val="28"/>
          <w:szCs w:val="28"/>
        </w:rPr>
      </w:pPr>
    </w:p>
    <w:p w:rsidR="0026631B" w:rsidRDefault="0072108D" w:rsidP="0072108D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631B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2</w:t>
      </w:r>
      <w:r w:rsidR="0026631B" w:rsidRPr="000B0A0D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.</w:t>
      </w:r>
      <w:r w:rsidR="0026631B" w:rsidRPr="000B0A0D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ab/>
      </w:r>
      <w:r w:rsidR="00266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</w:t>
      </w:r>
      <w:r w:rsidR="0026631B"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</w:t>
      </w:r>
      <w:r w:rsidR="00266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26631B" w:rsidRPr="000B0A0D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(</w:t>
      </w:r>
      <w:r w:rsidR="0026631B" w:rsidRPr="000B0A0D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</w:t>
      </w:r>
      <w:r w:rsidR="0026631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26631B" w:rsidRPr="000B0A0D">
        <w:rPr>
          <w:rFonts w:ascii="Adobe Caslon Pro Bold" w:eastAsia="Times New Roman" w:hAnsi="Adobe Caslon Pro Bold" w:cs="Times New Roman"/>
          <w:color w:val="000000"/>
          <w:sz w:val="28"/>
          <w:szCs w:val="28"/>
        </w:rPr>
        <w:t>)</w:t>
      </w:r>
      <w:r w:rsidR="002663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108D" w:rsidRPr="000B0A0D" w:rsidRDefault="0072108D" w:rsidP="0072108D">
      <w:pPr>
        <w:shd w:val="clear" w:color="auto" w:fill="FFFFFF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31B" w:rsidRPr="000B0A0D" w:rsidRDefault="0026631B" w:rsidP="0026631B">
      <w:pPr>
        <w:shd w:val="clear" w:color="auto" w:fill="FFFFFF"/>
        <w:tabs>
          <w:tab w:val="left" w:pos="1134"/>
        </w:tabs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631B" w:rsidRPr="00F6013E" w:rsidRDefault="00F45767" w:rsidP="002663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 w:rsidR="00266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ИО. главы</w:t>
      </w:r>
      <w:r w:rsidR="0026631B" w:rsidRPr="00F60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</w:p>
    <w:p w:rsidR="0026631B" w:rsidRPr="00F6013E" w:rsidRDefault="0026631B" w:rsidP="002663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0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Корякского сельского поселения</w:t>
      </w:r>
      <w:r w:rsidRPr="00F6013E"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ab/>
      </w:r>
      <w:r w:rsidRPr="00F6013E"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ab/>
      </w:r>
      <w:r w:rsidRPr="00F6013E"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ab/>
      </w:r>
      <w:r w:rsidRPr="00F6013E"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Adobe Caslon Pro Bold" w:eastAsia="Times New Roman" w:hAnsi="Adobe Caslon Pro Bold" w:cs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В.Н. Мишин</w:t>
      </w:r>
    </w:p>
    <w:p w:rsidR="0026631B" w:rsidRPr="00F6013E" w:rsidRDefault="0026631B" w:rsidP="002663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6B79FC" w:rsidRDefault="006B79FC" w:rsidP="002706B1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79FC" w:rsidSect="00B8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22" w:rsidRDefault="00802722" w:rsidP="00AB64AF">
      <w:pPr>
        <w:spacing w:after="0" w:line="240" w:lineRule="auto"/>
      </w:pPr>
      <w:r>
        <w:separator/>
      </w:r>
    </w:p>
  </w:endnote>
  <w:endnote w:type="continuationSeparator" w:id="1">
    <w:p w:rsidR="00802722" w:rsidRDefault="00802722" w:rsidP="00AB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22" w:rsidRDefault="00802722" w:rsidP="00AB64AF">
      <w:pPr>
        <w:spacing w:after="0" w:line="240" w:lineRule="auto"/>
      </w:pPr>
      <w:r>
        <w:separator/>
      </w:r>
    </w:p>
  </w:footnote>
  <w:footnote w:type="continuationSeparator" w:id="1">
    <w:p w:rsidR="00802722" w:rsidRDefault="00802722" w:rsidP="00AB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6A4"/>
    <w:multiLevelType w:val="hybridMultilevel"/>
    <w:tmpl w:val="FF724CAE"/>
    <w:lvl w:ilvl="0" w:tplc="8AC4E3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3A4F54"/>
    <w:multiLevelType w:val="hybridMultilevel"/>
    <w:tmpl w:val="6686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24DD"/>
    <w:multiLevelType w:val="hybridMultilevel"/>
    <w:tmpl w:val="B7B2A4C8"/>
    <w:lvl w:ilvl="0" w:tplc="8EAAA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8114B5"/>
    <w:multiLevelType w:val="hybridMultilevel"/>
    <w:tmpl w:val="4D8EA2CC"/>
    <w:lvl w:ilvl="0" w:tplc="0AEC7E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B9E0A29"/>
    <w:multiLevelType w:val="hybridMultilevel"/>
    <w:tmpl w:val="8C3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A0D"/>
    <w:rsid w:val="00014100"/>
    <w:rsid w:val="00072257"/>
    <w:rsid w:val="000856D5"/>
    <w:rsid w:val="00094F95"/>
    <w:rsid w:val="000A2AC2"/>
    <w:rsid w:val="000B06D5"/>
    <w:rsid w:val="000B0A0D"/>
    <w:rsid w:val="000B3E73"/>
    <w:rsid w:val="000C59FB"/>
    <w:rsid w:val="001A5DE1"/>
    <w:rsid w:val="001B1705"/>
    <w:rsid w:val="00231739"/>
    <w:rsid w:val="0026307C"/>
    <w:rsid w:val="0026631B"/>
    <w:rsid w:val="002706B1"/>
    <w:rsid w:val="0028033F"/>
    <w:rsid w:val="002A400B"/>
    <w:rsid w:val="002C475F"/>
    <w:rsid w:val="002C60D5"/>
    <w:rsid w:val="002E3028"/>
    <w:rsid w:val="002F12CE"/>
    <w:rsid w:val="00327C97"/>
    <w:rsid w:val="00355A68"/>
    <w:rsid w:val="00387ED8"/>
    <w:rsid w:val="00392BAA"/>
    <w:rsid w:val="00393DA8"/>
    <w:rsid w:val="003A2F83"/>
    <w:rsid w:val="003B1F4E"/>
    <w:rsid w:val="003B758E"/>
    <w:rsid w:val="003C0175"/>
    <w:rsid w:val="003D54E7"/>
    <w:rsid w:val="00484558"/>
    <w:rsid w:val="00491616"/>
    <w:rsid w:val="004A33AF"/>
    <w:rsid w:val="004D55CC"/>
    <w:rsid w:val="004F5602"/>
    <w:rsid w:val="00500B6A"/>
    <w:rsid w:val="00577AFB"/>
    <w:rsid w:val="005B3A00"/>
    <w:rsid w:val="005E326B"/>
    <w:rsid w:val="006350E2"/>
    <w:rsid w:val="00690828"/>
    <w:rsid w:val="006B79FC"/>
    <w:rsid w:val="006D1A0B"/>
    <w:rsid w:val="006D2B0B"/>
    <w:rsid w:val="006D2DF5"/>
    <w:rsid w:val="0072108D"/>
    <w:rsid w:val="00740963"/>
    <w:rsid w:val="00744891"/>
    <w:rsid w:val="007557C8"/>
    <w:rsid w:val="00763379"/>
    <w:rsid w:val="00781922"/>
    <w:rsid w:val="007A4213"/>
    <w:rsid w:val="00802722"/>
    <w:rsid w:val="00846F7A"/>
    <w:rsid w:val="008604A7"/>
    <w:rsid w:val="0086239A"/>
    <w:rsid w:val="00872DE3"/>
    <w:rsid w:val="00874582"/>
    <w:rsid w:val="00885115"/>
    <w:rsid w:val="00892573"/>
    <w:rsid w:val="008A170B"/>
    <w:rsid w:val="008A17F1"/>
    <w:rsid w:val="008B34DF"/>
    <w:rsid w:val="008C51A2"/>
    <w:rsid w:val="008F6B99"/>
    <w:rsid w:val="00935927"/>
    <w:rsid w:val="00953EFF"/>
    <w:rsid w:val="00962B68"/>
    <w:rsid w:val="009708FE"/>
    <w:rsid w:val="00992336"/>
    <w:rsid w:val="009B4084"/>
    <w:rsid w:val="009D5604"/>
    <w:rsid w:val="009E498D"/>
    <w:rsid w:val="009F60A1"/>
    <w:rsid w:val="009F7E12"/>
    <w:rsid w:val="00A15427"/>
    <w:rsid w:val="00A47506"/>
    <w:rsid w:val="00A61569"/>
    <w:rsid w:val="00A706A9"/>
    <w:rsid w:val="00A97E83"/>
    <w:rsid w:val="00AB64AF"/>
    <w:rsid w:val="00AC2FCE"/>
    <w:rsid w:val="00B069BD"/>
    <w:rsid w:val="00B44C5C"/>
    <w:rsid w:val="00B8062A"/>
    <w:rsid w:val="00B91541"/>
    <w:rsid w:val="00BA4008"/>
    <w:rsid w:val="00BB04D6"/>
    <w:rsid w:val="00BB29C9"/>
    <w:rsid w:val="00BB3BD6"/>
    <w:rsid w:val="00BC19DC"/>
    <w:rsid w:val="00BD4791"/>
    <w:rsid w:val="00C60EE7"/>
    <w:rsid w:val="00C834FE"/>
    <w:rsid w:val="00C97645"/>
    <w:rsid w:val="00CE1B7F"/>
    <w:rsid w:val="00D67DA9"/>
    <w:rsid w:val="00D96B1A"/>
    <w:rsid w:val="00D977AF"/>
    <w:rsid w:val="00DD121F"/>
    <w:rsid w:val="00E112F9"/>
    <w:rsid w:val="00E5261F"/>
    <w:rsid w:val="00E5622C"/>
    <w:rsid w:val="00E615F0"/>
    <w:rsid w:val="00ED76F7"/>
    <w:rsid w:val="00EF2E27"/>
    <w:rsid w:val="00F0695D"/>
    <w:rsid w:val="00F20346"/>
    <w:rsid w:val="00F45767"/>
    <w:rsid w:val="00F47DF1"/>
    <w:rsid w:val="00F56BE2"/>
    <w:rsid w:val="00F6013E"/>
    <w:rsid w:val="00F9656C"/>
    <w:rsid w:val="00FE6572"/>
    <w:rsid w:val="00FF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2A"/>
  </w:style>
  <w:style w:type="paragraph" w:styleId="1">
    <w:name w:val="heading 1"/>
    <w:basedOn w:val="a"/>
    <w:link w:val="10"/>
    <w:uiPriority w:val="9"/>
    <w:qFormat/>
    <w:rsid w:val="000B0A0D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0D"/>
    <w:rPr>
      <w:rFonts w:ascii="Tahoma" w:eastAsia="Times New Roman" w:hAnsi="Tahoma" w:cs="Tahoma"/>
      <w:color w:val="2E3432"/>
      <w:kern w:val="36"/>
      <w:sz w:val="38"/>
      <w:szCs w:val="38"/>
    </w:rPr>
  </w:style>
  <w:style w:type="character" w:styleId="a3">
    <w:name w:val="Hyperlink"/>
    <w:basedOn w:val="a0"/>
    <w:uiPriority w:val="99"/>
    <w:unhideWhenUsed/>
    <w:rsid w:val="000B0A0D"/>
    <w:rPr>
      <w:color w:val="A75E2E"/>
      <w:u w:val="single"/>
    </w:rPr>
  </w:style>
  <w:style w:type="character" w:styleId="a4">
    <w:name w:val="Strong"/>
    <w:basedOn w:val="a0"/>
    <w:uiPriority w:val="22"/>
    <w:qFormat/>
    <w:rsid w:val="000B0A0D"/>
    <w:rPr>
      <w:b/>
      <w:bCs/>
    </w:rPr>
  </w:style>
  <w:style w:type="character" w:customStyle="1" w:styleId="fontstyle36">
    <w:name w:val="fontstyle36"/>
    <w:basedOn w:val="a0"/>
    <w:rsid w:val="000B0A0D"/>
  </w:style>
  <w:style w:type="paragraph" w:styleId="a5">
    <w:name w:val="header"/>
    <w:basedOn w:val="a"/>
    <w:link w:val="a6"/>
    <w:uiPriority w:val="99"/>
    <w:semiHidden/>
    <w:unhideWhenUsed/>
    <w:rsid w:val="00AB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64AF"/>
  </w:style>
  <w:style w:type="paragraph" w:styleId="a7">
    <w:name w:val="footer"/>
    <w:basedOn w:val="a"/>
    <w:link w:val="a8"/>
    <w:uiPriority w:val="99"/>
    <w:semiHidden/>
    <w:unhideWhenUsed/>
    <w:rsid w:val="00AB6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64AF"/>
  </w:style>
  <w:style w:type="paragraph" w:styleId="a9">
    <w:name w:val="Balloon Text"/>
    <w:basedOn w:val="a"/>
    <w:link w:val="aa"/>
    <w:uiPriority w:val="99"/>
    <w:semiHidden/>
    <w:unhideWhenUsed/>
    <w:rsid w:val="006B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9FC"/>
    <w:rPr>
      <w:rFonts w:ascii="Tahoma" w:hAnsi="Tahoma" w:cs="Tahoma"/>
      <w:sz w:val="16"/>
      <w:szCs w:val="16"/>
    </w:rPr>
  </w:style>
  <w:style w:type="character" w:customStyle="1" w:styleId="ab">
    <w:name w:val="a"/>
    <w:basedOn w:val="a0"/>
    <w:rsid w:val="00781922"/>
  </w:style>
  <w:style w:type="paragraph" w:customStyle="1" w:styleId="ConsPlusNormal">
    <w:name w:val="ConsPlusNormal"/>
    <w:rsid w:val="00F96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706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FF31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663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631B"/>
    <w:pPr>
      <w:widowControl w:val="0"/>
      <w:shd w:val="clear" w:color="auto" w:fill="FFFFFF"/>
      <w:spacing w:after="360"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7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4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007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3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30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7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28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5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9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0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9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314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1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9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70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8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0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07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1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6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6747-CAAF-47C4-B349-A5F8997B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2015-12-10T04:07:00Z</cp:lastPrinted>
  <dcterms:created xsi:type="dcterms:W3CDTF">2014-04-14T02:26:00Z</dcterms:created>
  <dcterms:modified xsi:type="dcterms:W3CDTF">2015-12-10T04:08:00Z</dcterms:modified>
</cp:coreProperties>
</file>