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00" w:rsidRPr="001F4600" w:rsidRDefault="001F4600" w:rsidP="001F4600">
      <w:pPr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 ДЕПУТАТОВ</w:t>
      </w:r>
      <w:proofErr w:type="gramEnd"/>
    </w:p>
    <w:p w:rsidR="001F4600" w:rsidRPr="001F4600" w:rsidRDefault="001F4600" w:rsidP="001F460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КОРЯКСКОГО  СЕЛЬСКОГО  ПОСЕЛЕНИЯ</w:t>
      </w:r>
    </w:p>
    <w:p w:rsidR="001F4600" w:rsidRPr="001F4600" w:rsidRDefault="001F4600" w:rsidP="001F460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4600" w:rsidRPr="001F4600" w:rsidRDefault="001F4600" w:rsidP="001F4600">
      <w:pPr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83" w:rsidRPr="00442E83" w:rsidRDefault="005E78C9" w:rsidP="00442E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«07» ноября 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214</w:t>
      </w:r>
      <w:r w:rsidR="00442E83" w:rsidRPr="00442E8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42E83" w:rsidRPr="00442E83" w:rsidRDefault="00442E83" w:rsidP="00442E83">
      <w:pPr>
        <w:pStyle w:val="a5"/>
        <w:rPr>
          <w:rFonts w:ascii="Times New Roman" w:hAnsi="Times New Roman" w:cs="Times New Roman"/>
          <w:sz w:val="28"/>
          <w:szCs w:val="28"/>
        </w:rPr>
      </w:pPr>
      <w:r w:rsidRPr="00442E83">
        <w:rPr>
          <w:rFonts w:ascii="Times New Roman" w:hAnsi="Times New Roman" w:cs="Times New Roman"/>
          <w:sz w:val="28"/>
          <w:szCs w:val="28"/>
        </w:rPr>
        <w:t>42-ая (внеочередная) сессия 4 созыва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00" w:rsidRPr="001F4600" w:rsidRDefault="001F4600" w:rsidP="001F4600">
      <w:pPr>
        <w:spacing w:after="0" w:line="240" w:lineRule="auto"/>
        <w:ind w:right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600" w:rsidRPr="00442E83" w:rsidRDefault="001F4600" w:rsidP="001F4600">
      <w:pPr>
        <w:spacing w:after="0" w:line="240" w:lineRule="auto"/>
        <w:ind w:right="43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Правила землепользования и застройки Корякского сельского поселения» </w:t>
      </w:r>
    </w:p>
    <w:p w:rsidR="001F4600" w:rsidRPr="001F4600" w:rsidRDefault="001F4600" w:rsidP="001F4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00" w:rsidRPr="001F4600" w:rsidRDefault="001F4600" w:rsidP="001F4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1F4600" w:rsidRDefault="001F4600" w:rsidP="001F460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1F4600" w:rsidRDefault="001F4600" w:rsidP="001F4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 31-33  Градостроительного  кодекса Российской Федерации,  статьями  14,  28  Федерального закона  от  06.10.2003 № 131-ФЗ «Об общих принципах организации местного самоуправления в Российской Федерации», Уставом Корякского сельского поселения,  </w:t>
      </w: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  рекомендации  участников  Публичных слушаний по проекту Решения «О внесении изменений в Правила землепользования и застройки Корякского сельского поселения» от 12.03.2021 г., Собрание депутатов Корякского сельского поселения</w:t>
      </w:r>
      <w:r w:rsidRPr="001F4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F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Принять Решение «О внесении изменений </w:t>
      </w: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Правила землепользования и застройки Корякского сельского поселения».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Направить настоящее Решение  Главе  Корякского сельского поселения  для  подписания и опубликования (обнародования).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F4600" w:rsidRPr="001F4600" w:rsidRDefault="001F4600" w:rsidP="001F4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Корякского сельского поселения – 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Собрания депутатов</w:t>
      </w:r>
    </w:p>
    <w:p w:rsidR="001F4600" w:rsidRDefault="001F4600" w:rsidP="001F4600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Корякского сельского поселения                                                   А.Ю. Липатов</w:t>
      </w:r>
    </w:p>
    <w:p w:rsidR="00515C84" w:rsidRDefault="00515C84" w:rsidP="001F4600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5C84" w:rsidRDefault="00515C84" w:rsidP="001F4600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5C84" w:rsidRDefault="00515C84" w:rsidP="001F4600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5C84" w:rsidRPr="001F4600" w:rsidRDefault="00515C84" w:rsidP="001F4600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F4600" w:rsidRP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F4600" w:rsidRPr="001F4600" w:rsidSect="001D41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A"/>
    <w:rsid w:val="000121EA"/>
    <w:rsid w:val="001F4600"/>
    <w:rsid w:val="00442E83"/>
    <w:rsid w:val="00515C84"/>
    <w:rsid w:val="005E78C9"/>
    <w:rsid w:val="00852B39"/>
    <w:rsid w:val="008A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30194-9D55-4D4A-9E76-559C6BE8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3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42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2024-11-06T05:11:00Z</cp:lastPrinted>
  <dcterms:created xsi:type="dcterms:W3CDTF">2023-03-06T03:59:00Z</dcterms:created>
  <dcterms:modified xsi:type="dcterms:W3CDTF">2024-11-11T04:14:00Z</dcterms:modified>
</cp:coreProperties>
</file>