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6AC" w:rsidRDefault="008F06AC" w:rsidP="00977F9E">
      <w:pPr>
        <w:overflowPunct w:val="0"/>
        <w:autoSpaceDE w:val="0"/>
        <w:autoSpaceDN w:val="0"/>
        <w:adjustRightInd w:val="0"/>
        <w:spacing w:after="0" w:line="240" w:lineRule="auto"/>
        <w:ind w:left="567"/>
        <w:jc w:val="right"/>
        <w:textAlignment w:val="baseline"/>
        <w:rPr>
          <w:rFonts w:ascii="Times New Roman" w:hAnsi="Times New Roman"/>
          <w:b/>
          <w:sz w:val="28"/>
          <w:szCs w:val="28"/>
          <w:lang w:eastAsia="ru-RU"/>
        </w:rPr>
      </w:pPr>
      <w:bookmarkStart w:id="0" w:name="_GoBack"/>
      <w:bookmarkEnd w:id="0"/>
      <w:r>
        <w:rPr>
          <w:rFonts w:ascii="Times New Roman" w:hAnsi="Times New Roman"/>
          <w:b/>
          <w:sz w:val="28"/>
          <w:szCs w:val="28"/>
          <w:lang w:eastAsia="ru-RU"/>
        </w:rPr>
        <w:t xml:space="preserve">ПРОЕКТ </w:t>
      </w:r>
    </w:p>
    <w:p w:rsidR="008F06AC" w:rsidRDefault="008F06AC" w:rsidP="00342FE6">
      <w:pPr>
        <w:overflowPunct w:val="0"/>
        <w:autoSpaceDE w:val="0"/>
        <w:autoSpaceDN w:val="0"/>
        <w:adjustRightInd w:val="0"/>
        <w:spacing w:after="0" w:line="240" w:lineRule="auto"/>
        <w:ind w:left="567"/>
        <w:jc w:val="center"/>
        <w:textAlignment w:val="baseline"/>
        <w:rPr>
          <w:rFonts w:ascii="Times New Roman" w:hAnsi="Times New Roman"/>
          <w:b/>
          <w:sz w:val="28"/>
          <w:szCs w:val="28"/>
          <w:lang w:eastAsia="ru-RU"/>
        </w:rPr>
      </w:pPr>
    </w:p>
    <w:p w:rsidR="008F06AC" w:rsidRPr="00342FE6" w:rsidRDefault="008F06AC" w:rsidP="00342FE6">
      <w:pPr>
        <w:overflowPunct w:val="0"/>
        <w:autoSpaceDE w:val="0"/>
        <w:autoSpaceDN w:val="0"/>
        <w:adjustRightInd w:val="0"/>
        <w:spacing w:after="0" w:line="240" w:lineRule="auto"/>
        <w:ind w:left="567"/>
        <w:jc w:val="center"/>
        <w:textAlignment w:val="baseline"/>
        <w:rPr>
          <w:rFonts w:ascii="Times New Roman" w:hAnsi="Times New Roman"/>
          <w:b/>
          <w:sz w:val="28"/>
          <w:szCs w:val="28"/>
          <w:lang w:eastAsia="ru-RU"/>
        </w:rPr>
      </w:pPr>
      <w:r w:rsidRPr="00342FE6">
        <w:rPr>
          <w:rFonts w:ascii="Times New Roman" w:hAnsi="Times New Roman"/>
          <w:b/>
          <w:sz w:val="28"/>
          <w:szCs w:val="28"/>
          <w:lang w:eastAsia="ru-RU"/>
        </w:rPr>
        <w:t>РОССИЙСКАЯ ФЕДЕРАЦИЯ</w:t>
      </w:r>
    </w:p>
    <w:p w:rsidR="008F06AC" w:rsidRPr="00342FE6" w:rsidRDefault="008F06AC" w:rsidP="00342FE6">
      <w:pPr>
        <w:spacing w:after="0" w:line="240" w:lineRule="auto"/>
        <w:ind w:left="567"/>
        <w:jc w:val="center"/>
        <w:rPr>
          <w:rFonts w:ascii="Times New Roman" w:hAnsi="Times New Roman"/>
          <w:b/>
          <w:sz w:val="28"/>
          <w:szCs w:val="28"/>
          <w:lang w:eastAsia="ru-RU"/>
        </w:rPr>
      </w:pPr>
      <w:r w:rsidRPr="00342FE6">
        <w:rPr>
          <w:rFonts w:ascii="Times New Roman" w:hAnsi="Times New Roman"/>
          <w:b/>
          <w:sz w:val="28"/>
          <w:szCs w:val="28"/>
          <w:lang w:eastAsia="ru-RU"/>
        </w:rPr>
        <w:t>КАМЧАТСКИЙ КРАЙ</w:t>
      </w:r>
    </w:p>
    <w:p w:rsidR="008F06AC" w:rsidRPr="00342FE6" w:rsidRDefault="008F06AC" w:rsidP="00342FE6">
      <w:pPr>
        <w:shd w:val="clear" w:color="auto" w:fill="FFFFFF"/>
        <w:spacing w:after="0" w:line="240" w:lineRule="auto"/>
        <w:ind w:left="567"/>
        <w:jc w:val="center"/>
        <w:rPr>
          <w:rFonts w:ascii="Times New Roman" w:hAnsi="Times New Roman"/>
          <w:b/>
          <w:bCs/>
          <w:spacing w:val="-3"/>
          <w:sz w:val="28"/>
          <w:szCs w:val="28"/>
          <w:lang w:eastAsia="ru-RU"/>
        </w:rPr>
      </w:pPr>
      <w:r w:rsidRPr="00342FE6">
        <w:rPr>
          <w:rFonts w:ascii="Times New Roman" w:hAnsi="Times New Roman"/>
          <w:b/>
          <w:bCs/>
          <w:spacing w:val="-3"/>
          <w:sz w:val="28"/>
          <w:szCs w:val="28"/>
          <w:lang w:eastAsia="ru-RU"/>
        </w:rPr>
        <w:t>КОРЯКСКОЕ СЕЛЬСКОЕ ПОСЕЛЕНИЕ</w:t>
      </w:r>
    </w:p>
    <w:p w:rsidR="008F06AC" w:rsidRPr="00342FE6" w:rsidRDefault="008F06AC" w:rsidP="00342FE6">
      <w:pPr>
        <w:shd w:val="clear" w:color="auto" w:fill="FFFFFF"/>
        <w:spacing w:after="0" w:line="240" w:lineRule="auto"/>
        <w:ind w:left="567"/>
        <w:jc w:val="center"/>
        <w:rPr>
          <w:rFonts w:ascii="Times New Roman" w:hAnsi="Times New Roman"/>
          <w:b/>
          <w:bCs/>
          <w:spacing w:val="-3"/>
          <w:sz w:val="28"/>
          <w:szCs w:val="28"/>
          <w:lang w:eastAsia="ru-RU"/>
        </w:rPr>
      </w:pPr>
    </w:p>
    <w:p w:rsidR="008F06AC" w:rsidRDefault="008F06AC" w:rsidP="00342FE6">
      <w:pPr>
        <w:shd w:val="clear" w:color="auto" w:fill="FFFFFF"/>
        <w:spacing w:after="0" w:line="240" w:lineRule="auto"/>
        <w:ind w:left="567"/>
        <w:jc w:val="center"/>
        <w:rPr>
          <w:rFonts w:ascii="Times New Roman" w:hAnsi="Times New Roman"/>
          <w:b/>
          <w:bCs/>
          <w:spacing w:val="-3"/>
          <w:sz w:val="28"/>
          <w:szCs w:val="28"/>
          <w:lang w:eastAsia="ru-RU"/>
        </w:rPr>
      </w:pPr>
      <w:r w:rsidRPr="00342FE6">
        <w:rPr>
          <w:rFonts w:ascii="Times New Roman" w:hAnsi="Times New Roman"/>
          <w:b/>
          <w:bCs/>
          <w:spacing w:val="-3"/>
          <w:sz w:val="28"/>
          <w:szCs w:val="28"/>
          <w:lang w:eastAsia="ru-RU"/>
        </w:rPr>
        <w:t>РЕШЕНИЕ</w:t>
      </w:r>
    </w:p>
    <w:p w:rsidR="008F06AC" w:rsidRPr="00342FE6" w:rsidRDefault="008F06AC" w:rsidP="00342FE6">
      <w:pPr>
        <w:shd w:val="clear" w:color="auto" w:fill="FFFFFF"/>
        <w:spacing w:after="0" w:line="240" w:lineRule="auto"/>
        <w:ind w:left="567"/>
        <w:jc w:val="center"/>
        <w:rPr>
          <w:rFonts w:ascii="Times New Roman" w:hAnsi="Times New Roman"/>
          <w:b/>
          <w:bCs/>
          <w:spacing w:val="-3"/>
          <w:sz w:val="28"/>
          <w:szCs w:val="28"/>
          <w:lang w:eastAsia="ru-RU"/>
        </w:rPr>
      </w:pPr>
    </w:p>
    <w:p w:rsidR="008F06AC" w:rsidRDefault="008F06AC" w:rsidP="00342FE6">
      <w:pPr>
        <w:spacing w:after="0" w:line="240" w:lineRule="auto"/>
        <w:ind w:left="567"/>
        <w:jc w:val="center"/>
        <w:outlineLvl w:val="0"/>
        <w:rPr>
          <w:rFonts w:ascii="Times New Roman" w:hAnsi="Times New Roman"/>
          <w:b/>
          <w:sz w:val="28"/>
          <w:szCs w:val="28"/>
          <w:lang w:eastAsia="ru-RU"/>
        </w:rPr>
      </w:pPr>
      <w:r w:rsidRPr="00342FE6">
        <w:rPr>
          <w:rFonts w:ascii="Times New Roman" w:hAnsi="Times New Roman"/>
          <w:b/>
          <w:sz w:val="28"/>
          <w:szCs w:val="28"/>
          <w:lang w:eastAsia="ru-RU"/>
        </w:rPr>
        <w:t>О внесении изменений в Устав Корякского сельского поселения</w:t>
      </w:r>
    </w:p>
    <w:p w:rsidR="008F06AC" w:rsidRDefault="008F06AC" w:rsidP="00977F9E">
      <w:pPr>
        <w:spacing w:after="0" w:line="240" w:lineRule="auto"/>
        <w:ind w:left="567" w:right="1"/>
        <w:jc w:val="center"/>
        <w:rPr>
          <w:rFonts w:ascii="Times New Roman" w:hAnsi="Times New Roman"/>
          <w:i/>
          <w:iCs/>
          <w:color w:val="000000"/>
          <w:spacing w:val="-1"/>
          <w:sz w:val="28"/>
          <w:szCs w:val="28"/>
          <w:lang w:eastAsia="ru-RU"/>
        </w:rPr>
      </w:pPr>
    </w:p>
    <w:p w:rsidR="008F06AC" w:rsidRPr="00342FE6" w:rsidRDefault="008F06AC" w:rsidP="00977F9E">
      <w:pPr>
        <w:spacing w:after="0" w:line="240" w:lineRule="auto"/>
        <w:ind w:left="567" w:right="1"/>
        <w:jc w:val="center"/>
        <w:rPr>
          <w:rFonts w:ascii="Times New Roman" w:hAnsi="Times New Roman"/>
          <w:i/>
          <w:iCs/>
          <w:color w:val="000000"/>
          <w:spacing w:val="-1"/>
          <w:sz w:val="28"/>
          <w:szCs w:val="28"/>
          <w:lang w:eastAsia="ru-RU"/>
        </w:rPr>
      </w:pPr>
      <w:r w:rsidRPr="00342FE6">
        <w:rPr>
          <w:rFonts w:ascii="Times New Roman" w:hAnsi="Times New Roman"/>
          <w:i/>
          <w:iCs/>
          <w:color w:val="000000"/>
          <w:spacing w:val="-1"/>
          <w:sz w:val="28"/>
          <w:szCs w:val="28"/>
          <w:lang w:eastAsia="ru-RU"/>
        </w:rPr>
        <w:t>Принято Собранием  депутатов Корякского сельского поселения</w:t>
      </w:r>
      <w:r w:rsidRPr="00342FE6">
        <w:rPr>
          <w:rFonts w:ascii="Times New Roman" w:hAnsi="Times New Roman"/>
          <w:i/>
          <w:iCs/>
          <w:color w:val="000000"/>
          <w:spacing w:val="-1"/>
          <w:sz w:val="28"/>
          <w:szCs w:val="28"/>
          <w:lang w:eastAsia="ru-RU"/>
        </w:rPr>
        <w:br/>
      </w:r>
      <w:r w:rsidRPr="00342FE6">
        <w:rPr>
          <w:rFonts w:ascii="Times New Roman" w:hAnsi="Times New Roman"/>
          <w:i/>
          <w:iCs/>
          <w:color w:val="000000"/>
          <w:sz w:val="28"/>
          <w:szCs w:val="28"/>
          <w:lang w:eastAsia="ru-RU"/>
        </w:rPr>
        <w:t>(решение  от  «</w:t>
      </w:r>
      <w:r>
        <w:rPr>
          <w:rFonts w:ascii="Times New Roman" w:hAnsi="Times New Roman"/>
          <w:i/>
          <w:iCs/>
          <w:color w:val="000000"/>
          <w:sz w:val="28"/>
          <w:szCs w:val="28"/>
          <w:lang w:eastAsia="ru-RU"/>
        </w:rPr>
        <w:t>_____</w:t>
      </w:r>
      <w:r w:rsidRPr="00342FE6">
        <w:rPr>
          <w:rFonts w:ascii="Times New Roman" w:hAnsi="Times New Roman"/>
          <w:i/>
          <w:iCs/>
          <w:color w:val="000000"/>
          <w:sz w:val="28"/>
          <w:szCs w:val="28"/>
          <w:lang w:eastAsia="ru-RU"/>
        </w:rPr>
        <w:t xml:space="preserve">» </w:t>
      </w:r>
      <w:r>
        <w:rPr>
          <w:rFonts w:ascii="Times New Roman" w:hAnsi="Times New Roman"/>
          <w:i/>
          <w:iCs/>
          <w:color w:val="000000"/>
          <w:sz w:val="28"/>
          <w:szCs w:val="28"/>
          <w:lang w:eastAsia="ru-RU"/>
        </w:rPr>
        <w:t>______</w:t>
      </w:r>
      <w:r w:rsidRPr="00342FE6">
        <w:rPr>
          <w:rFonts w:ascii="Times New Roman" w:hAnsi="Times New Roman"/>
          <w:i/>
          <w:color w:val="000000"/>
          <w:sz w:val="28"/>
          <w:szCs w:val="28"/>
          <w:lang w:eastAsia="ru-RU"/>
        </w:rPr>
        <w:t xml:space="preserve"> 20</w:t>
      </w:r>
      <w:r>
        <w:rPr>
          <w:rFonts w:ascii="Times New Roman" w:hAnsi="Times New Roman"/>
          <w:i/>
          <w:color w:val="000000"/>
          <w:sz w:val="28"/>
          <w:szCs w:val="28"/>
          <w:lang w:eastAsia="ru-RU"/>
        </w:rPr>
        <w:t xml:space="preserve">____ </w:t>
      </w:r>
      <w:r w:rsidRPr="00342FE6">
        <w:rPr>
          <w:rFonts w:ascii="Times New Roman" w:hAnsi="Times New Roman"/>
          <w:i/>
          <w:color w:val="000000"/>
          <w:sz w:val="28"/>
          <w:szCs w:val="28"/>
          <w:lang w:eastAsia="ru-RU"/>
        </w:rPr>
        <w:t xml:space="preserve">года № </w:t>
      </w:r>
      <w:r>
        <w:rPr>
          <w:rFonts w:ascii="Times New Roman" w:hAnsi="Times New Roman"/>
          <w:i/>
          <w:color w:val="000000"/>
          <w:sz w:val="28"/>
          <w:szCs w:val="28"/>
          <w:lang w:eastAsia="ru-RU"/>
        </w:rPr>
        <w:t>____</w:t>
      </w:r>
      <w:r w:rsidRPr="00342FE6">
        <w:rPr>
          <w:rFonts w:ascii="Times New Roman" w:hAnsi="Times New Roman"/>
          <w:i/>
          <w:iCs/>
          <w:color w:val="000000"/>
          <w:spacing w:val="-1"/>
          <w:sz w:val="28"/>
          <w:szCs w:val="28"/>
          <w:lang w:eastAsia="ru-RU"/>
        </w:rPr>
        <w:t>)</w:t>
      </w:r>
    </w:p>
    <w:p w:rsidR="008F06AC" w:rsidRPr="00342FE6" w:rsidRDefault="008F06AC" w:rsidP="00342FE6">
      <w:pPr>
        <w:spacing w:after="0" w:line="240" w:lineRule="auto"/>
        <w:ind w:left="567"/>
        <w:jc w:val="center"/>
        <w:outlineLvl w:val="0"/>
        <w:rPr>
          <w:rFonts w:ascii="Times New Roman" w:hAnsi="Times New Roman"/>
          <w:b/>
          <w:sz w:val="28"/>
          <w:szCs w:val="28"/>
          <w:lang w:eastAsia="ru-RU"/>
        </w:rPr>
      </w:pPr>
    </w:p>
    <w:p w:rsidR="008F06AC" w:rsidRPr="00342FE6" w:rsidRDefault="008F06AC" w:rsidP="00342FE6">
      <w:pPr>
        <w:spacing w:after="0" w:line="240" w:lineRule="auto"/>
        <w:ind w:left="567"/>
        <w:jc w:val="center"/>
        <w:rPr>
          <w:rFonts w:ascii="Times New Roman" w:hAnsi="Times New Roman"/>
          <w:b/>
          <w:color w:val="000000"/>
          <w:sz w:val="28"/>
          <w:szCs w:val="28"/>
          <w:lang w:eastAsia="ru-RU"/>
        </w:rPr>
      </w:pPr>
    </w:p>
    <w:p w:rsidR="008F06AC" w:rsidRPr="00AD28FF" w:rsidRDefault="008F06AC" w:rsidP="00AD28FF">
      <w:pPr>
        <w:suppressAutoHyphens/>
        <w:spacing w:after="0" w:line="240" w:lineRule="auto"/>
        <w:ind w:firstLine="709"/>
        <w:jc w:val="both"/>
        <w:rPr>
          <w:rFonts w:ascii="Times New Roman" w:hAnsi="Times New Roman"/>
          <w:color w:val="000000"/>
          <w:sz w:val="28"/>
          <w:szCs w:val="28"/>
          <w:lang w:eastAsia="ru-RU"/>
        </w:rPr>
      </w:pPr>
      <w:r w:rsidRPr="00AD28FF">
        <w:rPr>
          <w:rFonts w:ascii="Times New Roman" w:hAnsi="Times New Roman"/>
          <w:color w:val="000000"/>
          <w:sz w:val="28"/>
          <w:szCs w:val="28"/>
          <w:lang w:eastAsia="ru-RU"/>
        </w:rPr>
        <w:t xml:space="preserve">В целях приведения Устава Корякского сельского поселения в соответствие с </w:t>
      </w:r>
      <w:r>
        <w:rPr>
          <w:rFonts w:ascii="Times New Roman" w:hAnsi="Times New Roman"/>
          <w:color w:val="000000"/>
          <w:sz w:val="28"/>
          <w:szCs w:val="28"/>
          <w:lang w:eastAsia="ru-RU"/>
        </w:rPr>
        <w:t xml:space="preserve"> </w:t>
      </w:r>
      <w:r w:rsidRPr="00AD28FF">
        <w:rPr>
          <w:rFonts w:ascii="Times New Roman" w:hAnsi="Times New Roman"/>
          <w:color w:val="000000"/>
          <w:sz w:val="28"/>
          <w:szCs w:val="28"/>
          <w:lang w:eastAsia="ru-RU"/>
        </w:rPr>
        <w:t xml:space="preserve">Федеральным законом от </w:t>
      </w:r>
      <w:r>
        <w:rPr>
          <w:rFonts w:ascii="Times New Roman" w:hAnsi="Times New Roman"/>
          <w:color w:val="000000"/>
          <w:sz w:val="28"/>
          <w:szCs w:val="28"/>
          <w:lang w:eastAsia="ru-RU"/>
        </w:rPr>
        <w:t>19.11.2021 №376</w:t>
      </w:r>
      <w:r w:rsidRPr="00AD28FF">
        <w:rPr>
          <w:rFonts w:ascii="Times New Roman" w:hAnsi="Times New Roman"/>
          <w:color w:val="000000"/>
          <w:sz w:val="28"/>
          <w:szCs w:val="28"/>
          <w:lang w:eastAsia="ru-RU"/>
        </w:rPr>
        <w:t>-ФЗ «О внесении изменений</w:t>
      </w:r>
      <w:r>
        <w:rPr>
          <w:rFonts w:ascii="Times New Roman" w:hAnsi="Times New Roman"/>
          <w:color w:val="000000"/>
          <w:sz w:val="28"/>
          <w:szCs w:val="28"/>
          <w:lang w:eastAsia="ru-RU"/>
        </w:rPr>
        <w:t xml:space="preserve"> в Федеральный закон «Об общих принципах организации местного самоуправления в Российской Федерации, Законом Камчатского края от 27.12.2021 №26</w:t>
      </w:r>
      <w:r w:rsidRPr="00AD28FF">
        <w:rPr>
          <w:rFonts w:ascii="Times New Roman" w:hAnsi="Times New Roman"/>
          <w:color w:val="000000"/>
          <w:sz w:val="28"/>
          <w:szCs w:val="28"/>
          <w:lang w:eastAsia="ru-RU"/>
        </w:rPr>
        <w:t xml:space="preserve"> «О внесении изменения в статью 3 Закона Камчатского края «О закреплении отдельных вопросов местного значения городских поселений за сельскими поселениями в Камчатском крае</w:t>
      </w:r>
      <w:r>
        <w:rPr>
          <w:rFonts w:ascii="Times New Roman" w:hAnsi="Times New Roman"/>
          <w:color w:val="000000"/>
          <w:sz w:val="28"/>
          <w:szCs w:val="28"/>
          <w:lang w:eastAsia="ru-RU"/>
        </w:rPr>
        <w:t>,</w:t>
      </w:r>
      <w:r w:rsidRPr="00AD28FF">
        <w:rPr>
          <w:rFonts w:ascii="Times New Roman" w:hAnsi="Times New Roman"/>
          <w:color w:val="000000"/>
          <w:sz w:val="28"/>
          <w:szCs w:val="28"/>
          <w:lang w:eastAsia="ru-RU"/>
        </w:rPr>
        <w:t xml:space="preserve"> Собрание депутатов Корякского сельского поселения</w:t>
      </w:r>
    </w:p>
    <w:p w:rsidR="008F06AC" w:rsidRPr="00AD28FF" w:rsidRDefault="008F06AC" w:rsidP="00AD28FF">
      <w:pPr>
        <w:suppressAutoHyphens/>
        <w:spacing w:after="0" w:line="240" w:lineRule="auto"/>
        <w:ind w:firstLine="709"/>
        <w:jc w:val="both"/>
        <w:rPr>
          <w:rFonts w:ascii="Times New Roman" w:hAnsi="Times New Roman"/>
          <w:color w:val="000000"/>
          <w:sz w:val="28"/>
          <w:szCs w:val="28"/>
          <w:lang w:eastAsia="ru-RU"/>
        </w:rPr>
      </w:pPr>
    </w:p>
    <w:p w:rsidR="008F06AC" w:rsidRPr="00AD28FF" w:rsidRDefault="008F06AC" w:rsidP="00AD28FF">
      <w:pPr>
        <w:suppressAutoHyphens/>
        <w:spacing w:after="0" w:line="240" w:lineRule="auto"/>
        <w:ind w:firstLine="709"/>
        <w:jc w:val="both"/>
        <w:rPr>
          <w:rFonts w:ascii="Times New Roman" w:hAnsi="Times New Roman"/>
          <w:color w:val="000000"/>
          <w:sz w:val="28"/>
          <w:szCs w:val="28"/>
          <w:lang w:eastAsia="ru-RU"/>
        </w:rPr>
      </w:pPr>
      <w:r w:rsidRPr="00AD28FF">
        <w:rPr>
          <w:rFonts w:ascii="Times New Roman" w:hAnsi="Times New Roman"/>
          <w:b/>
          <w:color w:val="000000"/>
          <w:sz w:val="28"/>
          <w:szCs w:val="28"/>
          <w:lang w:eastAsia="ru-RU"/>
        </w:rPr>
        <w:t>РЕШИЛО:</w:t>
      </w:r>
    </w:p>
    <w:p w:rsidR="008F06AC" w:rsidRPr="00AD28FF" w:rsidRDefault="008F06AC" w:rsidP="00AD28FF">
      <w:pPr>
        <w:suppressAutoHyphens/>
        <w:spacing w:after="0" w:line="240" w:lineRule="auto"/>
        <w:ind w:firstLine="709"/>
        <w:jc w:val="both"/>
        <w:rPr>
          <w:rFonts w:ascii="Times New Roman" w:hAnsi="Times New Roman"/>
          <w:color w:val="000000"/>
          <w:sz w:val="28"/>
          <w:szCs w:val="28"/>
          <w:lang w:eastAsia="ru-RU"/>
        </w:rPr>
      </w:pPr>
    </w:p>
    <w:p w:rsidR="008F06AC" w:rsidRDefault="008F06AC" w:rsidP="00AD28FF">
      <w:pPr>
        <w:spacing w:after="0" w:line="240" w:lineRule="auto"/>
        <w:ind w:firstLine="709"/>
        <w:jc w:val="both"/>
        <w:rPr>
          <w:rFonts w:ascii="Times New Roman" w:hAnsi="Times New Roman"/>
          <w:color w:val="000000"/>
          <w:sz w:val="28"/>
          <w:szCs w:val="28"/>
          <w:lang w:eastAsia="ru-RU"/>
        </w:rPr>
      </w:pPr>
      <w:r w:rsidRPr="00AD28FF">
        <w:rPr>
          <w:rFonts w:ascii="Times New Roman" w:hAnsi="Times New Roman"/>
          <w:color w:val="000000"/>
          <w:sz w:val="28"/>
          <w:szCs w:val="28"/>
          <w:lang w:eastAsia="ru-RU"/>
        </w:rPr>
        <w:t>1. Внести в Устав Корякского сельского поселения следующие изменения:</w:t>
      </w:r>
    </w:p>
    <w:p w:rsidR="008F06AC" w:rsidRDefault="008F06AC" w:rsidP="00AD28FF">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1.1. В часть 2 статьи 8 дополнить пунктами 14.1 и 14.2 следующего содержания:</w:t>
      </w:r>
    </w:p>
    <w:p w:rsidR="008F06AC" w:rsidRDefault="008F06AC" w:rsidP="00AD28FF">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«14.1. принятие решение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 </w:t>
      </w:r>
    </w:p>
    <w:p w:rsidR="008F06AC" w:rsidRPr="00AD28FF" w:rsidRDefault="008F06AC" w:rsidP="00AD28FF">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«14.2. осуществление мероприятий по лесоустройству в отношении лесов, расположенных на землях населенных пунктов поселения;»   </w:t>
      </w:r>
    </w:p>
    <w:p w:rsidR="008F06AC" w:rsidRPr="00AD28FF" w:rsidRDefault="008F06AC" w:rsidP="008D166E">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1.2. Абзац первый части 5 статьи 32</w:t>
      </w:r>
      <w:r w:rsidRPr="00AD28FF">
        <w:rPr>
          <w:rFonts w:ascii="Times New Roman" w:hAnsi="Times New Roman"/>
          <w:color w:val="000000"/>
          <w:sz w:val="28"/>
          <w:szCs w:val="28"/>
          <w:lang w:eastAsia="ru-RU"/>
        </w:rPr>
        <w:t xml:space="preserve"> изложить в следующей редакции:</w:t>
      </w:r>
    </w:p>
    <w:p w:rsidR="008F06AC" w:rsidRDefault="008F06AC" w:rsidP="008D166E">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«5.</w:t>
      </w:r>
      <w:r w:rsidRPr="00AD28F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Депутат Собрания депутатов Корякского сельского поселения </w:t>
      </w:r>
      <w:r w:rsidRPr="008D166E">
        <w:rPr>
          <w:rFonts w:ascii="Times New Roman" w:hAnsi="Times New Roman"/>
          <w:color w:val="000000"/>
          <w:sz w:val="28"/>
          <w:szCs w:val="28"/>
        </w:rPr>
        <w:t>не может быть депутатом Государственной Думы Федерального Собрания Российской Федерации, сенатором Российской Федерации,</w:t>
      </w:r>
      <w:r w:rsidRPr="00E87A2D">
        <w:rPr>
          <w:rFonts w:ascii="Arial" w:hAnsi="Arial" w:cs="Arial"/>
          <w:color w:val="000000"/>
          <w:sz w:val="21"/>
          <w:szCs w:val="21"/>
        </w:rPr>
        <w:t xml:space="preserve"> </w:t>
      </w:r>
      <w:r w:rsidRPr="008D166E">
        <w:rPr>
          <w:rFonts w:ascii="Times New Roman" w:hAnsi="Times New Roman"/>
          <w:color w:val="000000"/>
          <w:sz w:val="28"/>
          <w:szCs w:val="28"/>
        </w:rPr>
        <w:t>депутатом</w:t>
      </w:r>
      <w:r w:rsidRPr="00E87A2D">
        <w:rPr>
          <w:rFonts w:ascii="Arial" w:hAnsi="Arial" w:cs="Arial"/>
          <w:color w:val="000000"/>
          <w:sz w:val="21"/>
          <w:szCs w:val="21"/>
        </w:rPr>
        <w:t xml:space="preserve"> </w:t>
      </w:r>
      <w:r>
        <w:rPr>
          <w:rFonts w:ascii="Times New Roman" w:hAnsi="Times New Roman"/>
          <w:color w:val="000000"/>
          <w:sz w:val="28"/>
          <w:szCs w:val="28"/>
        </w:rPr>
        <w:t xml:space="preserve">Законодательных (представительных) органов государственной власти </w:t>
      </w:r>
      <w:r w:rsidRPr="008D166E">
        <w:rPr>
          <w:rFonts w:ascii="Times New Roman" w:hAnsi="Times New Roman"/>
          <w:color w:val="000000"/>
          <w:sz w:val="28"/>
          <w:szCs w:val="28"/>
        </w:rPr>
        <w:t xml:space="preserve"> Камчатского края</w:t>
      </w:r>
      <w:r>
        <w:rPr>
          <w:rFonts w:ascii="Times New Roman" w:hAnsi="Times New Roman"/>
          <w:color w:val="000000"/>
          <w:sz w:val="28"/>
          <w:szCs w:val="28"/>
        </w:rPr>
        <w:t xml:space="preserve"> Российской Федерации</w:t>
      </w:r>
      <w:r w:rsidRPr="008D166E">
        <w:rPr>
          <w:rFonts w:ascii="Times New Roman" w:hAnsi="Times New Roman"/>
          <w:color w:val="000000"/>
          <w:sz w:val="28"/>
          <w:szCs w:val="28"/>
        </w:rPr>
        <w:t>, занимать иные государственные должности Российской Федерации</w:t>
      </w:r>
      <w:r w:rsidRPr="008D166E">
        <w:rPr>
          <w:rFonts w:ascii="Arial" w:hAnsi="Arial" w:cs="Arial"/>
          <w:color w:val="000000"/>
          <w:szCs w:val="21"/>
        </w:rPr>
        <w:t xml:space="preserve"> </w:t>
      </w:r>
      <w:r w:rsidRPr="005A693C">
        <w:rPr>
          <w:rFonts w:ascii="Times New Roman" w:hAnsi="Times New Roman"/>
          <w:color w:val="000000"/>
          <w:sz w:val="28"/>
          <w:szCs w:val="28"/>
        </w:rPr>
        <w:t>и государственные должности Камчатского края</w:t>
      </w:r>
      <w:r>
        <w:rPr>
          <w:rFonts w:ascii="Times New Roman" w:hAnsi="Times New Roman"/>
          <w:color w:val="000000"/>
          <w:sz w:val="28"/>
          <w:szCs w:val="28"/>
        </w:rPr>
        <w:t xml:space="preserve"> Российской Федерации</w:t>
      </w:r>
      <w:r w:rsidRPr="005A693C">
        <w:rPr>
          <w:rFonts w:ascii="Times New Roman" w:hAnsi="Times New Roman"/>
          <w:color w:val="000000"/>
          <w:sz w:val="28"/>
          <w:szCs w:val="28"/>
        </w:rPr>
        <w:t>,</w:t>
      </w:r>
      <w:r w:rsidRPr="00E87A2D">
        <w:rPr>
          <w:rFonts w:ascii="Arial" w:hAnsi="Arial" w:cs="Arial"/>
          <w:color w:val="000000"/>
          <w:sz w:val="21"/>
          <w:szCs w:val="21"/>
        </w:rPr>
        <w:t xml:space="preserve"> а </w:t>
      </w:r>
      <w:r w:rsidRPr="005A693C">
        <w:rPr>
          <w:rFonts w:ascii="Times New Roman" w:hAnsi="Times New Roman"/>
          <w:color w:val="000000"/>
          <w:sz w:val="28"/>
          <w:szCs w:val="28"/>
        </w:rPr>
        <w:t xml:space="preserve">также должности </w:t>
      </w:r>
      <w:r w:rsidRPr="005A693C">
        <w:rPr>
          <w:rFonts w:ascii="Times New Roman" w:hAnsi="Times New Roman"/>
          <w:color w:val="000000"/>
          <w:sz w:val="28"/>
          <w:szCs w:val="28"/>
        </w:rPr>
        <w:lastRenderedPageBreak/>
        <w:t>государственной гражданской службы и</w:t>
      </w:r>
      <w:r>
        <w:rPr>
          <w:rFonts w:ascii="Times New Roman" w:hAnsi="Times New Roman"/>
          <w:color w:val="000000"/>
          <w:sz w:val="28"/>
          <w:szCs w:val="28"/>
        </w:rPr>
        <w:t xml:space="preserve"> должности муниципальной службы, если иное не предусмотрено федеральными законами».</w:t>
      </w:r>
    </w:p>
    <w:p w:rsidR="008F06AC" w:rsidRDefault="008F06AC" w:rsidP="00AF71D7">
      <w:pPr>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1.3. Абзац второй части 5 статьи 32 признать утратившим силу.</w:t>
      </w:r>
    </w:p>
    <w:p w:rsidR="008F06AC" w:rsidRDefault="008F06AC" w:rsidP="008D166E">
      <w:pPr>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rPr>
        <w:t>1.4.</w:t>
      </w:r>
      <w:r>
        <w:rPr>
          <w:rFonts w:ascii="Times New Roman" w:hAnsi="Times New Roman"/>
          <w:color w:val="000000"/>
          <w:sz w:val="28"/>
          <w:szCs w:val="28"/>
          <w:lang w:eastAsia="ru-RU"/>
        </w:rPr>
        <w:t xml:space="preserve"> Абзац первый части 7 статью 35 изложит в следующей редакции:</w:t>
      </w:r>
    </w:p>
    <w:p w:rsidR="008F06AC" w:rsidRDefault="008F06AC" w:rsidP="008D166E">
      <w:pPr>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«7. Глава Корякского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Камчатского края Российской Федерации, занимать иные государственные должности Российской Федерации, государственные должности Камчатского края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Корякского сельского поселения не  может одновременно исполнять полномочия депутата Собрания Корякского сельского поселения,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8F06AC" w:rsidRDefault="008F06AC" w:rsidP="0053651B">
      <w:pPr>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1.5. Абзац второй части 7 статьи 35 признать утратившим силу.</w:t>
      </w:r>
    </w:p>
    <w:p w:rsidR="008F06AC" w:rsidRPr="00AD28FF" w:rsidRDefault="008F06AC" w:rsidP="0053651B">
      <w:pPr>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Pr="00AD28FF">
        <w:rPr>
          <w:rFonts w:ascii="Times New Roman" w:hAnsi="Times New Roman"/>
          <w:color w:val="000000"/>
          <w:sz w:val="28"/>
          <w:szCs w:val="28"/>
          <w:lang w:eastAsia="ru-RU"/>
        </w:rPr>
        <w:t>. Настоящее решение вступает в силу после его государственной регистрации и официального обнародования.</w:t>
      </w:r>
    </w:p>
    <w:p w:rsidR="008F06AC" w:rsidRPr="00AD28FF" w:rsidRDefault="008F06AC" w:rsidP="00766064">
      <w:pPr>
        <w:spacing w:after="0" w:line="240" w:lineRule="auto"/>
        <w:jc w:val="both"/>
        <w:rPr>
          <w:rFonts w:ascii="Times New Roman" w:hAnsi="Times New Roman"/>
          <w:b/>
          <w:color w:val="000000"/>
          <w:sz w:val="28"/>
          <w:szCs w:val="28"/>
          <w:lang w:eastAsia="ru-RU"/>
        </w:rPr>
      </w:pPr>
    </w:p>
    <w:p w:rsidR="008F06AC" w:rsidRPr="00AD28FF" w:rsidRDefault="008F06AC" w:rsidP="00766064">
      <w:pPr>
        <w:spacing w:after="0" w:line="240" w:lineRule="auto"/>
        <w:jc w:val="both"/>
        <w:rPr>
          <w:rFonts w:ascii="Times New Roman" w:hAnsi="Times New Roman"/>
          <w:b/>
          <w:color w:val="000000"/>
          <w:sz w:val="28"/>
          <w:szCs w:val="28"/>
          <w:lang w:eastAsia="ru-RU"/>
        </w:rPr>
      </w:pPr>
    </w:p>
    <w:p w:rsidR="008F06AC" w:rsidRPr="00AD28FF" w:rsidRDefault="008F06AC" w:rsidP="00AD28FF">
      <w:pPr>
        <w:spacing w:after="0" w:line="240" w:lineRule="auto"/>
        <w:ind w:left="567" w:hanging="567"/>
        <w:jc w:val="both"/>
        <w:rPr>
          <w:rFonts w:ascii="Times New Roman" w:hAnsi="Times New Roman"/>
          <w:b/>
          <w:color w:val="000000"/>
          <w:sz w:val="28"/>
          <w:szCs w:val="28"/>
          <w:lang w:eastAsia="ru-RU"/>
        </w:rPr>
      </w:pPr>
    </w:p>
    <w:p w:rsidR="008F06AC" w:rsidRPr="00AD28FF" w:rsidRDefault="008F06AC" w:rsidP="00AD28FF">
      <w:pPr>
        <w:spacing w:after="0" w:line="240" w:lineRule="auto"/>
        <w:ind w:left="567" w:hanging="567"/>
        <w:jc w:val="both"/>
        <w:rPr>
          <w:rFonts w:ascii="Times New Roman" w:hAnsi="Times New Roman"/>
          <w:color w:val="000000"/>
          <w:sz w:val="28"/>
          <w:szCs w:val="28"/>
          <w:lang w:eastAsia="ru-RU"/>
        </w:rPr>
      </w:pPr>
      <w:r w:rsidRPr="00AD28FF">
        <w:rPr>
          <w:rFonts w:ascii="Times New Roman" w:hAnsi="Times New Roman"/>
          <w:color w:val="000000"/>
          <w:sz w:val="28"/>
          <w:szCs w:val="28"/>
          <w:lang w:eastAsia="ru-RU"/>
        </w:rPr>
        <w:t xml:space="preserve">Глава Корякского сельского поселения                               </w:t>
      </w:r>
      <w:r>
        <w:rPr>
          <w:rFonts w:ascii="Times New Roman" w:hAnsi="Times New Roman"/>
          <w:color w:val="000000"/>
          <w:sz w:val="28"/>
          <w:szCs w:val="28"/>
          <w:lang w:eastAsia="ru-RU"/>
        </w:rPr>
        <w:t xml:space="preserve">           </w:t>
      </w:r>
      <w:r w:rsidRPr="00AD28FF">
        <w:rPr>
          <w:rFonts w:ascii="Times New Roman" w:hAnsi="Times New Roman"/>
          <w:color w:val="000000"/>
          <w:sz w:val="28"/>
          <w:szCs w:val="28"/>
          <w:lang w:eastAsia="ru-RU"/>
        </w:rPr>
        <w:t>А.Ю. Липатов</w:t>
      </w:r>
    </w:p>
    <w:p w:rsidR="008F06AC" w:rsidRDefault="008F06AC" w:rsidP="00AD28FF">
      <w:pPr>
        <w:spacing w:after="0" w:line="240" w:lineRule="auto"/>
        <w:ind w:left="567" w:hanging="567"/>
        <w:jc w:val="both"/>
        <w:rPr>
          <w:rFonts w:ascii="Times New Roman" w:hAnsi="Times New Roman"/>
          <w:i/>
          <w:color w:val="000000"/>
          <w:sz w:val="28"/>
          <w:szCs w:val="28"/>
          <w:lang w:eastAsia="ru-RU"/>
        </w:rPr>
      </w:pPr>
    </w:p>
    <w:p w:rsidR="008F06AC" w:rsidRDefault="008F06AC" w:rsidP="00AD28FF">
      <w:pPr>
        <w:spacing w:after="0" w:line="240" w:lineRule="auto"/>
        <w:ind w:left="567" w:hanging="567"/>
        <w:jc w:val="both"/>
        <w:rPr>
          <w:rFonts w:ascii="Times New Roman" w:hAnsi="Times New Roman"/>
          <w:i/>
          <w:color w:val="000000"/>
          <w:sz w:val="28"/>
          <w:szCs w:val="28"/>
          <w:lang w:eastAsia="ru-RU"/>
        </w:rPr>
      </w:pPr>
    </w:p>
    <w:p w:rsidR="008F06AC" w:rsidRPr="00342FE6" w:rsidRDefault="008F06AC" w:rsidP="00AD28FF">
      <w:pPr>
        <w:spacing w:after="0" w:line="240" w:lineRule="auto"/>
        <w:ind w:left="567" w:hanging="567"/>
        <w:jc w:val="both"/>
        <w:rPr>
          <w:rFonts w:ascii="Times New Roman" w:hAnsi="Times New Roman"/>
          <w:i/>
          <w:color w:val="000000"/>
          <w:sz w:val="28"/>
          <w:szCs w:val="28"/>
          <w:lang w:eastAsia="ru-RU"/>
        </w:rPr>
      </w:pPr>
      <w:r>
        <w:rPr>
          <w:rFonts w:ascii="Times New Roman" w:hAnsi="Times New Roman"/>
          <w:i/>
          <w:color w:val="000000"/>
          <w:sz w:val="28"/>
          <w:szCs w:val="28"/>
          <w:lang w:eastAsia="ru-RU"/>
        </w:rPr>
        <w:t>«___» _________ 20_____</w:t>
      </w:r>
      <w:r w:rsidRPr="00342FE6">
        <w:rPr>
          <w:rFonts w:ascii="Times New Roman" w:hAnsi="Times New Roman"/>
          <w:i/>
          <w:color w:val="000000"/>
          <w:sz w:val="28"/>
          <w:szCs w:val="28"/>
          <w:lang w:eastAsia="ru-RU"/>
        </w:rPr>
        <w:t xml:space="preserve"> г.  </w:t>
      </w:r>
    </w:p>
    <w:p w:rsidR="008F06AC" w:rsidRPr="00342FE6" w:rsidRDefault="008F06AC" w:rsidP="00AD28FF">
      <w:pPr>
        <w:spacing w:after="0" w:line="240" w:lineRule="auto"/>
        <w:ind w:left="567" w:hanging="567"/>
        <w:jc w:val="both"/>
        <w:rPr>
          <w:rFonts w:ascii="Times New Roman" w:hAnsi="Times New Roman"/>
          <w:i/>
          <w:color w:val="000000"/>
          <w:sz w:val="28"/>
          <w:szCs w:val="28"/>
          <w:lang w:eastAsia="ru-RU"/>
        </w:rPr>
      </w:pPr>
      <w:r>
        <w:rPr>
          <w:rFonts w:ascii="Times New Roman" w:hAnsi="Times New Roman"/>
          <w:i/>
          <w:color w:val="000000"/>
          <w:sz w:val="28"/>
          <w:szCs w:val="28"/>
          <w:lang w:eastAsia="ru-RU"/>
        </w:rPr>
        <w:t xml:space="preserve">№ ____  </w:t>
      </w:r>
    </w:p>
    <w:sectPr w:rsidR="008F06AC" w:rsidRPr="00342FE6" w:rsidSect="00D60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15"/>
    <w:rsid w:val="0006351C"/>
    <w:rsid w:val="000E61DC"/>
    <w:rsid w:val="001B1A7E"/>
    <w:rsid w:val="002F0138"/>
    <w:rsid w:val="00342FE6"/>
    <w:rsid w:val="003E2069"/>
    <w:rsid w:val="00425B03"/>
    <w:rsid w:val="0045551D"/>
    <w:rsid w:val="00526915"/>
    <w:rsid w:val="0053651B"/>
    <w:rsid w:val="005A693C"/>
    <w:rsid w:val="005C5DCC"/>
    <w:rsid w:val="005E6347"/>
    <w:rsid w:val="00766064"/>
    <w:rsid w:val="007743A2"/>
    <w:rsid w:val="00861D89"/>
    <w:rsid w:val="00866BFD"/>
    <w:rsid w:val="008D166E"/>
    <w:rsid w:val="008E6663"/>
    <w:rsid w:val="008F06AC"/>
    <w:rsid w:val="00977F9E"/>
    <w:rsid w:val="00995E73"/>
    <w:rsid w:val="009F30FF"/>
    <w:rsid w:val="00A33BDC"/>
    <w:rsid w:val="00AD28FF"/>
    <w:rsid w:val="00AF71D7"/>
    <w:rsid w:val="00B360F6"/>
    <w:rsid w:val="00BC6D56"/>
    <w:rsid w:val="00C159F6"/>
    <w:rsid w:val="00C45CD9"/>
    <w:rsid w:val="00CB7296"/>
    <w:rsid w:val="00D60143"/>
    <w:rsid w:val="00E04D14"/>
    <w:rsid w:val="00E87A2D"/>
    <w:rsid w:val="00F07F62"/>
    <w:rsid w:val="00F43E7F"/>
    <w:rsid w:val="00F54B89"/>
    <w:rsid w:val="00FE3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1D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06351C"/>
    <w:rPr>
      <w:rFonts w:cs="Times New Roman"/>
      <w:color w:val="0000FF"/>
      <w:u w:val="single"/>
    </w:rPr>
  </w:style>
  <w:style w:type="paragraph" w:styleId="a4">
    <w:name w:val="List Paragraph"/>
    <w:basedOn w:val="a"/>
    <w:uiPriority w:val="99"/>
    <w:qFormat/>
    <w:rsid w:val="005E63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1D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06351C"/>
    <w:rPr>
      <w:rFonts w:cs="Times New Roman"/>
      <w:color w:val="0000FF"/>
      <w:u w:val="single"/>
    </w:rPr>
  </w:style>
  <w:style w:type="paragraph" w:styleId="a4">
    <w:name w:val="List Paragraph"/>
    <w:basedOn w:val="a"/>
    <w:uiPriority w:val="99"/>
    <w:qFormat/>
    <w:rsid w:val="005E6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2022-06-27T03:04:00Z</cp:lastPrinted>
  <dcterms:created xsi:type="dcterms:W3CDTF">2022-08-26T01:34:00Z</dcterms:created>
  <dcterms:modified xsi:type="dcterms:W3CDTF">2022-08-26T01:34:00Z</dcterms:modified>
</cp:coreProperties>
</file>