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B67FE3">
        <w:rPr>
          <w:b/>
          <w:sz w:val="28"/>
          <w:szCs w:val="28"/>
        </w:rPr>
        <w:t>26</w:t>
      </w:r>
      <w:r w:rsidR="00A913E1">
        <w:rPr>
          <w:b/>
          <w:sz w:val="28"/>
          <w:szCs w:val="28"/>
        </w:rPr>
        <w:t>-од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</w:t>
      </w:r>
      <w:r w:rsidR="00B67FE3">
        <w:rPr>
          <w:b/>
          <w:sz w:val="28"/>
          <w:szCs w:val="28"/>
        </w:rPr>
        <w:t>17» июля 2019 г.</w:t>
      </w:r>
      <w:r>
        <w:rPr>
          <w:b/>
          <w:sz w:val="28"/>
          <w:szCs w:val="28"/>
        </w:rPr>
        <w:t xml:space="preserve"> 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761F78" w:rsidRDefault="00A913E1" w:rsidP="00A913E1">
      <w:pPr>
        <w:jc w:val="both"/>
        <w:rPr>
          <w:b/>
          <w:sz w:val="28"/>
          <w:szCs w:val="28"/>
        </w:rPr>
      </w:pPr>
      <w:r w:rsidRPr="00761F78">
        <w:rPr>
          <w:b/>
          <w:sz w:val="28"/>
          <w:szCs w:val="28"/>
        </w:rPr>
        <w:t xml:space="preserve">благоустройства </w:t>
      </w:r>
      <w:r w:rsidR="00EC207D" w:rsidRPr="00761F78">
        <w:rPr>
          <w:b/>
          <w:sz w:val="28"/>
          <w:szCs w:val="28"/>
        </w:rPr>
        <w:t>общественной</w:t>
      </w:r>
      <w:r w:rsidRPr="00761F78">
        <w:rPr>
          <w:b/>
          <w:sz w:val="28"/>
          <w:szCs w:val="28"/>
        </w:rPr>
        <w:t xml:space="preserve"> территории</w:t>
      </w:r>
    </w:p>
    <w:p w:rsidR="00761F78" w:rsidRPr="00761F78" w:rsidRDefault="005735E9" w:rsidP="00761F7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площадь ул. Геологов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B67FE3">
        <w:rPr>
          <w:rFonts w:eastAsia="Calibri"/>
          <w:sz w:val="28"/>
          <w:szCs w:val="28"/>
        </w:rPr>
        <w:t>04.07.2019</w:t>
      </w:r>
      <w:r>
        <w:rPr>
          <w:rFonts w:eastAsia="Calibri"/>
          <w:sz w:val="28"/>
          <w:szCs w:val="28"/>
        </w:rPr>
        <w:t xml:space="preserve">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5735E9">
        <w:rPr>
          <w:sz w:val="28"/>
          <w:szCs w:val="28"/>
        </w:rPr>
        <w:t xml:space="preserve">площадь ул. Геологов </w:t>
      </w:r>
      <w:r w:rsidR="00375A10">
        <w:rPr>
          <w:sz w:val="28"/>
          <w:szCs w:val="28"/>
        </w:rPr>
        <w:t xml:space="preserve">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B67FE3" w:rsidRDefault="00B67FE3" w:rsidP="00B67F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B67FE3" w:rsidRDefault="00B67FE3" w:rsidP="00B67FE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B67FE3" w:rsidRDefault="00B67FE3" w:rsidP="00B67FE3">
      <w:pPr>
        <w:jc w:val="both"/>
        <w:rPr>
          <w:sz w:val="28"/>
          <w:szCs w:val="28"/>
        </w:rPr>
      </w:pPr>
    </w:p>
    <w:p w:rsidR="00B67FE3" w:rsidRDefault="00B67FE3" w:rsidP="00B67FE3">
      <w:pPr>
        <w:jc w:val="both"/>
        <w:rPr>
          <w:sz w:val="28"/>
          <w:szCs w:val="28"/>
        </w:rPr>
      </w:pPr>
    </w:p>
    <w:p w:rsidR="00B67FE3" w:rsidRDefault="00B67FE3" w:rsidP="00B67FE3">
      <w:pPr>
        <w:jc w:val="both"/>
        <w:rPr>
          <w:sz w:val="28"/>
          <w:szCs w:val="28"/>
        </w:rPr>
      </w:pPr>
    </w:p>
    <w:p w:rsidR="00B67FE3" w:rsidRDefault="00B67FE3" w:rsidP="00B67FE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начальника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А.Е. Трякина</w:t>
      </w:r>
    </w:p>
    <w:p w:rsidR="00A913E1" w:rsidRDefault="00A913E1" w:rsidP="00A913E1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B67FE3">
        <w:rPr>
          <w:noProof/>
          <w:sz w:val="22"/>
          <w:szCs w:val="22"/>
        </w:rPr>
        <w:t xml:space="preserve">26-од от 17.07.19 г. </w:t>
      </w:r>
    </w:p>
    <w:p w:rsidR="009C690E" w:rsidRDefault="00AF59CA" w:rsidP="00561FC9">
      <w:pPr>
        <w:jc w:val="center"/>
        <w:rPr>
          <w:b/>
          <w:noProof/>
          <w:sz w:val="24"/>
          <w:szCs w:val="24"/>
        </w:rPr>
      </w:pPr>
      <w:r w:rsidRPr="00AF59CA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54656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735E9" w:rsidRDefault="005735E9" w:rsidP="00561FC9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площадь ул. Геологов</w:t>
      </w:r>
    </w:p>
    <w:p w:rsidR="005735E9" w:rsidRDefault="005735E9" w:rsidP="005735E9">
      <w:pPr>
        <w:jc w:val="center"/>
        <w:rPr>
          <w:b/>
          <w:sz w:val="28"/>
          <w:szCs w:val="28"/>
        </w:rPr>
      </w:pPr>
      <w:r w:rsidRPr="002F031D">
        <w:rPr>
          <w:b/>
          <w:sz w:val="28"/>
          <w:szCs w:val="28"/>
        </w:rPr>
        <w:t xml:space="preserve">Схема расположения площади Геологов в </w:t>
      </w:r>
      <w:proofErr w:type="gramStart"/>
      <w:r w:rsidRPr="002F031D">
        <w:rPr>
          <w:b/>
          <w:sz w:val="28"/>
          <w:szCs w:val="28"/>
        </w:rPr>
        <w:t>с</w:t>
      </w:r>
      <w:proofErr w:type="gramEnd"/>
      <w:r w:rsidRPr="002F031D">
        <w:rPr>
          <w:b/>
          <w:sz w:val="28"/>
          <w:szCs w:val="28"/>
        </w:rPr>
        <w:t>. Коряки</w:t>
      </w:r>
    </w:p>
    <w:p w:rsidR="005735E9" w:rsidRPr="002F031D" w:rsidRDefault="005735E9" w:rsidP="005735E9">
      <w:pPr>
        <w:jc w:val="center"/>
        <w:rPr>
          <w:b/>
          <w:sz w:val="28"/>
          <w:szCs w:val="28"/>
        </w:rPr>
      </w:pPr>
    </w:p>
    <w:p w:rsidR="005735E9" w:rsidRDefault="00AF59CA" w:rsidP="005735E9">
      <w:r>
        <w:rPr>
          <w:noProof/>
        </w:rPr>
        <w:pict>
          <v:shape id="_x0000_s1360" type="#_x0000_t202" style="position:absolute;margin-left:180.6pt;margin-top:86.45pt;width:190.5pt;height:70.5pt;z-index:251655680" stroked="f">
            <v:fill opacity="0"/>
            <v:textbox>
              <w:txbxContent>
                <w:p w:rsidR="005735E9" w:rsidRPr="002F031D" w:rsidRDefault="005735E9" w:rsidP="005735E9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Площадь Геологов </w:t>
                  </w:r>
                  <w:proofErr w:type="gram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. Коряки</w:t>
                  </w:r>
                </w:p>
                <w:p w:rsidR="005735E9" w:rsidRPr="002F031D" w:rsidRDefault="005735E9" w:rsidP="005735E9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S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= </w:t>
                  </w:r>
                  <w:r w:rsidRPr="005735E9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840 </w:t>
                  </w:r>
                  <w:proofErr w:type="spell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кв</w:t>
                  </w:r>
                  <w:proofErr w:type="spell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64" type="#_x0000_t32" style="position:absolute;margin-left:293.7pt;margin-top:142.7pt;width:23.25pt;height:7.5pt;flip:x;z-index:251659776" o:connectortype="straight" strokecolor="red" strokeweight="2pt">
            <v:stroke dashstyle="1 1"/>
          </v:shape>
        </w:pict>
      </w:r>
      <w:r>
        <w:rPr>
          <w:noProof/>
        </w:rPr>
        <w:pict>
          <v:shape id="_x0000_s1363" type="#_x0000_t32" style="position:absolute;margin-left:293.7pt;margin-top:150.2pt;width:0;height:18.75pt;z-index:251658752" o:connectortype="straight" strokecolor="red" strokeweight="2pt">
            <v:stroke dashstyle="1 1"/>
          </v:shape>
        </w:pict>
      </w:r>
      <w:r>
        <w:rPr>
          <w:noProof/>
        </w:rPr>
        <w:pict>
          <v:shape id="_x0000_s1362" type="#_x0000_t32" style="position:absolute;margin-left:293.7pt;margin-top:156.95pt;width:33pt;height:12pt;flip:x;z-index:251657728" o:connectortype="straight" strokecolor="red" strokeweight="2pt">
            <v:stroke dashstyle="1 1"/>
          </v:shape>
        </w:pict>
      </w:r>
      <w:r>
        <w:rPr>
          <w:noProof/>
        </w:rPr>
        <w:pict>
          <v:shape id="_x0000_s1361" type="#_x0000_t32" style="position:absolute;margin-left:316.95pt;margin-top:142.7pt;width:9.75pt;height:14.25pt;z-index:251656704" o:connectortype="straight" strokecolor="red" strokeweight="2pt">
            <v:stroke dashstyle="1 1"/>
          </v:shape>
        </w:pict>
      </w:r>
      <w:r w:rsidR="005735E9">
        <w:rPr>
          <w:noProof/>
        </w:rPr>
        <w:drawing>
          <wp:inline distT="0" distB="0" distL="0" distR="0">
            <wp:extent cx="5629275" cy="3197114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29" t="16524" r="31053" b="3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9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E9" w:rsidRDefault="005735E9" w:rsidP="005735E9"/>
    <w:p w:rsidR="005735E9" w:rsidRDefault="005735E9" w:rsidP="005735E9">
      <w:pPr>
        <w:jc w:val="center"/>
        <w:rPr>
          <w:b/>
          <w:sz w:val="28"/>
          <w:szCs w:val="28"/>
        </w:rPr>
      </w:pPr>
      <w:r w:rsidRPr="004E17F1">
        <w:rPr>
          <w:b/>
          <w:sz w:val="28"/>
          <w:szCs w:val="28"/>
        </w:rPr>
        <w:t xml:space="preserve">Схема расположения объектов благоустройства на площади Геологов </w:t>
      </w:r>
      <w:proofErr w:type="gramStart"/>
      <w:r w:rsidRPr="004E17F1">
        <w:rPr>
          <w:b/>
          <w:sz w:val="28"/>
          <w:szCs w:val="28"/>
        </w:rPr>
        <w:t>с</w:t>
      </w:r>
      <w:proofErr w:type="gramEnd"/>
      <w:r w:rsidRPr="004E17F1">
        <w:rPr>
          <w:b/>
          <w:sz w:val="28"/>
          <w:szCs w:val="28"/>
        </w:rPr>
        <w:t>. Коряки</w:t>
      </w:r>
    </w:p>
    <w:p w:rsidR="005735E9" w:rsidRPr="004E17F1" w:rsidRDefault="00AF59CA" w:rsidP="005735E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367" type="#_x0000_t202" style="position:absolute;left:0;text-align:left;margin-left:262.2pt;margin-top:45.2pt;width:212.25pt;height:135.5pt;z-index:251662848" stroked="f">
            <v:textbox>
              <w:txbxContent>
                <w:p w:rsidR="005735E9" w:rsidRPr="00D20C41" w:rsidRDefault="005735E9" w:rsidP="005735E9">
                  <w:pPr>
                    <w:jc w:val="center"/>
                    <w:rPr>
                      <w:b/>
                    </w:rPr>
                  </w:pPr>
                  <w:r w:rsidRPr="00D20C41">
                    <w:rPr>
                      <w:b/>
                    </w:rPr>
                    <w:t>Условные обозначения:</w:t>
                  </w:r>
                </w:p>
                <w:p w:rsidR="005735E9" w:rsidRPr="00D20C41" w:rsidRDefault="005735E9" w:rsidP="005735E9">
                  <w:r>
                    <w:rPr>
                      <w:noProof/>
                    </w:rPr>
                    <w:drawing>
                      <wp:inline distT="0" distB="0" distL="0" distR="0">
                        <wp:extent cx="685800" cy="304800"/>
                        <wp:effectExtent l="19050" t="0" r="0" b="0"/>
                        <wp:docPr id="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D20C41">
                    <w:t>автобусная остановка</w:t>
                  </w:r>
                </w:p>
                <w:p w:rsidR="005735E9" w:rsidRPr="00D20C41" w:rsidRDefault="005735E9" w:rsidP="005735E9">
                  <w:r w:rsidRPr="00D20C41">
                    <w:rPr>
                      <w:noProof/>
                    </w:rPr>
                    <w:drawing>
                      <wp:inline distT="0" distB="0" distL="0" distR="0">
                        <wp:extent cx="266700" cy="247650"/>
                        <wp:effectExtent l="0" t="0" r="0" b="0"/>
                        <wp:docPr id="12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0C41">
                    <w:t xml:space="preserve"> - освещение</w:t>
                  </w:r>
                </w:p>
                <w:p w:rsidR="005735E9" w:rsidRPr="00D20C41" w:rsidRDefault="005735E9" w:rsidP="005735E9">
                  <w:pPr>
                    <w:pStyle w:val="a4"/>
                    <w:numPr>
                      <w:ilvl w:val="0"/>
                      <w:numId w:val="7"/>
                    </w:numPr>
                    <w:autoSpaceDE/>
                    <w:autoSpaceDN/>
                    <w:ind w:left="0" w:firstLine="0"/>
                  </w:pPr>
                  <w:r w:rsidRPr="00D20C41">
                    <w:t>- лавка</w:t>
                  </w:r>
                </w:p>
                <w:p w:rsidR="005735E9" w:rsidRPr="00D20C41" w:rsidRDefault="005735E9" w:rsidP="005735E9">
                  <w:pPr>
                    <w:pStyle w:val="a4"/>
                    <w:ind w:left="0"/>
                  </w:pPr>
                </w:p>
                <w:p w:rsidR="005735E9" w:rsidRPr="00D20C41" w:rsidRDefault="005735E9" w:rsidP="005735E9">
                  <w:pPr>
                    <w:pStyle w:val="a4"/>
                    <w:ind w:left="0"/>
                  </w:pPr>
                  <w:r w:rsidRPr="00D20C41">
                    <w:rPr>
                      <w:noProof/>
                    </w:rPr>
                    <w:drawing>
                      <wp:inline distT="0" distB="0" distL="0" distR="0">
                        <wp:extent cx="104775" cy="104775"/>
                        <wp:effectExtent l="19050" t="0" r="9525" b="0"/>
                        <wp:docPr id="14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0C41">
                    <w:t xml:space="preserve"> - урна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oval id="_x0000_s1379" style="position:absolute;left:0;text-align:left;margin-left:157.2pt;margin-top:180.7pt;width:7.5pt;height:7.25pt;z-index:251647488" fillcolor="#7030a0"/>
        </w:pict>
      </w:r>
      <w:r>
        <w:rPr>
          <w:b/>
          <w:noProof/>
          <w:sz w:val="28"/>
          <w:szCs w:val="28"/>
        </w:rPr>
        <w:pict>
          <v:oval id="_x0000_s1378" style="position:absolute;left:0;text-align:left;margin-left:-13.05pt;margin-top:173.45pt;width:7.5pt;height:7.25pt;z-index:251648512" fillcolor="#7030a0"/>
        </w:pict>
      </w:r>
      <w:r>
        <w:rPr>
          <w:b/>
          <w:noProof/>
          <w:sz w:val="28"/>
          <w:szCs w:val="28"/>
        </w:rPr>
        <w:pict>
          <v:oval id="_x0000_s1377" style="position:absolute;left:0;text-align:left;margin-left:4.95pt;margin-top:127.7pt;width:7.5pt;height:7.25pt;z-index:251649536" fillcolor="#7030a0"/>
        </w:pict>
      </w:r>
      <w:r>
        <w:rPr>
          <w:b/>
          <w:noProof/>
          <w:sz w:val="28"/>
          <w:szCs w:val="28"/>
        </w:rPr>
        <w:pict>
          <v:oval id="_x0000_s1376" style="position:absolute;left:0;text-align:left;margin-left:12.45pt;margin-top:102.05pt;width:7.5pt;height:7.25pt;z-index:251650560" fillcolor="#7030a0"/>
        </w:pict>
      </w:r>
      <w:r>
        <w:rPr>
          <w:b/>
          <w:noProof/>
          <w:sz w:val="28"/>
          <w:szCs w:val="28"/>
        </w:rPr>
        <w:pict>
          <v:rect id="_x0000_s1375" style="position:absolute;left:0;text-align:left;margin-left:-10.25pt;margin-top:155.25pt;width:18.25pt;height:8.85pt;rotation:6581041fd;z-index:251651584" fillcolor="#090"/>
        </w:pict>
      </w:r>
      <w:r>
        <w:rPr>
          <w:b/>
          <w:noProof/>
          <w:sz w:val="28"/>
          <w:szCs w:val="28"/>
        </w:rPr>
        <w:pict>
          <v:rect id="_x0000_s1374" style="position:absolute;left:0;text-align:left;margin-left:13.45pt;margin-top:88.5pt;width:18.25pt;height:8.85pt;rotation:6581041fd;z-index:251652608" fillcolor="#090"/>
        </w:pict>
      </w:r>
      <w:r>
        <w:rPr>
          <w:b/>
          <w:noProof/>
          <w:sz w:val="28"/>
          <w:szCs w:val="28"/>
        </w:rPr>
        <w:pict>
          <v:rect id="_x0000_s1372" style="position:absolute;left:0;text-align:left;margin-left:4.6pt;margin-top:114pt;width:18.25pt;height:8.85pt;rotation:6581041fd;z-index:251667968" fillcolor="#090"/>
        </w:pict>
      </w:r>
      <w:r>
        <w:rPr>
          <w:b/>
          <w:noProof/>
          <w:sz w:val="28"/>
          <w:szCs w:val="28"/>
        </w:rPr>
        <w:pict>
          <v:rect id="_x0000_s1373" style="position:absolute;left:0;text-align:left;margin-left:164.7pt;margin-top:182.45pt;width:24pt;height:9.75pt;z-index:251653632" fillcolor="#090"/>
        </w:pict>
      </w:r>
      <w:r>
        <w:rPr>
          <w:b/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371" type="#_x0000_t183" style="position:absolute;left:0;text-align:left;margin-left:84.45pt;margin-top:173.45pt;width:18pt;height:16.5pt;z-index:251666944" fillcolor="yellow"/>
        </w:pict>
      </w:r>
      <w:r>
        <w:rPr>
          <w:b/>
          <w:noProof/>
          <w:sz w:val="28"/>
          <w:szCs w:val="28"/>
        </w:rPr>
        <w:pict>
          <v:shape id="_x0000_s1370" type="#_x0000_t183" style="position:absolute;left:0;text-align:left;margin-left:-5.55pt;margin-top:127.7pt;width:18pt;height:16.5pt;z-index:251665920" fillcolor="yellow"/>
        </w:pict>
      </w:r>
      <w:r>
        <w:rPr>
          <w:b/>
          <w:noProof/>
          <w:sz w:val="28"/>
          <w:szCs w:val="28"/>
        </w:rPr>
        <w:pict>
          <v:shape id="_x0000_s1369" type="#_x0000_t183" style="position:absolute;left:0;text-align:left;margin-left:155.7pt;margin-top:62.45pt;width:18pt;height:16.5pt;z-index:251664896" fillcolor="yellow"/>
        </w:pict>
      </w:r>
      <w:r>
        <w:rPr>
          <w:b/>
          <w:noProof/>
          <w:sz w:val="28"/>
          <w:szCs w:val="28"/>
        </w:rPr>
        <w:pict>
          <v:shape id="_x0000_s1368" type="#_x0000_t183" style="position:absolute;left:0;text-align:left;margin-left:25.95pt;margin-top:62.45pt;width:18pt;height:16.5pt;z-index:251663872" fillcolor="yellow"/>
        </w:pict>
      </w:r>
      <w:r>
        <w:rPr>
          <w:b/>
          <w:noProof/>
          <w:sz w:val="28"/>
          <w:szCs w:val="28"/>
        </w:rPr>
        <w:pict>
          <v:rect id="_x0000_s1366" style="position:absolute;left:0;text-align:left;margin-left:102.45pt;margin-top:173.45pt;width:53.25pt;height:23.25pt;z-index:251661824" fillcolor="#ccc0d9 [1303]">
            <v:textbox>
              <w:txbxContent>
                <w:p w:rsidR="005735E9" w:rsidRPr="004E17F1" w:rsidRDefault="005735E9" w:rsidP="005735E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365" type="#_x0000_t119" style="position:absolute;left:0;text-align:left;margin-left:-25.8pt;margin-top:62.45pt;width:246pt;height:138.75pt;rotation:180;z-index:251660800" fillcolor="#d6e3bc [1302]"/>
        </w:pict>
      </w:r>
    </w:p>
    <w:p w:rsidR="005735E9" w:rsidRDefault="005735E9" w:rsidP="00561FC9">
      <w:pPr>
        <w:jc w:val="center"/>
        <w:rPr>
          <w:b/>
          <w:noProof/>
          <w:sz w:val="24"/>
          <w:szCs w:val="24"/>
        </w:rPr>
      </w:pPr>
    </w:p>
    <w:sectPr w:rsidR="005735E9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7.75pt;height:16.45pt;visibility:visible" o:bullet="t">
        <v:imagedata r:id="rId1" o:title=""/>
      </v:shape>
    </w:pict>
  </w:numPicBullet>
  <w:numPicBullet w:numPicBulletId="1">
    <w:pict>
      <v:shape id="_x0000_i1039" type="#_x0000_t75" style="width:20.55pt;height:27.75pt;visibility:visible" o:bullet="t">
        <v:imagedata r:id="rId2" o:title=""/>
      </v:shape>
    </w:pict>
  </w:numPicBullet>
  <w:numPicBullet w:numPicBulletId="2">
    <w:pict>
      <v:shape id="_x0000_i1040" type="#_x0000_t75" style="width:14.4pt;height:13.35pt;visibility:visible" o:bullet="t">
        <v:imagedata r:id="rId3" o:title=""/>
      </v:shape>
    </w:pict>
  </w:numPicBullet>
  <w:numPicBullet w:numPicBulletId="3">
    <w:pict>
      <v:shape id="_x0000_i1041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042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043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044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045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046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047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048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049" type="#_x0000_t75" style="width:11.3pt;height:10.3pt;visibility:visible;mso-wrap-style:square" o:bullet="t">
        <v:imagedata r:id="rId1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12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6"/>
  </w:num>
  <w:num w:numId="12">
    <w:abstractNumId w:val="11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489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261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77A37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7B1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A10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5E9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5CE2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9CA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67FE3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_x0000_s1362"/>
        <o:r id="V:Rule6" type="connector" idref="#_x0000_s1361"/>
        <o:r id="V:Rule7" type="connector" idref="#_x0000_s1364"/>
        <o:r id="V:Rule8" type="connector" idref="#_x0000_s13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3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emf"/><Relationship Id="rId3" Type="http://schemas.openxmlformats.org/officeDocument/2006/relationships/settings" Target="settings.xml"/><Relationship Id="rId7" Type="http://schemas.openxmlformats.org/officeDocument/2006/relationships/image" Target="media/image1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4.emf"/><Relationship Id="rId5" Type="http://schemas.openxmlformats.org/officeDocument/2006/relationships/image" Target="media/image1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2019-09-19T23:58:00Z</dcterms:created>
  <dcterms:modified xsi:type="dcterms:W3CDTF">2019-09-19T23:58:00Z</dcterms:modified>
</cp:coreProperties>
</file>