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101D8A">
        <w:rPr>
          <w:b/>
          <w:sz w:val="28"/>
          <w:szCs w:val="28"/>
        </w:rPr>
        <w:t xml:space="preserve">17- </w:t>
      </w:r>
      <w:r w:rsidR="00A913E1">
        <w:rPr>
          <w:b/>
          <w:sz w:val="28"/>
          <w:szCs w:val="28"/>
        </w:rPr>
        <w:t>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« </w:t>
      </w:r>
      <w:r w:rsidR="00101D8A">
        <w:rPr>
          <w:b/>
          <w:sz w:val="28"/>
          <w:szCs w:val="28"/>
        </w:rPr>
        <w:t xml:space="preserve">17» 07 2019 г. </w:t>
      </w:r>
      <w:r>
        <w:rPr>
          <w:b/>
          <w:sz w:val="28"/>
          <w:szCs w:val="28"/>
        </w:rPr>
        <w:t xml:space="preserve">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761F78" w:rsidRDefault="00A913E1" w:rsidP="00A913E1">
      <w:pPr>
        <w:jc w:val="both"/>
        <w:rPr>
          <w:b/>
          <w:sz w:val="28"/>
          <w:szCs w:val="28"/>
        </w:rPr>
      </w:pPr>
      <w:r w:rsidRPr="00761F78">
        <w:rPr>
          <w:b/>
          <w:sz w:val="28"/>
          <w:szCs w:val="28"/>
        </w:rPr>
        <w:t xml:space="preserve">благоустройства </w:t>
      </w:r>
      <w:r w:rsidR="00EC207D" w:rsidRPr="00761F78">
        <w:rPr>
          <w:b/>
          <w:sz w:val="28"/>
          <w:szCs w:val="28"/>
        </w:rPr>
        <w:t>общественной</w:t>
      </w:r>
      <w:r w:rsidRPr="00761F78">
        <w:rPr>
          <w:b/>
          <w:sz w:val="28"/>
          <w:szCs w:val="28"/>
        </w:rPr>
        <w:t xml:space="preserve"> территории</w:t>
      </w:r>
    </w:p>
    <w:p w:rsidR="00761F78" w:rsidRPr="00761F78" w:rsidRDefault="00761F78" w:rsidP="00761F78">
      <w:pPr>
        <w:rPr>
          <w:b/>
          <w:sz w:val="28"/>
          <w:szCs w:val="28"/>
        </w:rPr>
      </w:pPr>
      <w:r w:rsidRPr="00761F78">
        <w:rPr>
          <w:b/>
          <w:sz w:val="28"/>
          <w:szCs w:val="28"/>
        </w:rPr>
        <w:t>парк отдыха река Корякская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101D8A">
        <w:rPr>
          <w:rFonts w:eastAsia="Calibri"/>
          <w:sz w:val="28"/>
          <w:szCs w:val="28"/>
        </w:rPr>
        <w:t xml:space="preserve">04.07.2019 </w:t>
      </w:r>
      <w:r>
        <w:rPr>
          <w:rFonts w:eastAsia="Calibri"/>
          <w:sz w:val="28"/>
          <w:szCs w:val="28"/>
        </w:rPr>
        <w:t xml:space="preserve">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761F78" w:rsidRPr="00761F78">
        <w:rPr>
          <w:sz w:val="28"/>
          <w:szCs w:val="28"/>
        </w:rPr>
        <w:t xml:space="preserve">парк отдыха река Корякская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101D8A" w:rsidRDefault="00101D8A" w:rsidP="00101D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101D8A" w:rsidRDefault="00101D8A" w:rsidP="00101D8A">
      <w:pPr>
        <w:jc w:val="both"/>
        <w:rPr>
          <w:sz w:val="28"/>
          <w:szCs w:val="28"/>
        </w:rPr>
      </w:pPr>
    </w:p>
    <w:p w:rsidR="00101D8A" w:rsidRDefault="00101D8A" w:rsidP="00101D8A">
      <w:pPr>
        <w:jc w:val="both"/>
        <w:rPr>
          <w:sz w:val="28"/>
          <w:szCs w:val="28"/>
        </w:rPr>
      </w:pPr>
    </w:p>
    <w:p w:rsidR="00101D8A" w:rsidRDefault="00101D8A" w:rsidP="00101D8A">
      <w:pPr>
        <w:jc w:val="both"/>
        <w:rPr>
          <w:sz w:val="28"/>
          <w:szCs w:val="28"/>
        </w:rPr>
      </w:pPr>
    </w:p>
    <w:p w:rsidR="00101D8A" w:rsidRDefault="00101D8A" w:rsidP="00101D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Pr="008E206D">
        <w:rPr>
          <w:b/>
          <w:sz w:val="28"/>
          <w:szCs w:val="28"/>
        </w:rPr>
        <w:t>ачальник</w:t>
      </w:r>
      <w:r>
        <w:rPr>
          <w:b/>
          <w:sz w:val="28"/>
          <w:szCs w:val="28"/>
        </w:rPr>
        <w:t>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  <w:t xml:space="preserve">        А.Е. Трякина</w:t>
      </w:r>
    </w:p>
    <w:p w:rsidR="00A913E1" w:rsidRDefault="00101D8A" w:rsidP="00101D8A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</w:t>
      </w:r>
      <w:r w:rsidR="00101D8A">
        <w:rPr>
          <w:noProof/>
          <w:sz w:val="22"/>
          <w:szCs w:val="22"/>
        </w:rPr>
        <w:t>17-од от 17.07.19</w:t>
      </w:r>
      <w:r>
        <w:rPr>
          <w:noProof/>
          <w:sz w:val="22"/>
          <w:szCs w:val="22"/>
        </w:rPr>
        <w:t xml:space="preserve"> </w:t>
      </w:r>
    </w:p>
    <w:p w:rsidR="009C690E" w:rsidRPr="00561FC9" w:rsidRDefault="00944040" w:rsidP="00561FC9">
      <w:pPr>
        <w:jc w:val="center"/>
        <w:rPr>
          <w:b/>
          <w:noProof/>
          <w:sz w:val="24"/>
          <w:szCs w:val="24"/>
        </w:rPr>
      </w:pPr>
      <w:r w:rsidRPr="00944040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61FC9" w:rsidRDefault="00761F78" w:rsidP="0056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парк отдыха река Корякская</w:t>
      </w:r>
    </w:p>
    <w:p w:rsidR="00761F78" w:rsidRDefault="00944040" w:rsidP="00761F78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9.6pt;height:20.55pt">
            <v:shadow color="#868686"/>
            <v:textpath style="font-family:&quot;Arial Black&quot;;font-size:14pt;v-text-kern:t" trim="t" fitpath="t" string="Схема &quot;Парк отдыха река Корякская&quot;"/>
          </v:shape>
        </w:pict>
      </w:r>
    </w:p>
    <w:p w:rsidR="00761F78" w:rsidRDefault="00761F78" w:rsidP="00761F78">
      <w:pPr>
        <w:jc w:val="center"/>
        <w:rPr>
          <w:noProof/>
        </w:rPr>
      </w:pPr>
    </w:p>
    <w:p w:rsidR="00761F78" w:rsidRDefault="00944040" w:rsidP="00761F78">
      <w:pPr>
        <w:jc w:val="center"/>
      </w:pPr>
      <w:r>
        <w:rPr>
          <w:noProof/>
        </w:rPr>
        <w:pict>
          <v:rect id="_x0000_s1250" style="position:absolute;left:0;text-align:left;margin-left:233.4pt;margin-top:130.1pt;width:59.45pt;height:17.95pt;z-index:251672576" stroked="f">
            <v:fill opacity="0"/>
            <v:textbox style="mso-next-textbox:#_x0000_s1250">
              <w:txbxContent>
                <w:p w:rsidR="00761F78" w:rsidRPr="006F1078" w:rsidRDefault="00761F78" w:rsidP="00761F78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6F1078"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>S=1456</w:t>
                  </w:r>
                  <w:r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color w:val="FFFFFF" w:themeColor="background1"/>
                      <w:sz w:val="16"/>
                      <w:szCs w:val="16"/>
                    </w:rPr>
                    <w:t>кв</w:t>
                  </w:r>
                  <w:proofErr w:type="spellEnd"/>
                  <w:r>
                    <w:rPr>
                      <w:color w:val="FFFFFF" w:themeColor="background1"/>
                      <w:sz w:val="16"/>
                      <w:szCs w:val="16"/>
                    </w:rPr>
                    <w:t xml:space="preserve"> 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9" style="position:absolute;left:0;text-align:left;margin-left:307.2pt;margin-top:130.1pt;width:71.45pt;height:32.45pt;z-index:251671552" stroked="f">
            <v:fill opacity="0"/>
            <v:textbox style="mso-next-textbox:#_x0000_s1249">
              <w:txbxContent>
                <w:p w:rsidR="00761F78" w:rsidRPr="001C76E3" w:rsidRDefault="00761F78" w:rsidP="00761F7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парк  отдыха </w:t>
                  </w:r>
                  <w:r w:rsidRPr="001C76E3">
                    <w:rPr>
                      <w:color w:val="FFFFFF" w:themeColor="background1"/>
                      <w:sz w:val="18"/>
                      <w:szCs w:val="18"/>
                    </w:rPr>
                    <w:t>р</w:t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. </w:t>
                  </w:r>
                  <w:proofErr w:type="gramStart"/>
                  <w:r>
                    <w:rPr>
                      <w:color w:val="FFFFFF" w:themeColor="background1"/>
                      <w:sz w:val="18"/>
                      <w:szCs w:val="18"/>
                    </w:rPr>
                    <w:t>Корякская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5" type="#_x0000_t32" style="position:absolute;left:0;text-align:left;margin-left:334.3pt;margin-top:205.2pt;width:6.35pt;height:5.75pt;flip:x;z-index:251667456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44" type="#_x0000_t32" style="position:absolute;left:0;text-align:left;margin-left:289.4pt;margin-top:153.7pt;width:51.25pt;height:51.85pt;z-index:251666432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47" type="#_x0000_t32" style="position:absolute;left:0;text-align:left;margin-left:285.6pt;margin-top:158.55pt;width:47.8pt;height:52.4pt;z-index:251669504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46" type="#_x0000_t32" style="position:absolute;left:0;text-align:left;margin-left:275.25pt;margin-top:158.55pt;width:10.35pt;height:4pt;flip:y;z-index:251668480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43" type="#_x0000_t32" style="position:absolute;left:0;text-align:left;margin-left:286.5pt;margin-top:139.3pt;width:2.9pt;height:14.4pt;z-index:251665408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41" type="#_x0000_t32" style="position:absolute;left:0;text-align:left;margin-left:242.75pt;margin-top:117.4pt;width:8.6pt;height:17.85pt;flip:x;z-index:251663360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42" type="#_x0000_t32" style="position:absolute;left:0;text-align:left;margin-left:245.3pt;margin-top:139.3pt;width:29.95pt;height:27.65pt;z-index:251664384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240" type="#_x0000_t32" style="position:absolute;left:0;text-align:left;margin-left:251.35pt;margin-top:117.4pt;width:35.15pt;height:21.9pt;z-index:251662336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rect id="_x0000_s1248" style="position:absolute;left:0;text-align:left;margin-left:221.4pt;margin-top:183.9pt;width:71.45pt;height:17.95pt;z-index:251670528" stroked="f">
            <v:fill opacity="0"/>
            <v:textbox style="mso-next-textbox:#_x0000_s1248">
              <w:txbxContent>
                <w:p w:rsidR="00761F78" w:rsidRPr="001C76E3" w:rsidRDefault="00761F78" w:rsidP="00761F7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1C76E3">
                    <w:rPr>
                      <w:color w:val="FFFFFF" w:themeColor="background1"/>
                      <w:sz w:val="18"/>
                      <w:szCs w:val="18"/>
                    </w:rPr>
                    <w:t>р</w:t>
                  </w:r>
                  <w:r>
                    <w:rPr>
                      <w:color w:val="FFFFFF" w:themeColor="background1"/>
                      <w:sz w:val="18"/>
                      <w:szCs w:val="18"/>
                    </w:rPr>
                    <w:t>. Корякская</w:t>
                  </w:r>
                </w:p>
              </w:txbxContent>
            </v:textbox>
          </v:rect>
        </w:pict>
      </w:r>
      <w:r w:rsidR="00761F78" w:rsidRPr="008B48DC">
        <w:rPr>
          <w:noProof/>
        </w:rPr>
        <w:drawing>
          <wp:inline distT="0" distB="0" distL="0" distR="0">
            <wp:extent cx="6513424" cy="4037578"/>
            <wp:effectExtent l="19050" t="0" r="167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17" r="4974" b="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69" cy="4039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F78" w:rsidRDefault="00761F78" w:rsidP="00761F78"/>
    <w:p w:rsidR="00761F78" w:rsidRPr="006F1078" w:rsidRDefault="00944040" w:rsidP="00761F78">
      <w:pPr>
        <w:ind w:firstLine="708"/>
      </w:pPr>
      <w:r>
        <w:rPr>
          <w:noProof/>
        </w:rPr>
        <w:pict>
          <v:shape id="_x0000_s1263" type="#_x0000_t202" style="position:absolute;left:0;text-align:left;margin-left:14.25pt;margin-top:219.5pt;width:193pt;height:157.85pt;z-index:251678720">
            <v:textbox>
              <w:txbxContent>
                <w:p w:rsidR="00761F78" w:rsidRPr="00C15B57" w:rsidRDefault="00761F78" w:rsidP="00761F7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15B57">
                    <w:rPr>
                      <w:b/>
                      <w:sz w:val="16"/>
                      <w:szCs w:val="16"/>
                    </w:rPr>
                    <w:t>Условные обозначения</w:t>
                  </w:r>
                </w:p>
                <w:p w:rsidR="00761F78" w:rsidRDefault="00761F78" w:rsidP="00761F78">
                  <w:pPr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85725" cy="104775"/>
                        <wp:effectExtent l="19050" t="0" r="9525" b="0"/>
                        <wp:docPr id="3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t xml:space="preserve"> - урна</w:t>
                  </w:r>
                </w:p>
                <w:p w:rsidR="00761F78" w:rsidRDefault="00761F78" w:rsidP="00761F78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9575" cy="168275"/>
                        <wp:effectExtent l="19050" t="0" r="9525" b="0"/>
                        <wp:docPr id="2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53418">
                                  <a:off x="0" y="0"/>
                                  <a:ext cx="40957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скамья</w:t>
                  </w:r>
                </w:p>
                <w:p w:rsidR="00761F78" w:rsidRDefault="00761F78" w:rsidP="00761F78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34315" cy="1905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</w:t>
                  </w:r>
                  <w:r w:rsidR="00826336">
                    <w:rPr>
                      <w:sz w:val="16"/>
                      <w:szCs w:val="16"/>
                    </w:rPr>
                    <w:t>освещение</w:t>
                  </w:r>
                </w:p>
                <w:p w:rsidR="00761F78" w:rsidRDefault="00761F78" w:rsidP="00761F78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0337" cy="197510"/>
                        <wp:effectExtent l="38100" t="0" r="27813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425016">
                                  <a:off x="0" y="0"/>
                                  <a:ext cx="410264" cy="19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пешеходная дорожка</w:t>
                  </w:r>
                </w:p>
                <w:p w:rsidR="00761F78" w:rsidRPr="00A5564C" w:rsidRDefault="00761F78" w:rsidP="00761F78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73380" cy="25590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25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озеленение (кустарники, газоны, цветы)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77" type="#_x0000_t71" style="position:absolute;left:0;text-align:left;margin-left:251.35pt;margin-top:170.65pt;width:25.35pt;height:17.3pt;z-index:251693056" fillcolor="#4e6128 [1606]"/>
        </w:pict>
      </w:r>
      <w:r>
        <w:rPr>
          <w:noProof/>
        </w:rPr>
        <w:pict>
          <v:shape id="_x0000_s1275" type="#_x0000_t71" style="position:absolute;left:0;text-align:left;margin-left:144.05pt;margin-top:143.9pt;width:25.35pt;height:17.3pt;z-index:251691008" fillcolor="#4e6128 [1606]"/>
        </w:pict>
      </w:r>
      <w:r>
        <w:rPr>
          <w:noProof/>
        </w:rPr>
        <w:pict>
          <v:shape id="_x0000_s1276" type="#_x0000_t71" style="position:absolute;left:0;text-align:left;margin-left:203.25pt;margin-top:156.7pt;width:25.35pt;height:17.3pt;z-index:251692032" fillcolor="#4e6128 [1606]"/>
        </w:pict>
      </w:r>
      <w:r>
        <w:rPr>
          <w:noProof/>
        </w:rPr>
        <w:pict>
          <v:shape id="_x0000_s1274" type="#_x0000_t71" style="position:absolute;left:0;text-align:left;margin-left:86.25pt;margin-top:131.9pt;width:25.35pt;height:17.3pt;z-index:251689984" fillcolor="#4e6128 [1606]"/>
        </w:pict>
      </w: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70" type="#_x0000_t12" style="position:absolute;left:0;text-align:left;margin-left:438.7pt;margin-top:187.95pt;width:15pt;height:12.1pt;z-index:251685888" fillcolor="#ffc000"/>
        </w:pict>
      </w:r>
      <w:r>
        <w:rPr>
          <w:noProof/>
        </w:rPr>
        <w:pict>
          <v:shape id="_x0000_s1273" type="#_x0000_t12" style="position:absolute;left:0;text-align:left;margin-left:329.8pt;margin-top:157.65pt;width:15pt;height:12.1pt;z-index:251688960" fillcolor="#ffc000"/>
        </w:pict>
      </w:r>
      <w:r>
        <w:rPr>
          <w:noProof/>
        </w:rPr>
        <w:pict>
          <v:shape id="_x0000_s1269" type="#_x0000_t12" style="position:absolute;left:0;text-align:left;margin-left:264.25pt;margin-top:119.8pt;width:15pt;height:12.1pt;z-index:251684864" fillcolor="#ffc000"/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71" type="#_x0000_t109" style="position:absolute;left:0;text-align:left;margin-left:80.75pt;margin-top:75.05pt;width:180.05pt;height:9.9pt;rotation:1107137fd;z-index:251686912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>
          <v:shape id="_x0000_s1272" type="#_x0000_t109" style="position:absolute;left:0;text-align:left;margin-left:246.15pt;margin-top:187.95pt;width:254.95pt;height:10.7pt;rotation:-965802fd;flip:y;z-index:251687936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>
          <v:shape id="_x0000_s1268" type="#_x0000_t12" style="position:absolute;left:0;text-align:left;margin-left:188.25pt;margin-top:58.8pt;width:15pt;height:12.1pt;z-index:251683840" fillcolor="#ffc000"/>
        </w:pict>
      </w:r>
      <w:r>
        <w:rPr>
          <w:noProof/>
        </w:rPr>
        <w:pict>
          <v:oval id="_x0000_s1265" style="position:absolute;left:0;text-align:left;margin-left:460.25pt;margin-top:198.8pt;width:5.85pt;height:7.15pt;z-index:251680768" fillcolor="#9bbb59 [3206]"/>
        </w:pict>
      </w:r>
      <w:r>
        <w:rPr>
          <w:noProof/>
        </w:rPr>
        <w:pict>
          <v:oval id="_x0000_s1266" style="position:absolute;left:0;text-align:left;margin-left:348.5pt;margin-top:169.75pt;width:5.85pt;height:7.15pt;z-index:251681792" fillcolor="#9bbb59 [3206]"/>
        </w:pict>
      </w:r>
      <w:r>
        <w:rPr>
          <w:noProof/>
        </w:rPr>
        <w:pict>
          <v:oval id="_x0000_s1267" style="position:absolute;left:0;text-align:left;margin-left:215.55pt;margin-top:67.7pt;width:5.85pt;height:7.15pt;z-index:251682816" fillcolor="#9bbb59 [3206]"/>
        </w:pict>
      </w:r>
      <w:r>
        <w:rPr>
          <w:noProof/>
        </w:rPr>
        <w:pict>
          <v:oval id="_x0000_s1264" style="position:absolute;left:0;text-align:left;margin-left:138.2pt;margin-top:55.7pt;width:5.85pt;height:7.15pt;z-index:251679744" fillcolor="#9bbb59 [3206]"/>
        </w:pict>
      </w:r>
      <w:r>
        <w:rPr>
          <w:noProof/>
        </w:rPr>
        <w:pict>
          <v:rect id="_x0000_s1262" style="position:absolute;left:0;text-align:left;margin-left:466.1pt;margin-top:203.05pt;width:29.95pt;height:7.15pt;rotation:1099935fd;z-index:251677696" fillcolor="yellow"/>
        </w:pict>
      </w:r>
      <w:r>
        <w:rPr>
          <w:noProof/>
        </w:rPr>
        <w:pict>
          <v:rect id="_x0000_s1261" style="position:absolute;left:0;text-align:left;margin-left:354.35pt;margin-top:174pt;width:29.95pt;height:7.15pt;rotation:1099935fd;z-index:251676672" fillcolor="yellow"/>
        </w:pict>
      </w:r>
      <w:r>
        <w:rPr>
          <w:noProof/>
        </w:rPr>
        <w:pict>
          <v:rect id="_x0000_s1260" style="position:absolute;left:0;text-align:left;margin-left:144.05pt;margin-top:58.8pt;width:29.95pt;height:7.15pt;rotation:529582fd;z-index:251675648" fillcolor="yellow"/>
        </w:pict>
      </w:r>
      <w:r>
        <w:rPr>
          <w:noProof/>
        </w:rPr>
        <w:pict>
          <v:rect id="_x0000_s1259" style="position:absolute;left:0;text-align:left;margin-left:221.4pt;margin-top:70.9pt;width:29.95pt;height:7.15pt;rotation:529582fd;z-index:251674624" fillcolor="yellow"/>
        </w:pict>
      </w:r>
      <w:r>
        <w:rPr>
          <w:noProof/>
        </w:rPr>
        <w:pict>
          <v:group id="_x0000_s1251" style="position:absolute;left:0;text-align:left;margin-left:50.55pt;margin-top:22.55pt;width:482.1pt;height:219.45pt;z-index:251673600" coordorigin="1578,11232" coordsize="9642,4850">
            <v:shape id="_x0000_s1252" type="#_x0000_t32" style="position:absolute;left:1578;top:11232;width:288;height:2799;flip:x" o:connectortype="straight"/>
            <v:shape id="_x0000_s1253" type="#_x0000_t32" style="position:absolute;left:1866;top:11232;width:4101;height:392" o:connectortype="straight"/>
            <v:shape id="_x0000_s1254" type="#_x0000_t32" style="position:absolute;left:1578;top:14031;width:3895;height:807" o:connectortype="straight"/>
            <v:shape id="_x0000_s1255" type="#_x0000_t32" style="position:absolute;left:5967;top:11624;width:185;height:2223" o:connectortype="straight"/>
            <v:shape id="_x0000_s1256" type="#_x0000_t32" style="position:absolute;left:5473;top:14838;width:5655;height:1244" o:connectortype="straight"/>
            <v:shape id="_x0000_s1257" type="#_x0000_t32" style="position:absolute;left:6152;top:13847;width:5068;height:1532" o:connectortype="straight"/>
            <v:shape id="_x0000_s1258" type="#_x0000_t32" style="position:absolute;left:11128;top:15379;width:92;height:703;flip:x" o:connectortype="straight"/>
          </v:group>
        </w:pict>
      </w:r>
      <w:r w:rsidR="00761F78">
        <w:t>Схема размещения объектов благоустройства</w:t>
      </w:r>
    </w:p>
    <w:p w:rsidR="00761F78" w:rsidRDefault="00761F78" w:rsidP="00761F78">
      <w:pPr>
        <w:spacing w:after="200" w:line="276" w:lineRule="auto"/>
        <w:rPr>
          <w:b/>
          <w:color w:val="000000"/>
          <w:sz w:val="26"/>
          <w:szCs w:val="26"/>
        </w:rPr>
      </w:pPr>
    </w:p>
    <w:p w:rsidR="00052D16" w:rsidRPr="00561FC9" w:rsidRDefault="00052D16" w:rsidP="00561FC9">
      <w:pPr>
        <w:jc w:val="center"/>
        <w:rPr>
          <w:b/>
          <w:sz w:val="24"/>
          <w:szCs w:val="24"/>
        </w:rPr>
      </w:pPr>
    </w:p>
    <w:sectPr w:rsidR="00052D16" w:rsidRPr="00561FC9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79" type="#_x0000_t75" style="width:27.75pt;height:16.45pt;visibility:visible" o:bullet="t">
        <v:imagedata r:id="rId1" o:title=""/>
      </v:shape>
    </w:pict>
  </w:numPicBullet>
  <w:numPicBullet w:numPicBulletId="1">
    <w:pict>
      <v:shape id="_x0000_i1880" type="#_x0000_t75" style="width:20.55pt;height:27.75pt;visibility:visible" o:bullet="t">
        <v:imagedata r:id="rId2" o:title=""/>
      </v:shape>
    </w:pict>
  </w:numPicBullet>
  <w:numPicBullet w:numPicBulletId="2">
    <w:pict>
      <v:shape id="_x0000_i1881" type="#_x0000_t75" style="width:14.4pt;height:13.35pt;visibility:visible" o:bullet="t">
        <v:imagedata r:id="rId3" o:title=""/>
      </v:shape>
    </w:pict>
  </w:numPicBullet>
  <w:numPicBullet w:numPicBulletId="3">
    <w:pict>
      <v:shape id="_x0000_i1882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883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884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885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886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887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888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889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890" type="#_x0000_t75" style="width:11.3pt;height:10.3pt;visibility:visible;mso-wrap-style:square" o:bullet="t">
        <v:imagedata r:id="rId1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12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6"/>
  </w:num>
  <w:num w:numId="12">
    <w:abstractNumId w:val="11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1D8A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7B5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36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4EC8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040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0FBE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6" type="connector" idref="#_x0000_s1258"/>
        <o:r id="V:Rule17" type="connector" idref="#_x0000_s1240"/>
        <o:r id="V:Rule18" type="connector" idref="#_x0000_s1252"/>
        <o:r id="V:Rule19" type="connector" idref="#_x0000_s1257"/>
        <o:r id="V:Rule20" type="connector" idref="#_x0000_s1242"/>
        <o:r id="V:Rule21" type="connector" idref="#_x0000_s1244"/>
        <o:r id="V:Rule22" type="connector" idref="#_x0000_s1241"/>
        <o:r id="V:Rule23" type="connector" idref="#_x0000_s1247"/>
        <o:r id="V:Rule24" type="connector" idref="#_x0000_s1243"/>
        <o:r id="V:Rule25" type="connector" idref="#_x0000_s1254"/>
        <o:r id="V:Rule26" type="connector" idref="#_x0000_s1253"/>
        <o:r id="V:Rule27" type="connector" idref="#_x0000_s1245"/>
        <o:r id="V:Rule28" type="connector" idref="#_x0000_s1256"/>
        <o:r id="V:Rule29" type="connector" idref="#_x0000_s1246"/>
        <o:r id="V:Rule30" type="connector" idref="#_x0000_s12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emf"/><Relationship Id="rId3" Type="http://schemas.openxmlformats.org/officeDocument/2006/relationships/settings" Target="settings.xml"/><Relationship Id="rId7" Type="http://schemas.openxmlformats.org/officeDocument/2006/relationships/image" Target="media/image15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.emf"/><Relationship Id="rId11" Type="http://schemas.openxmlformats.org/officeDocument/2006/relationships/fontTable" Target="fontTable.xml"/><Relationship Id="rId5" Type="http://schemas.openxmlformats.org/officeDocument/2006/relationships/image" Target="media/image13.png"/><Relationship Id="rId10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17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2019-07-18T02:10:00Z</dcterms:created>
  <dcterms:modified xsi:type="dcterms:W3CDTF">2019-07-18T02:11:00Z</dcterms:modified>
</cp:coreProperties>
</file>