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7E317B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 №10</w:t>
      </w:r>
      <w:r w:rsidR="00A913E1">
        <w:rPr>
          <w:b/>
          <w:sz w:val="28"/>
          <w:szCs w:val="28"/>
        </w:rPr>
        <w:t>-од</w:t>
      </w:r>
    </w:p>
    <w:p w:rsidR="00A913E1" w:rsidRDefault="0065122C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7E317B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>»</w:t>
      </w:r>
      <w:r w:rsidR="007E317B">
        <w:rPr>
          <w:b/>
          <w:sz w:val="28"/>
          <w:szCs w:val="28"/>
        </w:rPr>
        <w:t>07</w:t>
      </w:r>
      <w:r>
        <w:rPr>
          <w:b/>
          <w:sz w:val="28"/>
          <w:szCs w:val="28"/>
        </w:rPr>
        <w:t>_</w:t>
      </w:r>
      <w:r w:rsidR="007E317B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г.  </w:t>
      </w:r>
      <w:r w:rsidR="00052D16">
        <w:rPr>
          <w:b/>
          <w:sz w:val="28"/>
          <w:szCs w:val="28"/>
        </w:rPr>
        <w:t xml:space="preserve">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благоустройства </w:t>
      </w:r>
      <w:r w:rsidR="00EC207D">
        <w:rPr>
          <w:b/>
          <w:sz w:val="28"/>
          <w:szCs w:val="28"/>
        </w:rPr>
        <w:t>общественной</w:t>
      </w:r>
      <w:r>
        <w:rPr>
          <w:b/>
          <w:sz w:val="28"/>
          <w:szCs w:val="28"/>
        </w:rPr>
        <w:t xml:space="preserve"> территории</w:t>
      </w:r>
    </w:p>
    <w:p w:rsidR="00A913E1" w:rsidRDefault="00052D16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детская площадка ул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 xml:space="preserve">еологов с. Коряки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65122C">
        <w:rPr>
          <w:rFonts w:eastAsia="Calibri"/>
          <w:sz w:val="28"/>
          <w:szCs w:val="28"/>
        </w:rPr>
        <w:t xml:space="preserve">04.07.2019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561FC9" w:rsidRDefault="00EA2BE5" w:rsidP="00561F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A913E1">
        <w:rPr>
          <w:sz w:val="28"/>
          <w:szCs w:val="28"/>
        </w:rPr>
        <w:t xml:space="preserve">Утвердить  дизайн-проект благоустройства </w:t>
      </w:r>
      <w:r w:rsidR="00EC207D">
        <w:rPr>
          <w:sz w:val="28"/>
          <w:szCs w:val="28"/>
        </w:rPr>
        <w:t>общественной</w:t>
      </w:r>
      <w:r w:rsidR="00A913E1">
        <w:rPr>
          <w:sz w:val="28"/>
          <w:szCs w:val="28"/>
        </w:rPr>
        <w:t xml:space="preserve"> территории </w:t>
      </w:r>
      <w:r w:rsidR="00052D16">
        <w:rPr>
          <w:sz w:val="28"/>
          <w:szCs w:val="28"/>
        </w:rPr>
        <w:t xml:space="preserve">детская площадка ул. Геологов </w:t>
      </w:r>
      <w:proofErr w:type="gramStart"/>
      <w:r w:rsidR="00052D16">
        <w:rPr>
          <w:sz w:val="28"/>
          <w:szCs w:val="28"/>
        </w:rPr>
        <w:t>с</w:t>
      </w:r>
      <w:proofErr w:type="gramEnd"/>
      <w:r w:rsidR="00052D16">
        <w:rPr>
          <w:sz w:val="28"/>
          <w:szCs w:val="28"/>
        </w:rPr>
        <w:t xml:space="preserve">. Коряки </w:t>
      </w:r>
      <w:r w:rsidR="00561FC9">
        <w:rPr>
          <w:b/>
          <w:sz w:val="28"/>
          <w:szCs w:val="28"/>
        </w:rPr>
        <w:t xml:space="preserve"> </w:t>
      </w:r>
      <w:r w:rsidR="00A913E1">
        <w:rPr>
          <w:sz w:val="28"/>
          <w:szCs w:val="28"/>
        </w:rPr>
        <w:t>согласно приложению к настоящему приказу.</w:t>
      </w:r>
    </w:p>
    <w:p w:rsidR="00A913E1" w:rsidRDefault="00EA2BE5" w:rsidP="00EA2B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A913E1">
        <w:rPr>
          <w:sz w:val="28"/>
          <w:szCs w:val="28"/>
        </w:rPr>
        <w:t>Разместить</w:t>
      </w:r>
      <w:proofErr w:type="gramEnd"/>
      <w:r w:rsidR="00A913E1">
        <w:rPr>
          <w:sz w:val="28"/>
          <w:szCs w:val="28"/>
        </w:rPr>
        <w:t xml:space="preserve"> настоящий приказ </w:t>
      </w:r>
      <w:r w:rsidR="0065122C">
        <w:rPr>
          <w:sz w:val="28"/>
          <w:szCs w:val="28"/>
        </w:rPr>
        <w:t>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65122C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="00A913E1" w:rsidRPr="008E206D">
        <w:rPr>
          <w:b/>
          <w:sz w:val="28"/>
          <w:szCs w:val="28"/>
        </w:rPr>
        <w:t>ачальник</w:t>
      </w:r>
      <w:r w:rsidR="00A913E1">
        <w:rPr>
          <w:b/>
          <w:sz w:val="28"/>
          <w:szCs w:val="28"/>
        </w:rPr>
        <w:t>а отдела</w:t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877760">
        <w:rPr>
          <w:b/>
          <w:sz w:val="28"/>
          <w:szCs w:val="28"/>
        </w:rPr>
        <w:t xml:space="preserve">    </w:t>
      </w:r>
      <w:r w:rsidR="00A913E1">
        <w:rPr>
          <w:b/>
          <w:sz w:val="28"/>
          <w:szCs w:val="28"/>
        </w:rPr>
        <w:tab/>
      </w:r>
      <w:r w:rsidR="00877760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А.Е. Трякина</w:t>
      </w:r>
    </w:p>
    <w:p w:rsidR="00A913E1" w:rsidRDefault="00A913E1" w:rsidP="00A913E1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7E317B">
        <w:rPr>
          <w:noProof/>
          <w:sz w:val="22"/>
          <w:szCs w:val="22"/>
        </w:rPr>
        <w:t>10-од</w:t>
      </w:r>
      <w:r w:rsidR="0065122C">
        <w:rPr>
          <w:noProof/>
          <w:sz w:val="22"/>
          <w:szCs w:val="22"/>
        </w:rPr>
        <w:t xml:space="preserve"> от </w:t>
      </w:r>
      <w:r w:rsidR="007E317B">
        <w:rPr>
          <w:noProof/>
          <w:sz w:val="22"/>
          <w:szCs w:val="22"/>
        </w:rPr>
        <w:t>17.07.19</w:t>
      </w:r>
    </w:p>
    <w:p w:rsidR="009C690E" w:rsidRPr="00561FC9" w:rsidRDefault="005E1585" w:rsidP="00561FC9">
      <w:pPr>
        <w:jc w:val="center"/>
        <w:rPr>
          <w:b/>
          <w:noProof/>
          <w:sz w:val="24"/>
          <w:szCs w:val="24"/>
        </w:rPr>
      </w:pPr>
      <w:r w:rsidRPr="005E1585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61FC9" w:rsidRDefault="00052D16" w:rsidP="0056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детская площадка ул. Геологов</w:t>
      </w:r>
    </w:p>
    <w:p w:rsidR="00052D16" w:rsidRDefault="005E1585" w:rsidP="00052D16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6pt;height:17.5pt">
            <v:shadow color="#868686"/>
            <v:textpath style="font-family:&quot;Arial Black&quot;;font-size:12pt;v-text-kern:t" trim="t" fitpath="t" string="Схема &quot;Детская площадка ул. Геологов с. Коряки&quot;"/>
          </v:shape>
        </w:pict>
      </w:r>
    </w:p>
    <w:p w:rsidR="00052D16" w:rsidRDefault="005E1585" w:rsidP="00052D16">
      <w:r>
        <w:rPr>
          <w:noProof/>
        </w:rPr>
        <w:pict>
          <v:rect id="_x0000_s1192" style="position:absolute;margin-left:141.45pt;margin-top:127.05pt;width:85.5pt;height:32.25pt;z-index:251662336" strokecolor="yellow">
            <v:fill opacity="0"/>
            <v:stroke dashstyle="dash"/>
            <v:textbox>
              <w:txbxContent>
                <w:p w:rsidR="00052D16" w:rsidRDefault="00052D16" w:rsidP="00052D16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7129DB">
                    <w:rPr>
                      <w:color w:val="FFFFFF" w:themeColor="background1"/>
                      <w:sz w:val="16"/>
                      <w:szCs w:val="16"/>
                    </w:rPr>
                    <w:t>Детская площадка</w:t>
                  </w:r>
                </w:p>
                <w:p w:rsidR="00052D16" w:rsidRPr="0030582B" w:rsidRDefault="00052D16" w:rsidP="00052D16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>S</w:t>
                  </w:r>
                  <w:r w:rsidRPr="006C1C6B">
                    <w:rPr>
                      <w:color w:val="FFFFFF" w:themeColor="background1"/>
                      <w:sz w:val="16"/>
                      <w:szCs w:val="16"/>
                    </w:rPr>
                    <w:t xml:space="preserve">= </w:t>
                  </w:r>
                  <w:r>
                    <w:rPr>
                      <w:color w:val="FFFFFF" w:themeColor="background1"/>
                      <w:sz w:val="16"/>
                      <w:szCs w:val="16"/>
                    </w:rPr>
                    <w:t>63</w:t>
                  </w:r>
                  <w:r w:rsidRPr="006C1C6B">
                    <w:rPr>
                      <w:color w:val="FFFFFF" w:themeColor="background1"/>
                      <w:sz w:val="16"/>
                      <w:szCs w:val="16"/>
                    </w:rPr>
                    <w:t xml:space="preserve">0 </w:t>
                  </w:r>
                  <w:proofErr w:type="spellStart"/>
                  <w:r>
                    <w:rPr>
                      <w:color w:val="FFFFFF" w:themeColor="background1"/>
                      <w:sz w:val="16"/>
                      <w:szCs w:val="16"/>
                    </w:rPr>
                    <w:t>кв</w:t>
                  </w:r>
                  <w:proofErr w:type="spellEnd"/>
                  <w:r>
                    <w:rPr>
                      <w:color w:val="FFFFFF" w:themeColor="background1"/>
                      <w:sz w:val="16"/>
                      <w:szCs w:val="16"/>
                    </w:rPr>
                    <w:t xml:space="preserve"> м</w:t>
                  </w:r>
                </w:p>
                <w:p w:rsidR="00052D16" w:rsidRDefault="00052D16" w:rsidP="00052D16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  <w:p w:rsidR="00052D16" w:rsidRPr="007129DB" w:rsidRDefault="00052D16" w:rsidP="00052D16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52D16">
        <w:rPr>
          <w:noProof/>
        </w:rPr>
        <w:drawing>
          <wp:inline distT="0" distB="0" distL="0" distR="0">
            <wp:extent cx="5953125" cy="4029808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144" t="21368" r="28167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D16" w:rsidRDefault="005E1585" w:rsidP="00052D16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93" style="position:absolute;left:0;text-align:left;margin-left:-28.05pt;margin-top:25.7pt;width:480.75pt;height:381.75pt;z-index:251663360" coordorigin="1140,8850" coordsize="9615,7635">
            <v:shape id="_x0000_s1194" type="#_x0000_t202" style="position:absolute;left:1860;top:8850;width:8895;height:4215" fillcolor="#c2d69b [1942]">
              <v:textbox>
                <w:txbxContent>
                  <w:p w:rsidR="00052D16" w:rsidRDefault="00052D16" w:rsidP="00052D16"/>
                </w:txbxContent>
              </v:textbox>
            </v:shape>
            <v:shape id="_x0000_s1195" type="#_x0000_t202" style="position:absolute;left:3225;top:9795;width:1110;height:2145" fillcolor="#f79646 [3209]" strokecolor="#f2f2f2 [3041]" strokeweight="3pt">
              <v:shadow on="t" type="perspective" color="#974706 [1609]" opacity=".5" offset="1pt" offset2="-1pt"/>
              <v:textbox>
                <w:txbxContent>
                  <w:p w:rsidR="00052D16" w:rsidRDefault="00052D16" w:rsidP="00052D16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052D16" w:rsidRPr="00D54F36" w:rsidRDefault="00052D16" w:rsidP="00052D1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детская баскетбольная площадка</w:t>
                    </w:r>
                  </w:p>
                </w:txbxContent>
              </v:textbox>
            </v:shape>
            <v:shape id="_x0000_s1196" type="#_x0000_t202" style="position:absolute;left:4755;top:10365;width:2100;height:1155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>
                <w:txbxContent>
                  <w:p w:rsidR="00052D16" w:rsidRDefault="00052D16" w:rsidP="00052D16">
                    <w:pPr>
                      <w:jc w:val="center"/>
                    </w:pPr>
                  </w:p>
                  <w:p w:rsidR="00052D16" w:rsidRDefault="00052D16" w:rsidP="00052D16">
                    <w:pPr>
                      <w:jc w:val="center"/>
                    </w:pPr>
                    <w:r>
                      <w:t>песочница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97" type="#_x0000_t109" style="position:absolute;left:7200;top:9675;width:150;height:270" fillcolor="#4f81bd [3204]" strokecolor="#4f81bd [3204]" strokeweight="10pt">
              <v:stroke linestyle="thinThin"/>
              <v:shadow color="#868686"/>
            </v:shape>
            <v:oval id="_x0000_s1198" style="position:absolute;left:7770;top:10365;width:450;height:345" fillcolor="#c0504d [3205]" strokecolor="#f2f2f2 [3041]" strokeweight="3pt">
              <v:shadow on="t" type="perspective" color="#622423 [1605]" opacity=".5" offset="1pt" offset2="-1pt"/>
            </v:oval>
            <v:oval id="_x0000_s1199" style="position:absolute;left:9900;top:9570;width:360;height:375" fillcolor="#c0504d [3205]" strokecolor="#f2f2f2 [3041]" strokeweight="3pt">
              <v:shadow on="t" type="perspective" color="#622423 [1605]" opacity=".5" offset="1pt" offset2="-1pt"/>
            </v:oval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200" type="#_x0000_t84" style="position:absolute;left:4755;top:11745;width:2100;height:195" fillcolor="#b2a1c7 [1943]"/>
            <v:shape id="_x0000_s1201" type="#_x0000_t84" style="position:absolute;left:4755;top:9802;width:1185;height:143" fillcolor="#b2a1c7 [1943]"/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202" type="#_x0000_t56" style="position:absolute;left:7035;top:10860;width:1500;height:1005" fillcolor="#00b0f0">
              <v:textbox>
                <w:txbxContent>
                  <w:p w:rsidR="00052D16" w:rsidRPr="00D54F36" w:rsidRDefault="00052D16" w:rsidP="00052D16">
                    <w:pPr>
                      <w:rPr>
                        <w:sz w:val="16"/>
                        <w:szCs w:val="16"/>
                      </w:rPr>
                    </w:pPr>
                    <w:r w:rsidRPr="00D54F36">
                      <w:rPr>
                        <w:sz w:val="16"/>
                        <w:szCs w:val="16"/>
                      </w:rPr>
                      <w:t>Детский</w:t>
                    </w:r>
                  </w:p>
                  <w:p w:rsidR="00052D16" w:rsidRPr="00D54F36" w:rsidRDefault="00052D16" w:rsidP="00052D16">
                    <w:pPr>
                      <w:rPr>
                        <w:sz w:val="16"/>
                        <w:szCs w:val="16"/>
                      </w:rPr>
                    </w:pPr>
                    <w:r w:rsidRPr="00D54F36">
                      <w:rPr>
                        <w:sz w:val="16"/>
                        <w:szCs w:val="16"/>
                      </w:rPr>
                      <w:t>Игровой</w:t>
                    </w:r>
                  </w:p>
                  <w:p w:rsidR="00052D16" w:rsidRPr="00D54F36" w:rsidRDefault="00052D16" w:rsidP="00052D16">
                    <w:pPr>
                      <w:rPr>
                        <w:sz w:val="16"/>
                        <w:szCs w:val="16"/>
                      </w:rPr>
                    </w:pPr>
                    <w:r w:rsidRPr="00D54F36">
                      <w:rPr>
                        <w:sz w:val="16"/>
                        <w:szCs w:val="16"/>
                      </w:rPr>
                      <w:t>Комплекс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203" type="#_x0000_t5" style="position:absolute;left:9795;top:11055;width:540;height:555" fillcolor="#943634 [2405]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204" type="#_x0000_t95" style="position:absolute;left:9030;top:11370;width:720;height:420;rotation:5728478fd" fillcolor="#00b050"/>
            <v:shape id="_x0000_s1205" type="#_x0000_t95" style="position:absolute;left:8505;top:11393;width:705;height:390;rotation:5565759fd" fillcolor="#00b050"/>
            <v:rect id="_x0000_s1206" style="position:absolute;left:4440;top:10088;width:5895;height:157" fillcolor="#4bacc6 [3208]" strokecolor="#f2f2f2 [3041]" strokeweight="3pt">
              <v:shadow on="t" type="perspective" color="#205867 [1608]" opacity=".5" offset="1pt" offset2="-1pt"/>
            </v:rect>
            <v:rect id="_x0000_s1207" style="position:absolute;left:7200;top:10245;width:150;height:810" fillcolor="#4bacc6 [3208]" strokecolor="#f2f2f2 [3041]" strokeweight="3pt">
              <v:shadow on="t" type="perspective" color="#205867 [1608]" opacity=".5" offset="1pt" offset2="-1pt"/>
            </v:re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208" type="#_x0000_t6" style="position:absolute;left:8663;top:10365;width:390;height:345" fillcolor="#f79646 [3209]" strokecolor="#f2f2f2 [3041]" strokeweight="3pt">
              <v:shadow on="t" type="perspective" color="#974706 [1609]" opacity=".5" offset="1pt" offset2="-1pt"/>
            </v:shape>
            <v:oval id="_x0000_s1209" style="position:absolute;left:9675;top:10485;width:585;height:375" fillcolor="#7030a0"/>
            <v:rect id="_x0000_s1210" style="position:absolute;left:6135;top:9795;width:615;height:150" fillcolor="yellow"/>
            <v:rect id="_x0000_s1211" style="position:absolute;left:4324;top:10871;width:555;height:143;rotation:90" fillcolor="yellow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212" type="#_x0000_t183" style="position:absolute;left:4365;top:11745;width:390;height:285" fillcolor="yellow"/>
            <v:shape id="_x0000_s1213" type="#_x0000_t183" style="position:absolute;left:6855;top:9675;width:255;height:270" fillcolor="yellow"/>
            <v:shape id="_x0000_s1214" type="#_x0000_t183" style="position:absolute;left:10260;top:10860;width:285;height:195" fillcolor="yellow"/>
            <v:oval id="_x0000_s1215" style="position:absolute;left:4530;top:10485;width:143;height:180" fillcolor="#002060"/>
            <v:oval id="_x0000_s1216" style="position:absolute;left:5940;top:9795;width:195;height:150" fillcolor="#002060"/>
            <v:oval id="_x0000_s1217" style="position:absolute;left:10282;top:10567;width:143;height:143" fillcolor="#002060"/>
            <v:rect id="_x0000_s1218" style="position:absolute;left:9180;top:10245;width:195;height:810" fillcolor="#4bacc6 [3208]" strokecolor="#f2f2f2 [3041]" strokeweight="3pt">
              <v:shadow on="t" type="perspective" color="#205867 [1608]" opacity=".5" offset="1pt" offset2="-1pt"/>
            </v:rect>
            <v:shape id="_x0000_s1219" type="#_x0000_t202" style="position:absolute;left:1140;top:13440;width:3195;height:2955" strokecolor="white [3212]">
              <v:textbox>
                <w:txbxContent>
                  <w:p w:rsidR="00052D16" w:rsidRDefault="00052D16" w:rsidP="00052D16">
                    <w:pPr>
                      <w:ind w:firstLine="567"/>
                    </w:pPr>
                    <w:r w:rsidRPr="00D2757E">
                      <w:rPr>
                        <w:b/>
                      </w:rPr>
                      <w:t>Условные обозначения</w:t>
                    </w:r>
                    <w:r>
                      <w:t>:</w:t>
                    </w:r>
                  </w:p>
                  <w:p w:rsidR="00052D16" w:rsidRDefault="00052D16" w:rsidP="00052D16">
                    <w:pPr>
                      <w:pStyle w:val="a4"/>
                      <w:numPr>
                        <w:ilvl w:val="0"/>
                        <w:numId w:val="11"/>
                      </w:numPr>
                      <w:autoSpaceDE/>
                      <w:autoSpaceDN/>
                      <w:spacing w:line="276" w:lineRule="auto"/>
                      <w:ind w:left="0" w:firstLine="567"/>
                    </w:pPr>
                    <w:r w:rsidRPr="0094134D">
                      <w:t>- лавка</w:t>
                    </w:r>
                  </w:p>
                  <w:p w:rsidR="00052D16" w:rsidRDefault="00052D16" w:rsidP="00052D16">
                    <w:pPr>
                      <w:pStyle w:val="a4"/>
                      <w:numPr>
                        <w:ilvl w:val="0"/>
                        <w:numId w:val="12"/>
                      </w:numPr>
                      <w:autoSpaceDE/>
                      <w:autoSpaceDN/>
                      <w:spacing w:line="276" w:lineRule="auto"/>
                      <w:ind w:left="0" w:firstLine="567"/>
                    </w:pPr>
                    <w:r>
                      <w:t>- урна</w:t>
                    </w:r>
                  </w:p>
                  <w:p w:rsidR="00052D16" w:rsidRDefault="00052D16" w:rsidP="00052D16">
                    <w:pPr>
                      <w:pStyle w:val="a4"/>
                      <w:numPr>
                        <w:ilvl w:val="0"/>
                        <w:numId w:val="13"/>
                      </w:numPr>
                      <w:autoSpaceDE/>
                      <w:autoSpaceDN/>
                      <w:spacing w:line="276" w:lineRule="auto"/>
                      <w:ind w:left="0" w:firstLine="567"/>
                    </w:pPr>
                    <w:r>
                      <w:t xml:space="preserve">- </w:t>
                    </w:r>
                    <w:proofErr w:type="spellStart"/>
                    <w:r>
                      <w:t>качеля</w:t>
                    </w:r>
                    <w:proofErr w:type="spellEnd"/>
                  </w:p>
                  <w:p w:rsidR="00052D16" w:rsidRDefault="00052D16" w:rsidP="00052D16">
                    <w:pPr>
                      <w:pStyle w:val="a4"/>
                      <w:ind w:left="0" w:firstLine="567"/>
                    </w:pPr>
                    <w:r>
                      <w:t xml:space="preserve">               - тротуар</w:t>
                    </w:r>
                  </w:p>
                  <w:p w:rsidR="00052D16" w:rsidRDefault="00052D16" w:rsidP="00052D16">
                    <w:pPr>
                      <w:pStyle w:val="a4"/>
                      <w:ind w:left="0" w:firstLine="567"/>
                      <w:rPr>
                        <w:sz w:val="16"/>
                        <w:szCs w:val="16"/>
                      </w:rPr>
                    </w:pPr>
                    <w:r w:rsidRPr="0094134D">
                      <w:rPr>
                        <w:noProof/>
                      </w:rPr>
                      <w:drawing>
                        <wp:inline distT="0" distB="0" distL="0" distR="0">
                          <wp:extent cx="109537" cy="322168"/>
                          <wp:effectExtent l="133350" t="0" r="100013" b="0"/>
                          <wp:docPr id="1" name="Рисунок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0" y="0"/>
                                    <a:ext cx="109537" cy="322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</w:t>
                    </w:r>
                    <w:r w:rsidRPr="0094134D">
                      <w:t>качалка-балансир</w:t>
                    </w:r>
                  </w:p>
                  <w:p w:rsidR="00052D16" w:rsidRPr="0094134D" w:rsidRDefault="00052D16" w:rsidP="00052D16">
                    <w:pPr>
                      <w:pStyle w:val="a4"/>
                      <w:ind w:left="0" w:firstLine="567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224155" cy="224155"/>
                          <wp:effectExtent l="19050" t="0" r="4445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155" cy="224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6"/>
                        <w:szCs w:val="16"/>
                      </w:rPr>
                      <w:t xml:space="preserve"> - </w:t>
                    </w:r>
                    <w:r w:rsidRPr="0094134D">
                      <w:rPr>
                        <w:sz w:val="24"/>
                        <w:szCs w:val="24"/>
                      </w:rPr>
                      <w:t>домик</w:t>
                    </w:r>
                  </w:p>
                  <w:p w:rsidR="00052D16" w:rsidRPr="0094134D" w:rsidRDefault="00052D16" w:rsidP="00052D16">
                    <w:pPr>
                      <w:pStyle w:val="a4"/>
                      <w:rPr>
                        <w:sz w:val="16"/>
                        <w:szCs w:val="16"/>
                      </w:rPr>
                    </w:pPr>
                  </w:p>
                  <w:p w:rsidR="00052D16" w:rsidRPr="0094134D" w:rsidRDefault="00052D16" w:rsidP="00052D16">
                    <w:pPr>
                      <w:pStyle w:val="a4"/>
                    </w:pPr>
                  </w:p>
                  <w:p w:rsidR="00052D16" w:rsidRDefault="00052D16" w:rsidP="00052D16"/>
                  <w:p w:rsidR="00052D16" w:rsidRPr="000112AA" w:rsidRDefault="00052D16" w:rsidP="00052D16"/>
                </w:txbxContent>
              </v:textbox>
            </v:shape>
            <v:rect id="_x0000_s1220" style="position:absolute;left:1680;top:14797;width:525;height:143" fillcolor="#4bacc6 [3208]" strokecolor="#f2f2f2 [3041]" strokeweight="3pt">
              <v:shadow on="t" type="perspective" color="#205867 [1608]" opacity=".5" offset="1pt" offset2="-1pt"/>
            </v:rect>
            <v:shape id="_x0000_s1221" type="#_x0000_t202" style="position:absolute;left:4673;top:13530;width:3195;height:2955" strokecolor="white [3212]">
              <v:textbox style="mso-next-textbox:#_x0000_s1221">
                <w:txbxContent>
                  <w:p w:rsidR="00052D16" w:rsidRDefault="00052D16" w:rsidP="00052D16">
                    <w:r>
                      <w:rPr>
                        <w:noProof/>
                      </w:rPr>
                      <w:drawing>
                        <wp:inline distT="0" distB="0" distL="0" distR="0">
                          <wp:extent cx="762000" cy="104775"/>
                          <wp:effectExtent l="19050" t="0" r="0" b="0"/>
                          <wp:docPr id="21" name="Рисунок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спортивные снаряды</w:t>
                    </w:r>
                  </w:p>
                  <w:p w:rsidR="00052D16" w:rsidRDefault="00052D16" w:rsidP="00052D16">
                    <w:r>
                      <w:rPr>
                        <w:noProof/>
                      </w:rPr>
                      <w:drawing>
                        <wp:inline distT="0" distB="0" distL="0" distR="0">
                          <wp:extent cx="276225" cy="304800"/>
                          <wp:effectExtent l="19050" t="0" r="9525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карусель</w:t>
                    </w:r>
                  </w:p>
                  <w:p w:rsidR="00052D16" w:rsidRDefault="00052D16" w:rsidP="00052D16"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323850"/>
                          <wp:effectExtent l="19050" t="0" r="9525" b="0"/>
                          <wp:docPr id="23" name="Рисунок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горка</w:t>
                    </w:r>
                  </w:p>
                  <w:p w:rsidR="00052D16" w:rsidRPr="0094134D" w:rsidRDefault="00052D16" w:rsidP="00052D16">
                    <w:r>
                      <w:rPr>
                        <w:noProof/>
                      </w:rPr>
                      <w:drawing>
                        <wp:inline distT="0" distB="0" distL="0" distR="0">
                          <wp:extent cx="295275" cy="209550"/>
                          <wp:effectExtent l="0" t="0" r="0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27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светильник</w:t>
                    </w:r>
                  </w:p>
                  <w:p w:rsidR="00052D16" w:rsidRDefault="00052D16" w:rsidP="00052D16">
                    <w:r>
                      <w:rPr>
                        <w:noProof/>
                      </w:rPr>
                      <w:drawing>
                        <wp:inline distT="0" distB="0" distL="0" distR="0">
                          <wp:extent cx="276225" cy="179546"/>
                          <wp:effectExtent l="19050" t="0" r="9525" b="0"/>
                          <wp:docPr id="25" name="Рисунок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179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</w:t>
                    </w:r>
                    <w:proofErr w:type="spellStart"/>
                    <w:r>
                      <w:t>воркаут</w:t>
                    </w:r>
                    <w:proofErr w:type="spellEnd"/>
                  </w:p>
                  <w:p w:rsidR="00052D16" w:rsidRPr="000112AA" w:rsidRDefault="00052D16" w:rsidP="00052D16"/>
                </w:txbxContent>
              </v:textbox>
            </v:shape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222" type="#_x0000_t96" style="position:absolute;left:6945;top:10485;width:165;height:180" fillcolor="#f39"/>
            <v:shape id="_x0000_s1223" type="#_x0000_t96" style="position:absolute;left:8535;top:10860;width:210;height:195" fillcolor="#f39"/>
            <v:shape id="_x0000_s1224" type="#_x0000_t202" style="position:absolute;left:7770;top:13680;width:2655;height:2445" strokecolor="white [3212]">
              <v:textbox>
                <w:txbxContent>
                  <w:p w:rsidR="00052D16" w:rsidRDefault="00052D16" w:rsidP="00052D16">
                    <w:pPr>
                      <w:pStyle w:val="a4"/>
                      <w:numPr>
                        <w:ilvl w:val="0"/>
                        <w:numId w:val="14"/>
                      </w:numPr>
                      <w:autoSpaceDE/>
                      <w:autoSpaceDN/>
                      <w:spacing w:line="276" w:lineRule="auto"/>
                    </w:pPr>
                    <w:r w:rsidRPr="00D2757E">
                      <w:t>- качалка на пружине</w:t>
                    </w:r>
                  </w:p>
                  <w:p w:rsidR="00052D16" w:rsidRPr="00D2757E" w:rsidRDefault="00052D16" w:rsidP="00052D16">
                    <w:pPr>
                      <w:pStyle w:val="a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6700" cy="147387"/>
                          <wp:effectExtent l="0" t="0" r="0" b="0"/>
                          <wp:docPr id="30" name="Рисунок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147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машина</w:t>
                    </w:r>
                  </w:p>
                  <w:p w:rsidR="00052D16" w:rsidRDefault="00052D16" w:rsidP="00052D16">
                    <w:pPr>
                      <w:pStyle w:val="a4"/>
                    </w:pPr>
                  </w:p>
                </w:txbxContent>
              </v:textbox>
            </v:shape>
            <v:shape id="_x0000_s1225" type="#_x0000_t56" style="position:absolute;left:8002;top:9675;width:533;height:293" fillcolor="#ffc000"/>
          </v:group>
        </w:pict>
      </w:r>
      <w:r w:rsidR="00052D16">
        <w:rPr>
          <w:sz w:val="28"/>
          <w:szCs w:val="28"/>
        </w:rPr>
        <w:t>Схема размещения объектов благоустройства</w:t>
      </w:r>
    </w:p>
    <w:p w:rsidR="00052D16" w:rsidRDefault="00052D16" w:rsidP="00052D16">
      <w:pPr>
        <w:ind w:firstLine="708"/>
        <w:rPr>
          <w:sz w:val="28"/>
          <w:szCs w:val="28"/>
        </w:rPr>
      </w:pPr>
    </w:p>
    <w:p w:rsidR="00052D16" w:rsidRPr="0094134D" w:rsidRDefault="00052D16" w:rsidP="00052D16">
      <w:pPr>
        <w:rPr>
          <w:sz w:val="28"/>
          <w:szCs w:val="28"/>
        </w:rPr>
      </w:pPr>
    </w:p>
    <w:p w:rsidR="00052D16" w:rsidRPr="0094134D" w:rsidRDefault="00052D16" w:rsidP="00052D16">
      <w:pPr>
        <w:rPr>
          <w:sz w:val="28"/>
          <w:szCs w:val="28"/>
        </w:rPr>
      </w:pPr>
    </w:p>
    <w:p w:rsidR="00052D16" w:rsidRPr="0094134D" w:rsidRDefault="00052D16" w:rsidP="00052D16">
      <w:pPr>
        <w:rPr>
          <w:sz w:val="28"/>
          <w:szCs w:val="28"/>
        </w:rPr>
      </w:pPr>
    </w:p>
    <w:p w:rsidR="00052D16" w:rsidRPr="0094134D" w:rsidRDefault="00052D16" w:rsidP="00052D16">
      <w:pPr>
        <w:rPr>
          <w:sz w:val="28"/>
          <w:szCs w:val="28"/>
        </w:rPr>
      </w:pPr>
    </w:p>
    <w:p w:rsidR="00052D16" w:rsidRPr="0094134D" w:rsidRDefault="00052D16" w:rsidP="00052D16">
      <w:pPr>
        <w:rPr>
          <w:sz w:val="28"/>
          <w:szCs w:val="28"/>
        </w:rPr>
      </w:pPr>
    </w:p>
    <w:p w:rsidR="00052D16" w:rsidRPr="0094134D" w:rsidRDefault="00052D16" w:rsidP="00052D16">
      <w:pPr>
        <w:rPr>
          <w:sz w:val="28"/>
          <w:szCs w:val="28"/>
        </w:rPr>
      </w:pPr>
    </w:p>
    <w:p w:rsidR="00052D16" w:rsidRPr="0094134D" w:rsidRDefault="00052D16" w:rsidP="00052D16">
      <w:pPr>
        <w:rPr>
          <w:sz w:val="28"/>
          <w:szCs w:val="28"/>
        </w:rPr>
      </w:pPr>
    </w:p>
    <w:p w:rsidR="00052D16" w:rsidRDefault="00052D16" w:rsidP="00052D16">
      <w:pPr>
        <w:rPr>
          <w:sz w:val="28"/>
          <w:szCs w:val="28"/>
        </w:rPr>
      </w:pPr>
    </w:p>
    <w:p w:rsidR="00052D16" w:rsidRDefault="00052D16" w:rsidP="00052D16">
      <w:pPr>
        <w:rPr>
          <w:sz w:val="28"/>
          <w:szCs w:val="28"/>
        </w:rPr>
      </w:pPr>
    </w:p>
    <w:p w:rsidR="00052D16" w:rsidRPr="0094134D" w:rsidRDefault="00052D16" w:rsidP="00052D16">
      <w:pPr>
        <w:jc w:val="center"/>
        <w:rPr>
          <w:sz w:val="28"/>
          <w:szCs w:val="28"/>
        </w:rPr>
      </w:pPr>
    </w:p>
    <w:p w:rsidR="00052D16" w:rsidRDefault="00052D16" w:rsidP="00052D16"/>
    <w:p w:rsidR="00052D16" w:rsidRPr="00561FC9" w:rsidRDefault="00052D16" w:rsidP="00561FC9">
      <w:pPr>
        <w:jc w:val="center"/>
        <w:rPr>
          <w:b/>
          <w:sz w:val="24"/>
          <w:szCs w:val="24"/>
        </w:rPr>
      </w:pPr>
    </w:p>
    <w:sectPr w:rsidR="00052D16" w:rsidRPr="00561FC9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7.75pt;height:16.45pt;visibility:visible" o:bullet="t">
        <v:imagedata r:id="rId1" o:title=""/>
      </v:shape>
    </w:pict>
  </w:numPicBullet>
  <w:numPicBullet w:numPicBulletId="1">
    <w:pict>
      <v:shape id="_x0000_i1039" type="#_x0000_t75" style="width:20.55pt;height:27.75pt;visibility:visible" o:bullet="t">
        <v:imagedata r:id="rId2" o:title=""/>
      </v:shape>
    </w:pict>
  </w:numPicBullet>
  <w:numPicBullet w:numPicBulletId="2">
    <w:pict>
      <v:shape id="_x0000_i1040" type="#_x0000_t75" style="width:14.4pt;height:13.35pt;visibility:visible" o:bullet="t">
        <v:imagedata r:id="rId3" o:title=""/>
      </v:shape>
    </w:pict>
  </w:numPicBullet>
  <w:numPicBullet w:numPicBulletId="3">
    <w:pict>
      <v:shape id="_x0000_i1041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042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043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044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045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046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047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048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049" type="#_x0000_t75" style="width:11.3pt;height:10.3pt;visibility:visible;mso-wrap-style:square" o:bullet="t">
        <v:imagedata r:id="rId1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12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6"/>
  </w:num>
  <w:num w:numId="12">
    <w:abstractNumId w:val="11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771CC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585"/>
    <w:rsid w:val="005E1799"/>
    <w:rsid w:val="005E1DBE"/>
    <w:rsid w:val="005E2154"/>
    <w:rsid w:val="005E2B95"/>
    <w:rsid w:val="005E3767"/>
    <w:rsid w:val="005E3CA9"/>
    <w:rsid w:val="005E3D26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22C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17B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47DD4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emf"/><Relationship Id="rId13" Type="http://schemas.openxmlformats.org/officeDocument/2006/relationships/image" Target="media/image21.emf"/><Relationship Id="rId3" Type="http://schemas.openxmlformats.org/officeDocument/2006/relationships/settings" Target="settings.xml"/><Relationship Id="rId7" Type="http://schemas.openxmlformats.org/officeDocument/2006/relationships/image" Target="media/image15.emf"/><Relationship Id="rId12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emf"/><Relationship Id="rId11" Type="http://schemas.openxmlformats.org/officeDocument/2006/relationships/image" Target="media/image19.emf"/><Relationship Id="rId5" Type="http://schemas.openxmlformats.org/officeDocument/2006/relationships/image" Target="media/image13.png"/><Relationship Id="rId15" Type="http://schemas.openxmlformats.org/officeDocument/2006/relationships/theme" Target="theme/theme1.xml"/><Relationship Id="rId10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17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2019-05-30T20:48:00Z</dcterms:created>
  <dcterms:modified xsi:type="dcterms:W3CDTF">2019-07-17T06:07:00Z</dcterms:modified>
</cp:coreProperties>
</file>