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33" w:rsidRPr="0056730A" w:rsidRDefault="00110A33" w:rsidP="0056730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0A33" w:rsidRDefault="00110A33" w:rsidP="0087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ru-RU"/>
        </w:rPr>
        <w:t>Приоритетные направления инновационной деятельности образовательных организаций Камчатского края  на 2018 – 2019 учебный год</w:t>
      </w:r>
    </w:p>
    <w:bookmarkEnd w:id="0"/>
    <w:p w:rsidR="00110A33" w:rsidRDefault="00110A33" w:rsidP="00874C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0A33" w:rsidRDefault="00110A33" w:rsidP="00874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Модернизация институтов системы образования посредством создания и апробации моделей образовательных систем, обеспечивающих современное качество образования. </w:t>
      </w:r>
    </w:p>
    <w:p w:rsidR="00110A33" w:rsidRPr="00874C82" w:rsidRDefault="00110A33" w:rsidP="00874C82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1.1. Реализация современных образовательных и организационно-правовых моделей, обеспечивающих качество образования и/или успешную социализацию различных категорий, обучающихся,</w:t>
      </w:r>
      <w:r w:rsidRPr="00874C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4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том числе детей-сирот, детей, оставшихся без попечения родителей, детей с ограниченными возможностями здоровья и детей-инвалидов, талантливых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одаренных детей и подростков.</w:t>
      </w:r>
    </w:p>
    <w:p w:rsidR="00110A33" w:rsidRDefault="00110A33" w:rsidP="00874C82">
      <w:pPr>
        <w:pStyle w:val="a3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Реализация инновационных моделей воспитания, обеспечивающих формирование социально-значимых качеств и свойств личности детей и подростков с учетом развития социальных институтов воспитания, современных достижений науки и на основе отечественных традиций.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1.3 Разработка и реализация моделей этнокультурного и регионального компонента в деятельности образовательной организации.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1.4 Реализация </w:t>
      </w:r>
      <w:r>
        <w:rPr>
          <w:rFonts w:ascii="Times New Roman" w:hAnsi="Times New Roman"/>
          <w:sz w:val="24"/>
          <w:szCs w:val="24"/>
          <w:lang w:eastAsia="ru-RU"/>
        </w:rPr>
        <w:t>моделей формирования культуры безопасного образа жизни, развития системы психолого-педагогического и медико–социального сопровождения развития обучающихся.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 Разработка, апробация и внедрение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 Разработка и внедрение моделей, обеспечивающих реализацию Концепции развития дополнительного образования детей.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 Разработка и внедрение моделей инновационной образовательной среды профессиональных образовательных организаций, включая создание инновационных структур, разработку и реализацию образовательных программ.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1.8 Реализация </w:t>
      </w:r>
      <w:r>
        <w:rPr>
          <w:rFonts w:ascii="Times New Roman" w:hAnsi="Times New Roman"/>
          <w:sz w:val="24"/>
          <w:szCs w:val="24"/>
        </w:rPr>
        <w:t>моделей взаимодействия образовательных организаций и родительской общественности.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 Разработка и внедрение моделей выявления, поддержки и развития способностей и талантов у детей и молодёжи, основанных на принципах справедливости, всеобщности и направленных на самоопределение и профессиональную ориентацию обучающихся.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 Разработка и внедрение моделей создания условий для раннего развития детей в возрасте до 3х лет;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110A33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 Разработка и внедрение моделей создания современной и безопасной цифровой образовательной среды, обеспечивающей высокое качество и доступность образования всех уровней.</w:t>
      </w:r>
    </w:p>
    <w:p w:rsidR="00110A33" w:rsidRPr="00874C82" w:rsidRDefault="00110A33" w:rsidP="00874C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 Разработка и внедрение моделей модернизации профессионального образования, в том числе посредством внедрения адаптивных, практико-ориентированных и гибких образовательных программ.</w:t>
      </w:r>
    </w:p>
    <w:p w:rsidR="00110A33" w:rsidRDefault="00110A33" w:rsidP="00874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Формирование механизмов оценки качества и востребованности образовательных услуг:</w:t>
      </w:r>
    </w:p>
    <w:p w:rsidR="00110A33" w:rsidRDefault="00110A33" w:rsidP="00874C8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 Разработка модели востребованной системы оценки качества образования  на уровне образовательных организаций, реализующих образовательные программы общего, профессионального, дополнительного образования, а также разработка технологии и методики подготовки и проведения процедур контроля и оценки качества образования. </w:t>
      </w:r>
    </w:p>
    <w:p w:rsidR="00110A33" w:rsidRDefault="00110A33" w:rsidP="00874C8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Создание механизмов комплексной оценки академических достижений обучающегося, его компетенций и способностей.</w:t>
      </w:r>
    </w:p>
    <w:p w:rsidR="00110A33" w:rsidRDefault="00110A33" w:rsidP="00874C8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Разработка модели комплексной системы оценивания учебных и внеучебных результатов в условиях ФГОС.</w:t>
      </w:r>
    </w:p>
    <w:p w:rsidR="00110A33" w:rsidRDefault="00110A33" w:rsidP="00874C8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0A33" w:rsidRDefault="00110A33" w:rsidP="00874C82">
      <w:pPr>
        <w:spacing w:after="0" w:line="360" w:lineRule="auto"/>
        <w:ind w:firstLine="13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0A33" w:rsidRDefault="00110A33"/>
    <w:sectPr w:rsidR="00110A33" w:rsidSect="0036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5"/>
    <w:rsid w:val="00110A33"/>
    <w:rsid w:val="001F0725"/>
    <w:rsid w:val="00246AA7"/>
    <w:rsid w:val="003606FF"/>
    <w:rsid w:val="00526564"/>
    <w:rsid w:val="00530A1A"/>
    <w:rsid w:val="0056730A"/>
    <w:rsid w:val="00874C82"/>
    <w:rsid w:val="00BB2526"/>
    <w:rsid w:val="00D80DCF"/>
    <w:rsid w:val="00E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Берестова О.Г.</dc:creator>
  <cp:lastModifiedBy>Улатова Катерина Евгеневна</cp:lastModifiedBy>
  <cp:revision>2</cp:revision>
  <dcterms:created xsi:type="dcterms:W3CDTF">2018-10-10T21:18:00Z</dcterms:created>
  <dcterms:modified xsi:type="dcterms:W3CDTF">2018-10-10T21:18:00Z</dcterms:modified>
</cp:coreProperties>
</file>