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015" w:rsidRPr="00F815A8" w:rsidRDefault="005C4015" w:rsidP="005C4015">
      <w:pPr>
        <w:jc w:val="center"/>
        <w:rPr>
          <w:sz w:val="28"/>
          <w:szCs w:val="28"/>
        </w:rPr>
      </w:pPr>
      <w:r w:rsidRPr="00F815A8">
        <w:rPr>
          <w:sz w:val="28"/>
          <w:szCs w:val="28"/>
        </w:rPr>
        <w:t>ПРОТОКОЛ</w:t>
      </w:r>
    </w:p>
    <w:p w:rsidR="005C4015" w:rsidRPr="00F815A8" w:rsidRDefault="00F67B85" w:rsidP="005C4015">
      <w:pPr>
        <w:jc w:val="center"/>
        <w:rPr>
          <w:sz w:val="28"/>
          <w:szCs w:val="28"/>
        </w:rPr>
      </w:pPr>
      <w:r w:rsidRPr="00F815A8">
        <w:rPr>
          <w:sz w:val="28"/>
          <w:szCs w:val="28"/>
        </w:rPr>
        <w:t>заседания м</w:t>
      </w:r>
      <w:r w:rsidR="005C4015" w:rsidRPr="00F815A8">
        <w:rPr>
          <w:sz w:val="28"/>
          <w:szCs w:val="28"/>
        </w:rPr>
        <w:t>ежведомственной рабочей группы по организации взаимодействия при проведении проверок финансовых операций, имеющих признаки неправомерного использования средств организациями коммунального комплекса, управляющими компаниями и ТСЖ в Камчатском крае</w:t>
      </w:r>
    </w:p>
    <w:p w:rsidR="005C4015" w:rsidRPr="00F815A8" w:rsidRDefault="005C4015" w:rsidP="005C4015">
      <w:pPr>
        <w:jc w:val="center"/>
        <w:rPr>
          <w:sz w:val="28"/>
          <w:szCs w:val="28"/>
        </w:rPr>
      </w:pPr>
      <w:r w:rsidRPr="00F815A8">
        <w:rPr>
          <w:sz w:val="28"/>
          <w:szCs w:val="28"/>
        </w:rPr>
        <w:t>------------------------------------------------------------------------------------------------------</w:t>
      </w:r>
    </w:p>
    <w:p w:rsidR="005C4015" w:rsidRPr="00F815A8" w:rsidRDefault="00312A0A" w:rsidP="005C4015">
      <w:pPr>
        <w:jc w:val="center"/>
        <w:rPr>
          <w:sz w:val="28"/>
          <w:szCs w:val="28"/>
        </w:rPr>
      </w:pPr>
      <w:r w:rsidRPr="00F815A8">
        <w:rPr>
          <w:sz w:val="28"/>
          <w:szCs w:val="28"/>
        </w:rPr>
        <w:t>Петропавловск-Камчатский городской округ</w:t>
      </w:r>
    </w:p>
    <w:p w:rsidR="00970451" w:rsidRPr="00F815A8" w:rsidRDefault="00970451" w:rsidP="005C4015">
      <w:pPr>
        <w:jc w:val="center"/>
        <w:rPr>
          <w:sz w:val="28"/>
          <w:szCs w:val="28"/>
        </w:rPr>
      </w:pPr>
    </w:p>
    <w:p w:rsidR="005C4015" w:rsidRPr="00F815A8" w:rsidRDefault="00F3579A" w:rsidP="005C4015">
      <w:pPr>
        <w:jc w:val="right"/>
        <w:rPr>
          <w:sz w:val="28"/>
          <w:szCs w:val="28"/>
        </w:rPr>
      </w:pPr>
      <w:r w:rsidRPr="00F815A8">
        <w:rPr>
          <w:sz w:val="28"/>
          <w:szCs w:val="28"/>
        </w:rPr>
        <w:t xml:space="preserve">от </w:t>
      </w:r>
      <w:r w:rsidR="00010533" w:rsidRPr="00F815A8">
        <w:rPr>
          <w:sz w:val="28"/>
          <w:szCs w:val="28"/>
        </w:rPr>
        <w:t>31.08</w:t>
      </w:r>
      <w:r w:rsidR="00B05061" w:rsidRPr="00F815A8">
        <w:rPr>
          <w:sz w:val="28"/>
          <w:szCs w:val="28"/>
        </w:rPr>
        <w:t>.2016</w:t>
      </w:r>
      <w:r w:rsidR="005C4015" w:rsidRPr="00F815A8">
        <w:rPr>
          <w:sz w:val="28"/>
          <w:szCs w:val="28"/>
        </w:rPr>
        <w:t xml:space="preserve"> № </w:t>
      </w:r>
      <w:r w:rsidR="00B05061" w:rsidRPr="00F815A8">
        <w:rPr>
          <w:sz w:val="28"/>
          <w:szCs w:val="28"/>
        </w:rPr>
        <w:t>4</w:t>
      </w:r>
      <w:r w:rsidR="00010533" w:rsidRPr="00F815A8">
        <w:rPr>
          <w:sz w:val="28"/>
          <w:szCs w:val="28"/>
        </w:rPr>
        <w:t>6</w:t>
      </w:r>
      <w:r w:rsidR="00B05061" w:rsidRPr="00F815A8">
        <w:rPr>
          <w:sz w:val="28"/>
          <w:szCs w:val="28"/>
        </w:rPr>
        <w:t>/16-</w:t>
      </w:r>
      <w:r w:rsidR="00010533" w:rsidRPr="00F815A8">
        <w:rPr>
          <w:sz w:val="28"/>
          <w:szCs w:val="28"/>
        </w:rPr>
        <w:t>7</w:t>
      </w:r>
    </w:p>
    <w:p w:rsidR="006D4F16" w:rsidRPr="00F815A8" w:rsidRDefault="006D4F16" w:rsidP="006D4F16">
      <w:pPr>
        <w:rPr>
          <w:sz w:val="28"/>
          <w:szCs w:val="28"/>
        </w:rPr>
      </w:pPr>
      <w:r w:rsidRPr="00F815A8">
        <w:rPr>
          <w:sz w:val="28"/>
          <w:szCs w:val="28"/>
        </w:rPr>
        <w:t>Присутствовали:</w:t>
      </w:r>
    </w:p>
    <w:p w:rsidR="00220022" w:rsidRPr="00F815A8" w:rsidRDefault="00220022" w:rsidP="006D4F16">
      <w:pPr>
        <w:rPr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962"/>
      </w:tblGrid>
      <w:tr w:rsidR="00DB76E0" w:rsidRPr="00F815A8" w:rsidTr="00DB76E0">
        <w:tc>
          <w:tcPr>
            <w:tcW w:w="4677" w:type="dxa"/>
            <w:shd w:val="clear" w:color="auto" w:fill="auto"/>
          </w:tcPr>
          <w:p w:rsidR="00DB76E0" w:rsidRPr="00F815A8" w:rsidRDefault="00DB76E0" w:rsidP="00F02E5C">
            <w:pPr>
              <w:contextualSpacing/>
              <w:rPr>
                <w:sz w:val="28"/>
                <w:szCs w:val="28"/>
              </w:rPr>
            </w:pPr>
            <w:r w:rsidRPr="00F815A8">
              <w:rPr>
                <w:sz w:val="28"/>
                <w:szCs w:val="28"/>
              </w:rPr>
              <w:t>Тихонович</w:t>
            </w:r>
          </w:p>
          <w:p w:rsidR="00DB76E0" w:rsidRPr="00F815A8" w:rsidRDefault="00DB76E0" w:rsidP="00F02E5C">
            <w:pPr>
              <w:contextualSpacing/>
              <w:rPr>
                <w:sz w:val="28"/>
                <w:szCs w:val="28"/>
              </w:rPr>
            </w:pPr>
            <w:r w:rsidRPr="00F815A8">
              <w:rPr>
                <w:sz w:val="28"/>
                <w:szCs w:val="28"/>
              </w:rPr>
              <w:t>Владимир Викторович</w:t>
            </w:r>
          </w:p>
        </w:tc>
        <w:tc>
          <w:tcPr>
            <w:tcW w:w="4962" w:type="dxa"/>
            <w:shd w:val="clear" w:color="auto" w:fill="auto"/>
          </w:tcPr>
          <w:p w:rsidR="00DB76E0" w:rsidRPr="00F815A8" w:rsidRDefault="00DB76E0" w:rsidP="00F02E5C">
            <w:pPr>
              <w:contextualSpacing/>
              <w:jc w:val="both"/>
              <w:rPr>
                <w:sz w:val="28"/>
                <w:szCs w:val="28"/>
              </w:rPr>
            </w:pPr>
            <w:r w:rsidRPr="00F815A8">
              <w:rPr>
                <w:sz w:val="28"/>
                <w:szCs w:val="28"/>
              </w:rPr>
              <w:t>Министр жилищно-коммунального хозяйства и энергетики Камчатского края, заместитель председателя межведомственной рабочей группы;</w:t>
            </w:r>
          </w:p>
          <w:p w:rsidR="00DB76E0" w:rsidRPr="00F815A8" w:rsidRDefault="00DB76E0" w:rsidP="00F02E5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B76E0" w:rsidRPr="00F815A8" w:rsidTr="00DB76E0">
        <w:tc>
          <w:tcPr>
            <w:tcW w:w="4677" w:type="dxa"/>
            <w:shd w:val="clear" w:color="auto" w:fill="auto"/>
          </w:tcPr>
          <w:p w:rsidR="00DB76E0" w:rsidRPr="00F815A8" w:rsidRDefault="00DB76E0" w:rsidP="00F02E5C">
            <w:pPr>
              <w:widowControl w:val="0"/>
              <w:contextualSpacing/>
              <w:rPr>
                <w:sz w:val="28"/>
                <w:szCs w:val="28"/>
              </w:rPr>
            </w:pPr>
            <w:proofErr w:type="spellStart"/>
            <w:r w:rsidRPr="00F815A8">
              <w:rPr>
                <w:sz w:val="28"/>
                <w:szCs w:val="28"/>
              </w:rPr>
              <w:t>Щенко</w:t>
            </w:r>
            <w:proofErr w:type="spellEnd"/>
          </w:p>
          <w:p w:rsidR="00DB76E0" w:rsidRPr="00F815A8" w:rsidRDefault="00DB76E0" w:rsidP="00F02E5C">
            <w:pPr>
              <w:widowControl w:val="0"/>
              <w:contextualSpacing/>
              <w:rPr>
                <w:sz w:val="28"/>
                <w:szCs w:val="28"/>
              </w:rPr>
            </w:pPr>
            <w:r w:rsidRPr="00F815A8">
              <w:rPr>
                <w:sz w:val="28"/>
                <w:szCs w:val="28"/>
              </w:rPr>
              <w:t>Дмитрий Александрович</w:t>
            </w:r>
          </w:p>
        </w:tc>
        <w:tc>
          <w:tcPr>
            <w:tcW w:w="4962" w:type="dxa"/>
            <w:shd w:val="clear" w:color="auto" w:fill="auto"/>
          </w:tcPr>
          <w:p w:rsidR="00DB76E0" w:rsidRPr="00F815A8" w:rsidRDefault="00DB76E0" w:rsidP="00F02E5C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F815A8">
              <w:rPr>
                <w:sz w:val="28"/>
                <w:szCs w:val="28"/>
              </w:rPr>
              <w:t>ВрИО</w:t>
            </w:r>
            <w:proofErr w:type="spellEnd"/>
            <w:r w:rsidRPr="00F815A8">
              <w:rPr>
                <w:sz w:val="28"/>
                <w:szCs w:val="28"/>
              </w:rPr>
              <w:t xml:space="preserve"> начальника Главного контрольного управления Губернатора и Правительства Камчатского края, заместитель председателя межведомственной рабочей группы;</w:t>
            </w:r>
          </w:p>
          <w:p w:rsidR="00DB76E0" w:rsidRPr="00F815A8" w:rsidRDefault="00DB76E0" w:rsidP="00F02E5C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B76E0" w:rsidRPr="00F815A8" w:rsidTr="00DB76E0">
        <w:tc>
          <w:tcPr>
            <w:tcW w:w="4677" w:type="dxa"/>
            <w:shd w:val="clear" w:color="auto" w:fill="auto"/>
          </w:tcPr>
          <w:p w:rsidR="00DB76E0" w:rsidRPr="00F815A8" w:rsidRDefault="00DB76E0" w:rsidP="00F02E5C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F815A8">
              <w:rPr>
                <w:sz w:val="28"/>
                <w:szCs w:val="28"/>
              </w:rPr>
              <w:t>Говоров</w:t>
            </w:r>
          </w:p>
          <w:p w:rsidR="00DB76E0" w:rsidRPr="00F815A8" w:rsidRDefault="00DB76E0" w:rsidP="00F02E5C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F815A8">
              <w:rPr>
                <w:sz w:val="28"/>
                <w:szCs w:val="28"/>
              </w:rPr>
              <w:t>Вячеслав Михайлович</w:t>
            </w:r>
          </w:p>
        </w:tc>
        <w:tc>
          <w:tcPr>
            <w:tcW w:w="4962" w:type="dxa"/>
            <w:shd w:val="clear" w:color="auto" w:fill="auto"/>
          </w:tcPr>
          <w:p w:rsidR="00DB76E0" w:rsidRPr="00F815A8" w:rsidRDefault="00DB76E0" w:rsidP="00F02E5C">
            <w:pPr>
              <w:contextualSpacing/>
              <w:jc w:val="both"/>
              <w:rPr>
                <w:sz w:val="28"/>
                <w:szCs w:val="28"/>
              </w:rPr>
            </w:pPr>
            <w:r w:rsidRPr="00F815A8">
              <w:rPr>
                <w:sz w:val="28"/>
                <w:szCs w:val="28"/>
              </w:rPr>
              <w:t>Советник Главного федерального инспектора по Камчатскому краю Аппарата полномочного представителя Президента Российской Федерации в Дал</w:t>
            </w:r>
            <w:r w:rsidR="009E2AED">
              <w:rPr>
                <w:sz w:val="28"/>
                <w:szCs w:val="28"/>
              </w:rPr>
              <w:t>ьневосточном федеральном округе.</w:t>
            </w:r>
          </w:p>
          <w:p w:rsidR="00DB76E0" w:rsidRPr="00F815A8" w:rsidRDefault="00DB76E0" w:rsidP="00F02E5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B76E0" w:rsidRPr="00F815A8" w:rsidTr="00DB76E0">
        <w:tc>
          <w:tcPr>
            <w:tcW w:w="4677" w:type="dxa"/>
            <w:shd w:val="clear" w:color="auto" w:fill="auto"/>
          </w:tcPr>
          <w:p w:rsidR="00DB76E0" w:rsidRPr="00F815A8" w:rsidRDefault="00DB76E0" w:rsidP="00F02E5C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DB76E0" w:rsidRPr="00F815A8" w:rsidRDefault="00DB76E0" w:rsidP="00F02E5C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F815A8">
              <w:rPr>
                <w:sz w:val="28"/>
                <w:szCs w:val="28"/>
              </w:rPr>
              <w:t>Приглашенные:</w:t>
            </w:r>
          </w:p>
          <w:p w:rsidR="00DB76E0" w:rsidRPr="00F815A8" w:rsidRDefault="00DB76E0" w:rsidP="00F02E5C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DB76E0" w:rsidRPr="00F815A8" w:rsidRDefault="00DB76E0" w:rsidP="00F02E5C">
            <w:pPr>
              <w:contextualSpacing/>
              <w:jc w:val="both"/>
              <w:rPr>
                <w:sz w:val="28"/>
                <w:szCs w:val="28"/>
              </w:rPr>
            </w:pPr>
          </w:p>
          <w:p w:rsidR="00DB76E0" w:rsidRPr="00F815A8" w:rsidRDefault="00DB76E0" w:rsidP="00F02E5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B76E0" w:rsidRPr="00F815A8" w:rsidTr="00DB76E0">
        <w:tc>
          <w:tcPr>
            <w:tcW w:w="4677" w:type="dxa"/>
            <w:shd w:val="clear" w:color="auto" w:fill="auto"/>
          </w:tcPr>
          <w:p w:rsidR="00DB76E0" w:rsidRPr="00F815A8" w:rsidRDefault="00DB76E0" w:rsidP="00F02E5C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F815A8">
              <w:rPr>
                <w:sz w:val="28"/>
                <w:szCs w:val="28"/>
              </w:rPr>
              <w:t>Брагина</w:t>
            </w:r>
          </w:p>
          <w:p w:rsidR="00DB76E0" w:rsidRPr="00F815A8" w:rsidRDefault="00DB76E0" w:rsidP="00F02E5C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F815A8">
              <w:rPr>
                <w:sz w:val="28"/>
                <w:szCs w:val="28"/>
              </w:rPr>
              <w:t>Юлия Викторовна</w:t>
            </w:r>
          </w:p>
          <w:p w:rsidR="00DB76E0" w:rsidRPr="00F815A8" w:rsidRDefault="00DB76E0" w:rsidP="00F02E5C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DB76E0" w:rsidRPr="00F815A8" w:rsidRDefault="00DB76E0" w:rsidP="00F02E5C">
            <w:pPr>
              <w:contextualSpacing/>
              <w:jc w:val="both"/>
              <w:rPr>
                <w:sz w:val="28"/>
                <w:szCs w:val="28"/>
              </w:rPr>
            </w:pPr>
            <w:r w:rsidRPr="00F815A8">
              <w:rPr>
                <w:sz w:val="28"/>
                <w:szCs w:val="28"/>
              </w:rPr>
              <w:t>Заместитель генерального директора ООО «Управдомус»;</w:t>
            </w:r>
          </w:p>
        </w:tc>
      </w:tr>
      <w:tr w:rsidR="00DB76E0" w:rsidRPr="00F815A8" w:rsidTr="00DB76E0">
        <w:tc>
          <w:tcPr>
            <w:tcW w:w="4677" w:type="dxa"/>
            <w:shd w:val="clear" w:color="auto" w:fill="auto"/>
          </w:tcPr>
          <w:p w:rsidR="00DB76E0" w:rsidRPr="00F815A8" w:rsidRDefault="00DB76E0" w:rsidP="00DB76E0">
            <w:pPr>
              <w:widowControl w:val="0"/>
              <w:contextualSpacing/>
              <w:rPr>
                <w:sz w:val="28"/>
                <w:szCs w:val="28"/>
              </w:rPr>
            </w:pPr>
            <w:r w:rsidRPr="00F815A8">
              <w:rPr>
                <w:sz w:val="28"/>
                <w:szCs w:val="28"/>
              </w:rPr>
              <w:t>Воронин</w:t>
            </w:r>
          </w:p>
          <w:p w:rsidR="00DB76E0" w:rsidRPr="00F815A8" w:rsidRDefault="00DB76E0" w:rsidP="00DB76E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F815A8">
              <w:rPr>
                <w:sz w:val="28"/>
                <w:szCs w:val="28"/>
              </w:rPr>
              <w:t>Сергей Николаевич</w:t>
            </w:r>
          </w:p>
          <w:p w:rsidR="00DB76E0" w:rsidRPr="00F815A8" w:rsidRDefault="00DB76E0" w:rsidP="00DB76E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DB76E0" w:rsidRPr="00F815A8" w:rsidRDefault="00DB76E0" w:rsidP="00F02E5C">
            <w:pPr>
              <w:contextualSpacing/>
              <w:jc w:val="both"/>
              <w:rPr>
                <w:sz w:val="28"/>
                <w:szCs w:val="28"/>
              </w:rPr>
            </w:pPr>
            <w:r w:rsidRPr="00F815A8">
              <w:rPr>
                <w:sz w:val="28"/>
                <w:szCs w:val="28"/>
              </w:rPr>
              <w:t>Заместитель руководителя Комитета</w:t>
            </w:r>
            <w:r w:rsidRPr="00F815A8">
              <w:t xml:space="preserve"> </w:t>
            </w:r>
            <w:r w:rsidRPr="00F815A8">
              <w:rPr>
                <w:sz w:val="28"/>
                <w:szCs w:val="28"/>
              </w:rPr>
              <w:t>по управлению жилищным фондом администрации Петропавловск-Камчатского городского округа - начальник отдела инженерно-технического обеспечения;</w:t>
            </w:r>
          </w:p>
          <w:p w:rsidR="00DB76E0" w:rsidRPr="00F815A8" w:rsidRDefault="00DB76E0" w:rsidP="00F02E5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B76E0" w:rsidRPr="00F815A8" w:rsidTr="00DB76E0">
        <w:tc>
          <w:tcPr>
            <w:tcW w:w="4677" w:type="dxa"/>
            <w:shd w:val="clear" w:color="auto" w:fill="auto"/>
          </w:tcPr>
          <w:p w:rsidR="00DB76E0" w:rsidRPr="00F815A8" w:rsidRDefault="00DB76E0" w:rsidP="00F02E5C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F815A8">
              <w:rPr>
                <w:sz w:val="28"/>
                <w:szCs w:val="28"/>
              </w:rPr>
              <w:t>Гусев</w:t>
            </w:r>
          </w:p>
          <w:p w:rsidR="00DB76E0" w:rsidRPr="00F815A8" w:rsidRDefault="00DB76E0" w:rsidP="00F02E5C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F815A8">
              <w:rPr>
                <w:sz w:val="28"/>
                <w:szCs w:val="28"/>
              </w:rPr>
              <w:t>Дмитрий Юрьевич</w:t>
            </w:r>
          </w:p>
        </w:tc>
        <w:tc>
          <w:tcPr>
            <w:tcW w:w="4962" w:type="dxa"/>
            <w:shd w:val="clear" w:color="auto" w:fill="auto"/>
          </w:tcPr>
          <w:p w:rsidR="00DB76E0" w:rsidRPr="00F815A8" w:rsidRDefault="00DB76E0" w:rsidP="00F02E5C">
            <w:pPr>
              <w:contextualSpacing/>
              <w:jc w:val="both"/>
              <w:rPr>
                <w:sz w:val="28"/>
                <w:szCs w:val="28"/>
              </w:rPr>
            </w:pPr>
            <w:r w:rsidRPr="00F815A8">
              <w:rPr>
                <w:sz w:val="28"/>
                <w:szCs w:val="28"/>
              </w:rPr>
              <w:t>Директор Филиала ПАО «Камчатскэнерго» «Энергосбыт»;</w:t>
            </w:r>
          </w:p>
          <w:p w:rsidR="00DB76E0" w:rsidRPr="00F815A8" w:rsidRDefault="00DB76E0" w:rsidP="00F02E5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B76E0" w:rsidRPr="00F815A8" w:rsidTr="00DB76E0">
        <w:tc>
          <w:tcPr>
            <w:tcW w:w="4677" w:type="dxa"/>
            <w:shd w:val="clear" w:color="auto" w:fill="auto"/>
          </w:tcPr>
          <w:p w:rsidR="00DB76E0" w:rsidRPr="00F815A8" w:rsidRDefault="00DB76E0" w:rsidP="00F02E5C">
            <w:pPr>
              <w:widowControl w:val="0"/>
              <w:contextualSpacing/>
              <w:rPr>
                <w:sz w:val="28"/>
                <w:szCs w:val="28"/>
              </w:rPr>
            </w:pPr>
            <w:proofErr w:type="spellStart"/>
            <w:r w:rsidRPr="00F815A8">
              <w:rPr>
                <w:sz w:val="28"/>
                <w:szCs w:val="28"/>
              </w:rPr>
              <w:t>Деникеева</w:t>
            </w:r>
            <w:proofErr w:type="spellEnd"/>
          </w:p>
          <w:p w:rsidR="00DB76E0" w:rsidRPr="00F815A8" w:rsidRDefault="00DB76E0" w:rsidP="00F02E5C">
            <w:pPr>
              <w:widowControl w:val="0"/>
              <w:contextualSpacing/>
              <w:rPr>
                <w:sz w:val="28"/>
                <w:szCs w:val="28"/>
              </w:rPr>
            </w:pPr>
            <w:r w:rsidRPr="00F815A8">
              <w:rPr>
                <w:sz w:val="28"/>
                <w:szCs w:val="28"/>
              </w:rPr>
              <w:t>Юлия Константиновна</w:t>
            </w:r>
          </w:p>
          <w:p w:rsidR="00DB76E0" w:rsidRPr="00F815A8" w:rsidRDefault="00DB76E0" w:rsidP="00F02E5C">
            <w:pPr>
              <w:widowControl w:val="0"/>
              <w:contextualSpacing/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DB76E0" w:rsidRPr="00F815A8" w:rsidRDefault="00DB76E0" w:rsidP="00F02E5C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F815A8">
              <w:rPr>
                <w:sz w:val="28"/>
                <w:szCs w:val="28"/>
              </w:rPr>
              <w:lastRenderedPageBreak/>
              <w:t>Генеральный директор ООО «Управдомус»;</w:t>
            </w:r>
          </w:p>
        </w:tc>
      </w:tr>
      <w:tr w:rsidR="00DB76E0" w:rsidRPr="00F815A8" w:rsidTr="00DB76E0">
        <w:tc>
          <w:tcPr>
            <w:tcW w:w="4677" w:type="dxa"/>
            <w:shd w:val="clear" w:color="auto" w:fill="auto"/>
          </w:tcPr>
          <w:p w:rsidR="00DB76E0" w:rsidRPr="00F815A8" w:rsidRDefault="00DB76E0" w:rsidP="00F02E5C">
            <w:pPr>
              <w:widowControl w:val="0"/>
              <w:contextualSpacing/>
              <w:rPr>
                <w:sz w:val="28"/>
                <w:szCs w:val="28"/>
              </w:rPr>
            </w:pPr>
            <w:proofErr w:type="spellStart"/>
            <w:r w:rsidRPr="00F815A8">
              <w:rPr>
                <w:sz w:val="28"/>
                <w:szCs w:val="28"/>
              </w:rPr>
              <w:t>Деркач</w:t>
            </w:r>
            <w:proofErr w:type="spellEnd"/>
          </w:p>
          <w:p w:rsidR="00DB76E0" w:rsidRPr="00F815A8" w:rsidRDefault="00010533" w:rsidP="00F02E5C">
            <w:pPr>
              <w:widowControl w:val="0"/>
              <w:contextualSpacing/>
              <w:rPr>
                <w:sz w:val="28"/>
                <w:szCs w:val="28"/>
              </w:rPr>
            </w:pPr>
            <w:r w:rsidRPr="00F815A8">
              <w:rPr>
                <w:sz w:val="28"/>
                <w:szCs w:val="28"/>
              </w:rPr>
              <w:t>Сергей Григорьевич</w:t>
            </w:r>
          </w:p>
          <w:p w:rsidR="00DB76E0" w:rsidRPr="00F815A8" w:rsidRDefault="00DB76E0" w:rsidP="00F02E5C">
            <w:pPr>
              <w:widowControl w:val="0"/>
              <w:contextualSpacing/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DB76E0" w:rsidRPr="00F815A8" w:rsidRDefault="00010533" w:rsidP="00F02E5C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F815A8">
              <w:rPr>
                <w:sz w:val="28"/>
                <w:szCs w:val="28"/>
              </w:rPr>
              <w:t>Заместитель Главы администрации Елизовского муниципального района;</w:t>
            </w:r>
          </w:p>
        </w:tc>
      </w:tr>
      <w:tr w:rsidR="009E2AED" w:rsidRPr="00F815A8" w:rsidTr="000F2C8A">
        <w:tc>
          <w:tcPr>
            <w:tcW w:w="4677" w:type="dxa"/>
            <w:shd w:val="clear" w:color="auto" w:fill="auto"/>
          </w:tcPr>
          <w:p w:rsidR="009E2AED" w:rsidRPr="00F815A8" w:rsidRDefault="009E2AED" w:rsidP="000F2C8A">
            <w:pPr>
              <w:contextualSpacing/>
              <w:rPr>
                <w:sz w:val="28"/>
                <w:szCs w:val="28"/>
              </w:rPr>
            </w:pPr>
            <w:r w:rsidRPr="00F815A8">
              <w:rPr>
                <w:sz w:val="28"/>
                <w:szCs w:val="28"/>
              </w:rPr>
              <w:t>Ефимкина</w:t>
            </w:r>
          </w:p>
          <w:p w:rsidR="009E2AED" w:rsidRPr="00F815A8" w:rsidRDefault="009E2AED" w:rsidP="000F2C8A">
            <w:pPr>
              <w:contextualSpacing/>
              <w:rPr>
                <w:sz w:val="28"/>
                <w:szCs w:val="28"/>
              </w:rPr>
            </w:pPr>
            <w:r w:rsidRPr="00F815A8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4962" w:type="dxa"/>
            <w:shd w:val="clear" w:color="auto" w:fill="auto"/>
          </w:tcPr>
          <w:p w:rsidR="009E2AED" w:rsidRPr="00F815A8" w:rsidRDefault="009E2AED" w:rsidP="000F2C8A">
            <w:pPr>
              <w:contextualSpacing/>
              <w:jc w:val="both"/>
              <w:rPr>
                <w:sz w:val="28"/>
                <w:szCs w:val="28"/>
              </w:rPr>
            </w:pPr>
            <w:r w:rsidRPr="00F815A8">
              <w:rPr>
                <w:sz w:val="28"/>
                <w:szCs w:val="28"/>
              </w:rPr>
              <w:t>Консультант отдела экономики и реформирования жилищно-коммунального хозяйства Министерства жилищно-коммунального хозяйства и энергетики Камчатского края, за ответственного секретаря межведомственной рабочей группы;</w:t>
            </w:r>
          </w:p>
          <w:p w:rsidR="009E2AED" w:rsidRPr="00F815A8" w:rsidRDefault="009E2AED" w:rsidP="000F2C8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B76E0" w:rsidRPr="00F815A8" w:rsidTr="00DB76E0">
        <w:tc>
          <w:tcPr>
            <w:tcW w:w="4677" w:type="dxa"/>
            <w:shd w:val="clear" w:color="auto" w:fill="auto"/>
          </w:tcPr>
          <w:p w:rsidR="00DB76E0" w:rsidRPr="00F815A8" w:rsidRDefault="00DB76E0" w:rsidP="00F02E5C">
            <w:pPr>
              <w:widowControl w:val="0"/>
              <w:contextualSpacing/>
              <w:rPr>
                <w:sz w:val="28"/>
                <w:szCs w:val="28"/>
              </w:rPr>
            </w:pPr>
            <w:proofErr w:type="spellStart"/>
            <w:r w:rsidRPr="00F815A8">
              <w:rPr>
                <w:sz w:val="28"/>
                <w:szCs w:val="28"/>
              </w:rPr>
              <w:t>Зобова</w:t>
            </w:r>
            <w:proofErr w:type="spellEnd"/>
          </w:p>
          <w:p w:rsidR="00DB76E0" w:rsidRPr="00F815A8" w:rsidRDefault="00DB76E0" w:rsidP="00F02E5C">
            <w:pPr>
              <w:widowControl w:val="0"/>
              <w:contextualSpacing/>
              <w:rPr>
                <w:sz w:val="28"/>
                <w:szCs w:val="28"/>
              </w:rPr>
            </w:pPr>
            <w:r w:rsidRPr="00F815A8">
              <w:rPr>
                <w:sz w:val="28"/>
                <w:szCs w:val="28"/>
              </w:rPr>
              <w:t>Марина Геннадьевна</w:t>
            </w:r>
          </w:p>
          <w:p w:rsidR="00DB76E0" w:rsidRPr="00F815A8" w:rsidRDefault="00DB76E0" w:rsidP="00F02E5C">
            <w:pPr>
              <w:widowControl w:val="0"/>
              <w:contextualSpacing/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DB76E0" w:rsidRPr="00F815A8" w:rsidRDefault="00DB76E0" w:rsidP="00F02E5C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F815A8">
              <w:rPr>
                <w:sz w:val="28"/>
                <w:szCs w:val="28"/>
              </w:rPr>
              <w:t>Глава администрации Корякского сельского поселения Елизовского муниципального района;</w:t>
            </w:r>
          </w:p>
          <w:p w:rsidR="00DB76E0" w:rsidRPr="00F815A8" w:rsidRDefault="00DB76E0" w:rsidP="00F02E5C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B76E0" w:rsidRPr="00F815A8" w:rsidTr="00DB76E0">
        <w:tc>
          <w:tcPr>
            <w:tcW w:w="4677" w:type="dxa"/>
            <w:shd w:val="clear" w:color="auto" w:fill="auto"/>
          </w:tcPr>
          <w:p w:rsidR="00DB76E0" w:rsidRPr="00F815A8" w:rsidRDefault="00DB76E0" w:rsidP="00F02E5C">
            <w:pPr>
              <w:widowControl w:val="0"/>
              <w:contextualSpacing/>
              <w:rPr>
                <w:sz w:val="28"/>
                <w:szCs w:val="28"/>
              </w:rPr>
            </w:pPr>
            <w:r w:rsidRPr="00F815A8">
              <w:rPr>
                <w:sz w:val="28"/>
                <w:szCs w:val="28"/>
              </w:rPr>
              <w:t>Колесников</w:t>
            </w:r>
          </w:p>
          <w:p w:rsidR="00DB76E0" w:rsidRPr="00F815A8" w:rsidRDefault="00DB76E0" w:rsidP="00F02E5C">
            <w:pPr>
              <w:widowControl w:val="0"/>
              <w:contextualSpacing/>
              <w:rPr>
                <w:sz w:val="28"/>
                <w:szCs w:val="28"/>
              </w:rPr>
            </w:pPr>
            <w:r w:rsidRPr="00F815A8">
              <w:rPr>
                <w:sz w:val="28"/>
                <w:szCs w:val="28"/>
              </w:rPr>
              <w:t>Александр Васильевич</w:t>
            </w:r>
          </w:p>
          <w:p w:rsidR="00DB76E0" w:rsidRPr="00F815A8" w:rsidRDefault="00DB76E0" w:rsidP="00F02E5C">
            <w:pPr>
              <w:widowControl w:val="0"/>
              <w:contextualSpacing/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DB76E0" w:rsidRPr="00F815A8" w:rsidRDefault="00DB76E0" w:rsidP="00F02E5C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F815A8">
              <w:rPr>
                <w:sz w:val="28"/>
                <w:szCs w:val="28"/>
              </w:rPr>
              <w:t>Начальник Управления городского хозяйства Администрации Петропавловск-Камчатского городского округа;</w:t>
            </w:r>
          </w:p>
          <w:p w:rsidR="00DB76E0" w:rsidRPr="00F815A8" w:rsidRDefault="00DB76E0" w:rsidP="00F02E5C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B76E0" w:rsidRPr="00F815A8" w:rsidTr="00DB76E0">
        <w:tc>
          <w:tcPr>
            <w:tcW w:w="4677" w:type="dxa"/>
            <w:shd w:val="clear" w:color="auto" w:fill="auto"/>
          </w:tcPr>
          <w:p w:rsidR="00DB76E0" w:rsidRPr="00F815A8" w:rsidRDefault="00DB76E0" w:rsidP="00F02E5C">
            <w:pPr>
              <w:widowControl w:val="0"/>
              <w:contextualSpacing/>
              <w:rPr>
                <w:sz w:val="28"/>
                <w:szCs w:val="28"/>
              </w:rPr>
            </w:pPr>
            <w:r w:rsidRPr="00F815A8">
              <w:rPr>
                <w:sz w:val="28"/>
                <w:szCs w:val="28"/>
              </w:rPr>
              <w:t>Коняев</w:t>
            </w:r>
          </w:p>
          <w:p w:rsidR="00DB76E0" w:rsidRPr="00F815A8" w:rsidRDefault="00DB76E0" w:rsidP="00F02E5C">
            <w:pPr>
              <w:widowControl w:val="0"/>
              <w:contextualSpacing/>
              <w:rPr>
                <w:sz w:val="28"/>
                <w:szCs w:val="28"/>
              </w:rPr>
            </w:pPr>
            <w:r w:rsidRPr="00F815A8">
              <w:rPr>
                <w:sz w:val="28"/>
                <w:szCs w:val="28"/>
              </w:rPr>
              <w:t>Александр Александрович</w:t>
            </w:r>
          </w:p>
          <w:p w:rsidR="00DB76E0" w:rsidRPr="00F815A8" w:rsidRDefault="00DB76E0" w:rsidP="00F02E5C">
            <w:pPr>
              <w:widowControl w:val="0"/>
              <w:contextualSpacing/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DB76E0" w:rsidRPr="00F815A8" w:rsidRDefault="00DB76E0" w:rsidP="00F02E5C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F815A8">
              <w:rPr>
                <w:sz w:val="28"/>
                <w:szCs w:val="28"/>
              </w:rPr>
              <w:t>Генеральный директор ООО «</w:t>
            </w:r>
            <w:proofErr w:type="spellStart"/>
            <w:r w:rsidRPr="00F815A8">
              <w:rPr>
                <w:sz w:val="28"/>
                <w:szCs w:val="28"/>
              </w:rPr>
              <w:t>КорякЭнергоСнаб</w:t>
            </w:r>
            <w:proofErr w:type="spellEnd"/>
            <w:r w:rsidRPr="00F815A8">
              <w:rPr>
                <w:sz w:val="28"/>
                <w:szCs w:val="28"/>
              </w:rPr>
              <w:t>», ООО «</w:t>
            </w:r>
            <w:proofErr w:type="spellStart"/>
            <w:r w:rsidRPr="00F815A8">
              <w:rPr>
                <w:sz w:val="28"/>
                <w:szCs w:val="28"/>
              </w:rPr>
              <w:t>КорякТеплоСнаб</w:t>
            </w:r>
            <w:proofErr w:type="spellEnd"/>
            <w:r w:rsidRPr="00F815A8">
              <w:rPr>
                <w:sz w:val="28"/>
                <w:szCs w:val="28"/>
              </w:rPr>
              <w:t>»;</w:t>
            </w:r>
          </w:p>
          <w:p w:rsidR="008113FE" w:rsidRPr="00F815A8" w:rsidRDefault="008113FE" w:rsidP="00F02E5C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113FE" w:rsidRPr="00F815A8" w:rsidTr="00DB76E0">
        <w:tc>
          <w:tcPr>
            <w:tcW w:w="4677" w:type="dxa"/>
            <w:shd w:val="clear" w:color="auto" w:fill="auto"/>
          </w:tcPr>
          <w:p w:rsidR="008113FE" w:rsidRPr="00F815A8" w:rsidRDefault="008113FE" w:rsidP="00F02E5C">
            <w:pPr>
              <w:widowControl w:val="0"/>
              <w:contextualSpacing/>
              <w:rPr>
                <w:sz w:val="28"/>
                <w:szCs w:val="28"/>
              </w:rPr>
            </w:pPr>
            <w:r w:rsidRPr="00F815A8">
              <w:rPr>
                <w:sz w:val="28"/>
                <w:szCs w:val="28"/>
              </w:rPr>
              <w:t>Липатов</w:t>
            </w:r>
          </w:p>
          <w:p w:rsidR="008113FE" w:rsidRPr="00F815A8" w:rsidRDefault="008113FE" w:rsidP="00F02E5C">
            <w:pPr>
              <w:widowControl w:val="0"/>
              <w:contextualSpacing/>
              <w:rPr>
                <w:sz w:val="28"/>
                <w:szCs w:val="28"/>
              </w:rPr>
            </w:pPr>
            <w:r w:rsidRPr="00F815A8">
              <w:rPr>
                <w:sz w:val="28"/>
                <w:szCs w:val="28"/>
              </w:rPr>
              <w:t>Александр Юрьевич</w:t>
            </w:r>
          </w:p>
          <w:p w:rsidR="008113FE" w:rsidRPr="00F815A8" w:rsidRDefault="008113FE" w:rsidP="00F02E5C">
            <w:pPr>
              <w:widowControl w:val="0"/>
              <w:contextualSpacing/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8113FE" w:rsidRPr="00F815A8" w:rsidRDefault="008113FE" w:rsidP="00F02E5C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F815A8">
              <w:rPr>
                <w:sz w:val="28"/>
                <w:szCs w:val="28"/>
              </w:rPr>
              <w:t>Председатель собрания депутатов Корякского сельского поселения;</w:t>
            </w:r>
          </w:p>
          <w:p w:rsidR="008113FE" w:rsidRPr="00F815A8" w:rsidRDefault="008113FE" w:rsidP="00F02E5C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B76E0" w:rsidRPr="00F815A8" w:rsidTr="00DB76E0">
        <w:tc>
          <w:tcPr>
            <w:tcW w:w="4677" w:type="dxa"/>
            <w:shd w:val="clear" w:color="auto" w:fill="auto"/>
          </w:tcPr>
          <w:p w:rsidR="00DB76E0" w:rsidRPr="00F815A8" w:rsidRDefault="00DB76E0" w:rsidP="00F02E5C">
            <w:pPr>
              <w:widowControl w:val="0"/>
              <w:contextualSpacing/>
              <w:rPr>
                <w:sz w:val="28"/>
                <w:szCs w:val="28"/>
              </w:rPr>
            </w:pPr>
            <w:r w:rsidRPr="00F815A8">
              <w:rPr>
                <w:sz w:val="28"/>
                <w:szCs w:val="28"/>
              </w:rPr>
              <w:t>Лисицын</w:t>
            </w:r>
          </w:p>
          <w:p w:rsidR="00DB76E0" w:rsidRPr="00F815A8" w:rsidRDefault="00DB76E0" w:rsidP="00F02E5C">
            <w:pPr>
              <w:widowControl w:val="0"/>
              <w:contextualSpacing/>
              <w:rPr>
                <w:sz w:val="28"/>
                <w:szCs w:val="28"/>
              </w:rPr>
            </w:pPr>
            <w:r w:rsidRPr="00F815A8">
              <w:rPr>
                <w:sz w:val="28"/>
                <w:szCs w:val="28"/>
              </w:rPr>
              <w:t>Игорь Витальевич</w:t>
            </w:r>
          </w:p>
          <w:p w:rsidR="00DB76E0" w:rsidRPr="00F815A8" w:rsidRDefault="00DB76E0" w:rsidP="00F02E5C">
            <w:pPr>
              <w:widowControl w:val="0"/>
              <w:contextualSpacing/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DB76E0" w:rsidRPr="00F815A8" w:rsidRDefault="00DB76E0" w:rsidP="00F02E5C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F815A8">
              <w:rPr>
                <w:sz w:val="28"/>
                <w:szCs w:val="28"/>
              </w:rPr>
              <w:t>Заместитель Управляющего Отделением Пенсионного фонда Российской Федерации по Камчатскому краю;</w:t>
            </w:r>
          </w:p>
          <w:p w:rsidR="00DB76E0" w:rsidRPr="00F815A8" w:rsidRDefault="00DB76E0" w:rsidP="00F02E5C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B76E0" w:rsidRPr="00F815A8" w:rsidTr="00DB76E0">
        <w:tc>
          <w:tcPr>
            <w:tcW w:w="4677" w:type="dxa"/>
            <w:shd w:val="clear" w:color="auto" w:fill="auto"/>
          </w:tcPr>
          <w:p w:rsidR="00DB76E0" w:rsidRPr="00F815A8" w:rsidRDefault="00DB76E0" w:rsidP="00F02E5C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F815A8">
              <w:rPr>
                <w:sz w:val="28"/>
                <w:szCs w:val="28"/>
              </w:rPr>
              <w:t>Максимчук</w:t>
            </w:r>
            <w:proofErr w:type="spellEnd"/>
          </w:p>
          <w:p w:rsidR="00DB76E0" w:rsidRPr="00F815A8" w:rsidRDefault="00DB76E0" w:rsidP="00F02E5C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F815A8">
              <w:rPr>
                <w:sz w:val="28"/>
                <w:szCs w:val="28"/>
              </w:rPr>
              <w:t>Григорий Викторович</w:t>
            </w:r>
          </w:p>
        </w:tc>
        <w:tc>
          <w:tcPr>
            <w:tcW w:w="4962" w:type="dxa"/>
            <w:shd w:val="clear" w:color="auto" w:fill="auto"/>
          </w:tcPr>
          <w:p w:rsidR="00DB76E0" w:rsidRPr="00F815A8" w:rsidRDefault="00DB76E0" w:rsidP="00F02E5C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F815A8">
              <w:rPr>
                <w:sz w:val="28"/>
                <w:szCs w:val="28"/>
              </w:rPr>
              <w:t>Старший прокурор отдела по надзору за исполнением федерального законодательства прокуратуры Камчатского края;</w:t>
            </w:r>
          </w:p>
          <w:p w:rsidR="00DB76E0" w:rsidRPr="00F815A8" w:rsidRDefault="00DB76E0" w:rsidP="00F02E5C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B76E0" w:rsidRPr="00F815A8" w:rsidTr="00DB76E0">
        <w:tc>
          <w:tcPr>
            <w:tcW w:w="4677" w:type="dxa"/>
            <w:shd w:val="clear" w:color="auto" w:fill="auto"/>
          </w:tcPr>
          <w:p w:rsidR="00DB76E0" w:rsidRPr="00F815A8" w:rsidRDefault="00DB76E0" w:rsidP="00F02E5C">
            <w:pPr>
              <w:widowControl w:val="0"/>
              <w:contextualSpacing/>
              <w:rPr>
                <w:sz w:val="28"/>
                <w:szCs w:val="28"/>
              </w:rPr>
            </w:pPr>
            <w:r w:rsidRPr="00F815A8">
              <w:rPr>
                <w:sz w:val="28"/>
                <w:szCs w:val="28"/>
              </w:rPr>
              <w:t>Никулин</w:t>
            </w:r>
          </w:p>
          <w:p w:rsidR="00DB76E0" w:rsidRPr="00F815A8" w:rsidRDefault="00DB76E0" w:rsidP="00F02E5C">
            <w:pPr>
              <w:widowControl w:val="0"/>
              <w:contextualSpacing/>
              <w:rPr>
                <w:sz w:val="28"/>
                <w:szCs w:val="28"/>
              </w:rPr>
            </w:pPr>
            <w:r w:rsidRPr="00F815A8">
              <w:rPr>
                <w:sz w:val="28"/>
                <w:szCs w:val="28"/>
              </w:rPr>
              <w:t>Николай Владимирович</w:t>
            </w:r>
          </w:p>
        </w:tc>
        <w:tc>
          <w:tcPr>
            <w:tcW w:w="4962" w:type="dxa"/>
            <w:shd w:val="clear" w:color="auto" w:fill="auto"/>
          </w:tcPr>
          <w:p w:rsidR="00DB76E0" w:rsidRPr="00F815A8" w:rsidRDefault="00DB76E0" w:rsidP="00F02E5C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F815A8">
              <w:rPr>
                <w:sz w:val="28"/>
                <w:szCs w:val="28"/>
              </w:rPr>
              <w:t>Аудитор Контрольно-счетной палаты Камчатского края;</w:t>
            </w:r>
          </w:p>
          <w:p w:rsidR="00DB76E0" w:rsidRPr="00F815A8" w:rsidRDefault="00DB76E0" w:rsidP="00F02E5C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B76E0" w:rsidRPr="00F815A8" w:rsidTr="00DB76E0">
        <w:tc>
          <w:tcPr>
            <w:tcW w:w="4677" w:type="dxa"/>
            <w:shd w:val="clear" w:color="auto" w:fill="auto"/>
          </w:tcPr>
          <w:p w:rsidR="00DB76E0" w:rsidRPr="00F815A8" w:rsidRDefault="00DB76E0" w:rsidP="00F02E5C">
            <w:pPr>
              <w:widowControl w:val="0"/>
              <w:contextualSpacing/>
              <w:rPr>
                <w:sz w:val="28"/>
                <w:szCs w:val="28"/>
              </w:rPr>
            </w:pPr>
            <w:proofErr w:type="spellStart"/>
            <w:r w:rsidRPr="00F815A8">
              <w:rPr>
                <w:sz w:val="28"/>
                <w:szCs w:val="28"/>
              </w:rPr>
              <w:t>Питецкий</w:t>
            </w:r>
            <w:proofErr w:type="spellEnd"/>
          </w:p>
          <w:p w:rsidR="00DB76E0" w:rsidRPr="00F815A8" w:rsidRDefault="00DB76E0" w:rsidP="00F02E5C">
            <w:pPr>
              <w:widowControl w:val="0"/>
              <w:contextualSpacing/>
              <w:rPr>
                <w:sz w:val="28"/>
                <w:szCs w:val="28"/>
              </w:rPr>
            </w:pPr>
            <w:r w:rsidRPr="00F815A8">
              <w:rPr>
                <w:sz w:val="28"/>
                <w:szCs w:val="28"/>
              </w:rPr>
              <w:t>Никита Александрович</w:t>
            </w:r>
          </w:p>
          <w:p w:rsidR="00DB76E0" w:rsidRPr="00F815A8" w:rsidRDefault="00DB76E0" w:rsidP="00F02E5C">
            <w:pPr>
              <w:widowControl w:val="0"/>
              <w:contextualSpacing/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DB76E0" w:rsidRPr="00F815A8" w:rsidRDefault="00DB76E0" w:rsidP="00F02E5C">
            <w:pPr>
              <w:pStyle w:val="a7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F815A8">
              <w:rPr>
                <w:sz w:val="28"/>
                <w:szCs w:val="28"/>
              </w:rPr>
              <w:t>Инспектор отдела процессуального контроля Следственного управления Следственного комитета Российской Федерации по Камчатскому краю;</w:t>
            </w:r>
          </w:p>
          <w:p w:rsidR="00DB76E0" w:rsidRPr="00F815A8" w:rsidRDefault="00DB76E0" w:rsidP="00F02E5C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B76E0" w:rsidRPr="00F815A8" w:rsidTr="00DB76E0">
        <w:tc>
          <w:tcPr>
            <w:tcW w:w="4677" w:type="dxa"/>
            <w:shd w:val="clear" w:color="auto" w:fill="auto"/>
          </w:tcPr>
          <w:p w:rsidR="00DB76E0" w:rsidRPr="00F815A8" w:rsidRDefault="00DB76E0" w:rsidP="00F02E5C">
            <w:pPr>
              <w:widowControl w:val="0"/>
              <w:contextualSpacing/>
              <w:rPr>
                <w:sz w:val="28"/>
                <w:szCs w:val="28"/>
              </w:rPr>
            </w:pPr>
            <w:r w:rsidRPr="00F815A8">
              <w:rPr>
                <w:sz w:val="28"/>
                <w:szCs w:val="28"/>
              </w:rPr>
              <w:lastRenderedPageBreak/>
              <w:t>Солодовник</w:t>
            </w:r>
          </w:p>
          <w:p w:rsidR="00DB76E0" w:rsidRPr="00F815A8" w:rsidRDefault="00DB76E0" w:rsidP="00F02E5C">
            <w:pPr>
              <w:widowControl w:val="0"/>
              <w:contextualSpacing/>
              <w:rPr>
                <w:sz w:val="28"/>
                <w:szCs w:val="28"/>
              </w:rPr>
            </w:pPr>
            <w:r w:rsidRPr="00F815A8">
              <w:rPr>
                <w:sz w:val="28"/>
                <w:szCs w:val="28"/>
              </w:rPr>
              <w:t>Сергей Васильевич</w:t>
            </w:r>
          </w:p>
        </w:tc>
        <w:tc>
          <w:tcPr>
            <w:tcW w:w="4962" w:type="dxa"/>
            <w:shd w:val="clear" w:color="auto" w:fill="auto"/>
          </w:tcPr>
          <w:p w:rsidR="00DB76E0" w:rsidRPr="00F815A8" w:rsidRDefault="00DB76E0" w:rsidP="00F02E5C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F815A8">
              <w:rPr>
                <w:sz w:val="28"/>
                <w:szCs w:val="28"/>
              </w:rPr>
              <w:t>Заместитель начальника отдела финансового контроля Министерства финансов Камчатского края;</w:t>
            </w:r>
          </w:p>
          <w:p w:rsidR="00DB76E0" w:rsidRPr="00F815A8" w:rsidRDefault="00DB76E0" w:rsidP="00F02E5C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B76E0" w:rsidRPr="00F815A8" w:rsidTr="00DB76E0">
        <w:tc>
          <w:tcPr>
            <w:tcW w:w="4677" w:type="dxa"/>
          </w:tcPr>
          <w:p w:rsidR="00DB76E0" w:rsidRPr="00F815A8" w:rsidRDefault="00DB76E0" w:rsidP="00F02E5C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F815A8">
              <w:rPr>
                <w:sz w:val="28"/>
                <w:szCs w:val="28"/>
              </w:rPr>
              <w:t>Суколин</w:t>
            </w:r>
            <w:proofErr w:type="spellEnd"/>
          </w:p>
          <w:p w:rsidR="00DB76E0" w:rsidRPr="00F815A8" w:rsidRDefault="00DB76E0" w:rsidP="00F02E5C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F815A8">
              <w:rPr>
                <w:sz w:val="28"/>
                <w:szCs w:val="28"/>
              </w:rPr>
              <w:t>Олег Владимирович</w:t>
            </w:r>
          </w:p>
          <w:p w:rsidR="00DB76E0" w:rsidRPr="00F815A8" w:rsidRDefault="00DB76E0" w:rsidP="00F02E5C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DB76E0" w:rsidRPr="00F815A8" w:rsidRDefault="00DB76E0" w:rsidP="00F02E5C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F815A8">
              <w:rPr>
                <w:sz w:val="28"/>
                <w:szCs w:val="28"/>
              </w:rPr>
              <w:t>ВрИО</w:t>
            </w:r>
            <w:proofErr w:type="spellEnd"/>
            <w:r w:rsidRPr="00F815A8">
              <w:rPr>
                <w:sz w:val="28"/>
                <w:szCs w:val="28"/>
              </w:rPr>
              <w:t xml:space="preserve"> руководителя Государственной жилищной инспекции Камчатского края – главного государственного жилищного инспектора Камчатского края;</w:t>
            </w:r>
          </w:p>
          <w:p w:rsidR="00DB76E0" w:rsidRPr="00F815A8" w:rsidRDefault="00DB76E0" w:rsidP="00F02E5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B76E0" w:rsidRPr="00F815A8" w:rsidTr="00DB76E0">
        <w:tc>
          <w:tcPr>
            <w:tcW w:w="4677" w:type="dxa"/>
          </w:tcPr>
          <w:p w:rsidR="00DB76E0" w:rsidRPr="00F815A8" w:rsidRDefault="00DB76E0" w:rsidP="00F02E5C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F815A8">
              <w:rPr>
                <w:sz w:val="28"/>
                <w:szCs w:val="28"/>
              </w:rPr>
              <w:t>Тюлькин</w:t>
            </w:r>
          </w:p>
          <w:p w:rsidR="00DB76E0" w:rsidRPr="00F815A8" w:rsidRDefault="00DB76E0" w:rsidP="00F02E5C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F815A8">
              <w:rPr>
                <w:sz w:val="28"/>
                <w:szCs w:val="28"/>
              </w:rPr>
              <w:t>Сергей Николаевич</w:t>
            </w:r>
          </w:p>
          <w:p w:rsidR="00DB76E0" w:rsidRPr="00F815A8" w:rsidRDefault="00DB76E0" w:rsidP="00F02E5C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DB76E0" w:rsidRPr="00F815A8" w:rsidRDefault="00DB76E0" w:rsidP="00F02E5C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F815A8">
              <w:rPr>
                <w:sz w:val="28"/>
                <w:szCs w:val="28"/>
              </w:rPr>
              <w:t>Начальник Управления дорожно-транспортного хозяйства и коммунальной инфраструктуры Администрации Елизовского муниципального района;</w:t>
            </w:r>
          </w:p>
          <w:p w:rsidR="00DB76E0" w:rsidRPr="00F815A8" w:rsidRDefault="00DB76E0" w:rsidP="00F02E5C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B76E0" w:rsidRPr="00F815A8" w:rsidTr="00DB76E0">
        <w:tc>
          <w:tcPr>
            <w:tcW w:w="4677" w:type="dxa"/>
            <w:shd w:val="clear" w:color="auto" w:fill="auto"/>
          </w:tcPr>
          <w:p w:rsidR="00DB76E0" w:rsidRPr="00F815A8" w:rsidRDefault="00DB76E0" w:rsidP="00F02E5C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F815A8">
              <w:rPr>
                <w:sz w:val="28"/>
                <w:szCs w:val="28"/>
              </w:rPr>
              <w:t>Чичев</w:t>
            </w:r>
            <w:proofErr w:type="spellEnd"/>
            <w:r w:rsidRPr="00F815A8">
              <w:rPr>
                <w:sz w:val="28"/>
                <w:szCs w:val="28"/>
              </w:rPr>
              <w:t xml:space="preserve"> </w:t>
            </w:r>
          </w:p>
          <w:p w:rsidR="00DB76E0" w:rsidRPr="00F815A8" w:rsidRDefault="00DB76E0" w:rsidP="00F02E5C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F815A8">
              <w:rPr>
                <w:sz w:val="28"/>
                <w:szCs w:val="28"/>
              </w:rPr>
              <w:t>Сергей Михайлович</w:t>
            </w:r>
          </w:p>
          <w:p w:rsidR="00DB76E0" w:rsidRPr="00F815A8" w:rsidRDefault="00DB76E0" w:rsidP="00F02E5C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DB76E0" w:rsidRPr="00F815A8" w:rsidRDefault="00DB76E0" w:rsidP="00F02E5C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DB76E0" w:rsidRPr="00F815A8" w:rsidRDefault="00DB76E0" w:rsidP="00F02E5C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DB76E0" w:rsidRDefault="00DB76E0" w:rsidP="00DB76E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F815A8" w:rsidRPr="00F815A8" w:rsidRDefault="00F815A8" w:rsidP="00DB76E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DB76E0" w:rsidRPr="00F815A8" w:rsidRDefault="00DB76E0" w:rsidP="00F02E5C">
            <w:pPr>
              <w:contextualSpacing/>
              <w:jc w:val="both"/>
              <w:rPr>
                <w:sz w:val="28"/>
                <w:szCs w:val="28"/>
              </w:rPr>
            </w:pPr>
            <w:r w:rsidRPr="00F815A8">
              <w:rPr>
                <w:sz w:val="28"/>
                <w:szCs w:val="28"/>
              </w:rPr>
              <w:t>Заместитель начальника отдела правового регулирования вопросов местного самоуправления Министерства территориального развития Камчатского края.</w:t>
            </w:r>
          </w:p>
          <w:p w:rsidR="00DB76E0" w:rsidRPr="00F815A8" w:rsidRDefault="00DB76E0" w:rsidP="00F02E5C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A04828" w:rsidRPr="00F815A8" w:rsidRDefault="00A04828" w:rsidP="00A04828">
      <w:pPr>
        <w:contextualSpacing/>
        <w:rPr>
          <w:sz w:val="28"/>
          <w:szCs w:val="28"/>
        </w:rPr>
      </w:pPr>
      <w:r w:rsidRPr="00F815A8">
        <w:rPr>
          <w:sz w:val="28"/>
          <w:szCs w:val="28"/>
        </w:rPr>
        <w:t>-------------------------------------------------------------------------------------------------------</w:t>
      </w:r>
    </w:p>
    <w:p w:rsidR="006971A6" w:rsidRPr="00F815A8" w:rsidRDefault="006971A6" w:rsidP="006971A6">
      <w:pPr>
        <w:numPr>
          <w:ilvl w:val="0"/>
          <w:numId w:val="21"/>
        </w:numPr>
        <w:spacing w:before="240" w:after="240"/>
        <w:ind w:left="0" w:firstLine="851"/>
        <w:contextualSpacing/>
        <w:jc w:val="both"/>
        <w:rPr>
          <w:sz w:val="28"/>
          <w:szCs w:val="28"/>
        </w:rPr>
      </w:pPr>
      <w:r w:rsidRPr="00F815A8">
        <w:rPr>
          <w:b/>
          <w:sz w:val="28"/>
          <w:szCs w:val="28"/>
        </w:rPr>
        <w:t>О неисполнении бюджетными учреждениями, расположенными в Корякском сельском поселении Елизовского муниципального района, обязательств по оплате за потребленные коммунальные ресурсы, предоставляемые ООО «</w:t>
      </w:r>
      <w:proofErr w:type="spellStart"/>
      <w:r w:rsidRPr="00F815A8">
        <w:rPr>
          <w:b/>
          <w:sz w:val="28"/>
          <w:szCs w:val="28"/>
        </w:rPr>
        <w:t>КорякТеплоСнаб</w:t>
      </w:r>
      <w:proofErr w:type="spellEnd"/>
      <w:r w:rsidRPr="00F815A8">
        <w:rPr>
          <w:b/>
          <w:sz w:val="28"/>
          <w:szCs w:val="28"/>
        </w:rPr>
        <w:t>» и ООО «</w:t>
      </w:r>
      <w:proofErr w:type="spellStart"/>
      <w:r w:rsidRPr="00F815A8">
        <w:rPr>
          <w:b/>
          <w:sz w:val="28"/>
          <w:szCs w:val="28"/>
        </w:rPr>
        <w:t>КорякЭнергоСнаб</w:t>
      </w:r>
      <w:proofErr w:type="spellEnd"/>
      <w:r w:rsidRPr="00F815A8">
        <w:rPr>
          <w:b/>
          <w:sz w:val="28"/>
          <w:szCs w:val="28"/>
        </w:rPr>
        <w:t>».</w:t>
      </w:r>
    </w:p>
    <w:p w:rsidR="00A04828" w:rsidRPr="00F815A8" w:rsidRDefault="00A04828" w:rsidP="00A04828">
      <w:pPr>
        <w:tabs>
          <w:tab w:val="right" w:pos="9639"/>
        </w:tabs>
        <w:contextualSpacing/>
        <w:jc w:val="both"/>
        <w:rPr>
          <w:sz w:val="28"/>
          <w:szCs w:val="28"/>
        </w:rPr>
      </w:pPr>
      <w:r w:rsidRPr="00F815A8">
        <w:rPr>
          <w:sz w:val="28"/>
          <w:szCs w:val="28"/>
        </w:rPr>
        <w:t>-------------------------------------------------------------------------------------------------------</w:t>
      </w:r>
    </w:p>
    <w:p w:rsidR="00A04828" w:rsidRPr="00F815A8" w:rsidRDefault="00205044" w:rsidP="00A04828">
      <w:pPr>
        <w:spacing w:before="200" w:after="200"/>
        <w:contextualSpacing/>
        <w:jc w:val="center"/>
      </w:pPr>
      <w:r w:rsidRPr="00F815A8">
        <w:t xml:space="preserve">(доклад – </w:t>
      </w:r>
      <w:r w:rsidR="006971A6" w:rsidRPr="00F815A8">
        <w:rPr>
          <w:szCs w:val="28"/>
        </w:rPr>
        <w:t xml:space="preserve">А.А. Коняев, М.Г. </w:t>
      </w:r>
      <w:proofErr w:type="spellStart"/>
      <w:r w:rsidR="006971A6" w:rsidRPr="00F815A8">
        <w:rPr>
          <w:szCs w:val="28"/>
        </w:rPr>
        <w:t>Зобова</w:t>
      </w:r>
      <w:proofErr w:type="spellEnd"/>
      <w:r w:rsidR="0022073C" w:rsidRPr="00F815A8">
        <w:t xml:space="preserve">; выступили </w:t>
      </w:r>
      <w:r w:rsidR="006971A6" w:rsidRPr="00F815A8">
        <w:t xml:space="preserve">– </w:t>
      </w:r>
      <w:r w:rsidR="0023463C" w:rsidRPr="00F815A8">
        <w:t>В.В. Тихонович</w:t>
      </w:r>
      <w:r w:rsidR="004F666D">
        <w:t xml:space="preserve">, </w:t>
      </w:r>
      <w:r w:rsidR="006971A6" w:rsidRPr="00F815A8">
        <w:rPr>
          <w:szCs w:val="28"/>
        </w:rPr>
        <w:t>С.Н. Тюлькин</w:t>
      </w:r>
      <w:r w:rsidRPr="00F815A8">
        <w:t>)</w:t>
      </w:r>
    </w:p>
    <w:p w:rsidR="006069EA" w:rsidRPr="00F815A8" w:rsidRDefault="006069EA" w:rsidP="00A04828">
      <w:pPr>
        <w:spacing w:before="200" w:after="200"/>
        <w:contextualSpacing/>
        <w:jc w:val="center"/>
      </w:pPr>
    </w:p>
    <w:p w:rsidR="0023463C" w:rsidRPr="00F815A8" w:rsidRDefault="0023463C" w:rsidP="00A0277B">
      <w:pPr>
        <w:pStyle w:val="a7"/>
        <w:numPr>
          <w:ilvl w:val="1"/>
          <w:numId w:val="21"/>
        </w:numPr>
        <w:spacing w:before="240" w:after="240"/>
        <w:jc w:val="both"/>
        <w:rPr>
          <w:sz w:val="28"/>
          <w:szCs w:val="28"/>
        </w:rPr>
      </w:pPr>
      <w:r w:rsidRPr="00F815A8">
        <w:rPr>
          <w:sz w:val="28"/>
          <w:szCs w:val="28"/>
        </w:rPr>
        <w:t>Принять к сведению информацию выступающих.</w:t>
      </w:r>
    </w:p>
    <w:p w:rsidR="00A0277B" w:rsidRPr="00F815A8" w:rsidRDefault="00A0277B" w:rsidP="00A0277B">
      <w:pPr>
        <w:numPr>
          <w:ilvl w:val="1"/>
          <w:numId w:val="21"/>
        </w:numPr>
        <w:spacing w:before="240" w:after="240"/>
        <w:ind w:left="0" w:firstLine="851"/>
        <w:jc w:val="both"/>
        <w:rPr>
          <w:sz w:val="28"/>
          <w:szCs w:val="28"/>
        </w:rPr>
      </w:pPr>
      <w:r w:rsidRPr="00F815A8">
        <w:rPr>
          <w:sz w:val="28"/>
          <w:szCs w:val="28"/>
        </w:rPr>
        <w:t>Рекомендовать Администрации Елизовского муниципального района рассмотреть возможность выделения дополнительного финансирования в 2016 году для Администрации Корякского сельского поселения в целях расчетов с ООО «</w:t>
      </w:r>
      <w:proofErr w:type="spellStart"/>
      <w:r w:rsidRPr="00F815A8">
        <w:rPr>
          <w:sz w:val="28"/>
          <w:szCs w:val="28"/>
        </w:rPr>
        <w:t>КорякТеплоСнаб</w:t>
      </w:r>
      <w:proofErr w:type="spellEnd"/>
      <w:r w:rsidRPr="00F815A8">
        <w:rPr>
          <w:sz w:val="28"/>
          <w:szCs w:val="28"/>
        </w:rPr>
        <w:t>» за теплоснабжение и горячее водоснабжение. О принятом решении информировать Администрацию Корякского сельского поселения и ООО «</w:t>
      </w:r>
      <w:proofErr w:type="spellStart"/>
      <w:r w:rsidRPr="00F815A8">
        <w:rPr>
          <w:sz w:val="28"/>
          <w:szCs w:val="28"/>
        </w:rPr>
        <w:t>КорякТеплоСнаб</w:t>
      </w:r>
      <w:proofErr w:type="spellEnd"/>
      <w:r w:rsidRPr="00F815A8">
        <w:rPr>
          <w:sz w:val="28"/>
          <w:szCs w:val="28"/>
        </w:rPr>
        <w:t>».</w:t>
      </w:r>
    </w:p>
    <w:p w:rsidR="00A0277B" w:rsidRPr="00F815A8" w:rsidRDefault="00A0277B" w:rsidP="00A0277B">
      <w:pPr>
        <w:spacing w:before="240" w:after="240"/>
        <w:ind w:left="851"/>
        <w:jc w:val="both"/>
        <w:rPr>
          <w:sz w:val="28"/>
          <w:szCs w:val="28"/>
        </w:rPr>
      </w:pPr>
      <w:r w:rsidRPr="00F815A8">
        <w:rPr>
          <w:sz w:val="28"/>
          <w:szCs w:val="28"/>
        </w:rPr>
        <w:t>Срок – ноябрь 2016 года.</w:t>
      </w:r>
    </w:p>
    <w:p w:rsidR="00A0277B" w:rsidRPr="00F815A8" w:rsidRDefault="00A0277B" w:rsidP="00A0277B">
      <w:pPr>
        <w:numPr>
          <w:ilvl w:val="1"/>
          <w:numId w:val="21"/>
        </w:numPr>
        <w:spacing w:before="240" w:after="240"/>
        <w:ind w:left="0" w:firstLine="851"/>
        <w:jc w:val="both"/>
        <w:rPr>
          <w:sz w:val="28"/>
          <w:szCs w:val="28"/>
        </w:rPr>
      </w:pPr>
      <w:r w:rsidRPr="00F815A8">
        <w:rPr>
          <w:sz w:val="28"/>
          <w:szCs w:val="28"/>
        </w:rPr>
        <w:t>Рекомендовать ООО «</w:t>
      </w:r>
      <w:proofErr w:type="spellStart"/>
      <w:r w:rsidRPr="00F815A8">
        <w:rPr>
          <w:sz w:val="28"/>
          <w:szCs w:val="28"/>
        </w:rPr>
        <w:t>КорякЭнергоСнаб</w:t>
      </w:r>
      <w:proofErr w:type="spellEnd"/>
      <w:r w:rsidRPr="00F815A8">
        <w:rPr>
          <w:sz w:val="28"/>
          <w:szCs w:val="28"/>
        </w:rPr>
        <w:t>» направить в Министерство ЖКХ и энергетики Камчатского края</w:t>
      </w:r>
      <w:r w:rsidR="00204E68" w:rsidRPr="00F815A8">
        <w:rPr>
          <w:sz w:val="28"/>
          <w:szCs w:val="28"/>
        </w:rPr>
        <w:t xml:space="preserve"> (далее – Министерство)</w:t>
      </w:r>
      <w:r w:rsidR="009E2AED">
        <w:rPr>
          <w:sz w:val="28"/>
          <w:szCs w:val="28"/>
        </w:rPr>
        <w:t xml:space="preserve"> информацию о структуре,</w:t>
      </w:r>
      <w:r w:rsidR="00204E68" w:rsidRPr="00F815A8">
        <w:rPr>
          <w:sz w:val="28"/>
          <w:szCs w:val="28"/>
        </w:rPr>
        <w:t xml:space="preserve"> объем</w:t>
      </w:r>
      <w:r w:rsidR="009E2AED">
        <w:rPr>
          <w:sz w:val="28"/>
          <w:szCs w:val="28"/>
        </w:rPr>
        <w:t>ах и очередности</w:t>
      </w:r>
      <w:r w:rsidR="00204E68" w:rsidRPr="00F815A8">
        <w:rPr>
          <w:sz w:val="28"/>
          <w:szCs w:val="28"/>
        </w:rPr>
        <w:t xml:space="preserve"> </w:t>
      </w:r>
      <w:r w:rsidR="004F666D" w:rsidRPr="00F815A8">
        <w:rPr>
          <w:sz w:val="28"/>
          <w:szCs w:val="28"/>
        </w:rPr>
        <w:t>реестровой</w:t>
      </w:r>
      <w:r w:rsidR="004F666D" w:rsidRPr="00F815A8">
        <w:rPr>
          <w:sz w:val="28"/>
          <w:szCs w:val="28"/>
        </w:rPr>
        <w:t xml:space="preserve"> </w:t>
      </w:r>
      <w:r w:rsidRPr="00F815A8">
        <w:rPr>
          <w:sz w:val="28"/>
          <w:szCs w:val="28"/>
        </w:rPr>
        <w:t>кредиторской задолженности в</w:t>
      </w:r>
      <w:r w:rsidR="00204E68" w:rsidRPr="00F815A8">
        <w:rPr>
          <w:sz w:val="28"/>
          <w:szCs w:val="28"/>
        </w:rPr>
        <w:t xml:space="preserve"> </w:t>
      </w:r>
      <w:r w:rsidR="00204E68" w:rsidRPr="00F815A8">
        <w:rPr>
          <w:sz w:val="28"/>
          <w:szCs w:val="28"/>
        </w:rPr>
        <w:lastRenderedPageBreak/>
        <w:t>порядке прохождения процедуры банкротства общества. Министерству информировать Администрацию Елизовского муниципального района.</w:t>
      </w:r>
    </w:p>
    <w:p w:rsidR="00204E68" w:rsidRPr="00F815A8" w:rsidRDefault="00204E68" w:rsidP="00204E68">
      <w:pPr>
        <w:spacing w:before="240" w:after="240"/>
        <w:ind w:left="851"/>
        <w:jc w:val="both"/>
        <w:rPr>
          <w:sz w:val="28"/>
          <w:szCs w:val="28"/>
        </w:rPr>
      </w:pPr>
      <w:r w:rsidRPr="00F815A8">
        <w:rPr>
          <w:sz w:val="28"/>
          <w:szCs w:val="28"/>
        </w:rPr>
        <w:t>Срок – 10.09.2016 г.</w:t>
      </w:r>
    </w:p>
    <w:p w:rsidR="0023463C" w:rsidRPr="00F815A8" w:rsidRDefault="0023463C" w:rsidP="00A0277B">
      <w:pPr>
        <w:numPr>
          <w:ilvl w:val="1"/>
          <w:numId w:val="21"/>
        </w:numPr>
        <w:spacing w:before="240" w:after="240"/>
        <w:jc w:val="both"/>
        <w:rPr>
          <w:sz w:val="28"/>
          <w:szCs w:val="28"/>
        </w:rPr>
      </w:pPr>
      <w:r w:rsidRPr="00F815A8">
        <w:rPr>
          <w:sz w:val="28"/>
          <w:szCs w:val="28"/>
        </w:rPr>
        <w:t>Рекомендовать Администрации Корякского сельского поселения:</w:t>
      </w:r>
    </w:p>
    <w:p w:rsidR="0023463C" w:rsidRPr="00F815A8" w:rsidRDefault="0023463C" w:rsidP="0023463C">
      <w:pPr>
        <w:spacing w:before="240" w:after="240"/>
        <w:ind w:firstLine="709"/>
        <w:jc w:val="both"/>
        <w:rPr>
          <w:sz w:val="28"/>
          <w:szCs w:val="28"/>
        </w:rPr>
      </w:pPr>
      <w:r w:rsidRPr="00F815A8">
        <w:rPr>
          <w:sz w:val="28"/>
          <w:szCs w:val="28"/>
        </w:rPr>
        <w:t>- провести сверку взаиморасчетов с ООО «</w:t>
      </w:r>
      <w:proofErr w:type="spellStart"/>
      <w:r w:rsidRPr="00F815A8">
        <w:rPr>
          <w:sz w:val="28"/>
          <w:szCs w:val="28"/>
        </w:rPr>
        <w:t>КорякЭнергоСнаб</w:t>
      </w:r>
      <w:proofErr w:type="spellEnd"/>
      <w:r w:rsidRPr="00F815A8">
        <w:rPr>
          <w:sz w:val="28"/>
          <w:szCs w:val="28"/>
        </w:rPr>
        <w:t>» и ООО «</w:t>
      </w:r>
      <w:proofErr w:type="spellStart"/>
      <w:r w:rsidRPr="00F815A8">
        <w:rPr>
          <w:sz w:val="28"/>
          <w:szCs w:val="28"/>
        </w:rPr>
        <w:t>КорякТеплоСнаб</w:t>
      </w:r>
      <w:proofErr w:type="spellEnd"/>
      <w:r w:rsidRPr="00F815A8">
        <w:rPr>
          <w:sz w:val="28"/>
          <w:szCs w:val="28"/>
        </w:rPr>
        <w:t xml:space="preserve">» по </w:t>
      </w:r>
      <w:r w:rsidR="00A0277B" w:rsidRPr="00F815A8">
        <w:rPr>
          <w:sz w:val="28"/>
          <w:szCs w:val="28"/>
        </w:rPr>
        <w:t>теплоснабжению и горячему водоснабжению</w:t>
      </w:r>
      <w:r w:rsidRPr="00F815A8">
        <w:rPr>
          <w:sz w:val="28"/>
          <w:szCs w:val="28"/>
        </w:rPr>
        <w:t>.</w:t>
      </w:r>
    </w:p>
    <w:p w:rsidR="0023463C" w:rsidRPr="00F815A8" w:rsidRDefault="0023463C" w:rsidP="0023463C">
      <w:pPr>
        <w:spacing w:before="240" w:after="240"/>
        <w:ind w:firstLine="709"/>
        <w:jc w:val="both"/>
        <w:rPr>
          <w:sz w:val="28"/>
          <w:szCs w:val="28"/>
        </w:rPr>
      </w:pPr>
      <w:r w:rsidRPr="00F815A8">
        <w:rPr>
          <w:sz w:val="28"/>
          <w:szCs w:val="28"/>
        </w:rPr>
        <w:t xml:space="preserve">Срок – </w:t>
      </w:r>
      <w:r w:rsidR="00204E68" w:rsidRPr="00F815A8">
        <w:rPr>
          <w:sz w:val="28"/>
          <w:szCs w:val="28"/>
        </w:rPr>
        <w:t>05.09.2016 г</w:t>
      </w:r>
      <w:r w:rsidRPr="00F815A8">
        <w:rPr>
          <w:sz w:val="28"/>
          <w:szCs w:val="28"/>
        </w:rPr>
        <w:t>.</w:t>
      </w:r>
    </w:p>
    <w:p w:rsidR="0023463C" w:rsidRPr="00F815A8" w:rsidRDefault="0023463C" w:rsidP="0023463C">
      <w:pPr>
        <w:spacing w:before="240" w:after="240"/>
        <w:ind w:firstLine="709"/>
        <w:jc w:val="both"/>
        <w:rPr>
          <w:sz w:val="28"/>
          <w:szCs w:val="28"/>
        </w:rPr>
      </w:pPr>
      <w:r w:rsidRPr="00F815A8">
        <w:rPr>
          <w:sz w:val="28"/>
          <w:szCs w:val="28"/>
        </w:rPr>
        <w:t xml:space="preserve">- </w:t>
      </w:r>
      <w:r w:rsidR="00204E68" w:rsidRPr="00F815A8">
        <w:rPr>
          <w:sz w:val="28"/>
          <w:szCs w:val="28"/>
        </w:rPr>
        <w:t xml:space="preserve">при наличии финансирования </w:t>
      </w:r>
      <w:r w:rsidRPr="00F815A8">
        <w:rPr>
          <w:sz w:val="28"/>
          <w:szCs w:val="28"/>
        </w:rPr>
        <w:t>погасить задолженность перед ООО «</w:t>
      </w:r>
      <w:proofErr w:type="spellStart"/>
      <w:r w:rsidRPr="00F815A8">
        <w:rPr>
          <w:sz w:val="28"/>
          <w:szCs w:val="28"/>
        </w:rPr>
        <w:t>КорякЭнергоСнаб</w:t>
      </w:r>
      <w:proofErr w:type="spellEnd"/>
      <w:r w:rsidRPr="00F815A8">
        <w:rPr>
          <w:sz w:val="28"/>
          <w:szCs w:val="28"/>
        </w:rPr>
        <w:t>» и ООО «</w:t>
      </w:r>
      <w:proofErr w:type="spellStart"/>
      <w:r w:rsidRPr="00F815A8">
        <w:rPr>
          <w:sz w:val="28"/>
          <w:szCs w:val="28"/>
        </w:rPr>
        <w:t>КорякТеплоСнаб</w:t>
      </w:r>
      <w:proofErr w:type="spellEnd"/>
      <w:r w:rsidRPr="00F815A8">
        <w:rPr>
          <w:sz w:val="28"/>
          <w:szCs w:val="28"/>
        </w:rPr>
        <w:t xml:space="preserve">» за </w:t>
      </w:r>
      <w:r w:rsidR="00A0277B" w:rsidRPr="00F815A8">
        <w:rPr>
          <w:sz w:val="28"/>
          <w:szCs w:val="28"/>
        </w:rPr>
        <w:t>теплоснабжение и горячее водоснабжение</w:t>
      </w:r>
      <w:r w:rsidRPr="00F815A8">
        <w:rPr>
          <w:sz w:val="28"/>
          <w:szCs w:val="28"/>
        </w:rPr>
        <w:t>.</w:t>
      </w:r>
    </w:p>
    <w:p w:rsidR="0023463C" w:rsidRPr="00F815A8" w:rsidRDefault="0023463C" w:rsidP="0023463C">
      <w:pPr>
        <w:spacing w:before="240" w:after="240"/>
        <w:ind w:left="709"/>
        <w:jc w:val="both"/>
        <w:rPr>
          <w:sz w:val="28"/>
          <w:szCs w:val="28"/>
        </w:rPr>
      </w:pPr>
      <w:r w:rsidRPr="00F815A8">
        <w:rPr>
          <w:sz w:val="28"/>
          <w:szCs w:val="28"/>
        </w:rPr>
        <w:t xml:space="preserve">Срок – </w:t>
      </w:r>
      <w:r w:rsidR="008D5725" w:rsidRPr="00F815A8">
        <w:rPr>
          <w:sz w:val="28"/>
          <w:szCs w:val="28"/>
        </w:rPr>
        <w:t>Ноябрь</w:t>
      </w:r>
      <w:r w:rsidRPr="00F815A8">
        <w:rPr>
          <w:sz w:val="28"/>
          <w:szCs w:val="28"/>
        </w:rPr>
        <w:t xml:space="preserve"> 2016 года.</w:t>
      </w:r>
    </w:p>
    <w:p w:rsidR="0023463C" w:rsidRPr="00F815A8" w:rsidRDefault="0023463C" w:rsidP="00204E68">
      <w:pPr>
        <w:numPr>
          <w:ilvl w:val="1"/>
          <w:numId w:val="21"/>
        </w:numPr>
        <w:spacing w:before="240" w:after="240"/>
        <w:ind w:left="0" w:firstLine="851"/>
        <w:jc w:val="both"/>
        <w:rPr>
          <w:sz w:val="28"/>
          <w:szCs w:val="28"/>
        </w:rPr>
      </w:pPr>
      <w:r w:rsidRPr="00F815A8">
        <w:rPr>
          <w:sz w:val="28"/>
          <w:szCs w:val="28"/>
        </w:rPr>
        <w:t xml:space="preserve">Рекомендовать Администрации Елизовского муниципального района: </w:t>
      </w:r>
    </w:p>
    <w:p w:rsidR="0023463C" w:rsidRPr="00F815A8" w:rsidRDefault="0023463C" w:rsidP="0023463C">
      <w:pPr>
        <w:spacing w:before="240" w:after="240"/>
        <w:ind w:firstLine="709"/>
        <w:jc w:val="both"/>
        <w:rPr>
          <w:sz w:val="28"/>
          <w:szCs w:val="28"/>
        </w:rPr>
      </w:pPr>
      <w:r w:rsidRPr="00F815A8">
        <w:rPr>
          <w:sz w:val="28"/>
          <w:szCs w:val="28"/>
        </w:rPr>
        <w:t>- провести сверку взаиморасчетов с ООО «</w:t>
      </w:r>
      <w:proofErr w:type="spellStart"/>
      <w:r w:rsidRPr="00F815A8">
        <w:rPr>
          <w:sz w:val="28"/>
          <w:szCs w:val="28"/>
        </w:rPr>
        <w:t>КорякЭнергоСнаб</w:t>
      </w:r>
      <w:proofErr w:type="spellEnd"/>
      <w:r w:rsidRPr="00F815A8">
        <w:rPr>
          <w:sz w:val="28"/>
          <w:szCs w:val="28"/>
        </w:rPr>
        <w:t>» и ООО «</w:t>
      </w:r>
      <w:proofErr w:type="spellStart"/>
      <w:r w:rsidRPr="00F815A8">
        <w:rPr>
          <w:sz w:val="28"/>
          <w:szCs w:val="28"/>
        </w:rPr>
        <w:t>КорякТеплоСнаб</w:t>
      </w:r>
      <w:proofErr w:type="spellEnd"/>
      <w:r w:rsidRPr="00F815A8">
        <w:rPr>
          <w:sz w:val="28"/>
          <w:szCs w:val="28"/>
        </w:rPr>
        <w:t xml:space="preserve">» по </w:t>
      </w:r>
      <w:r w:rsidR="008D5725" w:rsidRPr="00F815A8">
        <w:rPr>
          <w:sz w:val="28"/>
          <w:szCs w:val="28"/>
        </w:rPr>
        <w:t>теплоснабжению и горячему водоснабжению</w:t>
      </w:r>
      <w:r w:rsidRPr="00F815A8">
        <w:rPr>
          <w:sz w:val="28"/>
          <w:szCs w:val="28"/>
        </w:rPr>
        <w:t>.</w:t>
      </w:r>
    </w:p>
    <w:p w:rsidR="0023463C" w:rsidRPr="00F815A8" w:rsidRDefault="0023463C" w:rsidP="0023463C">
      <w:pPr>
        <w:spacing w:before="240" w:after="240"/>
        <w:ind w:firstLine="709"/>
        <w:jc w:val="both"/>
        <w:rPr>
          <w:sz w:val="28"/>
          <w:szCs w:val="28"/>
        </w:rPr>
      </w:pPr>
      <w:r w:rsidRPr="00F815A8">
        <w:rPr>
          <w:sz w:val="28"/>
          <w:szCs w:val="28"/>
        </w:rPr>
        <w:t xml:space="preserve">Срок – </w:t>
      </w:r>
      <w:r w:rsidR="008D5725" w:rsidRPr="00F815A8">
        <w:rPr>
          <w:sz w:val="28"/>
          <w:szCs w:val="28"/>
        </w:rPr>
        <w:t>05.09.2016 г</w:t>
      </w:r>
      <w:r w:rsidRPr="00F815A8">
        <w:rPr>
          <w:sz w:val="28"/>
          <w:szCs w:val="28"/>
        </w:rPr>
        <w:t>.</w:t>
      </w:r>
    </w:p>
    <w:p w:rsidR="0023463C" w:rsidRPr="00F815A8" w:rsidRDefault="0023463C" w:rsidP="0023463C">
      <w:pPr>
        <w:spacing w:before="240" w:after="240"/>
        <w:ind w:firstLine="709"/>
        <w:jc w:val="both"/>
        <w:rPr>
          <w:sz w:val="28"/>
          <w:szCs w:val="28"/>
        </w:rPr>
      </w:pPr>
      <w:r w:rsidRPr="00F815A8">
        <w:rPr>
          <w:sz w:val="28"/>
          <w:szCs w:val="28"/>
        </w:rPr>
        <w:t>- погасить задолженность перед ООО «</w:t>
      </w:r>
      <w:proofErr w:type="spellStart"/>
      <w:r w:rsidRPr="00F815A8">
        <w:rPr>
          <w:sz w:val="28"/>
          <w:szCs w:val="28"/>
        </w:rPr>
        <w:t>КорякЭнергоСнаб</w:t>
      </w:r>
      <w:proofErr w:type="spellEnd"/>
      <w:r w:rsidRPr="00F815A8">
        <w:rPr>
          <w:sz w:val="28"/>
          <w:szCs w:val="28"/>
        </w:rPr>
        <w:t>» и ООО «</w:t>
      </w:r>
      <w:proofErr w:type="spellStart"/>
      <w:r w:rsidRPr="00F815A8">
        <w:rPr>
          <w:sz w:val="28"/>
          <w:szCs w:val="28"/>
        </w:rPr>
        <w:t>КорякТеплоСнаб</w:t>
      </w:r>
      <w:proofErr w:type="spellEnd"/>
      <w:r w:rsidRPr="00F815A8">
        <w:rPr>
          <w:sz w:val="28"/>
          <w:szCs w:val="28"/>
        </w:rPr>
        <w:t xml:space="preserve">» за </w:t>
      </w:r>
      <w:r w:rsidR="008D5725" w:rsidRPr="00F815A8">
        <w:rPr>
          <w:sz w:val="28"/>
          <w:szCs w:val="28"/>
        </w:rPr>
        <w:t>теплоснабжение и горячее водоснабжение</w:t>
      </w:r>
      <w:r w:rsidRPr="00F815A8">
        <w:rPr>
          <w:sz w:val="28"/>
          <w:szCs w:val="28"/>
        </w:rPr>
        <w:t>.</w:t>
      </w:r>
    </w:p>
    <w:p w:rsidR="0023463C" w:rsidRPr="00F815A8" w:rsidRDefault="0023463C" w:rsidP="0023463C">
      <w:pPr>
        <w:spacing w:before="240" w:after="240"/>
        <w:ind w:left="709"/>
        <w:jc w:val="both"/>
        <w:rPr>
          <w:sz w:val="28"/>
          <w:szCs w:val="28"/>
        </w:rPr>
      </w:pPr>
      <w:r w:rsidRPr="00F815A8">
        <w:rPr>
          <w:sz w:val="28"/>
          <w:szCs w:val="28"/>
        </w:rPr>
        <w:t xml:space="preserve">Срок – </w:t>
      </w:r>
      <w:r w:rsidR="008D5725" w:rsidRPr="00F815A8">
        <w:rPr>
          <w:sz w:val="28"/>
          <w:szCs w:val="28"/>
        </w:rPr>
        <w:t>Ноябрь 2016</w:t>
      </w:r>
      <w:r w:rsidRPr="00F815A8">
        <w:rPr>
          <w:sz w:val="28"/>
          <w:szCs w:val="28"/>
        </w:rPr>
        <w:t xml:space="preserve"> года.</w:t>
      </w:r>
    </w:p>
    <w:p w:rsidR="008D5725" w:rsidRPr="00F815A8" w:rsidRDefault="008D5725" w:rsidP="0023463C">
      <w:pPr>
        <w:spacing w:before="240" w:after="240"/>
        <w:contextualSpacing/>
        <w:rPr>
          <w:b/>
          <w:sz w:val="28"/>
          <w:szCs w:val="28"/>
        </w:rPr>
      </w:pPr>
    </w:p>
    <w:p w:rsidR="0023463C" w:rsidRPr="00F815A8" w:rsidRDefault="0023463C" w:rsidP="0023463C">
      <w:pPr>
        <w:spacing w:before="240" w:after="240"/>
        <w:contextualSpacing/>
        <w:rPr>
          <w:b/>
          <w:sz w:val="28"/>
          <w:szCs w:val="28"/>
        </w:rPr>
      </w:pPr>
      <w:r w:rsidRPr="00F815A8">
        <w:rPr>
          <w:b/>
          <w:sz w:val="28"/>
          <w:szCs w:val="28"/>
        </w:rPr>
        <w:t>-------------------------------------------------------------------------------------------------------</w:t>
      </w:r>
    </w:p>
    <w:p w:rsidR="0023463C" w:rsidRPr="00F815A8" w:rsidRDefault="0023463C" w:rsidP="008D5725">
      <w:pPr>
        <w:numPr>
          <w:ilvl w:val="0"/>
          <w:numId w:val="21"/>
        </w:numPr>
        <w:spacing w:before="240" w:after="240"/>
        <w:ind w:left="0" w:firstLine="851"/>
        <w:contextualSpacing/>
        <w:jc w:val="both"/>
        <w:rPr>
          <w:b/>
          <w:sz w:val="28"/>
          <w:szCs w:val="28"/>
        </w:rPr>
      </w:pPr>
      <w:r w:rsidRPr="00F815A8">
        <w:rPr>
          <w:b/>
          <w:sz w:val="28"/>
          <w:szCs w:val="28"/>
        </w:rPr>
        <w:t>О неисполнении Обособленным подразделением «Камчатское» АО «Главное управление жилищно-коммунального хозяйства» требований постановления Правительства Российской Федерации от 28.03.2012 № 253 «О требованиях к осуществлению расчетов за ресурсы, необходимые для предоставления коммунальных услуг».</w:t>
      </w:r>
    </w:p>
    <w:p w:rsidR="0023463C" w:rsidRPr="00F815A8" w:rsidRDefault="0023463C" w:rsidP="0023463C">
      <w:pPr>
        <w:spacing w:before="240" w:after="240"/>
        <w:contextualSpacing/>
        <w:jc w:val="both"/>
        <w:rPr>
          <w:b/>
          <w:sz w:val="28"/>
          <w:szCs w:val="28"/>
        </w:rPr>
      </w:pPr>
      <w:r w:rsidRPr="00F815A8">
        <w:rPr>
          <w:b/>
          <w:sz w:val="28"/>
          <w:szCs w:val="28"/>
        </w:rPr>
        <w:t>-------------------------------------------------------------------------------------------------------</w:t>
      </w:r>
    </w:p>
    <w:p w:rsidR="0023463C" w:rsidRPr="00F815A8" w:rsidRDefault="0023463C" w:rsidP="0023463C">
      <w:pPr>
        <w:spacing w:before="240" w:after="240"/>
        <w:contextualSpacing/>
        <w:jc w:val="center"/>
        <w:rPr>
          <w:szCs w:val="28"/>
        </w:rPr>
      </w:pPr>
      <w:r w:rsidRPr="00F815A8">
        <w:rPr>
          <w:szCs w:val="28"/>
        </w:rPr>
        <w:t xml:space="preserve">(доклад – </w:t>
      </w:r>
      <w:r w:rsidR="004F666D">
        <w:rPr>
          <w:szCs w:val="28"/>
        </w:rPr>
        <w:t>Д.Ю. Гусев;</w:t>
      </w:r>
      <w:r w:rsidR="008D5725" w:rsidRPr="00F815A8">
        <w:rPr>
          <w:szCs w:val="28"/>
        </w:rPr>
        <w:t xml:space="preserve"> выступили – В.В. Тихонович, О.В. </w:t>
      </w:r>
      <w:proofErr w:type="spellStart"/>
      <w:r w:rsidR="008D5725" w:rsidRPr="00F815A8">
        <w:rPr>
          <w:szCs w:val="28"/>
        </w:rPr>
        <w:t>Суколин</w:t>
      </w:r>
      <w:proofErr w:type="spellEnd"/>
      <w:r w:rsidRPr="00F815A8">
        <w:rPr>
          <w:szCs w:val="28"/>
        </w:rPr>
        <w:t>)</w:t>
      </w:r>
    </w:p>
    <w:p w:rsidR="0023463C" w:rsidRPr="00F815A8" w:rsidRDefault="0023463C" w:rsidP="0023463C">
      <w:pPr>
        <w:spacing w:before="240" w:after="240"/>
        <w:contextualSpacing/>
        <w:jc w:val="center"/>
        <w:rPr>
          <w:szCs w:val="28"/>
        </w:rPr>
      </w:pPr>
    </w:p>
    <w:p w:rsidR="008113FE" w:rsidRPr="00F815A8" w:rsidRDefault="008113FE" w:rsidP="0023463C">
      <w:pPr>
        <w:spacing w:before="240" w:after="240"/>
        <w:contextualSpacing/>
        <w:jc w:val="center"/>
        <w:rPr>
          <w:sz w:val="18"/>
          <w:szCs w:val="28"/>
        </w:rPr>
      </w:pPr>
    </w:p>
    <w:p w:rsidR="0023463C" w:rsidRPr="00F815A8" w:rsidRDefault="0023463C" w:rsidP="00A0277B">
      <w:pPr>
        <w:numPr>
          <w:ilvl w:val="1"/>
          <w:numId w:val="21"/>
        </w:numPr>
        <w:spacing w:before="240" w:after="240"/>
        <w:ind w:left="0" w:firstLine="709"/>
        <w:jc w:val="both"/>
        <w:rPr>
          <w:sz w:val="28"/>
          <w:szCs w:val="28"/>
        </w:rPr>
      </w:pPr>
      <w:r w:rsidRPr="00F815A8">
        <w:rPr>
          <w:sz w:val="28"/>
          <w:szCs w:val="28"/>
        </w:rPr>
        <w:t>Принять к сведению информацию выступающих.</w:t>
      </w:r>
    </w:p>
    <w:p w:rsidR="0023463C" w:rsidRPr="00F815A8" w:rsidRDefault="0023463C" w:rsidP="00A0277B">
      <w:pPr>
        <w:numPr>
          <w:ilvl w:val="1"/>
          <w:numId w:val="21"/>
        </w:numPr>
        <w:spacing w:before="240" w:after="240"/>
        <w:ind w:left="0" w:firstLine="709"/>
        <w:jc w:val="both"/>
        <w:rPr>
          <w:sz w:val="28"/>
          <w:szCs w:val="28"/>
        </w:rPr>
      </w:pPr>
      <w:r w:rsidRPr="00F815A8">
        <w:rPr>
          <w:sz w:val="28"/>
          <w:szCs w:val="28"/>
        </w:rPr>
        <w:t>Рекомендовать Обособленному подразделению «</w:t>
      </w:r>
      <w:proofErr w:type="gramStart"/>
      <w:r w:rsidRPr="00F815A8">
        <w:rPr>
          <w:sz w:val="28"/>
          <w:szCs w:val="28"/>
        </w:rPr>
        <w:t xml:space="preserve">Камчатское»   </w:t>
      </w:r>
      <w:proofErr w:type="gramEnd"/>
      <w:r w:rsidRPr="00F815A8">
        <w:rPr>
          <w:sz w:val="28"/>
          <w:szCs w:val="28"/>
        </w:rPr>
        <w:t xml:space="preserve">            АО «ГУ ЖКХ»:</w:t>
      </w:r>
    </w:p>
    <w:p w:rsidR="0023463C" w:rsidRPr="00F815A8" w:rsidRDefault="0023463C" w:rsidP="0023463C">
      <w:pPr>
        <w:spacing w:before="240" w:after="240"/>
        <w:ind w:firstLine="709"/>
        <w:jc w:val="both"/>
        <w:rPr>
          <w:sz w:val="28"/>
          <w:szCs w:val="28"/>
        </w:rPr>
      </w:pPr>
      <w:r w:rsidRPr="00F815A8">
        <w:rPr>
          <w:sz w:val="28"/>
          <w:szCs w:val="28"/>
        </w:rPr>
        <w:t>- погасить дебиторскую задолженность перед ПАО «Камчатскэнерго» по договорам теплоснабжения.</w:t>
      </w:r>
    </w:p>
    <w:p w:rsidR="0023463C" w:rsidRPr="00F815A8" w:rsidRDefault="0023463C" w:rsidP="0023463C">
      <w:pPr>
        <w:spacing w:before="240" w:after="240"/>
        <w:ind w:firstLine="709"/>
        <w:jc w:val="both"/>
        <w:rPr>
          <w:sz w:val="28"/>
          <w:szCs w:val="28"/>
        </w:rPr>
      </w:pPr>
      <w:r w:rsidRPr="00F815A8">
        <w:rPr>
          <w:sz w:val="28"/>
          <w:szCs w:val="28"/>
        </w:rPr>
        <w:t>Срок – Сентябрь 2016 года.</w:t>
      </w:r>
    </w:p>
    <w:p w:rsidR="0023463C" w:rsidRPr="00F815A8" w:rsidRDefault="0023463C" w:rsidP="0023463C">
      <w:pPr>
        <w:spacing w:before="240" w:after="240"/>
        <w:ind w:firstLine="709"/>
        <w:jc w:val="both"/>
        <w:rPr>
          <w:sz w:val="28"/>
          <w:szCs w:val="28"/>
        </w:rPr>
      </w:pPr>
      <w:r w:rsidRPr="00F815A8">
        <w:rPr>
          <w:sz w:val="28"/>
          <w:szCs w:val="28"/>
        </w:rPr>
        <w:lastRenderedPageBreak/>
        <w:t>- обеспечить своевременные расчеты с ПАО «Камчатскэнерго» за поставленную тепловую энергию и горячее водоснабжение в соответствии с условиями договоров.</w:t>
      </w:r>
    </w:p>
    <w:p w:rsidR="0023463C" w:rsidRPr="00F815A8" w:rsidRDefault="0023463C" w:rsidP="0023463C">
      <w:pPr>
        <w:spacing w:before="240" w:after="240"/>
        <w:ind w:firstLine="709"/>
        <w:jc w:val="both"/>
        <w:rPr>
          <w:sz w:val="28"/>
          <w:szCs w:val="28"/>
        </w:rPr>
      </w:pPr>
      <w:r w:rsidRPr="00F815A8">
        <w:rPr>
          <w:sz w:val="28"/>
          <w:szCs w:val="28"/>
        </w:rPr>
        <w:t>Срок – Постоянно.</w:t>
      </w:r>
    </w:p>
    <w:p w:rsidR="002A2DFE" w:rsidRPr="00F815A8" w:rsidRDefault="002A2DFE" w:rsidP="002A2DFE">
      <w:pPr>
        <w:pStyle w:val="a7"/>
        <w:numPr>
          <w:ilvl w:val="1"/>
          <w:numId w:val="21"/>
        </w:numPr>
        <w:spacing w:before="240" w:after="240"/>
        <w:ind w:left="0" w:firstLine="851"/>
        <w:jc w:val="both"/>
        <w:rPr>
          <w:sz w:val="28"/>
          <w:szCs w:val="28"/>
        </w:rPr>
      </w:pPr>
      <w:r w:rsidRPr="00F815A8">
        <w:rPr>
          <w:sz w:val="28"/>
          <w:szCs w:val="28"/>
        </w:rPr>
        <w:t xml:space="preserve">Министерству ЖКХ и энергетики Камчатского края </w:t>
      </w:r>
      <w:r w:rsidR="009E2AED">
        <w:rPr>
          <w:sz w:val="28"/>
          <w:szCs w:val="28"/>
        </w:rPr>
        <w:t>рассмотреть вопрос о</w:t>
      </w:r>
      <w:r w:rsidR="009E2AED" w:rsidRPr="009E2AED">
        <w:rPr>
          <w:sz w:val="28"/>
          <w:szCs w:val="28"/>
        </w:rPr>
        <w:t xml:space="preserve"> неисполнении Обособленным подразделением «Камчатское» АО «Главное управление жилищно-коммунального хозяйства» требований постановления Правительства Российской Федерации от 28.03.2012 № 253 «О требованиях к осуществлению расчетов за ресурсы, необходимые для предоставления коммунальных услуг»</w:t>
      </w:r>
      <w:r w:rsidRPr="00F815A8">
        <w:rPr>
          <w:sz w:val="28"/>
          <w:szCs w:val="28"/>
        </w:rPr>
        <w:t xml:space="preserve"> на отдельное совещание с участием руководителя Обособленного подразделения «Камчатское» АО «ГУ ЖКХ» и представителя </w:t>
      </w:r>
      <w:proofErr w:type="spellStart"/>
      <w:r w:rsidRPr="00F815A8">
        <w:rPr>
          <w:sz w:val="28"/>
          <w:szCs w:val="28"/>
        </w:rPr>
        <w:t>Ростехнадзора</w:t>
      </w:r>
      <w:proofErr w:type="spellEnd"/>
      <w:r w:rsidRPr="00F815A8">
        <w:rPr>
          <w:sz w:val="28"/>
          <w:szCs w:val="28"/>
        </w:rPr>
        <w:t xml:space="preserve"> по Камчатскому краю.</w:t>
      </w:r>
    </w:p>
    <w:p w:rsidR="002A2DFE" w:rsidRPr="00F815A8" w:rsidRDefault="002A2DFE" w:rsidP="002A2DFE">
      <w:pPr>
        <w:pStyle w:val="a7"/>
        <w:spacing w:before="240" w:after="240"/>
        <w:ind w:left="851"/>
        <w:jc w:val="both"/>
        <w:rPr>
          <w:sz w:val="28"/>
          <w:szCs w:val="28"/>
        </w:rPr>
      </w:pPr>
    </w:p>
    <w:p w:rsidR="002A2DFE" w:rsidRPr="00F815A8" w:rsidRDefault="002A2DFE" w:rsidP="002A2DFE">
      <w:pPr>
        <w:pStyle w:val="a7"/>
        <w:spacing w:before="240" w:after="240"/>
        <w:ind w:left="851"/>
        <w:jc w:val="both"/>
        <w:rPr>
          <w:sz w:val="28"/>
          <w:szCs w:val="28"/>
        </w:rPr>
      </w:pPr>
      <w:r w:rsidRPr="00F815A8">
        <w:rPr>
          <w:sz w:val="28"/>
          <w:szCs w:val="28"/>
        </w:rPr>
        <w:t>Срок – Сентябрь 2016 года.</w:t>
      </w:r>
    </w:p>
    <w:p w:rsidR="0023463C" w:rsidRPr="00F815A8" w:rsidRDefault="0023463C" w:rsidP="0023463C">
      <w:pPr>
        <w:spacing w:before="240" w:after="240"/>
        <w:contextualSpacing/>
        <w:rPr>
          <w:sz w:val="28"/>
          <w:szCs w:val="28"/>
        </w:rPr>
      </w:pPr>
    </w:p>
    <w:p w:rsidR="0023463C" w:rsidRPr="00F815A8" w:rsidRDefault="0023463C" w:rsidP="0023463C">
      <w:pPr>
        <w:spacing w:before="240" w:after="240"/>
        <w:contextualSpacing/>
        <w:rPr>
          <w:b/>
          <w:sz w:val="28"/>
          <w:szCs w:val="28"/>
        </w:rPr>
      </w:pPr>
      <w:r w:rsidRPr="00F815A8">
        <w:rPr>
          <w:b/>
          <w:sz w:val="28"/>
          <w:szCs w:val="28"/>
        </w:rPr>
        <w:t>-------------------------------------------------------------------------------------------------------</w:t>
      </w:r>
    </w:p>
    <w:p w:rsidR="0023463C" w:rsidRPr="00F815A8" w:rsidRDefault="0023463C" w:rsidP="00D437B5">
      <w:pPr>
        <w:numPr>
          <w:ilvl w:val="0"/>
          <w:numId w:val="21"/>
        </w:numPr>
        <w:spacing w:before="240" w:after="240"/>
        <w:ind w:left="0" w:firstLine="851"/>
        <w:contextualSpacing/>
        <w:jc w:val="both"/>
        <w:rPr>
          <w:b/>
          <w:sz w:val="28"/>
          <w:szCs w:val="28"/>
        </w:rPr>
      </w:pPr>
      <w:r w:rsidRPr="00F815A8">
        <w:rPr>
          <w:b/>
          <w:sz w:val="28"/>
          <w:szCs w:val="28"/>
        </w:rPr>
        <w:t>О неисполнении ООО «Управдомус» и товариществами собственников жилья, заключившими договоры управления многоквартирными домами с ООО «Управдомус», требований постановления Правительства Российской Федерации от 28.03.2012 № 253 «О требованиях к осуществлению расчетов за ресурсы, необходимые для предоставления коммунальных услуг».</w:t>
      </w:r>
    </w:p>
    <w:p w:rsidR="0023463C" w:rsidRPr="00F815A8" w:rsidRDefault="0023463C" w:rsidP="0023463C">
      <w:pPr>
        <w:spacing w:before="240" w:after="240"/>
        <w:contextualSpacing/>
        <w:jc w:val="both"/>
        <w:rPr>
          <w:b/>
          <w:sz w:val="28"/>
          <w:szCs w:val="28"/>
        </w:rPr>
      </w:pPr>
      <w:r w:rsidRPr="00F815A8">
        <w:rPr>
          <w:b/>
          <w:sz w:val="28"/>
          <w:szCs w:val="28"/>
        </w:rPr>
        <w:t>-------------------------------------------------------------------------------------------------------</w:t>
      </w:r>
    </w:p>
    <w:p w:rsidR="0023463C" w:rsidRPr="00F815A8" w:rsidRDefault="0023463C" w:rsidP="0023463C">
      <w:pPr>
        <w:spacing w:before="240" w:after="240"/>
        <w:contextualSpacing/>
        <w:jc w:val="center"/>
        <w:rPr>
          <w:szCs w:val="28"/>
        </w:rPr>
      </w:pPr>
      <w:r w:rsidRPr="00F815A8">
        <w:rPr>
          <w:szCs w:val="28"/>
        </w:rPr>
        <w:t xml:space="preserve">(доклад – </w:t>
      </w:r>
      <w:r w:rsidR="008113FE" w:rsidRPr="00F815A8">
        <w:rPr>
          <w:szCs w:val="28"/>
        </w:rPr>
        <w:t>Д.Ю. Гусев</w:t>
      </w:r>
      <w:r w:rsidRPr="00F815A8">
        <w:rPr>
          <w:szCs w:val="28"/>
        </w:rPr>
        <w:t xml:space="preserve">, Ю.К. </w:t>
      </w:r>
      <w:proofErr w:type="spellStart"/>
      <w:r w:rsidRPr="00F815A8">
        <w:rPr>
          <w:szCs w:val="28"/>
        </w:rPr>
        <w:t>Деникеева</w:t>
      </w:r>
      <w:proofErr w:type="spellEnd"/>
      <w:r w:rsidR="004F666D">
        <w:rPr>
          <w:szCs w:val="28"/>
        </w:rPr>
        <w:t>;</w:t>
      </w:r>
      <w:r w:rsidR="008113FE" w:rsidRPr="00F815A8">
        <w:rPr>
          <w:szCs w:val="28"/>
        </w:rPr>
        <w:t xml:space="preserve"> выступили – С.Н. Воронин, О.В. </w:t>
      </w:r>
      <w:proofErr w:type="spellStart"/>
      <w:r w:rsidR="008113FE" w:rsidRPr="00F815A8">
        <w:rPr>
          <w:szCs w:val="28"/>
        </w:rPr>
        <w:t>Суколин</w:t>
      </w:r>
      <w:proofErr w:type="spellEnd"/>
      <w:r w:rsidRPr="00F815A8">
        <w:rPr>
          <w:szCs w:val="28"/>
        </w:rPr>
        <w:t>)</w:t>
      </w:r>
    </w:p>
    <w:p w:rsidR="0023463C" w:rsidRPr="00F815A8" w:rsidRDefault="0023463C" w:rsidP="0023463C">
      <w:pPr>
        <w:spacing w:before="240" w:after="240"/>
        <w:contextualSpacing/>
        <w:jc w:val="center"/>
        <w:rPr>
          <w:szCs w:val="28"/>
        </w:rPr>
      </w:pPr>
    </w:p>
    <w:p w:rsidR="008113FE" w:rsidRPr="00F815A8" w:rsidRDefault="008113FE" w:rsidP="0023463C">
      <w:pPr>
        <w:spacing w:before="240" w:after="240"/>
        <w:contextualSpacing/>
        <w:jc w:val="center"/>
        <w:rPr>
          <w:szCs w:val="28"/>
        </w:rPr>
      </w:pPr>
    </w:p>
    <w:p w:rsidR="0023463C" w:rsidRPr="00F815A8" w:rsidRDefault="0023463C" w:rsidP="00A0277B">
      <w:pPr>
        <w:numPr>
          <w:ilvl w:val="1"/>
          <w:numId w:val="21"/>
        </w:numPr>
        <w:spacing w:before="240" w:after="240"/>
        <w:ind w:left="0" w:firstLine="709"/>
        <w:jc w:val="both"/>
        <w:rPr>
          <w:sz w:val="28"/>
          <w:szCs w:val="28"/>
        </w:rPr>
      </w:pPr>
      <w:r w:rsidRPr="00F815A8">
        <w:rPr>
          <w:sz w:val="28"/>
          <w:szCs w:val="28"/>
        </w:rPr>
        <w:t>Принять к сведению информацию выступающих.</w:t>
      </w:r>
    </w:p>
    <w:p w:rsidR="008113FE" w:rsidRPr="00F815A8" w:rsidRDefault="008113FE" w:rsidP="00A0277B">
      <w:pPr>
        <w:numPr>
          <w:ilvl w:val="1"/>
          <w:numId w:val="21"/>
        </w:numPr>
        <w:spacing w:before="240" w:after="240"/>
        <w:ind w:left="0" w:firstLine="709"/>
        <w:jc w:val="both"/>
        <w:rPr>
          <w:sz w:val="28"/>
          <w:szCs w:val="28"/>
        </w:rPr>
      </w:pPr>
      <w:r w:rsidRPr="00F815A8">
        <w:rPr>
          <w:sz w:val="28"/>
          <w:szCs w:val="28"/>
        </w:rPr>
        <w:t>Рекомендовать Администрации Петропавловск-Камчатского городского округа:</w:t>
      </w:r>
    </w:p>
    <w:p w:rsidR="008113FE" w:rsidRPr="00F815A8" w:rsidRDefault="008113FE" w:rsidP="008113FE">
      <w:pPr>
        <w:spacing w:before="240" w:after="240"/>
        <w:ind w:firstLine="709"/>
        <w:jc w:val="both"/>
        <w:rPr>
          <w:sz w:val="28"/>
          <w:szCs w:val="28"/>
        </w:rPr>
      </w:pPr>
      <w:r w:rsidRPr="00F815A8">
        <w:rPr>
          <w:sz w:val="28"/>
          <w:szCs w:val="28"/>
        </w:rPr>
        <w:t>- завершить изменение порядка финансирования исполнителей коммунальных услуг</w:t>
      </w:r>
      <w:r w:rsidR="00247DFD" w:rsidRPr="00F815A8">
        <w:rPr>
          <w:sz w:val="28"/>
          <w:szCs w:val="28"/>
        </w:rPr>
        <w:t xml:space="preserve"> в части компенсации расходов за коммунальные услуги, содержание жилого помещения по не заселенным жилым помещениям муниципального жилищного фонда Петропавловск-Камчатского городского округа.</w:t>
      </w:r>
      <w:bookmarkStart w:id="0" w:name="_GoBack"/>
      <w:bookmarkEnd w:id="0"/>
    </w:p>
    <w:p w:rsidR="00247DFD" w:rsidRPr="00F815A8" w:rsidRDefault="00247DFD" w:rsidP="008113FE">
      <w:pPr>
        <w:spacing w:before="240" w:after="240"/>
        <w:ind w:firstLine="709"/>
        <w:jc w:val="both"/>
        <w:rPr>
          <w:sz w:val="28"/>
          <w:szCs w:val="28"/>
        </w:rPr>
      </w:pPr>
      <w:r w:rsidRPr="00F815A8">
        <w:rPr>
          <w:sz w:val="28"/>
          <w:szCs w:val="28"/>
        </w:rPr>
        <w:t>Срок – 15.09.2016 г.</w:t>
      </w:r>
    </w:p>
    <w:p w:rsidR="00247DFD" w:rsidRPr="00F815A8" w:rsidRDefault="00247DFD" w:rsidP="008113FE">
      <w:pPr>
        <w:spacing w:before="240" w:after="240"/>
        <w:ind w:firstLine="709"/>
        <w:jc w:val="both"/>
        <w:rPr>
          <w:sz w:val="28"/>
          <w:szCs w:val="28"/>
        </w:rPr>
      </w:pPr>
      <w:r w:rsidRPr="00F815A8">
        <w:rPr>
          <w:sz w:val="28"/>
          <w:szCs w:val="28"/>
        </w:rPr>
        <w:t xml:space="preserve">- оплатить задолженность за </w:t>
      </w:r>
      <w:r w:rsidRPr="00F815A8">
        <w:rPr>
          <w:sz w:val="28"/>
          <w:szCs w:val="28"/>
        </w:rPr>
        <w:t xml:space="preserve">коммунальные услуги, содержание жилого помещения по </w:t>
      </w:r>
      <w:r w:rsidRPr="00F815A8">
        <w:rPr>
          <w:sz w:val="28"/>
          <w:szCs w:val="28"/>
        </w:rPr>
        <w:t>не заселенным</w:t>
      </w:r>
      <w:r w:rsidRPr="00F815A8">
        <w:rPr>
          <w:sz w:val="28"/>
          <w:szCs w:val="28"/>
        </w:rPr>
        <w:t xml:space="preserve"> жилым помещениям муниципального жилищного фонда Петропавловск-Камчатского городского округа</w:t>
      </w:r>
      <w:r w:rsidRPr="00F815A8">
        <w:rPr>
          <w:sz w:val="28"/>
          <w:szCs w:val="28"/>
        </w:rPr>
        <w:t xml:space="preserve"> ООО «Управдомус».</w:t>
      </w:r>
    </w:p>
    <w:p w:rsidR="00247DFD" w:rsidRDefault="00247DFD" w:rsidP="008113FE">
      <w:pPr>
        <w:spacing w:before="240" w:after="240"/>
        <w:ind w:firstLine="709"/>
        <w:jc w:val="both"/>
        <w:rPr>
          <w:sz w:val="28"/>
          <w:szCs w:val="28"/>
        </w:rPr>
      </w:pPr>
      <w:r w:rsidRPr="00F815A8">
        <w:rPr>
          <w:sz w:val="28"/>
          <w:szCs w:val="28"/>
        </w:rPr>
        <w:t>Срок – Сентябрь 2016 года.</w:t>
      </w:r>
    </w:p>
    <w:p w:rsidR="009E2AED" w:rsidRPr="00F815A8" w:rsidRDefault="009E2AED" w:rsidP="008113FE">
      <w:pPr>
        <w:spacing w:before="240" w:after="240"/>
        <w:ind w:firstLine="709"/>
        <w:jc w:val="both"/>
        <w:rPr>
          <w:sz w:val="28"/>
          <w:szCs w:val="28"/>
        </w:rPr>
      </w:pPr>
    </w:p>
    <w:p w:rsidR="0023463C" w:rsidRPr="00F815A8" w:rsidRDefault="0023463C" w:rsidP="00A0277B">
      <w:pPr>
        <w:numPr>
          <w:ilvl w:val="1"/>
          <w:numId w:val="21"/>
        </w:numPr>
        <w:spacing w:before="240" w:after="240"/>
        <w:ind w:left="0" w:firstLine="709"/>
        <w:jc w:val="both"/>
        <w:rPr>
          <w:sz w:val="28"/>
          <w:szCs w:val="28"/>
        </w:rPr>
      </w:pPr>
      <w:r w:rsidRPr="00F815A8">
        <w:rPr>
          <w:sz w:val="28"/>
          <w:szCs w:val="28"/>
        </w:rPr>
        <w:lastRenderedPageBreak/>
        <w:t>Рекомендовать ООО «Управдомус»:</w:t>
      </w:r>
    </w:p>
    <w:p w:rsidR="0023463C" w:rsidRPr="00F815A8" w:rsidRDefault="0023463C" w:rsidP="0023463C">
      <w:pPr>
        <w:spacing w:before="240" w:after="240"/>
        <w:ind w:left="709"/>
        <w:jc w:val="both"/>
        <w:rPr>
          <w:sz w:val="28"/>
          <w:szCs w:val="28"/>
        </w:rPr>
      </w:pPr>
      <w:r w:rsidRPr="00F815A8">
        <w:rPr>
          <w:sz w:val="28"/>
          <w:szCs w:val="28"/>
        </w:rPr>
        <w:t>- провести сверку взаиморасчетов с ПАО «Камчатскэнерго».</w:t>
      </w:r>
    </w:p>
    <w:p w:rsidR="0023463C" w:rsidRPr="00F815A8" w:rsidRDefault="0023463C" w:rsidP="0023463C">
      <w:pPr>
        <w:spacing w:before="240" w:after="240"/>
        <w:ind w:left="709"/>
        <w:jc w:val="both"/>
        <w:rPr>
          <w:sz w:val="28"/>
          <w:szCs w:val="28"/>
        </w:rPr>
      </w:pPr>
      <w:r w:rsidRPr="00F815A8">
        <w:rPr>
          <w:sz w:val="28"/>
          <w:szCs w:val="28"/>
        </w:rPr>
        <w:t>Срок – сентябрь 2016 года.</w:t>
      </w:r>
    </w:p>
    <w:p w:rsidR="0023463C" w:rsidRPr="00F815A8" w:rsidRDefault="0023463C" w:rsidP="0023463C">
      <w:pPr>
        <w:spacing w:before="240" w:after="240"/>
        <w:ind w:firstLine="709"/>
        <w:jc w:val="both"/>
        <w:rPr>
          <w:sz w:val="28"/>
          <w:szCs w:val="28"/>
        </w:rPr>
      </w:pPr>
      <w:r w:rsidRPr="00F815A8">
        <w:rPr>
          <w:sz w:val="28"/>
          <w:szCs w:val="28"/>
        </w:rPr>
        <w:t>- погасить задолженность перед ПАО «Камчатскэнерго» за энергетические ресурсы</w:t>
      </w:r>
      <w:r w:rsidR="00247DFD" w:rsidRPr="00F815A8">
        <w:rPr>
          <w:sz w:val="28"/>
          <w:szCs w:val="28"/>
        </w:rPr>
        <w:t xml:space="preserve"> в соответствии с актом сверки</w:t>
      </w:r>
      <w:r w:rsidRPr="00F815A8">
        <w:rPr>
          <w:sz w:val="28"/>
          <w:szCs w:val="28"/>
        </w:rPr>
        <w:t>.</w:t>
      </w:r>
    </w:p>
    <w:p w:rsidR="0023463C" w:rsidRPr="00F815A8" w:rsidRDefault="0023463C" w:rsidP="0023463C">
      <w:pPr>
        <w:spacing w:before="240" w:after="240"/>
        <w:ind w:firstLine="709"/>
        <w:jc w:val="both"/>
        <w:rPr>
          <w:sz w:val="28"/>
          <w:szCs w:val="28"/>
        </w:rPr>
      </w:pPr>
      <w:r w:rsidRPr="00F815A8">
        <w:rPr>
          <w:sz w:val="28"/>
          <w:szCs w:val="28"/>
        </w:rPr>
        <w:t xml:space="preserve">Срок – </w:t>
      </w:r>
      <w:r w:rsidR="00247DFD" w:rsidRPr="00F815A8">
        <w:rPr>
          <w:sz w:val="28"/>
          <w:szCs w:val="28"/>
        </w:rPr>
        <w:t xml:space="preserve">Октябрь </w:t>
      </w:r>
      <w:r w:rsidRPr="00F815A8">
        <w:rPr>
          <w:sz w:val="28"/>
          <w:szCs w:val="28"/>
        </w:rPr>
        <w:t>2016 года.</w:t>
      </w:r>
    </w:p>
    <w:p w:rsidR="0023463C" w:rsidRPr="00F815A8" w:rsidRDefault="0023463C" w:rsidP="0023463C">
      <w:pPr>
        <w:spacing w:before="240" w:after="240"/>
        <w:ind w:firstLine="709"/>
        <w:jc w:val="both"/>
        <w:rPr>
          <w:sz w:val="28"/>
          <w:szCs w:val="28"/>
        </w:rPr>
      </w:pPr>
      <w:r w:rsidRPr="00F815A8">
        <w:rPr>
          <w:sz w:val="28"/>
          <w:szCs w:val="28"/>
        </w:rPr>
        <w:t>- обеспечить своевременные расчеты с ПАО «Камчатскэнерго» за энергоресурсы в соответствии с условиями договоров.</w:t>
      </w:r>
    </w:p>
    <w:p w:rsidR="0023463C" w:rsidRPr="00D5281C" w:rsidRDefault="0023463C" w:rsidP="0023463C">
      <w:pPr>
        <w:spacing w:before="240" w:after="240"/>
        <w:ind w:firstLine="709"/>
        <w:jc w:val="both"/>
        <w:rPr>
          <w:sz w:val="28"/>
          <w:szCs w:val="28"/>
        </w:rPr>
      </w:pPr>
      <w:r w:rsidRPr="00F815A8">
        <w:rPr>
          <w:sz w:val="28"/>
          <w:szCs w:val="28"/>
        </w:rPr>
        <w:t>Срок – Постоянно.</w:t>
      </w:r>
    </w:p>
    <w:p w:rsidR="0023463C" w:rsidRDefault="0023463C" w:rsidP="0023463C">
      <w:pPr>
        <w:spacing w:before="240" w:after="240"/>
        <w:ind w:firstLine="709"/>
        <w:jc w:val="both"/>
        <w:rPr>
          <w:sz w:val="28"/>
          <w:szCs w:val="28"/>
        </w:rPr>
      </w:pPr>
      <w:r w:rsidRPr="00D5281C">
        <w:rPr>
          <w:sz w:val="28"/>
          <w:szCs w:val="28"/>
        </w:rPr>
        <w:t xml:space="preserve">3.3.  </w:t>
      </w:r>
      <w:r w:rsidR="00F815A8">
        <w:rPr>
          <w:sz w:val="28"/>
          <w:szCs w:val="28"/>
        </w:rPr>
        <w:t xml:space="preserve">После проведения сверки взаиморасчетов и подтверждения суммы долга ООО «Управдомус» перед ПАО «Камчатскэнерго» за коммунальные ресурсы </w:t>
      </w:r>
      <w:r w:rsidRPr="00D5281C">
        <w:rPr>
          <w:sz w:val="28"/>
          <w:szCs w:val="28"/>
        </w:rPr>
        <w:t xml:space="preserve">Государственной жилищной инспекции Камчатского края провести проверку ООО «Управдомус» на предмет соблюдения требований Постановления Правительства Российской Федерации от 28.03.2012 г. № 253 «О требованиях к осуществлению расчетов за ресурсы, необходимые для предоставления коммунальных услуг» и в случае установления нарушений принять меры воздействия в </w:t>
      </w:r>
      <w:r w:rsidR="00F815A8">
        <w:rPr>
          <w:sz w:val="28"/>
          <w:szCs w:val="28"/>
        </w:rPr>
        <w:t>рамках</w:t>
      </w:r>
      <w:r w:rsidRPr="00D5281C">
        <w:rPr>
          <w:sz w:val="28"/>
          <w:szCs w:val="28"/>
        </w:rPr>
        <w:t xml:space="preserve"> полномочий.</w:t>
      </w:r>
    </w:p>
    <w:p w:rsidR="0023463C" w:rsidRPr="00D5281C" w:rsidRDefault="0023463C" w:rsidP="0023463C">
      <w:pPr>
        <w:spacing w:before="240" w:after="240"/>
        <w:ind w:firstLine="709"/>
        <w:jc w:val="both"/>
        <w:rPr>
          <w:sz w:val="28"/>
          <w:szCs w:val="28"/>
        </w:rPr>
      </w:pPr>
      <w:r w:rsidRPr="00D5281C">
        <w:rPr>
          <w:sz w:val="28"/>
          <w:szCs w:val="28"/>
        </w:rPr>
        <w:t xml:space="preserve">Срок – </w:t>
      </w:r>
      <w:r w:rsidR="00F815A8">
        <w:rPr>
          <w:sz w:val="28"/>
          <w:szCs w:val="28"/>
        </w:rPr>
        <w:t>Октябрь-ноябрь</w:t>
      </w:r>
      <w:r w:rsidRPr="00D5281C">
        <w:rPr>
          <w:sz w:val="28"/>
          <w:szCs w:val="28"/>
        </w:rPr>
        <w:t xml:space="preserve"> 2016 года.</w:t>
      </w:r>
    </w:p>
    <w:p w:rsidR="00143CA5" w:rsidRPr="00F815A8" w:rsidRDefault="00143CA5" w:rsidP="00CC265F">
      <w:pPr>
        <w:pStyle w:val="a7"/>
        <w:spacing w:before="200" w:after="200"/>
        <w:ind w:left="0" w:firstLine="709"/>
        <w:contextualSpacing w:val="0"/>
        <w:jc w:val="both"/>
        <w:rPr>
          <w:sz w:val="96"/>
          <w:szCs w:val="28"/>
        </w:rPr>
      </w:pPr>
    </w:p>
    <w:p w:rsidR="00096298" w:rsidRPr="0030565A" w:rsidRDefault="00096298" w:rsidP="00096298">
      <w:pPr>
        <w:jc w:val="both"/>
        <w:rPr>
          <w:sz w:val="28"/>
          <w:szCs w:val="28"/>
        </w:rPr>
      </w:pPr>
      <w:r w:rsidRPr="0030565A">
        <w:rPr>
          <w:sz w:val="28"/>
          <w:szCs w:val="28"/>
        </w:rPr>
        <w:t>Министр</w:t>
      </w:r>
      <w:r w:rsidR="008113FE">
        <w:rPr>
          <w:sz w:val="28"/>
          <w:szCs w:val="28"/>
        </w:rPr>
        <w:t xml:space="preserve"> </w:t>
      </w:r>
      <w:r w:rsidRPr="0030565A">
        <w:rPr>
          <w:sz w:val="28"/>
          <w:szCs w:val="28"/>
        </w:rPr>
        <w:t>жилищно-коммунального</w:t>
      </w:r>
    </w:p>
    <w:p w:rsidR="00096298" w:rsidRPr="00D50B05" w:rsidRDefault="00096298" w:rsidP="008113FE">
      <w:pPr>
        <w:tabs>
          <w:tab w:val="right" w:pos="9638"/>
        </w:tabs>
        <w:jc w:val="both"/>
        <w:rPr>
          <w:sz w:val="28"/>
          <w:szCs w:val="28"/>
        </w:rPr>
      </w:pPr>
      <w:r w:rsidRPr="0030565A">
        <w:rPr>
          <w:sz w:val="28"/>
          <w:szCs w:val="28"/>
        </w:rPr>
        <w:t>хозяйств</w:t>
      </w:r>
      <w:r w:rsidR="00B43149">
        <w:rPr>
          <w:sz w:val="28"/>
          <w:szCs w:val="28"/>
        </w:rPr>
        <w:t>а и энергетики Камчатского края</w:t>
      </w:r>
      <w:r w:rsidR="008113FE">
        <w:rPr>
          <w:sz w:val="28"/>
          <w:szCs w:val="28"/>
        </w:rPr>
        <w:tab/>
        <w:t>В.В. Тихонович</w:t>
      </w:r>
    </w:p>
    <w:p w:rsidR="00B6397F" w:rsidRDefault="00B6397F" w:rsidP="00614981">
      <w:pPr>
        <w:rPr>
          <w:sz w:val="28"/>
          <w:szCs w:val="28"/>
        </w:rPr>
      </w:pPr>
    </w:p>
    <w:p w:rsidR="008113FE" w:rsidRDefault="008113FE" w:rsidP="00614981">
      <w:pPr>
        <w:rPr>
          <w:sz w:val="28"/>
          <w:szCs w:val="28"/>
        </w:rPr>
      </w:pPr>
    </w:p>
    <w:p w:rsidR="00614981" w:rsidRPr="0030565A" w:rsidRDefault="008113FE" w:rsidP="00614981">
      <w:pPr>
        <w:jc w:val="both"/>
        <w:rPr>
          <w:sz w:val="28"/>
          <w:szCs w:val="28"/>
        </w:rPr>
      </w:pPr>
      <w:r>
        <w:rPr>
          <w:sz w:val="28"/>
          <w:szCs w:val="28"/>
        </w:rPr>
        <w:t>Консультан</w:t>
      </w:r>
      <w:r w:rsidR="00614981" w:rsidRPr="0030565A">
        <w:rPr>
          <w:sz w:val="28"/>
          <w:szCs w:val="28"/>
        </w:rPr>
        <w:t xml:space="preserve">т отдела </w:t>
      </w:r>
    </w:p>
    <w:p w:rsidR="00614981" w:rsidRPr="0030565A" w:rsidRDefault="00614981" w:rsidP="00614981">
      <w:pPr>
        <w:jc w:val="both"/>
        <w:rPr>
          <w:sz w:val="28"/>
          <w:szCs w:val="28"/>
        </w:rPr>
      </w:pPr>
      <w:r w:rsidRPr="0030565A">
        <w:rPr>
          <w:sz w:val="28"/>
          <w:szCs w:val="28"/>
        </w:rPr>
        <w:t>экономики и реформирования</w:t>
      </w:r>
    </w:p>
    <w:p w:rsidR="00614981" w:rsidRPr="0030565A" w:rsidRDefault="00614981" w:rsidP="00614981">
      <w:pPr>
        <w:jc w:val="both"/>
        <w:rPr>
          <w:sz w:val="28"/>
          <w:szCs w:val="28"/>
        </w:rPr>
      </w:pPr>
      <w:r w:rsidRPr="0030565A">
        <w:rPr>
          <w:sz w:val="28"/>
          <w:szCs w:val="28"/>
        </w:rPr>
        <w:t>жилищно-коммунального хозяйства</w:t>
      </w:r>
    </w:p>
    <w:p w:rsidR="00614981" w:rsidRPr="0030565A" w:rsidRDefault="00614981" w:rsidP="00614981">
      <w:pPr>
        <w:jc w:val="both"/>
        <w:rPr>
          <w:sz w:val="28"/>
          <w:szCs w:val="28"/>
        </w:rPr>
      </w:pPr>
      <w:r w:rsidRPr="0030565A">
        <w:rPr>
          <w:sz w:val="28"/>
          <w:szCs w:val="28"/>
        </w:rPr>
        <w:t>Министерства жилищно-коммунального</w:t>
      </w:r>
    </w:p>
    <w:p w:rsidR="00614981" w:rsidRPr="0030565A" w:rsidRDefault="00614981" w:rsidP="00614981">
      <w:pPr>
        <w:jc w:val="both"/>
        <w:rPr>
          <w:sz w:val="28"/>
          <w:szCs w:val="28"/>
        </w:rPr>
      </w:pPr>
      <w:r w:rsidRPr="0030565A">
        <w:rPr>
          <w:sz w:val="28"/>
          <w:szCs w:val="28"/>
        </w:rPr>
        <w:t>хозяйства и энергетики Камчатского края,</w:t>
      </w:r>
    </w:p>
    <w:p w:rsidR="00614981" w:rsidRPr="0030565A" w:rsidRDefault="008113FE" w:rsidP="0061498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за ответственного</w:t>
      </w:r>
      <w:r w:rsidR="00614981" w:rsidRPr="0030565A">
        <w:rPr>
          <w:sz w:val="28"/>
          <w:szCs w:val="28"/>
        </w:rPr>
        <w:t xml:space="preserve"> </w:t>
      </w:r>
      <w:r w:rsidR="00614981" w:rsidRPr="0030565A">
        <w:rPr>
          <w:bCs/>
          <w:sz w:val="28"/>
          <w:szCs w:val="28"/>
        </w:rPr>
        <w:t>секретар</w:t>
      </w:r>
      <w:r>
        <w:rPr>
          <w:bCs/>
          <w:sz w:val="28"/>
          <w:szCs w:val="28"/>
        </w:rPr>
        <w:t>я</w:t>
      </w:r>
    </w:p>
    <w:p w:rsidR="00D7792E" w:rsidRPr="00D50B05" w:rsidRDefault="00614981" w:rsidP="008113FE">
      <w:pPr>
        <w:tabs>
          <w:tab w:val="right" w:pos="9638"/>
        </w:tabs>
        <w:jc w:val="both"/>
        <w:rPr>
          <w:sz w:val="28"/>
          <w:szCs w:val="28"/>
        </w:rPr>
      </w:pPr>
      <w:r w:rsidRPr="0030565A">
        <w:rPr>
          <w:bCs/>
          <w:sz w:val="28"/>
          <w:szCs w:val="28"/>
        </w:rPr>
        <w:t>межведомственной рабочей группы</w:t>
      </w:r>
      <w:r w:rsidR="008113FE">
        <w:rPr>
          <w:bCs/>
          <w:sz w:val="28"/>
          <w:szCs w:val="28"/>
        </w:rPr>
        <w:tab/>
        <w:t>Е.Н. Ефимкина</w:t>
      </w:r>
    </w:p>
    <w:sectPr w:rsidR="00D7792E" w:rsidRPr="00D50B05" w:rsidSect="008113FE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6466"/>
    <w:multiLevelType w:val="multilevel"/>
    <w:tmpl w:val="EBF23B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0D3333E"/>
    <w:multiLevelType w:val="multilevel"/>
    <w:tmpl w:val="231C39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0D294B"/>
    <w:multiLevelType w:val="multilevel"/>
    <w:tmpl w:val="C4DA738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2C82EA3"/>
    <w:multiLevelType w:val="hybridMultilevel"/>
    <w:tmpl w:val="2F380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30754"/>
    <w:multiLevelType w:val="hybridMultilevel"/>
    <w:tmpl w:val="B03A1B0C"/>
    <w:lvl w:ilvl="0" w:tplc="FF645E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937E41"/>
    <w:multiLevelType w:val="multilevel"/>
    <w:tmpl w:val="AAB2FD6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291C610F"/>
    <w:multiLevelType w:val="multilevel"/>
    <w:tmpl w:val="641C0078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49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9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B0C2D81"/>
    <w:multiLevelType w:val="hybridMultilevel"/>
    <w:tmpl w:val="A1442D04"/>
    <w:lvl w:ilvl="0" w:tplc="A3161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A766DF"/>
    <w:multiLevelType w:val="multilevel"/>
    <w:tmpl w:val="D1E0298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0BC5B8A"/>
    <w:multiLevelType w:val="hybridMultilevel"/>
    <w:tmpl w:val="C69E1C84"/>
    <w:lvl w:ilvl="0" w:tplc="62747868">
      <w:start w:val="1"/>
      <w:numFmt w:val="decimal"/>
      <w:lvlText w:val="%1)"/>
      <w:lvlJc w:val="left"/>
      <w:pPr>
        <w:ind w:left="2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7" w:hanging="360"/>
      </w:pPr>
    </w:lvl>
    <w:lvl w:ilvl="2" w:tplc="0419001B" w:tentative="1">
      <w:start w:val="1"/>
      <w:numFmt w:val="lowerRoman"/>
      <w:lvlText w:val="%3."/>
      <w:lvlJc w:val="right"/>
      <w:pPr>
        <w:ind w:left="3797" w:hanging="180"/>
      </w:pPr>
    </w:lvl>
    <w:lvl w:ilvl="3" w:tplc="0419000F" w:tentative="1">
      <w:start w:val="1"/>
      <w:numFmt w:val="decimal"/>
      <w:lvlText w:val="%4."/>
      <w:lvlJc w:val="left"/>
      <w:pPr>
        <w:ind w:left="4517" w:hanging="360"/>
      </w:pPr>
    </w:lvl>
    <w:lvl w:ilvl="4" w:tplc="04190019" w:tentative="1">
      <w:start w:val="1"/>
      <w:numFmt w:val="lowerLetter"/>
      <w:lvlText w:val="%5."/>
      <w:lvlJc w:val="left"/>
      <w:pPr>
        <w:ind w:left="5237" w:hanging="360"/>
      </w:pPr>
    </w:lvl>
    <w:lvl w:ilvl="5" w:tplc="0419001B" w:tentative="1">
      <w:start w:val="1"/>
      <w:numFmt w:val="lowerRoman"/>
      <w:lvlText w:val="%6."/>
      <w:lvlJc w:val="right"/>
      <w:pPr>
        <w:ind w:left="5957" w:hanging="180"/>
      </w:pPr>
    </w:lvl>
    <w:lvl w:ilvl="6" w:tplc="0419000F" w:tentative="1">
      <w:start w:val="1"/>
      <w:numFmt w:val="decimal"/>
      <w:lvlText w:val="%7."/>
      <w:lvlJc w:val="left"/>
      <w:pPr>
        <w:ind w:left="6677" w:hanging="360"/>
      </w:pPr>
    </w:lvl>
    <w:lvl w:ilvl="7" w:tplc="04190019" w:tentative="1">
      <w:start w:val="1"/>
      <w:numFmt w:val="lowerLetter"/>
      <w:lvlText w:val="%8."/>
      <w:lvlJc w:val="left"/>
      <w:pPr>
        <w:ind w:left="7397" w:hanging="360"/>
      </w:pPr>
    </w:lvl>
    <w:lvl w:ilvl="8" w:tplc="0419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10" w15:restartNumberingAfterBreak="0">
    <w:nsid w:val="361B772E"/>
    <w:multiLevelType w:val="multilevel"/>
    <w:tmpl w:val="FA02CD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3FED15C6"/>
    <w:multiLevelType w:val="multilevel"/>
    <w:tmpl w:val="DF7A06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2" w15:restartNumberingAfterBreak="0">
    <w:nsid w:val="420E62AF"/>
    <w:multiLevelType w:val="hybridMultilevel"/>
    <w:tmpl w:val="D8F2357E"/>
    <w:lvl w:ilvl="0" w:tplc="F41C8BE6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6E6A5806">
      <w:start w:val="1"/>
      <w:numFmt w:val="lowerLetter"/>
      <w:lvlText w:val="%2."/>
      <w:lvlJc w:val="left"/>
      <w:pPr>
        <w:ind w:left="2356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42904391"/>
    <w:multiLevelType w:val="multilevel"/>
    <w:tmpl w:val="B94E5D0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4AAC6288"/>
    <w:multiLevelType w:val="multilevel"/>
    <w:tmpl w:val="34AAA5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4CB8723D"/>
    <w:multiLevelType w:val="hybridMultilevel"/>
    <w:tmpl w:val="7EBA16F0"/>
    <w:lvl w:ilvl="0" w:tplc="F41C8BE6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51942EEC">
      <w:start w:val="1"/>
      <w:numFmt w:val="decimal"/>
      <w:lvlText w:val="%2."/>
      <w:lvlJc w:val="left"/>
      <w:pPr>
        <w:ind w:left="2356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4EE562EB"/>
    <w:multiLevelType w:val="hybridMultilevel"/>
    <w:tmpl w:val="4AAE5870"/>
    <w:lvl w:ilvl="0" w:tplc="831651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F5D77E4"/>
    <w:multiLevelType w:val="hybridMultilevel"/>
    <w:tmpl w:val="54D0315A"/>
    <w:lvl w:ilvl="0" w:tplc="AB72A2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4B02A77"/>
    <w:multiLevelType w:val="multilevel"/>
    <w:tmpl w:val="A7FCE6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 w15:restartNumberingAfterBreak="0">
    <w:nsid w:val="5768708C"/>
    <w:multiLevelType w:val="hybridMultilevel"/>
    <w:tmpl w:val="71D677B2"/>
    <w:lvl w:ilvl="0" w:tplc="E884B6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5384716"/>
    <w:multiLevelType w:val="hybridMultilevel"/>
    <w:tmpl w:val="639A8A22"/>
    <w:lvl w:ilvl="0" w:tplc="B63221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71772AE"/>
    <w:multiLevelType w:val="multilevel"/>
    <w:tmpl w:val="1B0E2A5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2" w15:restartNumberingAfterBreak="0">
    <w:nsid w:val="7BB7000D"/>
    <w:multiLevelType w:val="hybridMultilevel"/>
    <w:tmpl w:val="C4FC7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1"/>
  </w:num>
  <w:num w:numId="4">
    <w:abstractNumId w:val="13"/>
  </w:num>
  <w:num w:numId="5">
    <w:abstractNumId w:val="6"/>
  </w:num>
  <w:num w:numId="6">
    <w:abstractNumId w:val="11"/>
  </w:num>
  <w:num w:numId="7">
    <w:abstractNumId w:val="12"/>
  </w:num>
  <w:num w:numId="8">
    <w:abstractNumId w:val="2"/>
  </w:num>
  <w:num w:numId="9">
    <w:abstractNumId w:val="19"/>
  </w:num>
  <w:num w:numId="10">
    <w:abstractNumId w:val="4"/>
  </w:num>
  <w:num w:numId="11">
    <w:abstractNumId w:val="17"/>
  </w:num>
  <w:num w:numId="12">
    <w:abstractNumId w:val="14"/>
  </w:num>
  <w:num w:numId="13">
    <w:abstractNumId w:val="7"/>
  </w:num>
  <w:num w:numId="14">
    <w:abstractNumId w:val="3"/>
  </w:num>
  <w:num w:numId="15">
    <w:abstractNumId w:val="22"/>
  </w:num>
  <w:num w:numId="16">
    <w:abstractNumId w:val="9"/>
  </w:num>
  <w:num w:numId="17">
    <w:abstractNumId w:val="15"/>
  </w:num>
  <w:num w:numId="18">
    <w:abstractNumId w:val="20"/>
  </w:num>
  <w:num w:numId="19">
    <w:abstractNumId w:val="0"/>
  </w:num>
  <w:num w:numId="20">
    <w:abstractNumId w:val="1"/>
  </w:num>
  <w:num w:numId="21">
    <w:abstractNumId w:val="18"/>
  </w:num>
  <w:num w:numId="22">
    <w:abstractNumId w:val="1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BD"/>
    <w:rsid w:val="00002778"/>
    <w:rsid w:val="000040D8"/>
    <w:rsid w:val="0000704B"/>
    <w:rsid w:val="00007DBB"/>
    <w:rsid w:val="00010533"/>
    <w:rsid w:val="00015C6C"/>
    <w:rsid w:val="0001630C"/>
    <w:rsid w:val="0001647E"/>
    <w:rsid w:val="00017910"/>
    <w:rsid w:val="00017C7A"/>
    <w:rsid w:val="000216CD"/>
    <w:rsid w:val="0003034A"/>
    <w:rsid w:val="00030C0F"/>
    <w:rsid w:val="00040189"/>
    <w:rsid w:val="000401C5"/>
    <w:rsid w:val="00044A15"/>
    <w:rsid w:val="00044A16"/>
    <w:rsid w:val="0004548B"/>
    <w:rsid w:val="000458DE"/>
    <w:rsid w:val="00047F6D"/>
    <w:rsid w:val="00054D0D"/>
    <w:rsid w:val="00055597"/>
    <w:rsid w:val="00055D33"/>
    <w:rsid w:val="000620A8"/>
    <w:rsid w:val="00063062"/>
    <w:rsid w:val="00064487"/>
    <w:rsid w:val="000647C7"/>
    <w:rsid w:val="00066549"/>
    <w:rsid w:val="00067265"/>
    <w:rsid w:val="00067493"/>
    <w:rsid w:val="0007106B"/>
    <w:rsid w:val="00077D66"/>
    <w:rsid w:val="00080D61"/>
    <w:rsid w:val="00083F49"/>
    <w:rsid w:val="0009112F"/>
    <w:rsid w:val="00096298"/>
    <w:rsid w:val="00096B85"/>
    <w:rsid w:val="000A1A67"/>
    <w:rsid w:val="000A77EE"/>
    <w:rsid w:val="000B5AD1"/>
    <w:rsid w:val="000B696F"/>
    <w:rsid w:val="000C7876"/>
    <w:rsid w:val="000D3788"/>
    <w:rsid w:val="000D5A63"/>
    <w:rsid w:val="000D6BB9"/>
    <w:rsid w:val="000D71D7"/>
    <w:rsid w:val="000E116A"/>
    <w:rsid w:val="000E2F57"/>
    <w:rsid w:val="000F1B35"/>
    <w:rsid w:val="000F253F"/>
    <w:rsid w:val="000F2FC3"/>
    <w:rsid w:val="000F4988"/>
    <w:rsid w:val="00100178"/>
    <w:rsid w:val="00102107"/>
    <w:rsid w:val="00103D3B"/>
    <w:rsid w:val="001070DC"/>
    <w:rsid w:val="00107C3A"/>
    <w:rsid w:val="00107E4C"/>
    <w:rsid w:val="00110F47"/>
    <w:rsid w:val="001115D3"/>
    <w:rsid w:val="0011388F"/>
    <w:rsid w:val="00114728"/>
    <w:rsid w:val="0011631C"/>
    <w:rsid w:val="00122E9F"/>
    <w:rsid w:val="00123164"/>
    <w:rsid w:val="001325E1"/>
    <w:rsid w:val="00137A63"/>
    <w:rsid w:val="00140C29"/>
    <w:rsid w:val="00140E34"/>
    <w:rsid w:val="00141340"/>
    <w:rsid w:val="0014140F"/>
    <w:rsid w:val="00143CA5"/>
    <w:rsid w:val="001440E7"/>
    <w:rsid w:val="00151760"/>
    <w:rsid w:val="001546F1"/>
    <w:rsid w:val="00164FD8"/>
    <w:rsid w:val="00172D44"/>
    <w:rsid w:val="00172F5E"/>
    <w:rsid w:val="00174E7E"/>
    <w:rsid w:val="00175DF8"/>
    <w:rsid w:val="0018273E"/>
    <w:rsid w:val="00183051"/>
    <w:rsid w:val="00184EDA"/>
    <w:rsid w:val="00184FB4"/>
    <w:rsid w:val="00187284"/>
    <w:rsid w:val="001A3FDD"/>
    <w:rsid w:val="001A4979"/>
    <w:rsid w:val="001B0061"/>
    <w:rsid w:val="001B14A3"/>
    <w:rsid w:val="001B2898"/>
    <w:rsid w:val="001B7BEC"/>
    <w:rsid w:val="001C522C"/>
    <w:rsid w:val="001C5C38"/>
    <w:rsid w:val="001C709C"/>
    <w:rsid w:val="001E0489"/>
    <w:rsid w:val="001E4D49"/>
    <w:rsid w:val="001F17A8"/>
    <w:rsid w:val="001F250A"/>
    <w:rsid w:val="001F2CC4"/>
    <w:rsid w:val="001F3F7B"/>
    <w:rsid w:val="001F410C"/>
    <w:rsid w:val="00202E2E"/>
    <w:rsid w:val="00204E68"/>
    <w:rsid w:val="00205044"/>
    <w:rsid w:val="00206533"/>
    <w:rsid w:val="00214FA2"/>
    <w:rsid w:val="00215C5B"/>
    <w:rsid w:val="00220022"/>
    <w:rsid w:val="0022073C"/>
    <w:rsid w:val="00220B18"/>
    <w:rsid w:val="002210EC"/>
    <w:rsid w:val="00223D86"/>
    <w:rsid w:val="0023397A"/>
    <w:rsid w:val="0023463C"/>
    <w:rsid w:val="00235ABD"/>
    <w:rsid w:val="002364E0"/>
    <w:rsid w:val="00243248"/>
    <w:rsid w:val="0024415F"/>
    <w:rsid w:val="00247B1D"/>
    <w:rsid w:val="00247DFD"/>
    <w:rsid w:val="00250F11"/>
    <w:rsid w:val="002516CD"/>
    <w:rsid w:val="00252D8F"/>
    <w:rsid w:val="00252E69"/>
    <w:rsid w:val="00256872"/>
    <w:rsid w:val="00265061"/>
    <w:rsid w:val="0026638C"/>
    <w:rsid w:val="00266AC8"/>
    <w:rsid w:val="00270598"/>
    <w:rsid w:val="00271714"/>
    <w:rsid w:val="00272EAE"/>
    <w:rsid w:val="002800A1"/>
    <w:rsid w:val="002841FB"/>
    <w:rsid w:val="00284BE7"/>
    <w:rsid w:val="00284C00"/>
    <w:rsid w:val="00285DA0"/>
    <w:rsid w:val="002912BD"/>
    <w:rsid w:val="00297544"/>
    <w:rsid w:val="002A0033"/>
    <w:rsid w:val="002A27DC"/>
    <w:rsid w:val="002A2DFE"/>
    <w:rsid w:val="002A73D6"/>
    <w:rsid w:val="002B1613"/>
    <w:rsid w:val="002B3040"/>
    <w:rsid w:val="002B7A10"/>
    <w:rsid w:val="002C3E51"/>
    <w:rsid w:val="002C503D"/>
    <w:rsid w:val="002D16A6"/>
    <w:rsid w:val="002D5B9A"/>
    <w:rsid w:val="002D7D27"/>
    <w:rsid w:val="002E5F18"/>
    <w:rsid w:val="002F11A2"/>
    <w:rsid w:val="002F320E"/>
    <w:rsid w:val="00300E4E"/>
    <w:rsid w:val="00303188"/>
    <w:rsid w:val="0030565A"/>
    <w:rsid w:val="00306A8D"/>
    <w:rsid w:val="00311BC3"/>
    <w:rsid w:val="00312A0A"/>
    <w:rsid w:val="00315AFD"/>
    <w:rsid w:val="00317345"/>
    <w:rsid w:val="00320576"/>
    <w:rsid w:val="00321F1F"/>
    <w:rsid w:val="00323F34"/>
    <w:rsid w:val="00323FD1"/>
    <w:rsid w:val="00324BE4"/>
    <w:rsid w:val="0032611A"/>
    <w:rsid w:val="003418E9"/>
    <w:rsid w:val="00344094"/>
    <w:rsid w:val="003448C7"/>
    <w:rsid w:val="003458E3"/>
    <w:rsid w:val="00351C03"/>
    <w:rsid w:val="00352D26"/>
    <w:rsid w:val="00355C47"/>
    <w:rsid w:val="0035664D"/>
    <w:rsid w:val="003571DA"/>
    <w:rsid w:val="00357851"/>
    <w:rsid w:val="00363526"/>
    <w:rsid w:val="00367EF9"/>
    <w:rsid w:val="00373DE3"/>
    <w:rsid w:val="003741F2"/>
    <w:rsid w:val="00377B95"/>
    <w:rsid w:val="00380CE0"/>
    <w:rsid w:val="0039111C"/>
    <w:rsid w:val="00392539"/>
    <w:rsid w:val="00392BC0"/>
    <w:rsid w:val="00392EC9"/>
    <w:rsid w:val="00396962"/>
    <w:rsid w:val="003A1E31"/>
    <w:rsid w:val="003A68ED"/>
    <w:rsid w:val="003B0F40"/>
    <w:rsid w:val="003C2D05"/>
    <w:rsid w:val="003C47B6"/>
    <w:rsid w:val="003C5C34"/>
    <w:rsid w:val="003C6101"/>
    <w:rsid w:val="003C6554"/>
    <w:rsid w:val="003D0695"/>
    <w:rsid w:val="003D2BD1"/>
    <w:rsid w:val="003D4FAD"/>
    <w:rsid w:val="003D7958"/>
    <w:rsid w:val="003E2556"/>
    <w:rsid w:val="003E28AF"/>
    <w:rsid w:val="003E566A"/>
    <w:rsid w:val="003E76CE"/>
    <w:rsid w:val="003F1E19"/>
    <w:rsid w:val="003F216F"/>
    <w:rsid w:val="003F5D95"/>
    <w:rsid w:val="003F796D"/>
    <w:rsid w:val="00403F95"/>
    <w:rsid w:val="004045D1"/>
    <w:rsid w:val="00410EA2"/>
    <w:rsid w:val="004119A0"/>
    <w:rsid w:val="00411B73"/>
    <w:rsid w:val="00413D5F"/>
    <w:rsid w:val="004141D0"/>
    <w:rsid w:val="00414841"/>
    <w:rsid w:val="004164DE"/>
    <w:rsid w:val="004167AD"/>
    <w:rsid w:val="00420DAF"/>
    <w:rsid w:val="00423206"/>
    <w:rsid w:val="00423C36"/>
    <w:rsid w:val="004245AF"/>
    <w:rsid w:val="00425952"/>
    <w:rsid w:val="004260D3"/>
    <w:rsid w:val="0043038E"/>
    <w:rsid w:val="00430FE3"/>
    <w:rsid w:val="00432481"/>
    <w:rsid w:val="00437E00"/>
    <w:rsid w:val="0044016B"/>
    <w:rsid w:val="00444365"/>
    <w:rsid w:val="0045469E"/>
    <w:rsid w:val="00454BC7"/>
    <w:rsid w:val="00460BC4"/>
    <w:rsid w:val="004638FA"/>
    <w:rsid w:val="00470871"/>
    <w:rsid w:val="004724F2"/>
    <w:rsid w:val="00473373"/>
    <w:rsid w:val="00474364"/>
    <w:rsid w:val="0047736D"/>
    <w:rsid w:val="004828F3"/>
    <w:rsid w:val="004868B0"/>
    <w:rsid w:val="00494B6F"/>
    <w:rsid w:val="00495069"/>
    <w:rsid w:val="00495F1F"/>
    <w:rsid w:val="004A0795"/>
    <w:rsid w:val="004A3CAE"/>
    <w:rsid w:val="004A538E"/>
    <w:rsid w:val="004A5DD2"/>
    <w:rsid w:val="004A6CD0"/>
    <w:rsid w:val="004B1E24"/>
    <w:rsid w:val="004B7A6D"/>
    <w:rsid w:val="004C0D8C"/>
    <w:rsid w:val="004C7ABC"/>
    <w:rsid w:val="004E0CAC"/>
    <w:rsid w:val="004E0D2A"/>
    <w:rsid w:val="004E4478"/>
    <w:rsid w:val="004E4C49"/>
    <w:rsid w:val="004E5400"/>
    <w:rsid w:val="004F0211"/>
    <w:rsid w:val="004F044A"/>
    <w:rsid w:val="004F078B"/>
    <w:rsid w:val="004F1677"/>
    <w:rsid w:val="004F4F57"/>
    <w:rsid w:val="004F666D"/>
    <w:rsid w:val="00504EA7"/>
    <w:rsid w:val="00507480"/>
    <w:rsid w:val="005076C2"/>
    <w:rsid w:val="00510A17"/>
    <w:rsid w:val="00510D41"/>
    <w:rsid w:val="00512E1F"/>
    <w:rsid w:val="00513FAF"/>
    <w:rsid w:val="005157B5"/>
    <w:rsid w:val="00516981"/>
    <w:rsid w:val="00520315"/>
    <w:rsid w:val="00520B2B"/>
    <w:rsid w:val="00520F0C"/>
    <w:rsid w:val="005300DA"/>
    <w:rsid w:val="005338BB"/>
    <w:rsid w:val="0053462F"/>
    <w:rsid w:val="005430CD"/>
    <w:rsid w:val="005449A0"/>
    <w:rsid w:val="00545A28"/>
    <w:rsid w:val="005523D3"/>
    <w:rsid w:val="00552F96"/>
    <w:rsid w:val="005546B0"/>
    <w:rsid w:val="00556096"/>
    <w:rsid w:val="005607FF"/>
    <w:rsid w:val="00561C48"/>
    <w:rsid w:val="00564685"/>
    <w:rsid w:val="00567FA9"/>
    <w:rsid w:val="00571AC4"/>
    <w:rsid w:val="00571C56"/>
    <w:rsid w:val="00574160"/>
    <w:rsid w:val="00574940"/>
    <w:rsid w:val="005820AA"/>
    <w:rsid w:val="00584B3E"/>
    <w:rsid w:val="00586276"/>
    <w:rsid w:val="00586629"/>
    <w:rsid w:val="0059352D"/>
    <w:rsid w:val="00593B6D"/>
    <w:rsid w:val="00596131"/>
    <w:rsid w:val="005A4B93"/>
    <w:rsid w:val="005A4F1C"/>
    <w:rsid w:val="005A5177"/>
    <w:rsid w:val="005B2EF8"/>
    <w:rsid w:val="005B5986"/>
    <w:rsid w:val="005B718B"/>
    <w:rsid w:val="005C138B"/>
    <w:rsid w:val="005C29C0"/>
    <w:rsid w:val="005C4015"/>
    <w:rsid w:val="005C5D41"/>
    <w:rsid w:val="005E1303"/>
    <w:rsid w:val="005E69D4"/>
    <w:rsid w:val="005E7426"/>
    <w:rsid w:val="005E7BFA"/>
    <w:rsid w:val="005F1EB1"/>
    <w:rsid w:val="005F22F1"/>
    <w:rsid w:val="005F2B98"/>
    <w:rsid w:val="005F2E7A"/>
    <w:rsid w:val="005F48EE"/>
    <w:rsid w:val="005F5C31"/>
    <w:rsid w:val="006035D0"/>
    <w:rsid w:val="0060395E"/>
    <w:rsid w:val="006069EA"/>
    <w:rsid w:val="00610982"/>
    <w:rsid w:val="00613743"/>
    <w:rsid w:val="00614981"/>
    <w:rsid w:val="0061751A"/>
    <w:rsid w:val="00617A85"/>
    <w:rsid w:val="00620A76"/>
    <w:rsid w:val="00622E09"/>
    <w:rsid w:val="006230A3"/>
    <w:rsid w:val="00623684"/>
    <w:rsid w:val="00625917"/>
    <w:rsid w:val="00626F5B"/>
    <w:rsid w:val="006308C7"/>
    <w:rsid w:val="00630929"/>
    <w:rsid w:val="00634572"/>
    <w:rsid w:val="00637CC0"/>
    <w:rsid w:val="00651EFB"/>
    <w:rsid w:val="00653CFB"/>
    <w:rsid w:val="0065568C"/>
    <w:rsid w:val="00657001"/>
    <w:rsid w:val="00661105"/>
    <w:rsid w:val="00663308"/>
    <w:rsid w:val="00663BE4"/>
    <w:rsid w:val="006648E5"/>
    <w:rsid w:val="00667C61"/>
    <w:rsid w:val="00674EC6"/>
    <w:rsid w:val="00674FBC"/>
    <w:rsid w:val="00676D40"/>
    <w:rsid w:val="00676E2A"/>
    <w:rsid w:val="00681667"/>
    <w:rsid w:val="00685EE5"/>
    <w:rsid w:val="00690318"/>
    <w:rsid w:val="00691F93"/>
    <w:rsid w:val="00692688"/>
    <w:rsid w:val="00695831"/>
    <w:rsid w:val="006971A6"/>
    <w:rsid w:val="00697F5A"/>
    <w:rsid w:val="006B0402"/>
    <w:rsid w:val="006B127F"/>
    <w:rsid w:val="006C1868"/>
    <w:rsid w:val="006C43B4"/>
    <w:rsid w:val="006D0A2E"/>
    <w:rsid w:val="006D23D5"/>
    <w:rsid w:val="006D4F16"/>
    <w:rsid w:val="006D525D"/>
    <w:rsid w:val="006D7EE7"/>
    <w:rsid w:val="006E3D06"/>
    <w:rsid w:val="006E524D"/>
    <w:rsid w:val="006E67DD"/>
    <w:rsid w:val="006E76C5"/>
    <w:rsid w:val="006F140C"/>
    <w:rsid w:val="006F6301"/>
    <w:rsid w:val="006F6CF7"/>
    <w:rsid w:val="00702BF1"/>
    <w:rsid w:val="00723D57"/>
    <w:rsid w:val="00724E17"/>
    <w:rsid w:val="00725F18"/>
    <w:rsid w:val="00726534"/>
    <w:rsid w:val="00727A8D"/>
    <w:rsid w:val="00732468"/>
    <w:rsid w:val="0073561B"/>
    <w:rsid w:val="00735C2D"/>
    <w:rsid w:val="00743D11"/>
    <w:rsid w:val="00744341"/>
    <w:rsid w:val="007457AD"/>
    <w:rsid w:val="00745801"/>
    <w:rsid w:val="007509B6"/>
    <w:rsid w:val="00754281"/>
    <w:rsid w:val="0077018F"/>
    <w:rsid w:val="0077068A"/>
    <w:rsid w:val="00774107"/>
    <w:rsid w:val="00775266"/>
    <w:rsid w:val="0077541A"/>
    <w:rsid w:val="00775C61"/>
    <w:rsid w:val="00783DCB"/>
    <w:rsid w:val="007857F1"/>
    <w:rsid w:val="007859A2"/>
    <w:rsid w:val="00790B84"/>
    <w:rsid w:val="00791D71"/>
    <w:rsid w:val="00793185"/>
    <w:rsid w:val="00796A15"/>
    <w:rsid w:val="00796D7C"/>
    <w:rsid w:val="00797513"/>
    <w:rsid w:val="007A07E2"/>
    <w:rsid w:val="007B2FA6"/>
    <w:rsid w:val="007B32B0"/>
    <w:rsid w:val="007B358D"/>
    <w:rsid w:val="007B3DAD"/>
    <w:rsid w:val="007B4A29"/>
    <w:rsid w:val="007C37E4"/>
    <w:rsid w:val="007C453F"/>
    <w:rsid w:val="007D1608"/>
    <w:rsid w:val="007D390D"/>
    <w:rsid w:val="007D3BCB"/>
    <w:rsid w:val="007D6097"/>
    <w:rsid w:val="007D75BB"/>
    <w:rsid w:val="007D792A"/>
    <w:rsid w:val="007D7A14"/>
    <w:rsid w:val="007D7A3D"/>
    <w:rsid w:val="007D7A9D"/>
    <w:rsid w:val="007D7C3E"/>
    <w:rsid w:val="007E2E65"/>
    <w:rsid w:val="007E556D"/>
    <w:rsid w:val="007F2644"/>
    <w:rsid w:val="007F2840"/>
    <w:rsid w:val="007F3F90"/>
    <w:rsid w:val="00801D09"/>
    <w:rsid w:val="008071B9"/>
    <w:rsid w:val="008113FE"/>
    <w:rsid w:val="0081186B"/>
    <w:rsid w:val="00826ECC"/>
    <w:rsid w:val="00827497"/>
    <w:rsid w:val="00831B89"/>
    <w:rsid w:val="00836682"/>
    <w:rsid w:val="00836749"/>
    <w:rsid w:val="00837954"/>
    <w:rsid w:val="0084242C"/>
    <w:rsid w:val="0085117B"/>
    <w:rsid w:val="00855813"/>
    <w:rsid w:val="00866B2B"/>
    <w:rsid w:val="00870704"/>
    <w:rsid w:val="00872978"/>
    <w:rsid w:val="00874187"/>
    <w:rsid w:val="00875103"/>
    <w:rsid w:val="00876335"/>
    <w:rsid w:val="008821E2"/>
    <w:rsid w:val="0088459D"/>
    <w:rsid w:val="00887073"/>
    <w:rsid w:val="0089068F"/>
    <w:rsid w:val="00892362"/>
    <w:rsid w:val="00892C08"/>
    <w:rsid w:val="0089452C"/>
    <w:rsid w:val="0089571C"/>
    <w:rsid w:val="008A0F68"/>
    <w:rsid w:val="008A1A87"/>
    <w:rsid w:val="008A2B32"/>
    <w:rsid w:val="008A3113"/>
    <w:rsid w:val="008B0794"/>
    <w:rsid w:val="008B0F81"/>
    <w:rsid w:val="008B1DDB"/>
    <w:rsid w:val="008B432E"/>
    <w:rsid w:val="008B5BC8"/>
    <w:rsid w:val="008B5C6C"/>
    <w:rsid w:val="008C0AE1"/>
    <w:rsid w:val="008C594B"/>
    <w:rsid w:val="008D2F4A"/>
    <w:rsid w:val="008D5725"/>
    <w:rsid w:val="008E001E"/>
    <w:rsid w:val="008E0FDC"/>
    <w:rsid w:val="008F420B"/>
    <w:rsid w:val="008F453A"/>
    <w:rsid w:val="00907F2E"/>
    <w:rsid w:val="009109C8"/>
    <w:rsid w:val="009121AA"/>
    <w:rsid w:val="0091231D"/>
    <w:rsid w:val="00912E86"/>
    <w:rsid w:val="00920CB5"/>
    <w:rsid w:val="009239B8"/>
    <w:rsid w:val="00924DB0"/>
    <w:rsid w:val="00926312"/>
    <w:rsid w:val="00926D37"/>
    <w:rsid w:val="00927DF9"/>
    <w:rsid w:val="00942B56"/>
    <w:rsid w:val="00955686"/>
    <w:rsid w:val="00957F44"/>
    <w:rsid w:val="009615C0"/>
    <w:rsid w:val="0096347F"/>
    <w:rsid w:val="009656E9"/>
    <w:rsid w:val="00970451"/>
    <w:rsid w:val="00970BC8"/>
    <w:rsid w:val="00981714"/>
    <w:rsid w:val="00987378"/>
    <w:rsid w:val="00987CCC"/>
    <w:rsid w:val="00995316"/>
    <w:rsid w:val="00996327"/>
    <w:rsid w:val="009A1A74"/>
    <w:rsid w:val="009A322C"/>
    <w:rsid w:val="009C4208"/>
    <w:rsid w:val="009C7253"/>
    <w:rsid w:val="009D1686"/>
    <w:rsid w:val="009D2B72"/>
    <w:rsid w:val="009D53C8"/>
    <w:rsid w:val="009D5B0C"/>
    <w:rsid w:val="009D7343"/>
    <w:rsid w:val="009D7410"/>
    <w:rsid w:val="009E0427"/>
    <w:rsid w:val="009E2AED"/>
    <w:rsid w:val="009E4860"/>
    <w:rsid w:val="009F08EB"/>
    <w:rsid w:val="009F0DB0"/>
    <w:rsid w:val="009F4AE4"/>
    <w:rsid w:val="009F5939"/>
    <w:rsid w:val="00A001A9"/>
    <w:rsid w:val="00A0138C"/>
    <w:rsid w:val="00A01564"/>
    <w:rsid w:val="00A01E0B"/>
    <w:rsid w:val="00A0277B"/>
    <w:rsid w:val="00A04828"/>
    <w:rsid w:val="00A0574E"/>
    <w:rsid w:val="00A06430"/>
    <w:rsid w:val="00A07685"/>
    <w:rsid w:val="00A11930"/>
    <w:rsid w:val="00A13204"/>
    <w:rsid w:val="00A13B31"/>
    <w:rsid w:val="00A142BF"/>
    <w:rsid w:val="00A15F2D"/>
    <w:rsid w:val="00A212C8"/>
    <w:rsid w:val="00A24F9B"/>
    <w:rsid w:val="00A255F5"/>
    <w:rsid w:val="00A26EDA"/>
    <w:rsid w:val="00A34CBB"/>
    <w:rsid w:val="00A34FBC"/>
    <w:rsid w:val="00A37849"/>
    <w:rsid w:val="00A401D2"/>
    <w:rsid w:val="00A435B3"/>
    <w:rsid w:val="00A44DC2"/>
    <w:rsid w:val="00A4583A"/>
    <w:rsid w:val="00A4671B"/>
    <w:rsid w:val="00A47B4F"/>
    <w:rsid w:val="00A532F5"/>
    <w:rsid w:val="00A5446E"/>
    <w:rsid w:val="00A6056D"/>
    <w:rsid w:val="00A61B4C"/>
    <w:rsid w:val="00A622E5"/>
    <w:rsid w:val="00A757D6"/>
    <w:rsid w:val="00A75F23"/>
    <w:rsid w:val="00A765F4"/>
    <w:rsid w:val="00A8339B"/>
    <w:rsid w:val="00A83CF6"/>
    <w:rsid w:val="00A86699"/>
    <w:rsid w:val="00A90BC4"/>
    <w:rsid w:val="00A92F1F"/>
    <w:rsid w:val="00A944C1"/>
    <w:rsid w:val="00A95C05"/>
    <w:rsid w:val="00A978A1"/>
    <w:rsid w:val="00AA2F60"/>
    <w:rsid w:val="00AA3B58"/>
    <w:rsid w:val="00AA474E"/>
    <w:rsid w:val="00AB21FD"/>
    <w:rsid w:val="00AB23F5"/>
    <w:rsid w:val="00AB2507"/>
    <w:rsid w:val="00AB3ABC"/>
    <w:rsid w:val="00AB5CC6"/>
    <w:rsid w:val="00AB68A7"/>
    <w:rsid w:val="00AC0631"/>
    <w:rsid w:val="00AC1A20"/>
    <w:rsid w:val="00AC2259"/>
    <w:rsid w:val="00AC30C0"/>
    <w:rsid w:val="00AC4D9C"/>
    <w:rsid w:val="00AD66F3"/>
    <w:rsid w:val="00AE1D9D"/>
    <w:rsid w:val="00AE38DD"/>
    <w:rsid w:val="00AE5123"/>
    <w:rsid w:val="00AF19BD"/>
    <w:rsid w:val="00AF2258"/>
    <w:rsid w:val="00AF5D07"/>
    <w:rsid w:val="00B000B8"/>
    <w:rsid w:val="00B03539"/>
    <w:rsid w:val="00B05061"/>
    <w:rsid w:val="00B26CAA"/>
    <w:rsid w:val="00B26FC6"/>
    <w:rsid w:val="00B3101C"/>
    <w:rsid w:val="00B31097"/>
    <w:rsid w:val="00B320C3"/>
    <w:rsid w:val="00B33C9A"/>
    <w:rsid w:val="00B35970"/>
    <w:rsid w:val="00B367EE"/>
    <w:rsid w:val="00B36C8C"/>
    <w:rsid w:val="00B37BE0"/>
    <w:rsid w:val="00B40FFC"/>
    <w:rsid w:val="00B430D7"/>
    <w:rsid w:val="00B43149"/>
    <w:rsid w:val="00B44EBE"/>
    <w:rsid w:val="00B47EA7"/>
    <w:rsid w:val="00B50C53"/>
    <w:rsid w:val="00B5151C"/>
    <w:rsid w:val="00B56822"/>
    <w:rsid w:val="00B57452"/>
    <w:rsid w:val="00B62C65"/>
    <w:rsid w:val="00B6397F"/>
    <w:rsid w:val="00B639C0"/>
    <w:rsid w:val="00B63AF3"/>
    <w:rsid w:val="00B63B04"/>
    <w:rsid w:val="00B63CF5"/>
    <w:rsid w:val="00B71225"/>
    <w:rsid w:val="00B7266E"/>
    <w:rsid w:val="00B77F3B"/>
    <w:rsid w:val="00B825FA"/>
    <w:rsid w:val="00B84120"/>
    <w:rsid w:val="00B8620C"/>
    <w:rsid w:val="00B8760F"/>
    <w:rsid w:val="00B973A9"/>
    <w:rsid w:val="00BA4036"/>
    <w:rsid w:val="00BA6BCA"/>
    <w:rsid w:val="00BA6D18"/>
    <w:rsid w:val="00BB27EA"/>
    <w:rsid w:val="00BB3FD5"/>
    <w:rsid w:val="00BC188C"/>
    <w:rsid w:val="00BD65B7"/>
    <w:rsid w:val="00BD6C33"/>
    <w:rsid w:val="00BE1B00"/>
    <w:rsid w:val="00BF5753"/>
    <w:rsid w:val="00C00229"/>
    <w:rsid w:val="00C03270"/>
    <w:rsid w:val="00C044CA"/>
    <w:rsid w:val="00C05765"/>
    <w:rsid w:val="00C22922"/>
    <w:rsid w:val="00C256C1"/>
    <w:rsid w:val="00C27246"/>
    <w:rsid w:val="00C30328"/>
    <w:rsid w:val="00C3147E"/>
    <w:rsid w:val="00C3298C"/>
    <w:rsid w:val="00C33528"/>
    <w:rsid w:val="00C35DD7"/>
    <w:rsid w:val="00C36B57"/>
    <w:rsid w:val="00C37EC2"/>
    <w:rsid w:val="00C43696"/>
    <w:rsid w:val="00C46760"/>
    <w:rsid w:val="00C47587"/>
    <w:rsid w:val="00C5066B"/>
    <w:rsid w:val="00C50E27"/>
    <w:rsid w:val="00C60415"/>
    <w:rsid w:val="00C60FE2"/>
    <w:rsid w:val="00C61E26"/>
    <w:rsid w:val="00C70549"/>
    <w:rsid w:val="00C7084B"/>
    <w:rsid w:val="00C759FB"/>
    <w:rsid w:val="00C82805"/>
    <w:rsid w:val="00C83158"/>
    <w:rsid w:val="00C85065"/>
    <w:rsid w:val="00C85546"/>
    <w:rsid w:val="00C86541"/>
    <w:rsid w:val="00C917F7"/>
    <w:rsid w:val="00C94389"/>
    <w:rsid w:val="00C96118"/>
    <w:rsid w:val="00CA59DB"/>
    <w:rsid w:val="00CA5A74"/>
    <w:rsid w:val="00CA60E7"/>
    <w:rsid w:val="00CB1E16"/>
    <w:rsid w:val="00CB2DE3"/>
    <w:rsid w:val="00CB3B2A"/>
    <w:rsid w:val="00CC265F"/>
    <w:rsid w:val="00CC4F41"/>
    <w:rsid w:val="00CC5215"/>
    <w:rsid w:val="00CD0207"/>
    <w:rsid w:val="00CD1AD0"/>
    <w:rsid w:val="00CD1F72"/>
    <w:rsid w:val="00CD2978"/>
    <w:rsid w:val="00CD39C2"/>
    <w:rsid w:val="00CE24FB"/>
    <w:rsid w:val="00CE33C8"/>
    <w:rsid w:val="00CE7A80"/>
    <w:rsid w:val="00CE7DE2"/>
    <w:rsid w:val="00CF0C87"/>
    <w:rsid w:val="00CF12C9"/>
    <w:rsid w:val="00CF4388"/>
    <w:rsid w:val="00CF700C"/>
    <w:rsid w:val="00CF74D7"/>
    <w:rsid w:val="00D02F97"/>
    <w:rsid w:val="00D05BA2"/>
    <w:rsid w:val="00D11E61"/>
    <w:rsid w:val="00D16893"/>
    <w:rsid w:val="00D16A5E"/>
    <w:rsid w:val="00D17AAF"/>
    <w:rsid w:val="00D2143A"/>
    <w:rsid w:val="00D22985"/>
    <w:rsid w:val="00D25818"/>
    <w:rsid w:val="00D3100C"/>
    <w:rsid w:val="00D31AC4"/>
    <w:rsid w:val="00D37459"/>
    <w:rsid w:val="00D437B5"/>
    <w:rsid w:val="00D451CE"/>
    <w:rsid w:val="00D507ED"/>
    <w:rsid w:val="00D50AAC"/>
    <w:rsid w:val="00D50B05"/>
    <w:rsid w:val="00D50E46"/>
    <w:rsid w:val="00D51F74"/>
    <w:rsid w:val="00D55913"/>
    <w:rsid w:val="00D5686D"/>
    <w:rsid w:val="00D57074"/>
    <w:rsid w:val="00D574F9"/>
    <w:rsid w:val="00D6093F"/>
    <w:rsid w:val="00D628F0"/>
    <w:rsid w:val="00D635B2"/>
    <w:rsid w:val="00D66CA5"/>
    <w:rsid w:val="00D73798"/>
    <w:rsid w:val="00D74BE3"/>
    <w:rsid w:val="00D7772B"/>
    <w:rsid w:val="00D7792E"/>
    <w:rsid w:val="00D8033C"/>
    <w:rsid w:val="00D86B9A"/>
    <w:rsid w:val="00D923EC"/>
    <w:rsid w:val="00D95DC7"/>
    <w:rsid w:val="00DA043E"/>
    <w:rsid w:val="00DA355C"/>
    <w:rsid w:val="00DA4DD0"/>
    <w:rsid w:val="00DA6008"/>
    <w:rsid w:val="00DB76E0"/>
    <w:rsid w:val="00DC5E09"/>
    <w:rsid w:val="00DD3FCF"/>
    <w:rsid w:val="00DD527A"/>
    <w:rsid w:val="00DD7764"/>
    <w:rsid w:val="00DE1C37"/>
    <w:rsid w:val="00DE254D"/>
    <w:rsid w:val="00DE4574"/>
    <w:rsid w:val="00DE4ABC"/>
    <w:rsid w:val="00DE7617"/>
    <w:rsid w:val="00DF29E2"/>
    <w:rsid w:val="00E01F9A"/>
    <w:rsid w:val="00E0325C"/>
    <w:rsid w:val="00E03F94"/>
    <w:rsid w:val="00E06196"/>
    <w:rsid w:val="00E113BA"/>
    <w:rsid w:val="00E13D7E"/>
    <w:rsid w:val="00E17222"/>
    <w:rsid w:val="00E23163"/>
    <w:rsid w:val="00E278D7"/>
    <w:rsid w:val="00E35AF6"/>
    <w:rsid w:val="00E41DB3"/>
    <w:rsid w:val="00E44DCA"/>
    <w:rsid w:val="00E462D2"/>
    <w:rsid w:val="00E46327"/>
    <w:rsid w:val="00E4733A"/>
    <w:rsid w:val="00E47965"/>
    <w:rsid w:val="00E54683"/>
    <w:rsid w:val="00E57080"/>
    <w:rsid w:val="00E571AF"/>
    <w:rsid w:val="00E60477"/>
    <w:rsid w:val="00E61410"/>
    <w:rsid w:val="00E618CA"/>
    <w:rsid w:val="00E63BD0"/>
    <w:rsid w:val="00E6658B"/>
    <w:rsid w:val="00E66E39"/>
    <w:rsid w:val="00E71DB9"/>
    <w:rsid w:val="00E739BA"/>
    <w:rsid w:val="00E73DD2"/>
    <w:rsid w:val="00E73E8D"/>
    <w:rsid w:val="00E74618"/>
    <w:rsid w:val="00E81442"/>
    <w:rsid w:val="00E83811"/>
    <w:rsid w:val="00E83B6B"/>
    <w:rsid w:val="00E84A0A"/>
    <w:rsid w:val="00E902FE"/>
    <w:rsid w:val="00E91EF5"/>
    <w:rsid w:val="00E923D6"/>
    <w:rsid w:val="00E9373F"/>
    <w:rsid w:val="00EA1650"/>
    <w:rsid w:val="00EA1688"/>
    <w:rsid w:val="00EA2AD6"/>
    <w:rsid w:val="00EA451B"/>
    <w:rsid w:val="00EA4D1A"/>
    <w:rsid w:val="00EA6171"/>
    <w:rsid w:val="00EA7526"/>
    <w:rsid w:val="00EB3A96"/>
    <w:rsid w:val="00EB3B4A"/>
    <w:rsid w:val="00EB4C1E"/>
    <w:rsid w:val="00EC04C1"/>
    <w:rsid w:val="00EC36F0"/>
    <w:rsid w:val="00EC5606"/>
    <w:rsid w:val="00ED424B"/>
    <w:rsid w:val="00ED4333"/>
    <w:rsid w:val="00ED5972"/>
    <w:rsid w:val="00EE3567"/>
    <w:rsid w:val="00EE3F63"/>
    <w:rsid w:val="00EE5BCF"/>
    <w:rsid w:val="00EF00AE"/>
    <w:rsid w:val="00EF0CFD"/>
    <w:rsid w:val="00EF2AC6"/>
    <w:rsid w:val="00EF3622"/>
    <w:rsid w:val="00F01AD4"/>
    <w:rsid w:val="00F05A72"/>
    <w:rsid w:val="00F07621"/>
    <w:rsid w:val="00F10F5F"/>
    <w:rsid w:val="00F14764"/>
    <w:rsid w:val="00F209EE"/>
    <w:rsid w:val="00F2349A"/>
    <w:rsid w:val="00F2357A"/>
    <w:rsid w:val="00F23649"/>
    <w:rsid w:val="00F24F54"/>
    <w:rsid w:val="00F2595C"/>
    <w:rsid w:val="00F302DE"/>
    <w:rsid w:val="00F304BF"/>
    <w:rsid w:val="00F31EF7"/>
    <w:rsid w:val="00F3579A"/>
    <w:rsid w:val="00F429E9"/>
    <w:rsid w:val="00F44EE9"/>
    <w:rsid w:val="00F4508E"/>
    <w:rsid w:val="00F55E76"/>
    <w:rsid w:val="00F63472"/>
    <w:rsid w:val="00F66CC2"/>
    <w:rsid w:val="00F67B85"/>
    <w:rsid w:val="00F67E5A"/>
    <w:rsid w:val="00F71686"/>
    <w:rsid w:val="00F735B0"/>
    <w:rsid w:val="00F77135"/>
    <w:rsid w:val="00F814A1"/>
    <w:rsid w:val="00F815A8"/>
    <w:rsid w:val="00F815CC"/>
    <w:rsid w:val="00F82A1E"/>
    <w:rsid w:val="00F91B0B"/>
    <w:rsid w:val="00F9367B"/>
    <w:rsid w:val="00F93B0E"/>
    <w:rsid w:val="00F9499B"/>
    <w:rsid w:val="00F94AEE"/>
    <w:rsid w:val="00F976FB"/>
    <w:rsid w:val="00FA2C77"/>
    <w:rsid w:val="00FA64FD"/>
    <w:rsid w:val="00FA6F4E"/>
    <w:rsid w:val="00FB0755"/>
    <w:rsid w:val="00FB57A2"/>
    <w:rsid w:val="00FC1D5A"/>
    <w:rsid w:val="00FD1E6A"/>
    <w:rsid w:val="00FD42E9"/>
    <w:rsid w:val="00FF0773"/>
    <w:rsid w:val="00FF105E"/>
    <w:rsid w:val="00FF24F3"/>
    <w:rsid w:val="00FF4558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06C6F2-C80B-4D6C-8724-70D593EF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06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B76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1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708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7087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D4F16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E462D2"/>
    <w:pPr>
      <w:ind w:left="720"/>
      <w:contextualSpacing/>
    </w:pPr>
  </w:style>
  <w:style w:type="paragraph" w:customStyle="1" w:styleId="ConsPlusNormal">
    <w:name w:val="ConsPlusNormal"/>
    <w:rsid w:val="00F55E76"/>
    <w:pPr>
      <w:widowControl w:val="0"/>
      <w:autoSpaceDE w:val="0"/>
      <w:autoSpaceDN w:val="0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DB76E0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3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63A3F-6119-43F2-B05F-401786AAE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6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Ющеко Анастасия Михайлона</dc:creator>
  <cp:lastModifiedBy>Ефимкина Елена Николаевна</cp:lastModifiedBy>
  <cp:revision>30</cp:revision>
  <cp:lastPrinted>2016-08-31T22:54:00Z</cp:lastPrinted>
  <dcterms:created xsi:type="dcterms:W3CDTF">2016-07-22T02:45:00Z</dcterms:created>
  <dcterms:modified xsi:type="dcterms:W3CDTF">2016-08-31T23:37:00Z</dcterms:modified>
</cp:coreProperties>
</file>