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D7" w:rsidRDefault="00A509D7" w:rsidP="0036777E">
      <w:pPr>
        <w:jc w:val="center"/>
      </w:pPr>
      <w:r>
        <w:t xml:space="preserve">ПРОТОКОЛ </w:t>
      </w:r>
    </w:p>
    <w:p w:rsidR="00A509D7" w:rsidRDefault="00A509D7" w:rsidP="0036777E">
      <w:pPr>
        <w:jc w:val="center"/>
      </w:pPr>
      <w:r>
        <w:t>заседания межведомственной комиссии по профилактике правонарушений и преступлений в Камчатском крае</w:t>
      </w:r>
    </w:p>
    <w:p w:rsidR="00A509D7" w:rsidRPr="005D1C4F" w:rsidRDefault="00A509D7" w:rsidP="0036777E">
      <w:pPr>
        <w:jc w:val="center"/>
        <w:rPr>
          <w:sz w:val="16"/>
          <w:szCs w:val="16"/>
        </w:rPr>
      </w:pPr>
      <w:r w:rsidRPr="005D1C4F">
        <w:rPr>
          <w:sz w:val="16"/>
          <w:szCs w:val="16"/>
        </w:rPr>
        <w:t xml:space="preserve">_ _ _ _ _ _ _ _ _ _ </w:t>
      </w:r>
      <w:r w:rsidR="00607265" w:rsidRPr="005D1C4F">
        <w:rPr>
          <w:sz w:val="16"/>
          <w:szCs w:val="16"/>
        </w:rPr>
        <w:t xml:space="preserve">_ _ _ _  _ </w:t>
      </w:r>
      <w:r w:rsidRPr="005D1C4F">
        <w:rPr>
          <w:sz w:val="16"/>
          <w:szCs w:val="16"/>
        </w:rPr>
        <w:t xml:space="preserve">_ _ _ _ _ _ _ _ _ _ _ _ _ _ _ _ _ _ _ _ _ _ _ _ </w:t>
      </w:r>
    </w:p>
    <w:p w:rsidR="00A509D7" w:rsidRDefault="00A509D7" w:rsidP="0036777E">
      <w:pPr>
        <w:jc w:val="center"/>
      </w:pPr>
      <w:r>
        <w:t>г. Петропавловск-Камчатский</w:t>
      </w:r>
    </w:p>
    <w:p w:rsidR="00A509D7" w:rsidRPr="0036777E" w:rsidRDefault="00A509D7" w:rsidP="0036777E">
      <w:pPr>
        <w:jc w:val="center"/>
        <w:rPr>
          <w:sz w:val="24"/>
          <w:szCs w:val="24"/>
        </w:rPr>
      </w:pPr>
    </w:p>
    <w:p w:rsidR="00435C27" w:rsidRDefault="00A509D7" w:rsidP="0036777E">
      <w:pPr>
        <w:jc w:val="center"/>
      </w:pPr>
      <w:r>
        <w:t xml:space="preserve">                                                                                           от </w:t>
      </w:r>
      <w:r w:rsidR="002E1009">
        <w:t>23 мая</w:t>
      </w:r>
      <w:r w:rsidR="00956EA7">
        <w:t xml:space="preserve"> 2013</w:t>
      </w:r>
      <w:r w:rsidR="00081AF5">
        <w:t xml:space="preserve"> г. № </w:t>
      </w:r>
      <w:r w:rsidR="002E1009">
        <w:t>2</w:t>
      </w:r>
    </w:p>
    <w:p w:rsidR="003B1460" w:rsidRPr="0036777E" w:rsidRDefault="003B1460" w:rsidP="0036777E">
      <w:pPr>
        <w:jc w:val="center"/>
        <w:rPr>
          <w:sz w:val="24"/>
          <w:szCs w:val="24"/>
        </w:rPr>
      </w:pPr>
    </w:p>
    <w:p w:rsidR="00CD4262" w:rsidRDefault="00C91D63" w:rsidP="0036777E">
      <w:pPr>
        <w:rPr>
          <w:u w:val="single"/>
        </w:rPr>
      </w:pPr>
      <w:r>
        <w:rPr>
          <w:u w:val="single"/>
        </w:rPr>
        <w:t>председательствовал</w:t>
      </w:r>
      <w:r w:rsidR="002D096A" w:rsidRPr="002D096A">
        <w:rPr>
          <w:u w:val="single"/>
        </w:rPr>
        <w:t>:</w:t>
      </w:r>
    </w:p>
    <w:p w:rsidR="00E55145" w:rsidRPr="0036777E" w:rsidRDefault="00E55145" w:rsidP="0036777E">
      <w:pPr>
        <w:rPr>
          <w:sz w:val="24"/>
          <w:szCs w:val="24"/>
          <w:u w:val="single"/>
        </w:rPr>
      </w:pPr>
    </w:p>
    <w:tbl>
      <w:tblPr>
        <w:tblW w:w="10173" w:type="dxa"/>
        <w:tblLook w:val="01E0"/>
      </w:tblPr>
      <w:tblGrid>
        <w:gridCol w:w="7338"/>
        <w:gridCol w:w="2835"/>
      </w:tblGrid>
      <w:tr w:rsidR="00E55145" w:rsidRPr="00607265" w:rsidTr="005D1C4F">
        <w:tc>
          <w:tcPr>
            <w:tcW w:w="7338" w:type="dxa"/>
            <w:hideMark/>
          </w:tcPr>
          <w:p w:rsidR="00935C40" w:rsidRDefault="00081AF5" w:rsidP="0036777E">
            <w:pPr>
              <w:pStyle w:val="a8"/>
            </w:pPr>
            <w:r>
              <w:t>Министр</w:t>
            </w:r>
            <w:r w:rsidR="00935C40">
              <w:t xml:space="preserve"> специальных программ и по делам казачества Ка</w:t>
            </w:r>
            <w:r>
              <w:t>мчатского края, председатель</w:t>
            </w:r>
            <w:r w:rsidR="00935C40">
              <w:t xml:space="preserve"> комиссии</w:t>
            </w:r>
          </w:p>
          <w:p w:rsidR="00E55145" w:rsidRPr="0036777E" w:rsidRDefault="00E55145" w:rsidP="0036777E">
            <w:pPr>
              <w:pStyle w:val="a8"/>
              <w:rPr>
                <w:sz w:val="24"/>
                <w:szCs w:val="24"/>
              </w:rPr>
            </w:pPr>
          </w:p>
        </w:tc>
        <w:tc>
          <w:tcPr>
            <w:tcW w:w="2835" w:type="dxa"/>
          </w:tcPr>
          <w:p w:rsidR="00E55145" w:rsidRDefault="00E55145" w:rsidP="0036777E">
            <w:pPr>
              <w:pStyle w:val="a8"/>
            </w:pPr>
          </w:p>
          <w:p w:rsidR="00E55145" w:rsidRPr="00607265" w:rsidRDefault="00935C40" w:rsidP="0036777E">
            <w:pPr>
              <w:pStyle w:val="a8"/>
              <w:rPr>
                <w:sz w:val="16"/>
                <w:szCs w:val="16"/>
              </w:rPr>
            </w:pPr>
            <w:r>
              <w:t xml:space="preserve">- </w:t>
            </w:r>
            <w:r w:rsidR="00081AF5">
              <w:t>С.И. Хабаров</w:t>
            </w:r>
            <w:r>
              <w:t>;</w:t>
            </w:r>
          </w:p>
        </w:tc>
      </w:tr>
      <w:tr w:rsidR="00E55145" w:rsidTr="005D1C4F">
        <w:tc>
          <w:tcPr>
            <w:tcW w:w="7338" w:type="dxa"/>
            <w:hideMark/>
          </w:tcPr>
          <w:p w:rsidR="00C91D63" w:rsidRPr="00935C40" w:rsidRDefault="00C91D63" w:rsidP="0036777E">
            <w:pPr>
              <w:pStyle w:val="a8"/>
              <w:rPr>
                <w:u w:val="single"/>
              </w:rPr>
            </w:pPr>
            <w:r>
              <w:rPr>
                <w:u w:val="single"/>
              </w:rPr>
              <w:t>п</w:t>
            </w:r>
            <w:r w:rsidRPr="002D096A">
              <w:rPr>
                <w:u w:val="single"/>
              </w:rPr>
              <w:t>рисутствовали:</w:t>
            </w:r>
          </w:p>
          <w:p w:rsidR="00E55145" w:rsidRPr="0036777E" w:rsidRDefault="00E55145" w:rsidP="0036777E">
            <w:pPr>
              <w:pStyle w:val="a8"/>
              <w:rPr>
                <w:sz w:val="24"/>
                <w:szCs w:val="24"/>
              </w:rPr>
            </w:pPr>
          </w:p>
        </w:tc>
        <w:tc>
          <w:tcPr>
            <w:tcW w:w="2835" w:type="dxa"/>
          </w:tcPr>
          <w:p w:rsidR="00E55145" w:rsidRDefault="00E55145" w:rsidP="0036777E">
            <w:pPr>
              <w:pStyle w:val="a8"/>
            </w:pPr>
          </w:p>
        </w:tc>
      </w:tr>
      <w:tr w:rsidR="007437E3" w:rsidTr="005D1C4F">
        <w:tc>
          <w:tcPr>
            <w:tcW w:w="7338" w:type="dxa"/>
          </w:tcPr>
          <w:p w:rsidR="007437E3" w:rsidRDefault="007437E3" w:rsidP="0036777E">
            <w:pPr>
              <w:pStyle w:val="a8"/>
            </w:pPr>
            <w:r>
              <w:t>Советник заместителя Председателя Правительства Камчатского края</w:t>
            </w:r>
          </w:p>
        </w:tc>
        <w:tc>
          <w:tcPr>
            <w:tcW w:w="2835" w:type="dxa"/>
            <w:hideMark/>
          </w:tcPr>
          <w:p w:rsidR="007437E3" w:rsidRDefault="007437E3" w:rsidP="0036777E">
            <w:pPr>
              <w:pStyle w:val="a8"/>
            </w:pPr>
          </w:p>
          <w:p w:rsidR="007437E3" w:rsidRDefault="0087543E" w:rsidP="0036777E">
            <w:pPr>
              <w:pStyle w:val="a8"/>
            </w:pPr>
            <w:r>
              <w:t xml:space="preserve">- </w:t>
            </w:r>
            <w:r w:rsidR="007437E3">
              <w:t>С.М. Лукинёва;</w:t>
            </w:r>
          </w:p>
          <w:p w:rsidR="007437E3" w:rsidRPr="00CC63D8" w:rsidRDefault="007437E3" w:rsidP="0036777E">
            <w:pPr>
              <w:pStyle w:val="a8"/>
              <w:rPr>
                <w:sz w:val="24"/>
                <w:szCs w:val="24"/>
              </w:rPr>
            </w:pPr>
          </w:p>
        </w:tc>
      </w:tr>
      <w:tr w:rsidR="0087543E" w:rsidTr="005D1C4F">
        <w:tc>
          <w:tcPr>
            <w:tcW w:w="7338" w:type="dxa"/>
          </w:tcPr>
          <w:p w:rsidR="0087543E" w:rsidRDefault="0087543E" w:rsidP="0087543E">
            <w:pPr>
              <w:pStyle w:val="a8"/>
            </w:pPr>
            <w:r>
              <w:t>Заместитель Министра спорта и молодёжной политике Камчатского края</w:t>
            </w:r>
          </w:p>
          <w:p w:rsidR="0087543E" w:rsidRPr="00CC63D8" w:rsidRDefault="0087543E" w:rsidP="0036777E">
            <w:pPr>
              <w:pStyle w:val="a8"/>
              <w:rPr>
                <w:sz w:val="24"/>
                <w:szCs w:val="24"/>
              </w:rPr>
            </w:pPr>
          </w:p>
        </w:tc>
        <w:tc>
          <w:tcPr>
            <w:tcW w:w="2835" w:type="dxa"/>
            <w:hideMark/>
          </w:tcPr>
          <w:p w:rsidR="0087543E" w:rsidRDefault="0087543E" w:rsidP="0036777E">
            <w:pPr>
              <w:pStyle w:val="a8"/>
            </w:pPr>
            <w:r>
              <w:t>- Л.Н. Черемисина;</w:t>
            </w:r>
          </w:p>
        </w:tc>
      </w:tr>
      <w:tr w:rsidR="000B79DE" w:rsidTr="005D1C4F">
        <w:tc>
          <w:tcPr>
            <w:tcW w:w="7338" w:type="dxa"/>
          </w:tcPr>
          <w:p w:rsidR="000B79DE" w:rsidRDefault="007437E3" w:rsidP="0036777E">
            <w:pPr>
              <w:pStyle w:val="a8"/>
            </w:pPr>
            <w:r>
              <w:t xml:space="preserve">Заместитель </w:t>
            </w:r>
            <w:r w:rsidR="000B79DE">
              <w:t>Министр</w:t>
            </w:r>
            <w:r>
              <w:t>а</w:t>
            </w:r>
            <w:r w:rsidR="000B79DE">
              <w:t xml:space="preserve"> социального развития и труда Камчатского края</w:t>
            </w:r>
          </w:p>
          <w:p w:rsidR="000B79DE" w:rsidRPr="0036777E" w:rsidRDefault="000B79DE" w:rsidP="0036777E">
            <w:pPr>
              <w:pStyle w:val="a8"/>
              <w:rPr>
                <w:sz w:val="24"/>
                <w:szCs w:val="24"/>
              </w:rPr>
            </w:pPr>
          </w:p>
        </w:tc>
        <w:tc>
          <w:tcPr>
            <w:tcW w:w="2835" w:type="dxa"/>
            <w:hideMark/>
          </w:tcPr>
          <w:p w:rsidR="007437E3" w:rsidRDefault="007437E3" w:rsidP="0036777E">
            <w:pPr>
              <w:pStyle w:val="a8"/>
            </w:pPr>
          </w:p>
          <w:p w:rsidR="000B79DE" w:rsidRDefault="000B79DE" w:rsidP="007437E3">
            <w:pPr>
              <w:pStyle w:val="a8"/>
            </w:pPr>
            <w:r>
              <w:t xml:space="preserve">- </w:t>
            </w:r>
            <w:r w:rsidR="007437E3">
              <w:t>Р.Ю. Кокорин</w:t>
            </w:r>
            <w:r>
              <w:t>;</w:t>
            </w:r>
          </w:p>
        </w:tc>
      </w:tr>
      <w:tr w:rsidR="0087543E" w:rsidTr="005D1C4F">
        <w:tc>
          <w:tcPr>
            <w:tcW w:w="7338" w:type="dxa"/>
          </w:tcPr>
          <w:p w:rsidR="0087543E" w:rsidRDefault="0087543E" w:rsidP="0036777E">
            <w:pPr>
              <w:pStyle w:val="a8"/>
            </w:pPr>
            <w:r>
              <w:t>Заместитель Министра здравоохранения Камчатского края</w:t>
            </w:r>
          </w:p>
          <w:p w:rsidR="0087543E" w:rsidRPr="00CC63D8" w:rsidRDefault="0087543E" w:rsidP="0036777E">
            <w:pPr>
              <w:pStyle w:val="a8"/>
              <w:rPr>
                <w:sz w:val="24"/>
                <w:szCs w:val="24"/>
              </w:rPr>
            </w:pPr>
          </w:p>
        </w:tc>
        <w:tc>
          <w:tcPr>
            <w:tcW w:w="2835" w:type="dxa"/>
            <w:hideMark/>
          </w:tcPr>
          <w:p w:rsidR="0087543E" w:rsidRDefault="0087543E" w:rsidP="0036777E">
            <w:pPr>
              <w:pStyle w:val="a8"/>
            </w:pPr>
            <w:r>
              <w:t>- М.В. Волкова;</w:t>
            </w:r>
          </w:p>
        </w:tc>
      </w:tr>
      <w:tr w:rsidR="00B31555" w:rsidRPr="00607265" w:rsidTr="005D1C4F">
        <w:tc>
          <w:tcPr>
            <w:tcW w:w="7338" w:type="dxa"/>
            <w:hideMark/>
          </w:tcPr>
          <w:p w:rsidR="0087543E" w:rsidRDefault="0087543E" w:rsidP="0087543E">
            <w:pPr>
              <w:pStyle w:val="a8"/>
              <w:rPr>
                <w:sz w:val="24"/>
                <w:szCs w:val="24"/>
              </w:rPr>
            </w:pPr>
            <w:r>
              <w:t>Начальник отдела воспитательной работы и дополнительного образования Министерства</w:t>
            </w:r>
            <w:r w:rsidRPr="007B509E">
              <w:t xml:space="preserve"> образования и науки Камчатского края</w:t>
            </w:r>
            <w:r w:rsidRPr="0036777E">
              <w:rPr>
                <w:sz w:val="24"/>
                <w:szCs w:val="24"/>
              </w:rPr>
              <w:t xml:space="preserve"> </w:t>
            </w:r>
          </w:p>
          <w:p w:rsidR="00B31555" w:rsidRPr="0036777E" w:rsidRDefault="00B31555" w:rsidP="0036777E">
            <w:pPr>
              <w:pStyle w:val="a8"/>
              <w:rPr>
                <w:sz w:val="24"/>
                <w:szCs w:val="24"/>
              </w:rPr>
            </w:pPr>
          </w:p>
        </w:tc>
        <w:tc>
          <w:tcPr>
            <w:tcW w:w="2835" w:type="dxa"/>
          </w:tcPr>
          <w:p w:rsidR="00B31555" w:rsidRDefault="00B31555" w:rsidP="0036777E">
            <w:pPr>
              <w:pStyle w:val="a8"/>
            </w:pPr>
          </w:p>
          <w:p w:rsidR="00B31555" w:rsidRDefault="0087543E" w:rsidP="0036777E">
            <w:pPr>
              <w:pStyle w:val="a8"/>
            </w:pPr>
            <w:r>
              <w:t>- О.Н. Великанова;</w:t>
            </w:r>
          </w:p>
        </w:tc>
      </w:tr>
      <w:tr w:rsidR="000B79DE" w:rsidRPr="00607265" w:rsidTr="005D1C4F">
        <w:tc>
          <w:tcPr>
            <w:tcW w:w="7338" w:type="dxa"/>
            <w:hideMark/>
          </w:tcPr>
          <w:p w:rsidR="000B79DE" w:rsidRDefault="000B79DE" w:rsidP="0036777E">
            <w:pPr>
              <w:pStyle w:val="a8"/>
            </w:pPr>
            <w:r>
              <w:t>И.о. Заместителя начальника полиции (по охране общественного порядка) УМВД России по Камчатскому краю</w:t>
            </w:r>
          </w:p>
          <w:p w:rsidR="000B79DE" w:rsidRPr="0036777E" w:rsidRDefault="000B79DE" w:rsidP="0036777E">
            <w:pPr>
              <w:pStyle w:val="a8"/>
              <w:rPr>
                <w:sz w:val="24"/>
                <w:szCs w:val="24"/>
              </w:rPr>
            </w:pPr>
          </w:p>
        </w:tc>
        <w:tc>
          <w:tcPr>
            <w:tcW w:w="2835" w:type="dxa"/>
          </w:tcPr>
          <w:p w:rsidR="000B79DE" w:rsidRDefault="000B79DE" w:rsidP="0036777E">
            <w:pPr>
              <w:pStyle w:val="a8"/>
            </w:pPr>
          </w:p>
          <w:p w:rsidR="000B79DE" w:rsidRDefault="000B79DE" w:rsidP="0036777E">
            <w:pPr>
              <w:pStyle w:val="a8"/>
            </w:pPr>
          </w:p>
          <w:p w:rsidR="000B79DE" w:rsidRDefault="000B79DE" w:rsidP="007437E3">
            <w:pPr>
              <w:pStyle w:val="a8"/>
              <w:ind w:right="-108"/>
            </w:pPr>
            <w:r>
              <w:t xml:space="preserve">- </w:t>
            </w:r>
            <w:r w:rsidR="007437E3">
              <w:t>И.Г. Брагинцев</w:t>
            </w:r>
            <w:r>
              <w:t>;</w:t>
            </w:r>
          </w:p>
        </w:tc>
      </w:tr>
      <w:tr w:rsidR="000B79DE" w:rsidRPr="00607265" w:rsidTr="005D1C4F">
        <w:tc>
          <w:tcPr>
            <w:tcW w:w="7338" w:type="dxa"/>
            <w:hideMark/>
          </w:tcPr>
          <w:p w:rsidR="000B79DE" w:rsidRDefault="000B79DE" w:rsidP="0036777E">
            <w:pPr>
              <w:pStyle w:val="a8"/>
            </w:pPr>
            <w:r>
              <w:t>Начальник группы межведомственного взаимодействия УФСКН России по Камчатскому краю</w:t>
            </w:r>
          </w:p>
          <w:p w:rsidR="000B79DE" w:rsidRPr="0036777E" w:rsidRDefault="000B79DE" w:rsidP="0036777E">
            <w:pPr>
              <w:pStyle w:val="a8"/>
              <w:rPr>
                <w:sz w:val="24"/>
                <w:szCs w:val="24"/>
              </w:rPr>
            </w:pPr>
          </w:p>
        </w:tc>
        <w:tc>
          <w:tcPr>
            <w:tcW w:w="2835" w:type="dxa"/>
          </w:tcPr>
          <w:p w:rsidR="000B79DE" w:rsidRDefault="000B79DE" w:rsidP="0036777E">
            <w:pPr>
              <w:pStyle w:val="a8"/>
            </w:pPr>
          </w:p>
          <w:p w:rsidR="000B79DE" w:rsidRDefault="000B79DE" w:rsidP="0036777E">
            <w:pPr>
              <w:pStyle w:val="a8"/>
            </w:pPr>
            <w:r>
              <w:t>- С.А. Цысь;</w:t>
            </w:r>
          </w:p>
        </w:tc>
      </w:tr>
      <w:tr w:rsidR="000B79DE" w:rsidRPr="00607265" w:rsidTr="005D1C4F">
        <w:tc>
          <w:tcPr>
            <w:tcW w:w="7338" w:type="dxa"/>
            <w:hideMark/>
          </w:tcPr>
          <w:p w:rsidR="000B79DE" w:rsidRDefault="000B79DE" w:rsidP="0036777E">
            <w:pPr>
              <w:pStyle w:val="a8"/>
            </w:pPr>
            <w:r>
              <w:t>Заместитель начальника УФСИН по Камчатскому краю</w:t>
            </w:r>
          </w:p>
          <w:p w:rsidR="000B79DE" w:rsidRPr="0036777E" w:rsidRDefault="000B79DE" w:rsidP="0036777E">
            <w:pPr>
              <w:pStyle w:val="a8"/>
              <w:rPr>
                <w:sz w:val="24"/>
                <w:szCs w:val="24"/>
              </w:rPr>
            </w:pPr>
          </w:p>
        </w:tc>
        <w:tc>
          <w:tcPr>
            <w:tcW w:w="2835" w:type="dxa"/>
          </w:tcPr>
          <w:p w:rsidR="000B79DE" w:rsidRDefault="000B79DE" w:rsidP="0036777E">
            <w:pPr>
              <w:pStyle w:val="a8"/>
            </w:pPr>
            <w:r>
              <w:t>- С.В. Половенко;</w:t>
            </w:r>
          </w:p>
        </w:tc>
      </w:tr>
      <w:tr w:rsidR="0076276D" w:rsidRPr="00607265" w:rsidTr="005D1C4F">
        <w:tc>
          <w:tcPr>
            <w:tcW w:w="7338" w:type="dxa"/>
            <w:hideMark/>
          </w:tcPr>
          <w:p w:rsidR="0076276D" w:rsidRDefault="0076276D" w:rsidP="0036777E">
            <w:pPr>
              <w:pStyle w:val="a8"/>
            </w:pPr>
            <w:r>
              <w:t>Заместитель начальника УФМС России по Камчатскому краю</w:t>
            </w:r>
          </w:p>
          <w:p w:rsidR="0076276D" w:rsidRPr="00CC63D8" w:rsidRDefault="0076276D" w:rsidP="0036777E">
            <w:pPr>
              <w:pStyle w:val="a8"/>
              <w:rPr>
                <w:sz w:val="24"/>
                <w:szCs w:val="24"/>
              </w:rPr>
            </w:pPr>
          </w:p>
        </w:tc>
        <w:tc>
          <w:tcPr>
            <w:tcW w:w="2835" w:type="dxa"/>
          </w:tcPr>
          <w:p w:rsidR="0076276D" w:rsidRDefault="0076276D" w:rsidP="0036777E">
            <w:pPr>
              <w:pStyle w:val="a8"/>
            </w:pPr>
          </w:p>
          <w:p w:rsidR="0076276D" w:rsidRDefault="0076276D" w:rsidP="0036777E">
            <w:pPr>
              <w:pStyle w:val="a8"/>
            </w:pPr>
            <w:r>
              <w:t>- А.Н. Верещагин;</w:t>
            </w:r>
          </w:p>
        </w:tc>
      </w:tr>
      <w:tr w:rsidR="00A509D7" w:rsidTr="005D1C4F">
        <w:trPr>
          <w:trHeight w:val="526"/>
        </w:trPr>
        <w:tc>
          <w:tcPr>
            <w:tcW w:w="7338" w:type="dxa"/>
          </w:tcPr>
          <w:p w:rsidR="00A509D7" w:rsidRPr="004C4096" w:rsidRDefault="00DA2B53" w:rsidP="0036777E">
            <w:pPr>
              <w:pStyle w:val="a8"/>
            </w:pPr>
            <w:r>
              <w:t>Главный</w:t>
            </w:r>
            <w:r w:rsidR="00A90DF1">
              <w:t xml:space="preserve"> специалист</w:t>
            </w:r>
            <w:r>
              <w:t>-эксперт</w:t>
            </w:r>
            <w:r w:rsidR="00A509D7">
              <w:t xml:space="preserve"> отдела ГОЧС и безопасности Министерства специальных программ </w:t>
            </w:r>
            <w:r w:rsidR="00C91D63">
              <w:t xml:space="preserve">и по делам казачества </w:t>
            </w:r>
            <w:r w:rsidR="00A509D7">
              <w:t>Камчатского края, секретарь комиссии</w:t>
            </w:r>
          </w:p>
        </w:tc>
        <w:tc>
          <w:tcPr>
            <w:tcW w:w="2835" w:type="dxa"/>
            <w:hideMark/>
          </w:tcPr>
          <w:p w:rsidR="00A90DF1" w:rsidRDefault="00A90DF1" w:rsidP="0036777E">
            <w:pPr>
              <w:pStyle w:val="a8"/>
            </w:pPr>
          </w:p>
          <w:p w:rsidR="00A90DF1" w:rsidRDefault="00A90DF1" w:rsidP="0036777E">
            <w:pPr>
              <w:pStyle w:val="a8"/>
            </w:pPr>
          </w:p>
          <w:p w:rsidR="00DA2B53" w:rsidRDefault="00A509D7" w:rsidP="0036777E">
            <w:pPr>
              <w:pStyle w:val="a8"/>
            </w:pPr>
            <w:r>
              <w:t xml:space="preserve">- </w:t>
            </w:r>
            <w:r w:rsidR="0042645A">
              <w:t>А.А. Сидельников</w:t>
            </w:r>
            <w:r w:rsidR="00B83D14">
              <w:t>;</w:t>
            </w:r>
          </w:p>
          <w:p w:rsidR="00E46BBD" w:rsidRPr="0036777E" w:rsidRDefault="00E46BBD" w:rsidP="0036777E">
            <w:pPr>
              <w:pStyle w:val="a8"/>
              <w:rPr>
                <w:sz w:val="24"/>
                <w:szCs w:val="24"/>
              </w:rPr>
            </w:pPr>
          </w:p>
        </w:tc>
      </w:tr>
      <w:tr w:rsidR="00611ACD" w:rsidTr="005D1C4F">
        <w:trPr>
          <w:trHeight w:val="526"/>
        </w:trPr>
        <w:tc>
          <w:tcPr>
            <w:tcW w:w="7338" w:type="dxa"/>
          </w:tcPr>
          <w:p w:rsidR="00611ACD" w:rsidRPr="00F807E9" w:rsidRDefault="00611ACD" w:rsidP="0036777E">
            <w:pPr>
              <w:pStyle w:val="a8"/>
              <w:rPr>
                <w:u w:val="single"/>
              </w:rPr>
            </w:pPr>
            <w:r>
              <w:rPr>
                <w:u w:val="single"/>
              </w:rPr>
              <w:t>приглашённые на заседание комиссии</w:t>
            </w:r>
            <w:r w:rsidR="00F807E9">
              <w:rPr>
                <w:u w:val="single"/>
              </w:rPr>
              <w:t>:</w:t>
            </w:r>
          </w:p>
        </w:tc>
        <w:tc>
          <w:tcPr>
            <w:tcW w:w="2835" w:type="dxa"/>
            <w:hideMark/>
          </w:tcPr>
          <w:p w:rsidR="00611ACD" w:rsidRDefault="00611ACD" w:rsidP="0036777E">
            <w:pPr>
              <w:pStyle w:val="a8"/>
            </w:pPr>
          </w:p>
        </w:tc>
      </w:tr>
      <w:tr w:rsidR="00327C40" w:rsidTr="005D1C4F">
        <w:trPr>
          <w:trHeight w:val="526"/>
        </w:trPr>
        <w:tc>
          <w:tcPr>
            <w:tcW w:w="7338" w:type="dxa"/>
          </w:tcPr>
          <w:p w:rsidR="00327C40" w:rsidRPr="00327C40" w:rsidRDefault="00327C40" w:rsidP="0036777E">
            <w:pPr>
              <w:pStyle w:val="a8"/>
            </w:pPr>
            <w:r w:rsidRPr="007B509E">
              <w:t>Заместитель начальника отдела охраны о</w:t>
            </w:r>
            <w:r w:rsidR="00FC7A8F">
              <w:t>бщественного порядка У</w:t>
            </w:r>
            <w:r w:rsidRPr="007B509E">
              <w:t>МВД России по Камчатскому краю</w:t>
            </w:r>
          </w:p>
        </w:tc>
        <w:tc>
          <w:tcPr>
            <w:tcW w:w="2835" w:type="dxa"/>
            <w:hideMark/>
          </w:tcPr>
          <w:p w:rsidR="00327C40" w:rsidRDefault="00327C40" w:rsidP="0036777E">
            <w:pPr>
              <w:pStyle w:val="a8"/>
            </w:pPr>
          </w:p>
          <w:p w:rsidR="00406BAC" w:rsidRPr="00EF29E5" w:rsidRDefault="00327C40" w:rsidP="0036777E">
            <w:pPr>
              <w:pStyle w:val="a8"/>
            </w:pPr>
            <w:r w:rsidRPr="00327C40">
              <w:t>- Д.В. Юшин</w:t>
            </w:r>
            <w:r w:rsidR="00EF29E5">
              <w:t>;</w:t>
            </w:r>
          </w:p>
          <w:p w:rsidR="00BD5837" w:rsidRPr="0036777E" w:rsidRDefault="00BD5837" w:rsidP="0036777E">
            <w:pPr>
              <w:pStyle w:val="a8"/>
              <w:rPr>
                <w:sz w:val="24"/>
                <w:szCs w:val="24"/>
              </w:rPr>
            </w:pPr>
          </w:p>
        </w:tc>
      </w:tr>
      <w:tr w:rsidR="00D861E4" w:rsidTr="005D1C4F">
        <w:trPr>
          <w:trHeight w:val="526"/>
        </w:trPr>
        <w:tc>
          <w:tcPr>
            <w:tcW w:w="7338" w:type="dxa"/>
          </w:tcPr>
          <w:p w:rsidR="00D861E4" w:rsidRDefault="00D861E4" w:rsidP="0036777E">
            <w:pPr>
              <w:pStyle w:val="a8"/>
            </w:pPr>
            <w:r>
              <w:lastRenderedPageBreak/>
              <w:t xml:space="preserve">Заместитель главы администрации Петропавловск-Камчатского городского округа </w:t>
            </w:r>
          </w:p>
          <w:p w:rsidR="00D861E4" w:rsidRPr="00CC63D8" w:rsidRDefault="00D861E4" w:rsidP="0036777E">
            <w:pPr>
              <w:pStyle w:val="a8"/>
              <w:rPr>
                <w:sz w:val="24"/>
                <w:szCs w:val="24"/>
              </w:rPr>
            </w:pPr>
          </w:p>
        </w:tc>
        <w:tc>
          <w:tcPr>
            <w:tcW w:w="2835" w:type="dxa"/>
            <w:hideMark/>
          </w:tcPr>
          <w:p w:rsidR="00D861E4" w:rsidRDefault="00D861E4" w:rsidP="0036777E">
            <w:pPr>
              <w:pStyle w:val="a8"/>
            </w:pPr>
            <w:r>
              <w:t>- В.М. Марченко;</w:t>
            </w:r>
          </w:p>
        </w:tc>
      </w:tr>
      <w:tr w:rsidR="00C6124F" w:rsidTr="005D1C4F">
        <w:trPr>
          <w:trHeight w:val="526"/>
        </w:trPr>
        <w:tc>
          <w:tcPr>
            <w:tcW w:w="7338" w:type="dxa"/>
          </w:tcPr>
          <w:p w:rsidR="00C6124F" w:rsidRDefault="007437E3" w:rsidP="0036777E">
            <w:pPr>
              <w:pStyle w:val="a8"/>
            </w:pPr>
            <w:r>
              <w:t>Начальник Административно-контрольного управления администрации Петропавловск-Камчатского городского округа</w:t>
            </w:r>
          </w:p>
          <w:p w:rsidR="00D861E4" w:rsidRPr="00CC63D8" w:rsidRDefault="00D861E4" w:rsidP="0036777E">
            <w:pPr>
              <w:pStyle w:val="a8"/>
              <w:rPr>
                <w:sz w:val="24"/>
                <w:szCs w:val="24"/>
              </w:rPr>
            </w:pPr>
          </w:p>
        </w:tc>
        <w:tc>
          <w:tcPr>
            <w:tcW w:w="2835" w:type="dxa"/>
            <w:hideMark/>
          </w:tcPr>
          <w:p w:rsidR="00C6124F" w:rsidRDefault="00C6124F" w:rsidP="0036777E">
            <w:pPr>
              <w:pStyle w:val="a8"/>
            </w:pPr>
          </w:p>
          <w:p w:rsidR="007437E3" w:rsidRDefault="007437E3" w:rsidP="0036777E">
            <w:pPr>
              <w:pStyle w:val="a8"/>
            </w:pPr>
          </w:p>
          <w:p w:rsidR="00C6124F" w:rsidRDefault="00C6124F" w:rsidP="007437E3">
            <w:pPr>
              <w:pStyle w:val="a8"/>
            </w:pPr>
            <w:r>
              <w:t xml:space="preserve">- </w:t>
            </w:r>
            <w:r w:rsidR="007437E3">
              <w:t>П.А. Силинник</w:t>
            </w:r>
            <w:r>
              <w:t>;</w:t>
            </w:r>
          </w:p>
        </w:tc>
      </w:tr>
      <w:tr w:rsidR="007437E3" w:rsidTr="005D1C4F">
        <w:trPr>
          <w:trHeight w:val="526"/>
        </w:trPr>
        <w:tc>
          <w:tcPr>
            <w:tcW w:w="7338" w:type="dxa"/>
          </w:tcPr>
          <w:p w:rsidR="007437E3" w:rsidRDefault="007437E3" w:rsidP="0036777E">
            <w:pPr>
              <w:pStyle w:val="a8"/>
            </w:pPr>
            <w:r>
              <w:t>Атаман Петропавловск-Камчатского городского казачьего войска</w:t>
            </w:r>
          </w:p>
        </w:tc>
        <w:tc>
          <w:tcPr>
            <w:tcW w:w="2835" w:type="dxa"/>
            <w:hideMark/>
          </w:tcPr>
          <w:p w:rsidR="007437E3" w:rsidRDefault="007437E3" w:rsidP="0036777E">
            <w:pPr>
              <w:pStyle w:val="a8"/>
            </w:pPr>
          </w:p>
          <w:p w:rsidR="00785116" w:rsidRDefault="004A6F34" w:rsidP="0036777E">
            <w:pPr>
              <w:pStyle w:val="a8"/>
            </w:pPr>
            <w:r>
              <w:t xml:space="preserve">- </w:t>
            </w:r>
            <w:r w:rsidR="00080476">
              <w:t>И.Т. Вариченко.</w:t>
            </w:r>
          </w:p>
        </w:tc>
      </w:tr>
    </w:tbl>
    <w:p w:rsidR="00997604" w:rsidRPr="0036777E" w:rsidRDefault="00997604" w:rsidP="0036777E">
      <w:pPr>
        <w:jc w:val="both"/>
        <w:rPr>
          <w:sz w:val="20"/>
          <w:szCs w:val="20"/>
        </w:rPr>
      </w:pPr>
    </w:p>
    <w:p w:rsidR="00A509D7" w:rsidRDefault="00A509D7" w:rsidP="00C2745D">
      <w:pPr>
        <w:jc w:val="both"/>
        <w:rPr>
          <w:sz w:val="24"/>
          <w:szCs w:val="24"/>
        </w:rPr>
      </w:pPr>
      <w:r>
        <w:rPr>
          <w:sz w:val="24"/>
          <w:szCs w:val="24"/>
        </w:rPr>
        <w:t>--------------------------------------------------------------------------------------------</w:t>
      </w:r>
      <w:r w:rsidR="00A90DF1">
        <w:rPr>
          <w:sz w:val="24"/>
          <w:szCs w:val="24"/>
        </w:rPr>
        <w:t>----------------------</w:t>
      </w:r>
      <w:r w:rsidR="005B1C1F">
        <w:rPr>
          <w:sz w:val="24"/>
          <w:szCs w:val="24"/>
        </w:rPr>
        <w:t>--</w:t>
      </w:r>
      <w:r w:rsidR="00A90DF1">
        <w:rPr>
          <w:sz w:val="24"/>
          <w:szCs w:val="24"/>
        </w:rPr>
        <w:t>----</w:t>
      </w:r>
    </w:p>
    <w:p w:rsidR="002E1009" w:rsidRDefault="00A509D7" w:rsidP="00C2745D">
      <w:pPr>
        <w:jc w:val="both"/>
      </w:pPr>
      <w:r>
        <w:tab/>
      </w:r>
      <w:r w:rsidR="00A90DF1">
        <w:rPr>
          <w:lang w:val="en-US"/>
        </w:rPr>
        <w:t>I</w:t>
      </w:r>
      <w:r w:rsidR="00DC7E3C">
        <w:t>.</w:t>
      </w:r>
      <w:r w:rsidR="00AB57FE">
        <w:t xml:space="preserve"> </w:t>
      </w:r>
      <w:r w:rsidR="002E1009" w:rsidRPr="002E1009">
        <w:t>Об организации работы по предупреждению преступлений корыстно-насильственной направленности, совершаемых на улицах в местах массового пребывания граждан, а также при проведении культурно-массовых и спортивных мероприятий.</w:t>
      </w:r>
    </w:p>
    <w:p w:rsidR="00A509D7" w:rsidRDefault="00A509D7" w:rsidP="00C2745D">
      <w:pPr>
        <w:jc w:val="both"/>
        <w:rPr>
          <w:sz w:val="24"/>
          <w:szCs w:val="24"/>
        </w:rPr>
      </w:pPr>
      <w:r>
        <w:rPr>
          <w:sz w:val="24"/>
          <w:szCs w:val="24"/>
        </w:rPr>
        <w:t>-------------------------------------------------------------------------------------------------------------</w:t>
      </w:r>
      <w:r w:rsidR="005B1C1F">
        <w:rPr>
          <w:sz w:val="24"/>
          <w:szCs w:val="24"/>
        </w:rPr>
        <w:t>--</w:t>
      </w:r>
      <w:r>
        <w:rPr>
          <w:sz w:val="24"/>
          <w:szCs w:val="24"/>
        </w:rPr>
        <w:t>---------</w:t>
      </w:r>
    </w:p>
    <w:p w:rsidR="00A509D7" w:rsidRDefault="00A509D7" w:rsidP="00C2745D">
      <w:pPr>
        <w:jc w:val="center"/>
      </w:pPr>
      <w:r>
        <w:t>(</w:t>
      </w:r>
      <w:r w:rsidR="00FC7A17">
        <w:t>Д.В. Юшин</w:t>
      </w:r>
      <w:r>
        <w:t>)</w:t>
      </w:r>
    </w:p>
    <w:p w:rsidR="00A509D7" w:rsidRPr="00CC63D8" w:rsidRDefault="00A509D7" w:rsidP="00C2745D">
      <w:pPr>
        <w:pStyle w:val="a8"/>
        <w:rPr>
          <w:sz w:val="20"/>
          <w:szCs w:val="20"/>
        </w:rPr>
      </w:pPr>
    </w:p>
    <w:p w:rsidR="00A715FA" w:rsidRDefault="0076276D" w:rsidP="00A715FA">
      <w:pPr>
        <w:pStyle w:val="a8"/>
        <w:ind w:firstLine="708"/>
        <w:jc w:val="both"/>
      </w:pPr>
      <w:r>
        <w:t>Информацию заместителя</w:t>
      </w:r>
      <w:r w:rsidRPr="007B509E">
        <w:t xml:space="preserve"> начальника отдела охраны о</w:t>
      </w:r>
      <w:r>
        <w:t>бщественного порядка</w:t>
      </w:r>
      <w:r w:rsidR="00A715FA">
        <w:t xml:space="preserve"> УМВД России по Камчатскому краю </w:t>
      </w:r>
      <w:r>
        <w:t>Д.В. Юшина</w:t>
      </w:r>
      <w:r w:rsidR="00A715FA">
        <w:t xml:space="preserve"> принять к сведению.</w:t>
      </w:r>
    </w:p>
    <w:p w:rsidR="00A715FA" w:rsidRPr="00CC63D8" w:rsidRDefault="00A715FA" w:rsidP="00E418C1">
      <w:pPr>
        <w:pStyle w:val="a3"/>
        <w:ind w:left="0" w:firstLine="709"/>
        <w:jc w:val="both"/>
        <w:rPr>
          <w:sz w:val="20"/>
          <w:szCs w:val="20"/>
        </w:rPr>
      </w:pPr>
    </w:p>
    <w:p w:rsidR="00E418C1" w:rsidRDefault="00E418C1" w:rsidP="00E418C1">
      <w:pPr>
        <w:pStyle w:val="a3"/>
        <w:ind w:left="0" w:firstLine="709"/>
        <w:jc w:val="both"/>
      </w:pPr>
      <w:r>
        <w:t xml:space="preserve">1. Рекомендовать </w:t>
      </w:r>
      <w:r w:rsidRPr="00FE7991">
        <w:t>УМВД России по Камчатскому краю</w:t>
      </w:r>
      <w:r>
        <w:t xml:space="preserve"> (А.И. Сидоренко) п</w:t>
      </w:r>
      <w:r w:rsidRPr="00FE7991">
        <w:t>родолжить внедрение современных средств видеофиксации и удалённого доступа в служебную деятельность сотрудников</w:t>
      </w:r>
      <w:r>
        <w:t xml:space="preserve"> строевых подразделений полиции</w:t>
      </w:r>
    </w:p>
    <w:p w:rsidR="00E418C1" w:rsidRDefault="00E418C1" w:rsidP="00E418C1">
      <w:pPr>
        <w:pStyle w:val="a3"/>
        <w:ind w:left="0" w:firstLine="709"/>
        <w:jc w:val="both"/>
        <w:rPr>
          <w:u w:val="single"/>
        </w:rPr>
      </w:pPr>
      <w:r w:rsidRPr="00E418C1">
        <w:rPr>
          <w:u w:val="single"/>
        </w:rPr>
        <w:t xml:space="preserve">срок – в течение 2013 года. </w:t>
      </w:r>
    </w:p>
    <w:p w:rsidR="00E418C1" w:rsidRPr="00CC63D8" w:rsidRDefault="00E418C1" w:rsidP="00E418C1">
      <w:pPr>
        <w:pStyle w:val="a3"/>
        <w:ind w:left="0" w:firstLine="709"/>
        <w:jc w:val="both"/>
        <w:rPr>
          <w:sz w:val="20"/>
          <w:szCs w:val="20"/>
          <w:u w:val="single"/>
        </w:rPr>
      </w:pPr>
    </w:p>
    <w:p w:rsidR="00E418C1" w:rsidRDefault="00E418C1" w:rsidP="00E418C1">
      <w:pPr>
        <w:pStyle w:val="a3"/>
        <w:ind w:left="0" w:firstLine="709"/>
        <w:jc w:val="both"/>
      </w:pPr>
      <w:r>
        <w:t>2. Рекомендовать главе а</w:t>
      </w:r>
      <w:r w:rsidRPr="008A55AF">
        <w:t xml:space="preserve">дминистрации  Петропавловск-Камчатского </w:t>
      </w:r>
      <w:r>
        <w:t>городского округа</w:t>
      </w:r>
      <w:r w:rsidR="00A715FA">
        <w:t xml:space="preserve"> (А.В. Алексеев)</w:t>
      </w:r>
      <w:r>
        <w:t>:</w:t>
      </w:r>
      <w:r w:rsidRPr="008A55AF">
        <w:t xml:space="preserve"> </w:t>
      </w:r>
    </w:p>
    <w:p w:rsidR="00E418C1" w:rsidRPr="00245854" w:rsidRDefault="00E418C1" w:rsidP="00245854">
      <w:pPr>
        <w:pStyle w:val="a3"/>
        <w:ind w:left="0" w:firstLine="709"/>
        <w:jc w:val="both"/>
        <w:rPr>
          <w:color w:val="000000"/>
        </w:rPr>
      </w:pPr>
      <w:r>
        <w:t>1) з</w:t>
      </w:r>
      <w:r w:rsidRPr="008A55AF">
        <w:t xml:space="preserve">авершить </w:t>
      </w:r>
      <w:r>
        <w:t xml:space="preserve">работу по </w:t>
      </w:r>
      <w:r w:rsidRPr="008A55AF">
        <w:rPr>
          <w:color w:val="000000"/>
        </w:rPr>
        <w:t>установк</w:t>
      </w:r>
      <w:r>
        <w:rPr>
          <w:color w:val="000000"/>
        </w:rPr>
        <w:t>е</w:t>
      </w:r>
      <w:r w:rsidRPr="008A55AF">
        <w:rPr>
          <w:color w:val="000000"/>
        </w:rPr>
        <w:t xml:space="preserve"> системы видеонаблюдения и контроля </w:t>
      </w:r>
      <w:r>
        <w:rPr>
          <w:color w:val="000000"/>
        </w:rPr>
        <w:t>на объекте «Аллея флота» с</w:t>
      </w:r>
      <w:r w:rsidRPr="008A55AF">
        <w:rPr>
          <w:color w:val="000000"/>
        </w:rPr>
        <w:t xml:space="preserve"> выв</w:t>
      </w:r>
      <w:r>
        <w:rPr>
          <w:color w:val="000000"/>
        </w:rPr>
        <w:t>одом</w:t>
      </w:r>
      <w:r w:rsidRPr="008A55AF">
        <w:rPr>
          <w:color w:val="000000"/>
        </w:rPr>
        <w:t xml:space="preserve"> информаци</w:t>
      </w:r>
      <w:r>
        <w:rPr>
          <w:color w:val="000000"/>
        </w:rPr>
        <w:t>и</w:t>
      </w:r>
      <w:r w:rsidRPr="008A55AF">
        <w:rPr>
          <w:color w:val="000000"/>
        </w:rPr>
        <w:t xml:space="preserve"> в Единую дежурно-диспетчерскую службу</w:t>
      </w:r>
      <w:r w:rsidR="00245854">
        <w:rPr>
          <w:color w:val="000000"/>
        </w:rPr>
        <w:t>;</w:t>
      </w:r>
    </w:p>
    <w:p w:rsidR="00E418C1" w:rsidRDefault="00E418C1" w:rsidP="00E418C1">
      <w:pPr>
        <w:pStyle w:val="a3"/>
        <w:ind w:left="0" w:firstLine="709"/>
        <w:jc w:val="both"/>
        <w:rPr>
          <w:color w:val="000000"/>
        </w:rPr>
      </w:pPr>
      <w:r>
        <w:t>2) с</w:t>
      </w:r>
      <w:r w:rsidRPr="00DE04FF">
        <w:t xml:space="preserve">овместно с УМВД России по Камчатскому краю и УМВД России по г. Петропавловску-Камчатскому </w:t>
      </w:r>
      <w:r w:rsidRPr="00DE04FF">
        <w:rPr>
          <w:color w:val="000000"/>
        </w:rPr>
        <w:t>подключить к видеосистемам Единой дежурно-диспетчерской службы дежурную часть УМВД России по г. Петропавловску-Камчатскому</w:t>
      </w:r>
    </w:p>
    <w:p w:rsidR="00245854" w:rsidRDefault="00245854" w:rsidP="00245854">
      <w:pPr>
        <w:pStyle w:val="a3"/>
        <w:ind w:left="0" w:firstLine="709"/>
        <w:jc w:val="both"/>
        <w:rPr>
          <w:u w:val="single"/>
        </w:rPr>
      </w:pPr>
      <w:r w:rsidRPr="00E418C1">
        <w:rPr>
          <w:u w:val="single"/>
        </w:rPr>
        <w:t>срок – 31 июля 2013 года;</w:t>
      </w:r>
    </w:p>
    <w:p w:rsidR="00A715FA" w:rsidRPr="00CC63D8" w:rsidRDefault="00A715FA" w:rsidP="00245854">
      <w:pPr>
        <w:pStyle w:val="a3"/>
        <w:ind w:left="0" w:firstLine="709"/>
        <w:jc w:val="both"/>
        <w:rPr>
          <w:sz w:val="20"/>
          <w:szCs w:val="20"/>
        </w:rPr>
      </w:pPr>
    </w:p>
    <w:p w:rsidR="00997604" w:rsidRDefault="00A715FA" w:rsidP="00997604">
      <w:pPr>
        <w:pStyle w:val="a3"/>
        <w:ind w:left="0" w:firstLine="709"/>
        <w:jc w:val="both"/>
      </w:pPr>
      <w:r>
        <w:t>3) обеспечить эффективную реализацию мероприятий</w:t>
      </w:r>
      <w:r w:rsidR="00997604">
        <w:t xml:space="preserve"> в рамках утверждённой Губернатором Камчатского края концепции построения системы «Безопасный город», в том числе субсидий предоставленных администрации Петропавловск-Камчатского городского округа в рамках соглашения от 14.05.2013 № 23/МСП</w:t>
      </w:r>
    </w:p>
    <w:p w:rsidR="00997604" w:rsidRPr="00CA3510" w:rsidRDefault="00997604" w:rsidP="00997604">
      <w:pPr>
        <w:pStyle w:val="a3"/>
        <w:ind w:left="0" w:firstLine="709"/>
        <w:jc w:val="both"/>
        <w:rPr>
          <w:u w:val="single"/>
        </w:rPr>
      </w:pPr>
      <w:r w:rsidRPr="00CA3510">
        <w:rPr>
          <w:u w:val="single"/>
        </w:rPr>
        <w:t>срок – до 1 декабря 2013 года.</w:t>
      </w:r>
    </w:p>
    <w:p w:rsidR="00A715FA" w:rsidRPr="00CC63D8" w:rsidRDefault="00A715FA" w:rsidP="00245854">
      <w:pPr>
        <w:pStyle w:val="a3"/>
        <w:ind w:left="0" w:firstLine="709"/>
        <w:jc w:val="both"/>
        <w:rPr>
          <w:sz w:val="20"/>
          <w:szCs w:val="20"/>
        </w:rPr>
      </w:pPr>
    </w:p>
    <w:p w:rsidR="0076276D" w:rsidRDefault="0076276D" w:rsidP="0076276D">
      <w:pPr>
        <w:pStyle w:val="a3"/>
        <w:ind w:left="0" w:firstLine="709"/>
        <w:jc w:val="both"/>
      </w:pPr>
      <w:r>
        <w:t xml:space="preserve">3. Рекомендовать главам администраций муниципальных районов и городских округов в </w:t>
      </w:r>
      <w:r w:rsidR="000C6BE9">
        <w:t>Камчатском крае принимать меры</w:t>
      </w:r>
      <w:r>
        <w:t xml:space="preserve"> </w:t>
      </w:r>
      <w:r w:rsidRPr="002E1009">
        <w:t xml:space="preserve">по предупреждению преступлений корыстно-насильственной направленности, совершаемых на улицах в местах массового пребывания граждан, а также при проведении </w:t>
      </w:r>
      <w:r w:rsidRPr="002E1009">
        <w:lastRenderedPageBreak/>
        <w:t>культурно-массовых и спортивных мероприятий</w:t>
      </w:r>
      <w:r>
        <w:t>, в том числе с применением средств видеофиксации</w:t>
      </w:r>
    </w:p>
    <w:p w:rsidR="0076276D" w:rsidRPr="0076276D" w:rsidRDefault="0076276D" w:rsidP="0076276D">
      <w:pPr>
        <w:pStyle w:val="a3"/>
        <w:ind w:left="0" w:firstLine="709"/>
        <w:jc w:val="both"/>
        <w:rPr>
          <w:u w:val="single"/>
        </w:rPr>
      </w:pPr>
      <w:r w:rsidRPr="0076276D">
        <w:rPr>
          <w:u w:val="single"/>
        </w:rPr>
        <w:t>срок – постоянно.</w:t>
      </w:r>
    </w:p>
    <w:p w:rsidR="00997604" w:rsidRPr="00DF0269" w:rsidRDefault="00997604" w:rsidP="00E418C1">
      <w:pPr>
        <w:widowControl w:val="0"/>
        <w:tabs>
          <w:tab w:val="left" w:pos="0"/>
          <w:tab w:val="left" w:pos="709"/>
          <w:tab w:val="left" w:pos="993"/>
          <w:tab w:val="left" w:pos="1418"/>
          <w:tab w:val="left" w:pos="1701"/>
        </w:tabs>
        <w:autoSpaceDE w:val="0"/>
        <w:autoSpaceDN w:val="0"/>
        <w:adjustRightInd w:val="0"/>
        <w:spacing w:line="276" w:lineRule="auto"/>
        <w:jc w:val="both"/>
        <w:rPr>
          <w:sz w:val="20"/>
          <w:szCs w:val="20"/>
        </w:rPr>
      </w:pPr>
    </w:p>
    <w:p w:rsidR="00A90DF1" w:rsidRDefault="00935C40" w:rsidP="00C2745D">
      <w:pPr>
        <w:jc w:val="both"/>
        <w:rPr>
          <w:sz w:val="24"/>
          <w:szCs w:val="24"/>
        </w:rPr>
      </w:pPr>
      <w:r>
        <w:rPr>
          <w:sz w:val="24"/>
          <w:szCs w:val="24"/>
        </w:rPr>
        <w:t>---------</w:t>
      </w:r>
      <w:r w:rsidR="00A90DF1">
        <w:rPr>
          <w:sz w:val="24"/>
          <w:szCs w:val="24"/>
        </w:rPr>
        <w:t>------------------------------------------------------------------------------------------------------------</w:t>
      </w:r>
      <w:r w:rsidR="005B1C1F">
        <w:rPr>
          <w:sz w:val="24"/>
          <w:szCs w:val="24"/>
        </w:rPr>
        <w:t>--</w:t>
      </w:r>
    </w:p>
    <w:p w:rsidR="002E1009" w:rsidRDefault="00A90DF1" w:rsidP="00C2745D">
      <w:pPr>
        <w:jc w:val="both"/>
      </w:pPr>
      <w:r>
        <w:tab/>
      </w:r>
      <w:r>
        <w:rPr>
          <w:lang w:val="en-US"/>
        </w:rPr>
        <w:t>II</w:t>
      </w:r>
      <w:r>
        <w:t xml:space="preserve">. </w:t>
      </w:r>
      <w:r w:rsidR="002E1009" w:rsidRPr="002E1009">
        <w:t>О проведённой работе по созданию и организации деятельности добровольных народных дружин по охране общественного порядка на территории Петропавловск-Камчатского городского округа.</w:t>
      </w:r>
    </w:p>
    <w:p w:rsidR="00A90DF1" w:rsidRDefault="00A90DF1" w:rsidP="00C2745D">
      <w:pPr>
        <w:jc w:val="both"/>
        <w:rPr>
          <w:sz w:val="24"/>
          <w:szCs w:val="24"/>
        </w:rPr>
      </w:pPr>
      <w:r>
        <w:rPr>
          <w:sz w:val="24"/>
          <w:szCs w:val="24"/>
        </w:rPr>
        <w:t>----------------------------------------------------------------------------------------------------------------------</w:t>
      </w:r>
      <w:r w:rsidR="005B1C1F">
        <w:rPr>
          <w:sz w:val="24"/>
          <w:szCs w:val="24"/>
        </w:rPr>
        <w:t>--</w:t>
      </w:r>
    </w:p>
    <w:p w:rsidR="00A90DF1" w:rsidRDefault="00A90DF1" w:rsidP="00C2745D">
      <w:pPr>
        <w:jc w:val="center"/>
      </w:pPr>
      <w:r w:rsidRPr="00E418C1">
        <w:t>(</w:t>
      </w:r>
      <w:r w:rsidR="00CA3510">
        <w:t>П.А. Силинник</w:t>
      </w:r>
      <w:r w:rsidR="00956EA7">
        <w:t xml:space="preserve">, </w:t>
      </w:r>
      <w:r w:rsidR="00FC7A17">
        <w:t>Д.В. Юшин</w:t>
      </w:r>
      <w:r>
        <w:t>)</w:t>
      </w:r>
    </w:p>
    <w:p w:rsidR="0029326F" w:rsidRPr="00CC63D8" w:rsidRDefault="0029326F" w:rsidP="00AD6A94">
      <w:pPr>
        <w:widowControl w:val="0"/>
        <w:spacing w:line="276" w:lineRule="auto"/>
        <w:jc w:val="both"/>
        <w:rPr>
          <w:sz w:val="20"/>
          <w:szCs w:val="20"/>
          <w:u w:val="single"/>
        </w:rPr>
      </w:pPr>
    </w:p>
    <w:p w:rsidR="00405883" w:rsidRDefault="00AD6A94" w:rsidP="00405883">
      <w:pPr>
        <w:pStyle w:val="a3"/>
        <w:ind w:left="0" w:firstLine="709"/>
        <w:jc w:val="both"/>
      </w:pPr>
      <w:r>
        <w:t>1</w:t>
      </w:r>
      <w:r w:rsidR="0076276D">
        <w:t>. Рекомендовать главе а</w:t>
      </w:r>
      <w:r w:rsidR="00405883">
        <w:t xml:space="preserve">дминистрации </w:t>
      </w:r>
      <w:r w:rsidR="00405883" w:rsidRPr="008A55AF">
        <w:t xml:space="preserve">Петропавловск-Камчатского </w:t>
      </w:r>
      <w:r w:rsidR="00405883">
        <w:t>городского округа (А.В. Алексеев):</w:t>
      </w:r>
    </w:p>
    <w:p w:rsidR="006A7A3E" w:rsidRDefault="006A7A3E" w:rsidP="006A7A3E">
      <w:pPr>
        <w:pStyle w:val="a3"/>
        <w:ind w:left="0" w:firstLine="709"/>
        <w:jc w:val="both"/>
      </w:pPr>
      <w:r>
        <w:t xml:space="preserve">1) определить конкретное должностное лицо администрации </w:t>
      </w:r>
      <w:r w:rsidRPr="008A55AF">
        <w:t xml:space="preserve">Петропавловск-Камчатского </w:t>
      </w:r>
      <w:r>
        <w:t>городского округа курирующего организацию и  деятельность добровольной народной дружины;</w:t>
      </w:r>
    </w:p>
    <w:p w:rsidR="006A7A3E" w:rsidRDefault="006A7A3E" w:rsidP="00405883">
      <w:pPr>
        <w:pStyle w:val="a3"/>
        <w:ind w:left="0" w:firstLine="709"/>
        <w:jc w:val="both"/>
        <w:rPr>
          <w:u w:val="single"/>
        </w:rPr>
      </w:pPr>
      <w:r>
        <w:rPr>
          <w:u w:val="single"/>
        </w:rPr>
        <w:t>с</w:t>
      </w:r>
      <w:r w:rsidRPr="006A7A3E">
        <w:rPr>
          <w:u w:val="single"/>
        </w:rPr>
        <w:t>рок – до 15 июня 2013 года;</w:t>
      </w:r>
    </w:p>
    <w:p w:rsidR="006A7A3E" w:rsidRPr="00CC63D8" w:rsidRDefault="006A7A3E" w:rsidP="00405883">
      <w:pPr>
        <w:pStyle w:val="a3"/>
        <w:ind w:left="0" w:firstLine="709"/>
        <w:jc w:val="both"/>
        <w:rPr>
          <w:sz w:val="20"/>
          <w:szCs w:val="20"/>
          <w:u w:val="single"/>
        </w:rPr>
      </w:pPr>
    </w:p>
    <w:p w:rsidR="00405883" w:rsidRDefault="006A7A3E" w:rsidP="00405883">
      <w:pPr>
        <w:pStyle w:val="a3"/>
        <w:ind w:left="0" w:firstLine="709"/>
        <w:jc w:val="both"/>
      </w:pPr>
      <w:r>
        <w:t>2</w:t>
      </w:r>
      <w:r w:rsidR="00405883">
        <w:t xml:space="preserve">) </w:t>
      </w:r>
      <w:r w:rsidR="00CC7A00">
        <w:t>в кротчайшие сроки сформировать</w:t>
      </w:r>
      <w:r w:rsidR="00405883">
        <w:t xml:space="preserve"> нормативно-правовую базу по организации и функционированию добровольной народной дружины на территории Петропавловск-Камчатского городского округа;</w:t>
      </w:r>
    </w:p>
    <w:p w:rsidR="00C316C5" w:rsidRDefault="00C316C5" w:rsidP="00C316C5">
      <w:pPr>
        <w:ind w:firstLine="708"/>
        <w:jc w:val="both"/>
      </w:pPr>
      <w:r>
        <w:t xml:space="preserve">3) </w:t>
      </w:r>
      <w:r w:rsidR="006A7A3E">
        <w:t>с</w:t>
      </w:r>
      <w:r w:rsidR="0076276D">
        <w:t xml:space="preserve">овместно с </w:t>
      </w:r>
      <w:r w:rsidR="006A7A3E">
        <w:t>УМВД России по Камчатскому краю провести рабочее совещание с привлечением</w:t>
      </w:r>
      <w:r>
        <w:t xml:space="preserve"> казаков Петропавловск-Камчатского городского казачьего войска, включённых в Государственный Реестр казачьих войск Российской Федерации, а также представителей </w:t>
      </w:r>
      <w:r w:rsidRPr="00762AB7">
        <w:t>о</w:t>
      </w:r>
      <w:r>
        <w:t>бщественной организации</w:t>
      </w:r>
      <w:r w:rsidRPr="00762AB7">
        <w:t xml:space="preserve"> ветеранов службы и боевых действий органов внутренних дел и внутренних войск Камчатского края </w:t>
      </w:r>
      <w:r w:rsidR="006A7A3E">
        <w:t>по вопросу организации деятельности добровольной народной дружины на территории Петропавловск-Камчатского городского округа</w:t>
      </w:r>
    </w:p>
    <w:p w:rsidR="00405883" w:rsidRDefault="00C316C5" w:rsidP="00405883">
      <w:pPr>
        <w:pStyle w:val="a3"/>
        <w:ind w:left="0" w:firstLine="709"/>
        <w:jc w:val="both"/>
      </w:pPr>
      <w:r w:rsidRPr="00C316C5">
        <w:rPr>
          <w:u w:val="single"/>
        </w:rPr>
        <w:t>срок – до 31 июля 2013 года;</w:t>
      </w:r>
      <w:r w:rsidR="00405883" w:rsidRPr="00C316C5">
        <w:rPr>
          <w:u w:val="single"/>
        </w:rPr>
        <w:t xml:space="preserve">   </w:t>
      </w:r>
    </w:p>
    <w:p w:rsidR="00C316C5" w:rsidRPr="00CC63D8" w:rsidRDefault="00C316C5" w:rsidP="00405883">
      <w:pPr>
        <w:pStyle w:val="a3"/>
        <w:ind w:left="0" w:firstLine="709"/>
        <w:jc w:val="both"/>
        <w:rPr>
          <w:sz w:val="20"/>
          <w:szCs w:val="20"/>
        </w:rPr>
      </w:pPr>
    </w:p>
    <w:p w:rsidR="00C316C5" w:rsidRDefault="00CC7A00" w:rsidP="00405883">
      <w:pPr>
        <w:pStyle w:val="a3"/>
        <w:ind w:left="0" w:firstLine="709"/>
        <w:jc w:val="both"/>
      </w:pPr>
      <w:r>
        <w:t>4</w:t>
      </w:r>
      <w:r w:rsidR="00C316C5">
        <w:t>) представить в Минспецпрограмм Камчатского края</w:t>
      </w:r>
      <w:r w:rsidR="001952C7">
        <w:t xml:space="preserve"> материалы по освоению финансовых средств, предоставленных администрации Петропавловск-Камчатского городского округа в рамках соглашения от 14.05.2013 № 24/МСП</w:t>
      </w:r>
    </w:p>
    <w:p w:rsidR="001952C7" w:rsidRPr="00CA3510" w:rsidRDefault="00CA3510" w:rsidP="00405883">
      <w:pPr>
        <w:pStyle w:val="a3"/>
        <w:ind w:left="0" w:firstLine="709"/>
        <w:jc w:val="both"/>
        <w:rPr>
          <w:u w:val="single"/>
        </w:rPr>
      </w:pPr>
      <w:r w:rsidRPr="00CA3510">
        <w:rPr>
          <w:u w:val="single"/>
        </w:rPr>
        <w:t>с</w:t>
      </w:r>
      <w:r w:rsidR="001952C7" w:rsidRPr="00CA3510">
        <w:rPr>
          <w:u w:val="single"/>
        </w:rPr>
        <w:t xml:space="preserve">рок </w:t>
      </w:r>
      <w:r w:rsidRPr="00CA3510">
        <w:rPr>
          <w:u w:val="single"/>
        </w:rPr>
        <w:t>– до</w:t>
      </w:r>
      <w:r w:rsidR="001952C7" w:rsidRPr="00CA3510">
        <w:rPr>
          <w:u w:val="single"/>
        </w:rPr>
        <w:t xml:space="preserve"> </w:t>
      </w:r>
      <w:r w:rsidRPr="00CA3510">
        <w:rPr>
          <w:u w:val="single"/>
        </w:rPr>
        <w:t>1 декабря 2013 года.</w:t>
      </w:r>
    </w:p>
    <w:p w:rsidR="00CC63D8" w:rsidRDefault="00CC63D8" w:rsidP="003041E2">
      <w:pPr>
        <w:widowControl w:val="0"/>
        <w:spacing w:line="276" w:lineRule="auto"/>
        <w:jc w:val="both"/>
        <w:rPr>
          <w:sz w:val="20"/>
          <w:szCs w:val="20"/>
          <w:u w:val="single"/>
        </w:rPr>
      </w:pPr>
    </w:p>
    <w:p w:rsidR="00AD6A94" w:rsidRDefault="00AD6A94" w:rsidP="00AD6A94">
      <w:pPr>
        <w:pStyle w:val="a3"/>
        <w:ind w:left="0" w:firstLine="709"/>
        <w:jc w:val="both"/>
      </w:pPr>
      <w:r>
        <w:t>2. Рекомендовать Управлению МВД России по Камчатскому краю (А.И. Сидоренко) по мере создания добровольной народной дружины организовать обучение её членов способам и методам несения службы в составе совместных патрулей, а также навыкам самообороны.</w:t>
      </w:r>
    </w:p>
    <w:p w:rsidR="00AD6A94" w:rsidRPr="0036777E" w:rsidRDefault="00AD6A94" w:rsidP="003041E2">
      <w:pPr>
        <w:widowControl w:val="0"/>
        <w:spacing w:line="276" w:lineRule="auto"/>
        <w:jc w:val="both"/>
        <w:rPr>
          <w:sz w:val="20"/>
          <w:szCs w:val="20"/>
          <w:u w:val="single"/>
        </w:rPr>
      </w:pPr>
    </w:p>
    <w:p w:rsidR="0042645A" w:rsidRDefault="0042645A" w:rsidP="00C2745D">
      <w:pPr>
        <w:jc w:val="both"/>
        <w:rPr>
          <w:sz w:val="24"/>
          <w:szCs w:val="24"/>
        </w:rPr>
      </w:pPr>
      <w:r>
        <w:rPr>
          <w:sz w:val="24"/>
          <w:szCs w:val="24"/>
        </w:rPr>
        <w:t>----------------------------------------------------------------------------------------------------------------------</w:t>
      </w:r>
      <w:r w:rsidR="005B1C1F">
        <w:rPr>
          <w:sz w:val="24"/>
          <w:szCs w:val="24"/>
        </w:rPr>
        <w:t>--</w:t>
      </w:r>
    </w:p>
    <w:p w:rsidR="002E1009" w:rsidRPr="007A6946" w:rsidRDefault="0042645A" w:rsidP="002E1009">
      <w:pPr>
        <w:spacing w:line="235" w:lineRule="auto"/>
        <w:jc w:val="both"/>
      </w:pPr>
      <w:r>
        <w:tab/>
      </w:r>
      <w:r>
        <w:rPr>
          <w:lang w:val="en-US"/>
        </w:rPr>
        <w:t>III</w:t>
      </w:r>
      <w:r>
        <w:t xml:space="preserve">. </w:t>
      </w:r>
      <w:r w:rsidR="002E1009" w:rsidRPr="002E1009">
        <w:t>Об эффективности мероприятий, реализуемых в рамках целевых программ, направленных на снижение объемов потребления алкогольной продукции и профилактику алкоголизма с учётом специфики районов (доли сельского населения, обычаев, традиций).</w:t>
      </w:r>
      <w:r w:rsidR="002E1009" w:rsidRPr="007A6946">
        <w:t xml:space="preserve"> </w:t>
      </w:r>
    </w:p>
    <w:p w:rsidR="0042645A" w:rsidRPr="00C91FB9" w:rsidRDefault="0042645A" w:rsidP="00C2745D">
      <w:pPr>
        <w:jc w:val="both"/>
        <w:rPr>
          <w:sz w:val="24"/>
          <w:szCs w:val="24"/>
        </w:rPr>
      </w:pPr>
      <w:r>
        <w:rPr>
          <w:sz w:val="24"/>
          <w:szCs w:val="24"/>
        </w:rPr>
        <w:t>----------------------------------------------------------------------------------------------------------------------</w:t>
      </w:r>
      <w:r w:rsidR="005B1C1F">
        <w:rPr>
          <w:sz w:val="24"/>
          <w:szCs w:val="24"/>
        </w:rPr>
        <w:t>--</w:t>
      </w:r>
    </w:p>
    <w:p w:rsidR="008D0A22" w:rsidRDefault="0042645A" w:rsidP="00C2745D">
      <w:pPr>
        <w:jc w:val="center"/>
      </w:pPr>
      <w:r>
        <w:t>(</w:t>
      </w:r>
      <w:r w:rsidR="00CA3510">
        <w:t>М.В. Волкова</w:t>
      </w:r>
      <w:r w:rsidR="00FA781B">
        <w:t xml:space="preserve">, </w:t>
      </w:r>
      <w:r w:rsidR="006A7A3E">
        <w:t>Д.В. Юшин</w:t>
      </w:r>
      <w:r>
        <w:t>)</w:t>
      </w:r>
    </w:p>
    <w:p w:rsidR="00EE5F44" w:rsidRPr="0036777E" w:rsidRDefault="00EE5F44" w:rsidP="0036777E">
      <w:pPr>
        <w:spacing w:line="276" w:lineRule="auto"/>
        <w:jc w:val="center"/>
        <w:rPr>
          <w:sz w:val="20"/>
          <w:szCs w:val="20"/>
        </w:rPr>
      </w:pPr>
    </w:p>
    <w:p w:rsidR="00732F57" w:rsidRDefault="00C83316" w:rsidP="00732F57">
      <w:pPr>
        <w:pStyle w:val="12"/>
        <w:ind w:firstLine="709"/>
        <w:jc w:val="both"/>
        <w:rPr>
          <w:szCs w:val="28"/>
        </w:rPr>
      </w:pPr>
      <w:r w:rsidRPr="0087543E">
        <w:t xml:space="preserve">1. </w:t>
      </w:r>
      <w:r w:rsidR="004C1F86" w:rsidRPr="0087543E">
        <w:t xml:space="preserve">Рекомендовать УМВД России по Камчатскому краю (А.И. Сидоренко) </w:t>
      </w:r>
      <w:r w:rsidR="00732F57">
        <w:t xml:space="preserve">продолжить проведение </w:t>
      </w:r>
      <w:r w:rsidR="00732F57">
        <w:rPr>
          <w:szCs w:val="28"/>
        </w:rPr>
        <w:t>организационных и практических мероприятий</w:t>
      </w:r>
      <w:r w:rsidR="00732F57" w:rsidRPr="00543050">
        <w:rPr>
          <w:szCs w:val="28"/>
        </w:rPr>
        <w:t>, направленны</w:t>
      </w:r>
      <w:r w:rsidR="00732F57">
        <w:rPr>
          <w:szCs w:val="28"/>
        </w:rPr>
        <w:t>х</w:t>
      </w:r>
      <w:r w:rsidR="00732F57" w:rsidRPr="00543050">
        <w:rPr>
          <w:szCs w:val="28"/>
        </w:rPr>
        <w:t xml:space="preserve"> на предупреждение и пресечение преступлений, </w:t>
      </w:r>
      <w:r w:rsidR="00732F57">
        <w:rPr>
          <w:szCs w:val="28"/>
        </w:rPr>
        <w:t>связанных с незаконным</w:t>
      </w:r>
      <w:r w:rsidR="00732F57" w:rsidRPr="00543050">
        <w:rPr>
          <w:szCs w:val="28"/>
        </w:rPr>
        <w:t xml:space="preserve"> ввоз</w:t>
      </w:r>
      <w:r w:rsidR="00732F57">
        <w:rPr>
          <w:szCs w:val="28"/>
        </w:rPr>
        <w:t>ом</w:t>
      </w:r>
      <w:r w:rsidR="00732F57" w:rsidRPr="00543050">
        <w:rPr>
          <w:szCs w:val="28"/>
        </w:rPr>
        <w:t xml:space="preserve"> фальсифицированной и недоброкачественной алкогольной продукции, выявление и привлечение к ответственности лиц, злоупотребляющих спиртными напитками, осуществляющих незаконную предпринимательскую деятельность в сфере оборота алкогольной продукции</w:t>
      </w:r>
    </w:p>
    <w:p w:rsidR="00732F57" w:rsidRPr="00732F57" w:rsidRDefault="00732F57" w:rsidP="00732F57">
      <w:pPr>
        <w:pStyle w:val="12"/>
        <w:ind w:firstLine="709"/>
        <w:jc w:val="both"/>
        <w:rPr>
          <w:szCs w:val="28"/>
          <w:u w:val="single"/>
        </w:rPr>
      </w:pPr>
      <w:r w:rsidRPr="00732F57">
        <w:rPr>
          <w:szCs w:val="28"/>
          <w:u w:val="single"/>
        </w:rPr>
        <w:t>срок – постоянно.</w:t>
      </w:r>
    </w:p>
    <w:p w:rsidR="00732F57" w:rsidRPr="00CC63D8" w:rsidRDefault="00732F57" w:rsidP="0036777E">
      <w:pPr>
        <w:pStyle w:val="a8"/>
        <w:spacing w:line="276" w:lineRule="auto"/>
        <w:ind w:firstLine="709"/>
        <w:jc w:val="both"/>
        <w:rPr>
          <w:color w:val="FF0000"/>
          <w:sz w:val="20"/>
          <w:szCs w:val="20"/>
        </w:rPr>
      </w:pPr>
    </w:p>
    <w:p w:rsidR="00AB4AFA" w:rsidRDefault="00AB4AFA" w:rsidP="00732F57">
      <w:pPr>
        <w:ind w:firstLine="708"/>
        <w:jc w:val="both"/>
      </w:pPr>
      <w:r w:rsidRPr="00732F57">
        <w:t xml:space="preserve">2. </w:t>
      </w:r>
      <w:r w:rsidR="00732F57">
        <w:t>Главным распорядителям средств ДКЦП «Профилактика наркомании и алкоголизма в Камчатском крае на 2013–2015 годы» продолжить реализацию мероприятий программы</w:t>
      </w:r>
    </w:p>
    <w:p w:rsidR="00732F57" w:rsidRDefault="00732F57" w:rsidP="00732F57">
      <w:pPr>
        <w:ind w:firstLine="708"/>
        <w:jc w:val="both"/>
        <w:rPr>
          <w:u w:val="single"/>
        </w:rPr>
      </w:pPr>
      <w:r w:rsidRPr="00732F57">
        <w:rPr>
          <w:u w:val="single"/>
        </w:rPr>
        <w:t>срок – в течении 2013 года.</w:t>
      </w:r>
    </w:p>
    <w:p w:rsidR="006A7A3E" w:rsidRPr="00CC63D8" w:rsidRDefault="006A7A3E" w:rsidP="00732F57">
      <w:pPr>
        <w:ind w:firstLine="708"/>
        <w:jc w:val="both"/>
        <w:rPr>
          <w:sz w:val="20"/>
          <w:szCs w:val="20"/>
          <w:u w:val="single"/>
        </w:rPr>
      </w:pPr>
    </w:p>
    <w:p w:rsidR="00C54C03" w:rsidRDefault="006A7A3E" w:rsidP="00732F57">
      <w:pPr>
        <w:ind w:firstLine="708"/>
        <w:jc w:val="both"/>
      </w:pPr>
      <w:r w:rsidRPr="006A7A3E">
        <w:t xml:space="preserve">3. </w:t>
      </w:r>
      <w:r>
        <w:t xml:space="preserve">Министерству специальных программ и по делам казачества Камчатского края (С.И. Хабаров) направить Губернатору Камчатского края предложение о </w:t>
      </w:r>
      <w:r w:rsidR="00C54C03">
        <w:t>рассмотрении на Координационном совещании по обеспечению правопорядка в Камчатском крае</w:t>
      </w:r>
      <w:r>
        <w:t xml:space="preserve"> вопроса «О снижении </w:t>
      </w:r>
      <w:r w:rsidRPr="002E1009">
        <w:t>объемов потреб</w:t>
      </w:r>
      <w:r>
        <w:t>ления алкогольной продукции, профилактике</w:t>
      </w:r>
      <w:r w:rsidRPr="002E1009">
        <w:t xml:space="preserve"> алкоголизма</w:t>
      </w:r>
      <w:r>
        <w:t xml:space="preserve"> и противодействию нелегальному ввозу и реализации алкогольной проду</w:t>
      </w:r>
      <w:r w:rsidR="00C54C03">
        <w:t>к</w:t>
      </w:r>
      <w:r>
        <w:t>ции на</w:t>
      </w:r>
      <w:r w:rsidR="00C54C03">
        <w:t xml:space="preserve"> территории Камчатского края</w:t>
      </w:r>
      <w:r>
        <w:t>»</w:t>
      </w:r>
    </w:p>
    <w:p w:rsidR="006A7A3E" w:rsidRPr="00C54C03" w:rsidRDefault="00C54C03" w:rsidP="00732F57">
      <w:pPr>
        <w:ind w:firstLine="708"/>
        <w:jc w:val="both"/>
        <w:rPr>
          <w:u w:val="single"/>
        </w:rPr>
      </w:pPr>
      <w:r w:rsidRPr="00C54C03">
        <w:rPr>
          <w:u w:val="single"/>
        </w:rPr>
        <w:t xml:space="preserve">срок – до 15 июня 2013 года. </w:t>
      </w:r>
    </w:p>
    <w:p w:rsidR="00FA781B" w:rsidRPr="00354D5C" w:rsidRDefault="00FA781B" w:rsidP="0036777E">
      <w:pPr>
        <w:pStyle w:val="a8"/>
        <w:spacing w:line="276" w:lineRule="auto"/>
        <w:jc w:val="both"/>
        <w:rPr>
          <w:color w:val="FF0000"/>
          <w:sz w:val="20"/>
          <w:szCs w:val="20"/>
          <w:u w:val="single"/>
        </w:rPr>
      </w:pPr>
    </w:p>
    <w:p w:rsidR="00905E86" w:rsidRPr="0087543E" w:rsidRDefault="00C54C03" w:rsidP="0036777E">
      <w:pPr>
        <w:pStyle w:val="a8"/>
        <w:spacing w:line="276" w:lineRule="auto"/>
        <w:ind w:firstLine="709"/>
        <w:jc w:val="both"/>
      </w:pPr>
      <w:r>
        <w:t>4</w:t>
      </w:r>
      <w:r w:rsidR="00905E86" w:rsidRPr="0087543E">
        <w:t xml:space="preserve">. Рекомендовать </w:t>
      </w:r>
      <w:r w:rsidR="00BD5837" w:rsidRPr="0087543E">
        <w:t>г</w:t>
      </w:r>
      <w:r w:rsidR="00905E86" w:rsidRPr="0087543E">
        <w:t xml:space="preserve">лавам </w:t>
      </w:r>
      <w:r w:rsidR="00BD5837" w:rsidRPr="0087543E">
        <w:t xml:space="preserve">администраций </w:t>
      </w:r>
      <w:r>
        <w:t xml:space="preserve">Карагинского, Олюторского, Пенжинского, Тигильского </w:t>
      </w:r>
      <w:r w:rsidR="00905E86" w:rsidRPr="0087543E">
        <w:t>муниципальных районов и горо</w:t>
      </w:r>
      <w:r w:rsidR="004A3866" w:rsidRPr="0087543E">
        <w:t>дск</w:t>
      </w:r>
      <w:r>
        <w:t>ого</w:t>
      </w:r>
      <w:r w:rsidR="004A3866" w:rsidRPr="0087543E">
        <w:t xml:space="preserve"> округ</w:t>
      </w:r>
      <w:r>
        <w:t>а</w:t>
      </w:r>
      <w:r w:rsidR="004A3866" w:rsidRPr="0087543E">
        <w:t xml:space="preserve"> </w:t>
      </w:r>
      <w:r>
        <w:t>«посёлок Палана»</w:t>
      </w:r>
      <w:r w:rsidR="004A3866" w:rsidRPr="0087543E">
        <w:t>:</w:t>
      </w:r>
    </w:p>
    <w:p w:rsidR="000A55B5" w:rsidRPr="00AB4AFA" w:rsidRDefault="004A3866" w:rsidP="00AB4AFA">
      <w:pPr>
        <w:pStyle w:val="a8"/>
        <w:spacing w:line="276" w:lineRule="auto"/>
        <w:ind w:firstLine="709"/>
        <w:jc w:val="both"/>
      </w:pPr>
      <w:r w:rsidRPr="0087543E">
        <w:t xml:space="preserve">1) </w:t>
      </w:r>
      <w:r w:rsidR="0087543E">
        <w:t>взять под особый контроль вопрос составления должностными лицами органов местного самоуправления протоколов об административных правонарушениях по статьям 6, 7.1, 7.2 Закона Камчатского края от 19.12.2008 № 209 «Об административных правонарушениях»</w:t>
      </w:r>
      <w:r w:rsidR="00AB4AFA">
        <w:t>;</w:t>
      </w:r>
    </w:p>
    <w:p w:rsidR="007B551E" w:rsidRDefault="000A55B5" w:rsidP="0036777E">
      <w:pPr>
        <w:pStyle w:val="a8"/>
        <w:spacing w:line="276" w:lineRule="auto"/>
        <w:ind w:firstLine="709"/>
        <w:jc w:val="both"/>
      </w:pPr>
      <w:r w:rsidRPr="00AB4AFA">
        <w:t xml:space="preserve">2) </w:t>
      </w:r>
      <w:r w:rsidR="00AB4AFA">
        <w:t>продолжить работу в рамках исполнения Перечня поручений Губернатора Камчатского края от 31.05.2011 № ПП-7 «О мерах по противодействию нелегальному ввозу, незаконному производству и распространению алкогольной продукции, заболеваемости и смертности от алкоголизма на территориях традиционного проживания коренных малочисленных народов Севера»</w:t>
      </w:r>
    </w:p>
    <w:p w:rsidR="00C54C03" w:rsidRPr="00C54C03" w:rsidRDefault="00C54C03" w:rsidP="00FB571F">
      <w:pPr>
        <w:pStyle w:val="a8"/>
        <w:spacing w:line="276" w:lineRule="auto"/>
        <w:ind w:firstLine="709"/>
        <w:jc w:val="both"/>
        <w:rPr>
          <w:u w:val="single"/>
        </w:rPr>
      </w:pPr>
      <w:r>
        <w:rPr>
          <w:u w:val="single"/>
        </w:rPr>
        <w:t>срок – постоянно;</w:t>
      </w:r>
    </w:p>
    <w:p w:rsidR="00F12E06" w:rsidRDefault="00FB571F" w:rsidP="00FB571F">
      <w:pPr>
        <w:tabs>
          <w:tab w:val="left" w:pos="5292"/>
        </w:tabs>
        <w:spacing w:line="276" w:lineRule="auto"/>
        <w:ind w:hanging="142"/>
      </w:pPr>
      <w:r w:rsidRPr="00FB571F">
        <w:drawing>
          <wp:inline distT="0" distB="0" distL="0" distR="0">
            <wp:extent cx="6372225" cy="16192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1690" cy="1619114"/>
                    </a:xfrm>
                    <a:prstGeom prst="rect">
                      <a:avLst/>
                    </a:prstGeom>
                    <a:noFill/>
                    <a:ln>
                      <a:noFill/>
                    </a:ln>
                  </pic:spPr>
                </pic:pic>
              </a:graphicData>
            </a:graphic>
          </wp:inline>
        </w:drawing>
      </w:r>
    </w:p>
    <w:sectPr w:rsidR="00F12E06" w:rsidSect="0036777E">
      <w:headerReference w:type="default" r:id="rId9"/>
      <w:pgSz w:w="11906" w:h="16838"/>
      <w:pgMar w:top="567" w:right="680" w:bottom="567" w:left="158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2B7" w:rsidRDefault="008A02B7" w:rsidP="00F1254A">
      <w:r>
        <w:separator/>
      </w:r>
    </w:p>
  </w:endnote>
  <w:endnote w:type="continuationSeparator" w:id="1">
    <w:p w:rsidR="008A02B7" w:rsidRDefault="008A02B7" w:rsidP="00F1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2B7" w:rsidRDefault="008A02B7" w:rsidP="00F1254A">
      <w:r>
        <w:separator/>
      </w:r>
    </w:p>
  </w:footnote>
  <w:footnote w:type="continuationSeparator" w:id="1">
    <w:p w:rsidR="008A02B7" w:rsidRDefault="008A02B7" w:rsidP="00F1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298"/>
      <w:docPartObj>
        <w:docPartGallery w:val="Page Numbers (Top of Page)"/>
        <w:docPartUnique/>
      </w:docPartObj>
    </w:sdtPr>
    <w:sdtContent>
      <w:p w:rsidR="00C54C03" w:rsidRDefault="00CE0FB9" w:rsidP="00352B20">
        <w:pPr>
          <w:pStyle w:val="af0"/>
          <w:jc w:val="right"/>
        </w:pPr>
        <w:fldSimple w:instr=" PAGE   \* MERGEFORMAT ">
          <w:r w:rsidR="00FB571F">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9DB"/>
    <w:multiLevelType w:val="multilevel"/>
    <w:tmpl w:val="0C487750"/>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B474C6"/>
    <w:multiLevelType w:val="hybridMultilevel"/>
    <w:tmpl w:val="4ECAEEB2"/>
    <w:lvl w:ilvl="0" w:tplc="DFFED8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4C20B4C"/>
    <w:multiLevelType w:val="hybridMultilevel"/>
    <w:tmpl w:val="4464392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8372146"/>
    <w:multiLevelType w:val="hybridMultilevel"/>
    <w:tmpl w:val="07E8A44C"/>
    <w:lvl w:ilvl="0" w:tplc="8AA42692">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BD2A2E"/>
    <w:multiLevelType w:val="hybridMultilevel"/>
    <w:tmpl w:val="253A962E"/>
    <w:lvl w:ilvl="0" w:tplc="36C6D1DA">
      <w:start w:val="2"/>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nsid w:val="22665892"/>
    <w:multiLevelType w:val="hybridMultilevel"/>
    <w:tmpl w:val="15D04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C46CD"/>
    <w:multiLevelType w:val="hybridMultilevel"/>
    <w:tmpl w:val="5B72812E"/>
    <w:lvl w:ilvl="0" w:tplc="B79666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74633CC"/>
    <w:multiLevelType w:val="multilevel"/>
    <w:tmpl w:val="8C0C1B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38F37C6C"/>
    <w:multiLevelType w:val="multilevel"/>
    <w:tmpl w:val="06EA85D6"/>
    <w:lvl w:ilvl="0">
      <w:start w:val="1"/>
      <w:numFmt w:val="decimal"/>
      <w:lvlText w:val="%1."/>
      <w:lvlJc w:val="left"/>
      <w:pPr>
        <w:tabs>
          <w:tab w:val="num" w:pos="720"/>
        </w:tabs>
        <w:ind w:left="72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98D1F8A"/>
    <w:multiLevelType w:val="hybridMultilevel"/>
    <w:tmpl w:val="395CE8D6"/>
    <w:lvl w:ilvl="0" w:tplc="84BC8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2">
    <w:nsid w:val="5FC13FC1"/>
    <w:multiLevelType w:val="hybridMultilevel"/>
    <w:tmpl w:val="8D6CF9B2"/>
    <w:lvl w:ilvl="0" w:tplc="CDB418E8">
      <w:start w:val="1"/>
      <w:numFmt w:val="decimal"/>
      <w:lvlText w:val="%1."/>
      <w:lvlJc w:val="left"/>
      <w:pPr>
        <w:ind w:left="2021" w:hanging="117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14F6C96"/>
    <w:multiLevelType w:val="hybridMultilevel"/>
    <w:tmpl w:val="311EA15A"/>
    <w:lvl w:ilvl="0" w:tplc="D03416B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1245047"/>
    <w:multiLevelType w:val="hybridMultilevel"/>
    <w:tmpl w:val="6CF8F072"/>
    <w:lvl w:ilvl="0" w:tplc="D2660DCA">
      <w:start w:val="1"/>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1910C95"/>
    <w:multiLevelType w:val="hybridMultilevel"/>
    <w:tmpl w:val="DCB6E9EE"/>
    <w:lvl w:ilvl="0" w:tplc="78502A8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8511E2C"/>
    <w:multiLevelType w:val="hybridMultilevel"/>
    <w:tmpl w:val="155496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C94BB4"/>
    <w:multiLevelType w:val="hybridMultilevel"/>
    <w:tmpl w:val="F99C8BFC"/>
    <w:lvl w:ilvl="0" w:tplc="FD626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7"/>
  </w:num>
  <w:num w:numId="9">
    <w:abstractNumId w:val="15"/>
  </w:num>
  <w:num w:numId="10">
    <w:abstractNumId w:val="16"/>
  </w:num>
  <w:num w:numId="11">
    <w:abstractNumId w:val="10"/>
  </w:num>
  <w:num w:numId="12">
    <w:abstractNumId w:val="2"/>
  </w:num>
  <w:num w:numId="13">
    <w:abstractNumId w:val="17"/>
  </w:num>
  <w:num w:numId="14">
    <w:abstractNumId w:val="6"/>
  </w:num>
  <w:num w:numId="15">
    <w:abstractNumId w:val="3"/>
  </w:num>
  <w:num w:numId="16">
    <w:abstractNumId w:val="5"/>
  </w:num>
  <w:num w:numId="17">
    <w:abstractNumId w:val="13"/>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509D7"/>
    <w:rsid w:val="00000A2D"/>
    <w:rsid w:val="00003C84"/>
    <w:rsid w:val="000054E3"/>
    <w:rsid w:val="00011C27"/>
    <w:rsid w:val="000169A5"/>
    <w:rsid w:val="0002053D"/>
    <w:rsid w:val="00023460"/>
    <w:rsid w:val="00031C4C"/>
    <w:rsid w:val="00044F1F"/>
    <w:rsid w:val="00047E5C"/>
    <w:rsid w:val="00080476"/>
    <w:rsid w:val="00081AF5"/>
    <w:rsid w:val="000868EA"/>
    <w:rsid w:val="000A2D7E"/>
    <w:rsid w:val="000A55B5"/>
    <w:rsid w:val="000A77E6"/>
    <w:rsid w:val="000B79DE"/>
    <w:rsid w:val="000C6BE9"/>
    <w:rsid w:val="000F2407"/>
    <w:rsid w:val="000F25E6"/>
    <w:rsid w:val="001017FC"/>
    <w:rsid w:val="0012131C"/>
    <w:rsid w:val="00123063"/>
    <w:rsid w:val="00123BBA"/>
    <w:rsid w:val="0012685A"/>
    <w:rsid w:val="00141A4B"/>
    <w:rsid w:val="001427EC"/>
    <w:rsid w:val="00143D84"/>
    <w:rsid w:val="00152ECF"/>
    <w:rsid w:val="0015343A"/>
    <w:rsid w:val="00160822"/>
    <w:rsid w:val="00163AC4"/>
    <w:rsid w:val="001935EB"/>
    <w:rsid w:val="001952C7"/>
    <w:rsid w:val="001A2268"/>
    <w:rsid w:val="001A6679"/>
    <w:rsid w:val="001C4AAB"/>
    <w:rsid w:val="001C5962"/>
    <w:rsid w:val="001E57B2"/>
    <w:rsid w:val="001F736F"/>
    <w:rsid w:val="00212BFA"/>
    <w:rsid w:val="00220CA8"/>
    <w:rsid w:val="002328D5"/>
    <w:rsid w:val="00233141"/>
    <w:rsid w:val="00245854"/>
    <w:rsid w:val="0026404B"/>
    <w:rsid w:val="00264E4C"/>
    <w:rsid w:val="00271B88"/>
    <w:rsid w:val="00275084"/>
    <w:rsid w:val="00275F45"/>
    <w:rsid w:val="00276120"/>
    <w:rsid w:val="00281A31"/>
    <w:rsid w:val="002827B1"/>
    <w:rsid w:val="0028532E"/>
    <w:rsid w:val="00292CC3"/>
    <w:rsid w:val="0029326F"/>
    <w:rsid w:val="002A2BB9"/>
    <w:rsid w:val="002C12D0"/>
    <w:rsid w:val="002C3834"/>
    <w:rsid w:val="002D096A"/>
    <w:rsid w:val="002D6F41"/>
    <w:rsid w:val="002E1009"/>
    <w:rsid w:val="002E7DD0"/>
    <w:rsid w:val="002F05D7"/>
    <w:rsid w:val="002F5084"/>
    <w:rsid w:val="003041E2"/>
    <w:rsid w:val="0031442F"/>
    <w:rsid w:val="00325E13"/>
    <w:rsid w:val="00327C40"/>
    <w:rsid w:val="00352B20"/>
    <w:rsid w:val="00354D5C"/>
    <w:rsid w:val="0036777E"/>
    <w:rsid w:val="0037134D"/>
    <w:rsid w:val="00372981"/>
    <w:rsid w:val="00384F5D"/>
    <w:rsid w:val="00386E8E"/>
    <w:rsid w:val="00392273"/>
    <w:rsid w:val="00396D85"/>
    <w:rsid w:val="003A0F76"/>
    <w:rsid w:val="003B1460"/>
    <w:rsid w:val="003D52E5"/>
    <w:rsid w:val="003E6C3E"/>
    <w:rsid w:val="003F1D46"/>
    <w:rsid w:val="003F407C"/>
    <w:rsid w:val="003F7D7F"/>
    <w:rsid w:val="00401518"/>
    <w:rsid w:val="00405883"/>
    <w:rsid w:val="00406BAC"/>
    <w:rsid w:val="0041243B"/>
    <w:rsid w:val="0042645A"/>
    <w:rsid w:val="00435C27"/>
    <w:rsid w:val="0043693E"/>
    <w:rsid w:val="00440DA7"/>
    <w:rsid w:val="00451C99"/>
    <w:rsid w:val="00461021"/>
    <w:rsid w:val="004627A8"/>
    <w:rsid w:val="0046718E"/>
    <w:rsid w:val="00467D69"/>
    <w:rsid w:val="00480F0D"/>
    <w:rsid w:val="00483D0E"/>
    <w:rsid w:val="0048411B"/>
    <w:rsid w:val="004A0844"/>
    <w:rsid w:val="004A3866"/>
    <w:rsid w:val="004A6F34"/>
    <w:rsid w:val="004B0D73"/>
    <w:rsid w:val="004C1F86"/>
    <w:rsid w:val="004C4096"/>
    <w:rsid w:val="004D7879"/>
    <w:rsid w:val="004E502D"/>
    <w:rsid w:val="004E59DD"/>
    <w:rsid w:val="004F271B"/>
    <w:rsid w:val="00503E44"/>
    <w:rsid w:val="0051099E"/>
    <w:rsid w:val="005117C3"/>
    <w:rsid w:val="005121C1"/>
    <w:rsid w:val="005232FA"/>
    <w:rsid w:val="00543572"/>
    <w:rsid w:val="00547C1C"/>
    <w:rsid w:val="00570634"/>
    <w:rsid w:val="0058434B"/>
    <w:rsid w:val="005917B3"/>
    <w:rsid w:val="00596AD0"/>
    <w:rsid w:val="005A2F37"/>
    <w:rsid w:val="005B1C1F"/>
    <w:rsid w:val="005B592B"/>
    <w:rsid w:val="005C47FC"/>
    <w:rsid w:val="005C70B5"/>
    <w:rsid w:val="005D1C4F"/>
    <w:rsid w:val="005F0627"/>
    <w:rsid w:val="00606BE9"/>
    <w:rsid w:val="00607265"/>
    <w:rsid w:val="00611ACD"/>
    <w:rsid w:val="00632277"/>
    <w:rsid w:val="006374CC"/>
    <w:rsid w:val="00637ABA"/>
    <w:rsid w:val="00643AEB"/>
    <w:rsid w:val="0065503C"/>
    <w:rsid w:val="00656BAE"/>
    <w:rsid w:val="0065744E"/>
    <w:rsid w:val="006607C5"/>
    <w:rsid w:val="00675AA0"/>
    <w:rsid w:val="006A7A3E"/>
    <w:rsid w:val="006B142A"/>
    <w:rsid w:val="006B62BC"/>
    <w:rsid w:val="006B77EB"/>
    <w:rsid w:val="006C1DA4"/>
    <w:rsid w:val="006E1824"/>
    <w:rsid w:val="00704EE0"/>
    <w:rsid w:val="00713082"/>
    <w:rsid w:val="0073029C"/>
    <w:rsid w:val="00732F57"/>
    <w:rsid w:val="007437E3"/>
    <w:rsid w:val="00762324"/>
    <w:rsid w:val="0076276D"/>
    <w:rsid w:val="007655E0"/>
    <w:rsid w:val="0078241E"/>
    <w:rsid w:val="00785116"/>
    <w:rsid w:val="007B551E"/>
    <w:rsid w:val="007B7018"/>
    <w:rsid w:val="007C1D7D"/>
    <w:rsid w:val="007E42CC"/>
    <w:rsid w:val="007E577C"/>
    <w:rsid w:val="007E5869"/>
    <w:rsid w:val="007E7204"/>
    <w:rsid w:val="008219DF"/>
    <w:rsid w:val="0083598D"/>
    <w:rsid w:val="008438D4"/>
    <w:rsid w:val="00846B60"/>
    <w:rsid w:val="008553B6"/>
    <w:rsid w:val="0085643C"/>
    <w:rsid w:val="008654CD"/>
    <w:rsid w:val="008674B0"/>
    <w:rsid w:val="0087543E"/>
    <w:rsid w:val="00891742"/>
    <w:rsid w:val="00895386"/>
    <w:rsid w:val="008A02B7"/>
    <w:rsid w:val="008D0A22"/>
    <w:rsid w:val="008D69FD"/>
    <w:rsid w:val="008F1BDF"/>
    <w:rsid w:val="00905E86"/>
    <w:rsid w:val="0091193D"/>
    <w:rsid w:val="00914B9A"/>
    <w:rsid w:val="00931E15"/>
    <w:rsid w:val="00935C40"/>
    <w:rsid w:val="009539D2"/>
    <w:rsid w:val="00955974"/>
    <w:rsid w:val="00956EA7"/>
    <w:rsid w:val="00961A44"/>
    <w:rsid w:val="009719E5"/>
    <w:rsid w:val="0098173B"/>
    <w:rsid w:val="00983F3F"/>
    <w:rsid w:val="00997604"/>
    <w:rsid w:val="009A1195"/>
    <w:rsid w:val="009A3E66"/>
    <w:rsid w:val="009A7934"/>
    <w:rsid w:val="009B644C"/>
    <w:rsid w:val="009C1E26"/>
    <w:rsid w:val="009C2129"/>
    <w:rsid w:val="009C5239"/>
    <w:rsid w:val="009D2E87"/>
    <w:rsid w:val="009E020C"/>
    <w:rsid w:val="009E7F31"/>
    <w:rsid w:val="009F4A42"/>
    <w:rsid w:val="00A049B3"/>
    <w:rsid w:val="00A077CC"/>
    <w:rsid w:val="00A10853"/>
    <w:rsid w:val="00A1524F"/>
    <w:rsid w:val="00A22D19"/>
    <w:rsid w:val="00A26A0A"/>
    <w:rsid w:val="00A33E40"/>
    <w:rsid w:val="00A509D7"/>
    <w:rsid w:val="00A5232C"/>
    <w:rsid w:val="00A54CC9"/>
    <w:rsid w:val="00A649CA"/>
    <w:rsid w:val="00A715FA"/>
    <w:rsid w:val="00A904CD"/>
    <w:rsid w:val="00A90DF1"/>
    <w:rsid w:val="00A93A3E"/>
    <w:rsid w:val="00A94623"/>
    <w:rsid w:val="00AA529D"/>
    <w:rsid w:val="00AB4AFA"/>
    <w:rsid w:val="00AB57FE"/>
    <w:rsid w:val="00AC0919"/>
    <w:rsid w:val="00AC7539"/>
    <w:rsid w:val="00AD3104"/>
    <w:rsid w:val="00AD6A94"/>
    <w:rsid w:val="00AD6E58"/>
    <w:rsid w:val="00AE1DBD"/>
    <w:rsid w:val="00AF3491"/>
    <w:rsid w:val="00B009F0"/>
    <w:rsid w:val="00B05480"/>
    <w:rsid w:val="00B17954"/>
    <w:rsid w:val="00B30C75"/>
    <w:rsid w:val="00B31555"/>
    <w:rsid w:val="00B37918"/>
    <w:rsid w:val="00B51AEE"/>
    <w:rsid w:val="00B5469D"/>
    <w:rsid w:val="00B673B1"/>
    <w:rsid w:val="00B75054"/>
    <w:rsid w:val="00B77A87"/>
    <w:rsid w:val="00B83D14"/>
    <w:rsid w:val="00BA6AFE"/>
    <w:rsid w:val="00BC3916"/>
    <w:rsid w:val="00BC4698"/>
    <w:rsid w:val="00BC7B25"/>
    <w:rsid w:val="00BD5837"/>
    <w:rsid w:val="00BD5EA4"/>
    <w:rsid w:val="00BE3948"/>
    <w:rsid w:val="00C11047"/>
    <w:rsid w:val="00C1275A"/>
    <w:rsid w:val="00C171A7"/>
    <w:rsid w:val="00C230F0"/>
    <w:rsid w:val="00C26A2A"/>
    <w:rsid w:val="00C2745D"/>
    <w:rsid w:val="00C315F8"/>
    <w:rsid w:val="00C316C5"/>
    <w:rsid w:val="00C32027"/>
    <w:rsid w:val="00C33D3D"/>
    <w:rsid w:val="00C54C03"/>
    <w:rsid w:val="00C6124F"/>
    <w:rsid w:val="00C62FFD"/>
    <w:rsid w:val="00C676A2"/>
    <w:rsid w:val="00C724F3"/>
    <w:rsid w:val="00C73F7B"/>
    <w:rsid w:val="00C83316"/>
    <w:rsid w:val="00C83DEE"/>
    <w:rsid w:val="00C91D63"/>
    <w:rsid w:val="00C91FB9"/>
    <w:rsid w:val="00C96622"/>
    <w:rsid w:val="00CA3510"/>
    <w:rsid w:val="00CB69B9"/>
    <w:rsid w:val="00CC63D8"/>
    <w:rsid w:val="00CC7A00"/>
    <w:rsid w:val="00CD4262"/>
    <w:rsid w:val="00CE0FB9"/>
    <w:rsid w:val="00D13CDF"/>
    <w:rsid w:val="00D244A4"/>
    <w:rsid w:val="00D275EF"/>
    <w:rsid w:val="00D375BA"/>
    <w:rsid w:val="00D42C63"/>
    <w:rsid w:val="00D556BB"/>
    <w:rsid w:val="00D563B3"/>
    <w:rsid w:val="00D861E4"/>
    <w:rsid w:val="00DA2B53"/>
    <w:rsid w:val="00DB27D3"/>
    <w:rsid w:val="00DC37A2"/>
    <w:rsid w:val="00DC7E3C"/>
    <w:rsid w:val="00DE2EA6"/>
    <w:rsid w:val="00DE6965"/>
    <w:rsid w:val="00DF0269"/>
    <w:rsid w:val="00DF3D4D"/>
    <w:rsid w:val="00E039C3"/>
    <w:rsid w:val="00E11087"/>
    <w:rsid w:val="00E21574"/>
    <w:rsid w:val="00E404E3"/>
    <w:rsid w:val="00E418C1"/>
    <w:rsid w:val="00E46BBD"/>
    <w:rsid w:val="00E55145"/>
    <w:rsid w:val="00E571B7"/>
    <w:rsid w:val="00E602C1"/>
    <w:rsid w:val="00E61251"/>
    <w:rsid w:val="00E621CC"/>
    <w:rsid w:val="00E640A2"/>
    <w:rsid w:val="00E71396"/>
    <w:rsid w:val="00E72AAB"/>
    <w:rsid w:val="00E87ABC"/>
    <w:rsid w:val="00E92EC3"/>
    <w:rsid w:val="00E9492A"/>
    <w:rsid w:val="00EA09C8"/>
    <w:rsid w:val="00EC20B1"/>
    <w:rsid w:val="00EE5F44"/>
    <w:rsid w:val="00EF10E7"/>
    <w:rsid w:val="00EF1E11"/>
    <w:rsid w:val="00EF29E5"/>
    <w:rsid w:val="00EF3846"/>
    <w:rsid w:val="00F02983"/>
    <w:rsid w:val="00F04341"/>
    <w:rsid w:val="00F1254A"/>
    <w:rsid w:val="00F12E06"/>
    <w:rsid w:val="00F1778D"/>
    <w:rsid w:val="00F371EC"/>
    <w:rsid w:val="00F43CEA"/>
    <w:rsid w:val="00F44C06"/>
    <w:rsid w:val="00F503B7"/>
    <w:rsid w:val="00F52B1A"/>
    <w:rsid w:val="00F644E7"/>
    <w:rsid w:val="00F75048"/>
    <w:rsid w:val="00F807E9"/>
    <w:rsid w:val="00F82401"/>
    <w:rsid w:val="00FA20D1"/>
    <w:rsid w:val="00FA36E0"/>
    <w:rsid w:val="00FA449D"/>
    <w:rsid w:val="00FA781B"/>
    <w:rsid w:val="00FB08F5"/>
    <w:rsid w:val="00FB120E"/>
    <w:rsid w:val="00FB571F"/>
    <w:rsid w:val="00FC4B52"/>
    <w:rsid w:val="00FC6E8D"/>
    <w:rsid w:val="00FC7A17"/>
    <w:rsid w:val="00FC7A8F"/>
    <w:rsid w:val="00FD0BED"/>
    <w:rsid w:val="00FE0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F1"/>
    <w:pPr>
      <w:ind w:left="720"/>
      <w:contextualSpacing/>
    </w:pPr>
  </w:style>
  <w:style w:type="paragraph" w:styleId="a4">
    <w:name w:val="Body Text Indent"/>
    <w:basedOn w:val="a"/>
    <w:link w:val="a5"/>
    <w:rsid w:val="00FE0408"/>
    <w:pPr>
      <w:ind w:firstLine="708"/>
      <w:jc w:val="both"/>
    </w:pPr>
    <w:rPr>
      <w:szCs w:val="24"/>
    </w:rPr>
  </w:style>
  <w:style w:type="character" w:customStyle="1" w:styleId="a5">
    <w:name w:val="Основной текст с отступом Знак"/>
    <w:basedOn w:val="a0"/>
    <w:link w:val="a4"/>
    <w:rsid w:val="00FE0408"/>
    <w:rPr>
      <w:rFonts w:ascii="Times New Roman" w:eastAsia="Times New Roman" w:hAnsi="Times New Roman" w:cs="Times New Roman"/>
      <w:sz w:val="28"/>
      <w:szCs w:val="24"/>
      <w:lang w:eastAsia="ru-RU"/>
    </w:rPr>
  </w:style>
  <w:style w:type="paragraph" w:customStyle="1" w:styleId="1">
    <w:name w:val="1 Знак"/>
    <w:basedOn w:val="a"/>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unhideWhenUsed/>
    <w:rsid w:val="0002053D"/>
    <w:rPr>
      <w:rFonts w:ascii="Tahoma" w:hAnsi="Tahoma" w:cs="Tahoma"/>
      <w:sz w:val="16"/>
      <w:szCs w:val="16"/>
    </w:rPr>
  </w:style>
  <w:style w:type="character" w:customStyle="1" w:styleId="a7">
    <w:name w:val="Текст выноски Знак"/>
    <w:basedOn w:val="a0"/>
    <w:link w:val="a6"/>
    <w:uiPriority w:val="99"/>
    <w:semiHidden/>
    <w:rsid w:val="0002053D"/>
    <w:rPr>
      <w:rFonts w:ascii="Tahoma" w:eastAsia="Times New Roman" w:hAnsi="Tahoma" w:cs="Tahoma"/>
      <w:sz w:val="16"/>
      <w:szCs w:val="16"/>
      <w:lang w:eastAsia="ru-RU"/>
    </w:rPr>
  </w:style>
  <w:style w:type="paragraph" w:styleId="a8">
    <w:name w:val="No Spacing"/>
    <w:uiPriority w:val="1"/>
    <w:qFormat/>
    <w:rsid w:val="004E59DD"/>
    <w:pPr>
      <w:spacing w:after="0" w:line="240" w:lineRule="auto"/>
    </w:pPr>
    <w:rPr>
      <w:rFonts w:ascii="Times New Roman" w:eastAsia="Times New Roman" w:hAnsi="Times New Roman" w:cs="Times New Roman"/>
      <w:sz w:val="28"/>
      <w:szCs w:val="28"/>
      <w:lang w:eastAsia="ru-RU"/>
    </w:rPr>
  </w:style>
  <w:style w:type="paragraph" w:customStyle="1" w:styleId="a9">
    <w:name w:val="Знак Знак Знак"/>
    <w:basedOn w:val="a"/>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unhideWhenUsed/>
    <w:rsid w:val="00C91D63"/>
    <w:pPr>
      <w:spacing w:after="120"/>
    </w:pPr>
  </w:style>
  <w:style w:type="character" w:customStyle="1" w:styleId="ab">
    <w:name w:val="Основной текст Знак"/>
    <w:basedOn w:val="a0"/>
    <w:link w:val="aa"/>
    <w:uiPriority w:val="99"/>
    <w:rsid w:val="00C91D63"/>
    <w:rPr>
      <w:rFonts w:ascii="Times New Roman" w:eastAsia="Times New Roman" w:hAnsi="Times New Roman" w:cs="Times New Roman"/>
      <w:sz w:val="28"/>
      <w:szCs w:val="28"/>
      <w:lang w:eastAsia="ru-RU"/>
    </w:rPr>
  </w:style>
  <w:style w:type="paragraph" w:customStyle="1" w:styleId="ac">
    <w:name w:val="Знак Знак Знак Знак Знак Знак Знак Знак Знак Знак"/>
    <w:basedOn w:val="a"/>
    <w:rsid w:val="00C91D63"/>
    <w:pPr>
      <w:spacing w:after="160" w:line="240" w:lineRule="exact"/>
    </w:pPr>
    <w:rPr>
      <w:rFonts w:ascii="Verdana" w:hAnsi="Verdana"/>
      <w:sz w:val="20"/>
      <w:szCs w:val="20"/>
      <w:lang w:val="en-US" w:eastAsia="en-US"/>
    </w:rPr>
  </w:style>
  <w:style w:type="paragraph" w:customStyle="1" w:styleId="ad">
    <w:name w:val="Знак Знак Знак"/>
    <w:basedOn w:val="a"/>
    <w:rsid w:val="00935C40"/>
    <w:pPr>
      <w:spacing w:before="100" w:beforeAutospacing="1" w:after="100" w:afterAutospacing="1"/>
    </w:pPr>
    <w:rPr>
      <w:rFonts w:ascii="Tahoma" w:hAnsi="Tahoma" w:cs="Tahoma"/>
      <w:sz w:val="20"/>
      <w:szCs w:val="20"/>
      <w:lang w:val="en-US" w:eastAsia="en-US"/>
    </w:rPr>
  </w:style>
  <w:style w:type="paragraph" w:customStyle="1" w:styleId="ae">
    <w:name w:val="Знак"/>
    <w:basedOn w:val="a"/>
    <w:rsid w:val="006B62BC"/>
    <w:pPr>
      <w:widowControl w:val="0"/>
      <w:adjustRightInd w:val="0"/>
      <w:spacing w:after="160" w:line="240" w:lineRule="exact"/>
      <w:jc w:val="right"/>
    </w:pPr>
    <w:rPr>
      <w:sz w:val="20"/>
      <w:szCs w:val="20"/>
      <w:lang w:val="en-GB" w:eastAsia="en-US"/>
    </w:rPr>
  </w:style>
  <w:style w:type="character" w:customStyle="1" w:styleId="FontStyle22">
    <w:name w:val="Font Style22"/>
    <w:basedOn w:val="a0"/>
    <w:uiPriority w:val="99"/>
    <w:rsid w:val="001427EC"/>
    <w:rPr>
      <w:rFonts w:ascii="Times New Roman" w:hAnsi="Times New Roman" w:cs="Times New Roman"/>
      <w:sz w:val="26"/>
      <w:szCs w:val="26"/>
    </w:rPr>
  </w:style>
  <w:style w:type="paragraph" w:customStyle="1" w:styleId="af">
    <w:name w:val="Знак Знак Знак"/>
    <w:basedOn w:val="a"/>
    <w:rsid w:val="00955974"/>
    <w:pPr>
      <w:spacing w:before="100" w:beforeAutospacing="1" w:after="100" w:afterAutospacing="1"/>
    </w:pPr>
    <w:rPr>
      <w:rFonts w:ascii="Tahoma" w:hAnsi="Tahoma" w:cs="Tahoma"/>
      <w:sz w:val="20"/>
      <w:szCs w:val="20"/>
      <w:lang w:val="en-US" w:eastAsia="en-US"/>
    </w:rPr>
  </w:style>
  <w:style w:type="paragraph" w:styleId="af0">
    <w:name w:val="header"/>
    <w:basedOn w:val="a"/>
    <w:link w:val="af1"/>
    <w:uiPriority w:val="99"/>
    <w:unhideWhenUsed/>
    <w:rsid w:val="00F1254A"/>
    <w:pPr>
      <w:tabs>
        <w:tab w:val="center" w:pos="4677"/>
        <w:tab w:val="right" w:pos="9355"/>
      </w:tabs>
    </w:pPr>
  </w:style>
  <w:style w:type="character" w:customStyle="1" w:styleId="af1">
    <w:name w:val="Верхний колонтитул Знак"/>
    <w:basedOn w:val="a0"/>
    <w:link w:val="af0"/>
    <w:uiPriority w:val="99"/>
    <w:rsid w:val="00F1254A"/>
    <w:rPr>
      <w:rFonts w:ascii="Times New Roman" w:eastAsia="Times New Roman" w:hAnsi="Times New Roman" w:cs="Times New Roman"/>
      <w:sz w:val="28"/>
      <w:szCs w:val="28"/>
      <w:lang w:eastAsia="ru-RU"/>
    </w:rPr>
  </w:style>
  <w:style w:type="paragraph" w:styleId="af2">
    <w:name w:val="footer"/>
    <w:basedOn w:val="a"/>
    <w:link w:val="af3"/>
    <w:uiPriority w:val="99"/>
    <w:semiHidden/>
    <w:unhideWhenUsed/>
    <w:rsid w:val="00F1254A"/>
    <w:pPr>
      <w:tabs>
        <w:tab w:val="center" w:pos="4677"/>
        <w:tab w:val="right" w:pos="9355"/>
      </w:tabs>
    </w:pPr>
  </w:style>
  <w:style w:type="character" w:customStyle="1" w:styleId="af3">
    <w:name w:val="Нижний колонтитул Знак"/>
    <w:basedOn w:val="a0"/>
    <w:link w:val="af2"/>
    <w:uiPriority w:val="99"/>
    <w:semiHidden/>
    <w:rsid w:val="00F1254A"/>
    <w:rPr>
      <w:rFonts w:ascii="Times New Roman" w:eastAsia="Times New Roman" w:hAnsi="Times New Roman" w:cs="Times New Roman"/>
      <w:sz w:val="28"/>
      <w:szCs w:val="28"/>
      <w:lang w:eastAsia="ru-RU"/>
    </w:rPr>
  </w:style>
  <w:style w:type="character" w:customStyle="1" w:styleId="FontStyle25">
    <w:name w:val="Font Style25"/>
    <w:basedOn w:val="a0"/>
    <w:uiPriority w:val="99"/>
    <w:rsid w:val="00F75048"/>
    <w:rPr>
      <w:rFonts w:ascii="Times New Roman" w:hAnsi="Times New Roman" w:cs="Times New Roman"/>
      <w:sz w:val="26"/>
      <w:szCs w:val="26"/>
    </w:rPr>
  </w:style>
  <w:style w:type="character" w:customStyle="1" w:styleId="FontStyle38">
    <w:name w:val="Font Style38"/>
    <w:basedOn w:val="a0"/>
    <w:uiPriority w:val="99"/>
    <w:rsid w:val="00F75048"/>
    <w:rPr>
      <w:rFonts w:ascii="Cambria" w:hAnsi="Cambria" w:cs="Cambria"/>
      <w:spacing w:val="70"/>
      <w:sz w:val="28"/>
      <w:szCs w:val="28"/>
    </w:rPr>
  </w:style>
  <w:style w:type="paragraph" w:customStyle="1" w:styleId="10">
    <w:name w:val="Без интервала1"/>
    <w:rsid w:val="00F75048"/>
    <w:pPr>
      <w:spacing w:after="0" w:line="240" w:lineRule="auto"/>
    </w:pPr>
    <w:rPr>
      <w:rFonts w:ascii="Calibri" w:eastAsia="Times New Roman" w:hAnsi="Calibri" w:cs="Times New Roman"/>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503C"/>
    <w:pPr>
      <w:spacing w:after="160" w:line="240" w:lineRule="exact"/>
    </w:pPr>
    <w:rPr>
      <w:rFonts w:ascii="Verdana" w:hAnsi="Verdana"/>
      <w:sz w:val="20"/>
      <w:szCs w:val="20"/>
      <w:lang w:val="en-US" w:eastAsia="en-US"/>
    </w:rPr>
  </w:style>
  <w:style w:type="paragraph" w:customStyle="1" w:styleId="af4">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2">
    <w:name w:val="Основной текст1"/>
    <w:basedOn w:val="a"/>
    <w:rsid w:val="00732F57"/>
    <w:rPr>
      <w:szCs w:val="20"/>
    </w:rPr>
  </w:style>
</w:styles>
</file>

<file path=word/webSettings.xml><?xml version="1.0" encoding="utf-8"?>
<w:webSettings xmlns:r="http://schemas.openxmlformats.org/officeDocument/2006/relationships" xmlns:w="http://schemas.openxmlformats.org/wordprocessingml/2006/main">
  <w:divs>
    <w:div w:id="1308389152">
      <w:bodyDiv w:val="1"/>
      <w:marLeft w:val="0"/>
      <w:marRight w:val="0"/>
      <w:marTop w:val="0"/>
      <w:marBottom w:val="0"/>
      <w:divBdr>
        <w:top w:val="none" w:sz="0" w:space="0" w:color="auto"/>
        <w:left w:val="none" w:sz="0" w:space="0" w:color="auto"/>
        <w:bottom w:val="none" w:sz="0" w:space="0" w:color="auto"/>
        <w:right w:val="none" w:sz="0" w:space="0" w:color="auto"/>
      </w:divBdr>
    </w:div>
    <w:div w:id="1450323022">
      <w:bodyDiv w:val="1"/>
      <w:marLeft w:val="0"/>
      <w:marRight w:val="0"/>
      <w:marTop w:val="0"/>
      <w:marBottom w:val="0"/>
      <w:divBdr>
        <w:top w:val="none" w:sz="0" w:space="0" w:color="auto"/>
        <w:left w:val="none" w:sz="0" w:space="0" w:color="auto"/>
        <w:bottom w:val="none" w:sz="0" w:space="0" w:color="auto"/>
        <w:right w:val="none" w:sz="0" w:space="0" w:color="auto"/>
      </w:divBdr>
    </w:div>
    <w:div w:id="1859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CF05-E4DA-47E0-B6D0-2360CE2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SidelnikovAA</dc:creator>
  <cp:keywords/>
  <dc:description/>
  <cp:lastModifiedBy>SidelnikovAA</cp:lastModifiedBy>
  <cp:revision>126</cp:revision>
  <cp:lastPrinted>2013-05-24T05:16:00Z</cp:lastPrinted>
  <dcterms:created xsi:type="dcterms:W3CDTF">2010-12-03T03:29:00Z</dcterms:created>
  <dcterms:modified xsi:type="dcterms:W3CDTF">2013-05-27T23:33:00Z</dcterms:modified>
</cp:coreProperties>
</file>