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9D7" w:rsidRDefault="00E15D6E" w:rsidP="004C4096">
      <w:pPr>
        <w:jc w:val="center"/>
      </w:pPr>
      <w:r>
        <w:t>ПРОТОКОЛ</w:t>
      </w:r>
    </w:p>
    <w:p w:rsidR="00A509D7" w:rsidRDefault="00A509D7" w:rsidP="00A509D7">
      <w:pPr>
        <w:jc w:val="center"/>
      </w:pPr>
      <w:r>
        <w:t>заседания межведомственной комиссии по профилактике правонарушений и преступлений в Камчатском крае</w:t>
      </w:r>
    </w:p>
    <w:p w:rsidR="00A509D7" w:rsidRPr="005D1C4F" w:rsidRDefault="00A509D7" w:rsidP="00A509D7">
      <w:pPr>
        <w:jc w:val="center"/>
        <w:rPr>
          <w:sz w:val="16"/>
          <w:szCs w:val="16"/>
        </w:rPr>
      </w:pPr>
      <w:r w:rsidRPr="005D1C4F">
        <w:rPr>
          <w:sz w:val="16"/>
          <w:szCs w:val="16"/>
        </w:rPr>
        <w:t xml:space="preserve">_ _ _ _ _ _ _ _ _ _ </w:t>
      </w:r>
      <w:r w:rsidR="00607265" w:rsidRPr="005D1C4F">
        <w:rPr>
          <w:sz w:val="16"/>
          <w:szCs w:val="16"/>
        </w:rPr>
        <w:t xml:space="preserve">_ _ _ _  _ </w:t>
      </w:r>
      <w:r w:rsidRPr="005D1C4F">
        <w:rPr>
          <w:sz w:val="16"/>
          <w:szCs w:val="16"/>
        </w:rPr>
        <w:t xml:space="preserve">_ _ _ _ _ _ _ _ _ _ _ _ _ _ _ _ _ _ _ _ _ _ _ _ </w:t>
      </w:r>
    </w:p>
    <w:p w:rsidR="00A509D7" w:rsidRDefault="00A509D7" w:rsidP="00A509D7">
      <w:pPr>
        <w:jc w:val="center"/>
      </w:pPr>
      <w:r>
        <w:t>г. Петропавловск-Камчатский</w:t>
      </w:r>
    </w:p>
    <w:p w:rsidR="00A509D7" w:rsidRPr="00E15D6E" w:rsidRDefault="00A509D7" w:rsidP="00A509D7">
      <w:pPr>
        <w:jc w:val="center"/>
        <w:rPr>
          <w:sz w:val="16"/>
          <w:szCs w:val="16"/>
        </w:rPr>
      </w:pPr>
    </w:p>
    <w:p w:rsidR="00435C27" w:rsidRDefault="00A509D7" w:rsidP="003B1460">
      <w:pPr>
        <w:jc w:val="center"/>
      </w:pPr>
      <w:r>
        <w:t xml:space="preserve">                                                                                           от </w:t>
      </w:r>
      <w:r w:rsidR="000B79DE">
        <w:t>27 декабря</w:t>
      </w:r>
      <w:r w:rsidR="00081AF5">
        <w:t xml:space="preserve"> 2012 г. № </w:t>
      </w:r>
      <w:r w:rsidR="00FA781B">
        <w:t>5</w:t>
      </w:r>
    </w:p>
    <w:p w:rsidR="003B1460" w:rsidRPr="00E15D6E" w:rsidRDefault="003B1460" w:rsidP="003B1460">
      <w:pPr>
        <w:jc w:val="center"/>
        <w:rPr>
          <w:sz w:val="16"/>
          <w:szCs w:val="16"/>
        </w:rPr>
      </w:pPr>
    </w:p>
    <w:p w:rsidR="00CD4262" w:rsidRDefault="00C91D63" w:rsidP="004C4096">
      <w:pPr>
        <w:spacing w:line="276" w:lineRule="auto"/>
        <w:rPr>
          <w:u w:val="single"/>
        </w:rPr>
      </w:pPr>
      <w:r>
        <w:rPr>
          <w:u w:val="single"/>
        </w:rPr>
        <w:t>председательствовал</w:t>
      </w:r>
      <w:r w:rsidR="002D096A" w:rsidRPr="002D096A">
        <w:rPr>
          <w:u w:val="single"/>
        </w:rPr>
        <w:t>:</w:t>
      </w:r>
    </w:p>
    <w:p w:rsidR="00E55145" w:rsidRPr="00E15D6E" w:rsidRDefault="00E55145" w:rsidP="004C4096">
      <w:pPr>
        <w:spacing w:line="276" w:lineRule="auto"/>
        <w:rPr>
          <w:sz w:val="16"/>
          <w:szCs w:val="16"/>
          <w:u w:val="single"/>
        </w:rPr>
      </w:pPr>
    </w:p>
    <w:tbl>
      <w:tblPr>
        <w:tblW w:w="10173" w:type="dxa"/>
        <w:tblLook w:val="01E0"/>
      </w:tblPr>
      <w:tblGrid>
        <w:gridCol w:w="7338"/>
        <w:gridCol w:w="2835"/>
      </w:tblGrid>
      <w:tr w:rsidR="00E55145" w:rsidRPr="00607265" w:rsidTr="005D1C4F">
        <w:tc>
          <w:tcPr>
            <w:tcW w:w="7338" w:type="dxa"/>
            <w:hideMark/>
          </w:tcPr>
          <w:p w:rsidR="00935C40" w:rsidRDefault="00081AF5" w:rsidP="0046718E">
            <w:pPr>
              <w:pStyle w:val="a8"/>
            </w:pPr>
            <w:r>
              <w:t>Министр</w:t>
            </w:r>
            <w:r w:rsidR="00935C40">
              <w:t xml:space="preserve"> специальных программ и по делам казачества Ка</w:t>
            </w:r>
            <w:r>
              <w:t>мчатского края, председатель</w:t>
            </w:r>
            <w:r w:rsidR="00935C40">
              <w:t xml:space="preserve"> комиссии</w:t>
            </w:r>
          </w:p>
          <w:p w:rsidR="00E55145" w:rsidRPr="00E15D6E" w:rsidRDefault="00E55145" w:rsidP="0046718E">
            <w:pPr>
              <w:pStyle w:val="a8"/>
              <w:rPr>
                <w:sz w:val="16"/>
                <w:szCs w:val="16"/>
              </w:rPr>
            </w:pPr>
          </w:p>
        </w:tc>
        <w:tc>
          <w:tcPr>
            <w:tcW w:w="2835" w:type="dxa"/>
          </w:tcPr>
          <w:p w:rsidR="00E55145" w:rsidRDefault="00E55145" w:rsidP="0046718E">
            <w:pPr>
              <w:pStyle w:val="a8"/>
            </w:pPr>
          </w:p>
          <w:p w:rsidR="00E55145" w:rsidRPr="00607265" w:rsidRDefault="00935C40" w:rsidP="0046718E">
            <w:pPr>
              <w:pStyle w:val="a8"/>
              <w:rPr>
                <w:sz w:val="16"/>
                <w:szCs w:val="16"/>
              </w:rPr>
            </w:pPr>
            <w:r>
              <w:t xml:space="preserve">- </w:t>
            </w:r>
            <w:r w:rsidR="00081AF5">
              <w:t>С.И. Хабаров</w:t>
            </w:r>
            <w:r>
              <w:t>;</w:t>
            </w:r>
          </w:p>
        </w:tc>
      </w:tr>
      <w:tr w:rsidR="00E55145" w:rsidTr="005D1C4F">
        <w:tc>
          <w:tcPr>
            <w:tcW w:w="7338" w:type="dxa"/>
            <w:hideMark/>
          </w:tcPr>
          <w:p w:rsidR="00C91D63" w:rsidRPr="00935C40" w:rsidRDefault="00C91D63" w:rsidP="0046718E">
            <w:pPr>
              <w:pStyle w:val="a8"/>
              <w:rPr>
                <w:u w:val="single"/>
              </w:rPr>
            </w:pPr>
            <w:r>
              <w:rPr>
                <w:u w:val="single"/>
              </w:rPr>
              <w:t>п</w:t>
            </w:r>
            <w:r w:rsidRPr="002D096A">
              <w:rPr>
                <w:u w:val="single"/>
              </w:rPr>
              <w:t>рисутствовали:</w:t>
            </w:r>
          </w:p>
          <w:p w:rsidR="00E55145" w:rsidRPr="00E15D6E" w:rsidRDefault="00E55145" w:rsidP="0046718E">
            <w:pPr>
              <w:pStyle w:val="a8"/>
              <w:rPr>
                <w:sz w:val="16"/>
                <w:szCs w:val="16"/>
              </w:rPr>
            </w:pPr>
          </w:p>
        </w:tc>
        <w:tc>
          <w:tcPr>
            <w:tcW w:w="2835" w:type="dxa"/>
          </w:tcPr>
          <w:p w:rsidR="00E55145" w:rsidRDefault="00E55145" w:rsidP="0046718E">
            <w:pPr>
              <w:pStyle w:val="a8"/>
            </w:pPr>
          </w:p>
        </w:tc>
      </w:tr>
      <w:tr w:rsidR="00B31555" w:rsidTr="005D1C4F">
        <w:tc>
          <w:tcPr>
            <w:tcW w:w="7338" w:type="dxa"/>
          </w:tcPr>
          <w:p w:rsidR="00B31555" w:rsidRDefault="00B31555" w:rsidP="0046718E">
            <w:pPr>
              <w:pStyle w:val="a8"/>
            </w:pPr>
            <w:r>
              <w:t>Заместитель Министра специальных программ и по делам казачества Камчатского края, заместитель председателя комиссии</w:t>
            </w:r>
          </w:p>
          <w:p w:rsidR="00B31555" w:rsidRPr="00991C00" w:rsidRDefault="00B31555" w:rsidP="0046718E">
            <w:pPr>
              <w:pStyle w:val="a8"/>
              <w:rPr>
                <w:sz w:val="12"/>
                <w:szCs w:val="12"/>
              </w:rPr>
            </w:pPr>
          </w:p>
        </w:tc>
        <w:tc>
          <w:tcPr>
            <w:tcW w:w="2835" w:type="dxa"/>
            <w:hideMark/>
          </w:tcPr>
          <w:p w:rsidR="00B31555" w:rsidRDefault="00B31555" w:rsidP="0046718E">
            <w:pPr>
              <w:pStyle w:val="a8"/>
            </w:pPr>
            <w:r>
              <w:t xml:space="preserve">  </w:t>
            </w:r>
          </w:p>
          <w:p w:rsidR="00B31555" w:rsidRDefault="00B31555" w:rsidP="0046718E">
            <w:pPr>
              <w:pStyle w:val="a8"/>
            </w:pPr>
          </w:p>
          <w:p w:rsidR="00B31555" w:rsidRDefault="00B31555" w:rsidP="0046718E">
            <w:pPr>
              <w:pStyle w:val="a8"/>
            </w:pPr>
            <w:r>
              <w:t>В.А. Бондаренко;</w:t>
            </w:r>
          </w:p>
        </w:tc>
      </w:tr>
      <w:tr w:rsidR="00E55145" w:rsidTr="005D1C4F">
        <w:tc>
          <w:tcPr>
            <w:tcW w:w="7338" w:type="dxa"/>
          </w:tcPr>
          <w:p w:rsidR="00E55145" w:rsidRDefault="00E55145" w:rsidP="0046718E">
            <w:pPr>
              <w:pStyle w:val="a8"/>
            </w:pPr>
            <w:r>
              <w:t>Министр здравоохранения Камчатского края</w:t>
            </w:r>
          </w:p>
          <w:p w:rsidR="00E55145" w:rsidRPr="00991C00" w:rsidRDefault="00E55145" w:rsidP="0046718E">
            <w:pPr>
              <w:pStyle w:val="a8"/>
              <w:rPr>
                <w:sz w:val="12"/>
                <w:szCs w:val="12"/>
              </w:rPr>
            </w:pPr>
          </w:p>
        </w:tc>
        <w:tc>
          <w:tcPr>
            <w:tcW w:w="2835" w:type="dxa"/>
            <w:hideMark/>
          </w:tcPr>
          <w:p w:rsidR="00E55145" w:rsidRDefault="00E55145" w:rsidP="0046718E">
            <w:pPr>
              <w:pStyle w:val="a8"/>
            </w:pPr>
            <w:r>
              <w:t>- Т.В. Лемешко;</w:t>
            </w:r>
          </w:p>
        </w:tc>
      </w:tr>
      <w:tr w:rsidR="00B31555" w:rsidTr="005D1C4F">
        <w:tc>
          <w:tcPr>
            <w:tcW w:w="7338" w:type="dxa"/>
          </w:tcPr>
          <w:p w:rsidR="00B31555" w:rsidRDefault="00B31555" w:rsidP="0046718E">
            <w:pPr>
              <w:pStyle w:val="a8"/>
            </w:pPr>
            <w:r>
              <w:t>Министр образования и науки Камчатского края</w:t>
            </w:r>
          </w:p>
          <w:p w:rsidR="00B31555" w:rsidRPr="00991C00" w:rsidRDefault="00B31555" w:rsidP="0046718E">
            <w:pPr>
              <w:pStyle w:val="a8"/>
              <w:rPr>
                <w:sz w:val="12"/>
                <w:szCs w:val="12"/>
              </w:rPr>
            </w:pPr>
          </w:p>
        </w:tc>
        <w:tc>
          <w:tcPr>
            <w:tcW w:w="2835" w:type="dxa"/>
            <w:hideMark/>
          </w:tcPr>
          <w:p w:rsidR="00B31555" w:rsidRDefault="00B31555" w:rsidP="0046718E">
            <w:pPr>
              <w:pStyle w:val="a8"/>
            </w:pPr>
            <w:r>
              <w:t>-В.Л. Тюменцев;</w:t>
            </w:r>
          </w:p>
        </w:tc>
      </w:tr>
      <w:tr w:rsidR="000B79DE" w:rsidTr="005D1C4F">
        <w:tc>
          <w:tcPr>
            <w:tcW w:w="7338" w:type="dxa"/>
          </w:tcPr>
          <w:p w:rsidR="000B79DE" w:rsidRDefault="000B79DE" w:rsidP="000B79DE">
            <w:pPr>
              <w:pStyle w:val="a8"/>
            </w:pPr>
            <w:r>
              <w:t>Министр социального развития и труда Камчатского края</w:t>
            </w:r>
          </w:p>
          <w:p w:rsidR="000B79DE" w:rsidRPr="00991C00" w:rsidRDefault="000B79DE" w:rsidP="0046718E">
            <w:pPr>
              <w:pStyle w:val="a8"/>
              <w:rPr>
                <w:sz w:val="12"/>
                <w:szCs w:val="12"/>
              </w:rPr>
            </w:pPr>
          </w:p>
        </w:tc>
        <w:tc>
          <w:tcPr>
            <w:tcW w:w="2835" w:type="dxa"/>
            <w:hideMark/>
          </w:tcPr>
          <w:p w:rsidR="000B79DE" w:rsidRDefault="000B79DE" w:rsidP="0046718E">
            <w:pPr>
              <w:pStyle w:val="a8"/>
            </w:pPr>
            <w:r>
              <w:t>- И.Э. Койрович;</w:t>
            </w:r>
          </w:p>
        </w:tc>
      </w:tr>
      <w:tr w:rsidR="00A1524F" w:rsidRPr="00607265" w:rsidTr="005D1C4F">
        <w:tc>
          <w:tcPr>
            <w:tcW w:w="7338" w:type="dxa"/>
            <w:hideMark/>
          </w:tcPr>
          <w:p w:rsidR="00A1524F" w:rsidRDefault="00A1524F" w:rsidP="0046718E">
            <w:pPr>
              <w:pStyle w:val="a8"/>
            </w:pPr>
            <w:r>
              <w:t>Руководитель Агентства по занятости населения Камчатского края</w:t>
            </w:r>
          </w:p>
          <w:p w:rsidR="00A1524F" w:rsidRPr="00991C00" w:rsidRDefault="00A1524F" w:rsidP="0046718E">
            <w:pPr>
              <w:pStyle w:val="a8"/>
              <w:rPr>
                <w:sz w:val="12"/>
                <w:szCs w:val="12"/>
              </w:rPr>
            </w:pPr>
          </w:p>
        </w:tc>
        <w:tc>
          <w:tcPr>
            <w:tcW w:w="2835" w:type="dxa"/>
          </w:tcPr>
          <w:p w:rsidR="00A1524F" w:rsidRDefault="00A1524F" w:rsidP="0046718E">
            <w:pPr>
              <w:pStyle w:val="a8"/>
            </w:pPr>
          </w:p>
          <w:p w:rsidR="00A1524F" w:rsidRDefault="00A1524F" w:rsidP="0046718E">
            <w:pPr>
              <w:pStyle w:val="a8"/>
            </w:pPr>
            <w:r>
              <w:t>- Н.Б. Ниценко;</w:t>
            </w:r>
          </w:p>
        </w:tc>
      </w:tr>
      <w:tr w:rsidR="000B79DE" w:rsidRPr="00607265" w:rsidTr="005D1C4F">
        <w:tc>
          <w:tcPr>
            <w:tcW w:w="7338" w:type="dxa"/>
            <w:hideMark/>
          </w:tcPr>
          <w:p w:rsidR="000B79DE" w:rsidRDefault="000B79DE" w:rsidP="00B31555">
            <w:pPr>
              <w:pStyle w:val="a8"/>
            </w:pPr>
            <w:r>
              <w:t>И.о. Заместителя начальника полиции (по охране общественного порядка) УМВД России по Камчатскому краю</w:t>
            </w:r>
          </w:p>
          <w:p w:rsidR="000B79DE" w:rsidRPr="00991C00" w:rsidRDefault="000B79DE" w:rsidP="00B31555">
            <w:pPr>
              <w:pStyle w:val="a8"/>
              <w:rPr>
                <w:sz w:val="12"/>
                <w:szCs w:val="12"/>
              </w:rPr>
            </w:pPr>
          </w:p>
        </w:tc>
        <w:tc>
          <w:tcPr>
            <w:tcW w:w="2835" w:type="dxa"/>
          </w:tcPr>
          <w:p w:rsidR="000B79DE" w:rsidRDefault="000B79DE" w:rsidP="0046718E">
            <w:pPr>
              <w:pStyle w:val="a8"/>
            </w:pPr>
          </w:p>
          <w:p w:rsidR="000B79DE" w:rsidRDefault="000B79DE" w:rsidP="0046718E">
            <w:pPr>
              <w:pStyle w:val="a8"/>
            </w:pPr>
          </w:p>
          <w:p w:rsidR="000B79DE" w:rsidRDefault="000B79DE" w:rsidP="000B79DE">
            <w:pPr>
              <w:pStyle w:val="a8"/>
              <w:ind w:right="-108"/>
            </w:pPr>
            <w:r>
              <w:t>- В.И. Монастырский;</w:t>
            </w:r>
          </w:p>
        </w:tc>
      </w:tr>
      <w:tr w:rsidR="000B79DE" w:rsidRPr="00607265" w:rsidTr="005D1C4F">
        <w:tc>
          <w:tcPr>
            <w:tcW w:w="7338" w:type="dxa"/>
            <w:hideMark/>
          </w:tcPr>
          <w:p w:rsidR="000B79DE" w:rsidRDefault="000B79DE" w:rsidP="00B31555">
            <w:pPr>
              <w:pStyle w:val="a8"/>
            </w:pPr>
            <w:r>
              <w:t>Заместитель начальника УФМС России по Камчатскому краю</w:t>
            </w:r>
          </w:p>
          <w:p w:rsidR="000B79DE" w:rsidRPr="00991C00" w:rsidRDefault="000B79DE" w:rsidP="00B31555">
            <w:pPr>
              <w:pStyle w:val="a8"/>
              <w:rPr>
                <w:sz w:val="12"/>
                <w:szCs w:val="12"/>
              </w:rPr>
            </w:pPr>
          </w:p>
        </w:tc>
        <w:tc>
          <w:tcPr>
            <w:tcW w:w="2835" w:type="dxa"/>
          </w:tcPr>
          <w:p w:rsidR="000B79DE" w:rsidRDefault="000B79DE" w:rsidP="0046718E">
            <w:pPr>
              <w:pStyle w:val="a8"/>
            </w:pPr>
          </w:p>
          <w:p w:rsidR="000B79DE" w:rsidRDefault="000B79DE" w:rsidP="0046718E">
            <w:pPr>
              <w:pStyle w:val="a8"/>
            </w:pPr>
            <w:r>
              <w:t>- А.Н. Верещагин;</w:t>
            </w:r>
          </w:p>
        </w:tc>
      </w:tr>
      <w:tr w:rsidR="000B79DE" w:rsidRPr="00607265" w:rsidTr="005D1C4F">
        <w:tc>
          <w:tcPr>
            <w:tcW w:w="7338" w:type="dxa"/>
            <w:hideMark/>
          </w:tcPr>
          <w:p w:rsidR="000B79DE" w:rsidRDefault="000B79DE" w:rsidP="000B79DE">
            <w:pPr>
              <w:pStyle w:val="a8"/>
            </w:pPr>
            <w:r>
              <w:t xml:space="preserve">Заместитель начальника УФСИН </w:t>
            </w:r>
            <w:r w:rsidR="00E15D6E">
              <w:t xml:space="preserve">России </w:t>
            </w:r>
            <w:r>
              <w:t>по Камчатскому краю</w:t>
            </w:r>
          </w:p>
          <w:p w:rsidR="000B79DE" w:rsidRPr="00991C00" w:rsidRDefault="000B79DE" w:rsidP="000B79DE">
            <w:pPr>
              <w:pStyle w:val="a8"/>
              <w:rPr>
                <w:sz w:val="12"/>
                <w:szCs w:val="12"/>
              </w:rPr>
            </w:pPr>
          </w:p>
        </w:tc>
        <w:tc>
          <w:tcPr>
            <w:tcW w:w="2835" w:type="dxa"/>
          </w:tcPr>
          <w:p w:rsidR="00E15D6E" w:rsidRDefault="00E15D6E" w:rsidP="0046718E">
            <w:pPr>
              <w:pStyle w:val="a8"/>
            </w:pPr>
          </w:p>
          <w:p w:rsidR="000B79DE" w:rsidRDefault="000B79DE" w:rsidP="0046718E">
            <w:pPr>
              <w:pStyle w:val="a8"/>
            </w:pPr>
            <w:r>
              <w:t>- С.В. Половенко;</w:t>
            </w:r>
          </w:p>
        </w:tc>
      </w:tr>
      <w:tr w:rsidR="00A509D7" w:rsidTr="00D64F06">
        <w:trPr>
          <w:trHeight w:val="679"/>
        </w:trPr>
        <w:tc>
          <w:tcPr>
            <w:tcW w:w="7338" w:type="dxa"/>
          </w:tcPr>
          <w:p w:rsidR="00A509D7" w:rsidRPr="004C4096" w:rsidRDefault="00DA2B53" w:rsidP="0046718E">
            <w:pPr>
              <w:pStyle w:val="a8"/>
            </w:pPr>
            <w:r>
              <w:t>Главный</w:t>
            </w:r>
            <w:r w:rsidR="00A90DF1">
              <w:t xml:space="preserve"> специалист</w:t>
            </w:r>
            <w:r>
              <w:t>-эксперт</w:t>
            </w:r>
            <w:r w:rsidR="00A509D7">
              <w:t xml:space="preserve"> отдела Г</w:t>
            </w:r>
            <w:r w:rsidR="00E15D6E">
              <w:t>ОЧС и безопасности Минспецпрограмм</w:t>
            </w:r>
            <w:r w:rsidR="00C91D63">
              <w:t xml:space="preserve"> </w:t>
            </w:r>
            <w:r w:rsidR="00A509D7">
              <w:t>Камчатского края, секретарь комиссии</w:t>
            </w:r>
          </w:p>
        </w:tc>
        <w:tc>
          <w:tcPr>
            <w:tcW w:w="2835" w:type="dxa"/>
            <w:hideMark/>
          </w:tcPr>
          <w:p w:rsidR="00A90DF1" w:rsidRDefault="00A90DF1" w:rsidP="0046718E">
            <w:pPr>
              <w:pStyle w:val="a8"/>
            </w:pPr>
          </w:p>
          <w:p w:rsidR="00DA2B53" w:rsidRDefault="00A509D7" w:rsidP="0046718E">
            <w:pPr>
              <w:pStyle w:val="a8"/>
            </w:pPr>
            <w:r>
              <w:t xml:space="preserve">- </w:t>
            </w:r>
            <w:r w:rsidR="0042645A">
              <w:t>А.А. Сидельников</w:t>
            </w:r>
            <w:r w:rsidR="00B83D14">
              <w:t>;</w:t>
            </w:r>
          </w:p>
          <w:p w:rsidR="00E46BBD" w:rsidRPr="00E15D6E" w:rsidRDefault="00E46BBD" w:rsidP="0046718E">
            <w:pPr>
              <w:pStyle w:val="a8"/>
              <w:rPr>
                <w:sz w:val="16"/>
                <w:szCs w:val="16"/>
              </w:rPr>
            </w:pPr>
          </w:p>
        </w:tc>
      </w:tr>
      <w:tr w:rsidR="00611ACD" w:rsidTr="00991C00">
        <w:trPr>
          <w:trHeight w:val="421"/>
        </w:trPr>
        <w:tc>
          <w:tcPr>
            <w:tcW w:w="7338" w:type="dxa"/>
          </w:tcPr>
          <w:p w:rsidR="00611ACD" w:rsidRPr="00F807E9" w:rsidRDefault="00611ACD" w:rsidP="0046718E">
            <w:pPr>
              <w:pStyle w:val="a8"/>
              <w:rPr>
                <w:u w:val="single"/>
              </w:rPr>
            </w:pPr>
            <w:r>
              <w:rPr>
                <w:u w:val="single"/>
              </w:rPr>
              <w:t>приглашённые на заседание комиссии</w:t>
            </w:r>
            <w:r w:rsidR="00F807E9">
              <w:rPr>
                <w:u w:val="single"/>
              </w:rPr>
              <w:t>:</w:t>
            </w:r>
          </w:p>
        </w:tc>
        <w:tc>
          <w:tcPr>
            <w:tcW w:w="2835" w:type="dxa"/>
            <w:hideMark/>
          </w:tcPr>
          <w:p w:rsidR="00611ACD" w:rsidRDefault="00611ACD" w:rsidP="0046718E">
            <w:pPr>
              <w:pStyle w:val="a8"/>
            </w:pPr>
          </w:p>
        </w:tc>
      </w:tr>
      <w:tr w:rsidR="00991C00" w:rsidTr="005D1C4F">
        <w:trPr>
          <w:trHeight w:val="526"/>
        </w:trPr>
        <w:tc>
          <w:tcPr>
            <w:tcW w:w="7338" w:type="dxa"/>
          </w:tcPr>
          <w:p w:rsidR="00991C00" w:rsidRDefault="00991C00" w:rsidP="0046718E">
            <w:pPr>
              <w:pStyle w:val="a8"/>
            </w:pPr>
            <w:r>
              <w:t>Начальник отдела ОД УУП и ПДН Управления МВД России по Камчатскому краю</w:t>
            </w:r>
          </w:p>
          <w:p w:rsidR="00991C00" w:rsidRPr="00991C00" w:rsidRDefault="00991C00" w:rsidP="0046718E">
            <w:pPr>
              <w:pStyle w:val="a8"/>
              <w:rPr>
                <w:sz w:val="12"/>
                <w:szCs w:val="12"/>
              </w:rPr>
            </w:pPr>
          </w:p>
        </w:tc>
        <w:tc>
          <w:tcPr>
            <w:tcW w:w="2835" w:type="dxa"/>
            <w:hideMark/>
          </w:tcPr>
          <w:p w:rsidR="00991C00" w:rsidRDefault="00991C00" w:rsidP="0046718E">
            <w:pPr>
              <w:pStyle w:val="a8"/>
            </w:pPr>
          </w:p>
          <w:p w:rsidR="00991C00" w:rsidRDefault="00991C00" w:rsidP="0046718E">
            <w:pPr>
              <w:pStyle w:val="a8"/>
            </w:pPr>
            <w:r>
              <w:t>- И.Г. Брагинцев;</w:t>
            </w:r>
          </w:p>
        </w:tc>
      </w:tr>
      <w:tr w:rsidR="00327C40" w:rsidTr="005D1C4F">
        <w:trPr>
          <w:trHeight w:val="526"/>
        </w:trPr>
        <w:tc>
          <w:tcPr>
            <w:tcW w:w="7338" w:type="dxa"/>
          </w:tcPr>
          <w:p w:rsidR="00327C40" w:rsidRPr="00327C40" w:rsidRDefault="00327C40" w:rsidP="0046718E">
            <w:pPr>
              <w:pStyle w:val="a8"/>
            </w:pPr>
            <w:r w:rsidRPr="007B509E">
              <w:t>Заместитель начальника отдела охраны о</w:t>
            </w:r>
            <w:r w:rsidR="00FC7A8F">
              <w:t>бщественного порядка У</w:t>
            </w:r>
            <w:r w:rsidRPr="007B509E">
              <w:t>МВД России по Камчатскому краю</w:t>
            </w:r>
          </w:p>
        </w:tc>
        <w:tc>
          <w:tcPr>
            <w:tcW w:w="2835" w:type="dxa"/>
            <w:hideMark/>
          </w:tcPr>
          <w:p w:rsidR="00327C40" w:rsidRDefault="00327C40" w:rsidP="0046718E">
            <w:pPr>
              <w:pStyle w:val="a8"/>
            </w:pPr>
          </w:p>
          <w:p w:rsidR="009719E5" w:rsidRDefault="00327C40" w:rsidP="0046718E">
            <w:pPr>
              <w:pStyle w:val="a8"/>
            </w:pPr>
            <w:r w:rsidRPr="00327C40">
              <w:t>- Д.В. Юшин</w:t>
            </w:r>
            <w:r w:rsidR="00E15D6E">
              <w:t>;</w:t>
            </w:r>
          </w:p>
          <w:p w:rsidR="00BD5837" w:rsidRPr="00991C00" w:rsidRDefault="00BD5837" w:rsidP="0046718E">
            <w:pPr>
              <w:pStyle w:val="a8"/>
              <w:rPr>
                <w:sz w:val="12"/>
                <w:szCs w:val="12"/>
              </w:rPr>
            </w:pPr>
          </w:p>
        </w:tc>
      </w:tr>
      <w:tr w:rsidR="00E15D6E" w:rsidTr="00E15D6E">
        <w:trPr>
          <w:trHeight w:val="80"/>
        </w:trPr>
        <w:tc>
          <w:tcPr>
            <w:tcW w:w="7338" w:type="dxa"/>
          </w:tcPr>
          <w:p w:rsidR="00991C00" w:rsidRPr="007B509E" w:rsidRDefault="00E15D6E" w:rsidP="0046718E">
            <w:pPr>
              <w:pStyle w:val="a8"/>
            </w:pPr>
            <w:r>
              <w:t xml:space="preserve">Главный специалист-эксперт Агентства по молодёжной политике Камчатского края </w:t>
            </w:r>
          </w:p>
        </w:tc>
        <w:tc>
          <w:tcPr>
            <w:tcW w:w="2835" w:type="dxa"/>
            <w:hideMark/>
          </w:tcPr>
          <w:p w:rsidR="00E15D6E" w:rsidRDefault="00E15D6E" w:rsidP="0046718E">
            <w:pPr>
              <w:pStyle w:val="a8"/>
            </w:pPr>
            <w:r>
              <w:t>- Е.В. Лассаль.</w:t>
            </w:r>
          </w:p>
        </w:tc>
      </w:tr>
    </w:tbl>
    <w:p w:rsidR="00A509D7" w:rsidRDefault="00A509D7" w:rsidP="00F1254A">
      <w:pPr>
        <w:jc w:val="both"/>
        <w:rPr>
          <w:sz w:val="24"/>
          <w:szCs w:val="24"/>
        </w:rPr>
      </w:pPr>
      <w:r>
        <w:rPr>
          <w:sz w:val="24"/>
          <w:szCs w:val="24"/>
        </w:rPr>
        <w:t>--------------------------------------------------------------------------------------------</w:t>
      </w:r>
      <w:r w:rsidR="00A90DF1">
        <w:rPr>
          <w:sz w:val="24"/>
          <w:szCs w:val="24"/>
        </w:rPr>
        <w:t>----------------------</w:t>
      </w:r>
      <w:r w:rsidR="005B1C1F">
        <w:rPr>
          <w:sz w:val="24"/>
          <w:szCs w:val="24"/>
        </w:rPr>
        <w:t>--</w:t>
      </w:r>
      <w:r w:rsidR="00A90DF1">
        <w:rPr>
          <w:sz w:val="24"/>
          <w:szCs w:val="24"/>
        </w:rPr>
        <w:t>----</w:t>
      </w:r>
    </w:p>
    <w:p w:rsidR="00A509D7" w:rsidRPr="00A90DF1" w:rsidRDefault="00A509D7" w:rsidP="00F1254A">
      <w:pPr>
        <w:jc w:val="both"/>
      </w:pPr>
      <w:r>
        <w:tab/>
      </w:r>
      <w:r w:rsidR="00A90DF1">
        <w:rPr>
          <w:lang w:val="en-US"/>
        </w:rPr>
        <w:t>I</w:t>
      </w:r>
      <w:r w:rsidR="00DC7E3C">
        <w:t>.</w:t>
      </w:r>
      <w:r w:rsidR="00AB57FE">
        <w:t xml:space="preserve"> </w:t>
      </w:r>
      <w:r w:rsidR="00FA781B" w:rsidRPr="00F96C27">
        <w:t>О профилактике правонарушений с участием иностранных граждан на территории Камчатского края и о работе по созданию специального учреждения для содержания иностранных граждан, подлежащих административному выдворению за пределы Российской Федерации</w:t>
      </w:r>
      <w:r w:rsidR="001427EC" w:rsidRPr="001427EC">
        <w:rPr>
          <w:rStyle w:val="FontStyle22"/>
          <w:sz w:val="28"/>
          <w:szCs w:val="28"/>
        </w:rPr>
        <w:t>.</w:t>
      </w:r>
    </w:p>
    <w:p w:rsidR="00A509D7" w:rsidRDefault="00A509D7" w:rsidP="00F1254A">
      <w:pPr>
        <w:jc w:val="both"/>
        <w:rPr>
          <w:sz w:val="24"/>
          <w:szCs w:val="24"/>
        </w:rPr>
      </w:pPr>
      <w:r>
        <w:rPr>
          <w:sz w:val="24"/>
          <w:szCs w:val="24"/>
        </w:rPr>
        <w:t>-------------------------------------------------------------------------------------------------------------</w:t>
      </w:r>
      <w:r w:rsidR="005B1C1F">
        <w:rPr>
          <w:sz w:val="24"/>
          <w:szCs w:val="24"/>
        </w:rPr>
        <w:t>--</w:t>
      </w:r>
      <w:r>
        <w:rPr>
          <w:sz w:val="24"/>
          <w:szCs w:val="24"/>
        </w:rPr>
        <w:t>---------</w:t>
      </w:r>
    </w:p>
    <w:p w:rsidR="00A509D7" w:rsidRDefault="00A509D7" w:rsidP="00F1254A">
      <w:pPr>
        <w:jc w:val="center"/>
      </w:pPr>
      <w:r>
        <w:t>(</w:t>
      </w:r>
      <w:r w:rsidR="000B79DE">
        <w:t>А.Н. Верещагин</w:t>
      </w:r>
      <w:r w:rsidR="00FA781B">
        <w:t>,</w:t>
      </w:r>
      <w:r w:rsidR="00044F1F">
        <w:t xml:space="preserve"> </w:t>
      </w:r>
      <w:r w:rsidR="000B79DE">
        <w:t>В.И. Монастырский</w:t>
      </w:r>
      <w:r w:rsidR="00044F1F">
        <w:t xml:space="preserve">, </w:t>
      </w:r>
      <w:r w:rsidR="00FA781B">
        <w:t>Н.Б. Ниценко</w:t>
      </w:r>
      <w:r>
        <w:t>)</w:t>
      </w:r>
    </w:p>
    <w:p w:rsidR="00A509D7" w:rsidRPr="00991C00" w:rsidRDefault="00A509D7" w:rsidP="005D1C4F">
      <w:pPr>
        <w:pStyle w:val="a8"/>
        <w:rPr>
          <w:sz w:val="16"/>
          <w:szCs w:val="16"/>
        </w:rPr>
      </w:pPr>
    </w:p>
    <w:p w:rsidR="00044F1F" w:rsidRDefault="00F1254A" w:rsidP="00F1254A">
      <w:pPr>
        <w:widowControl w:val="0"/>
        <w:tabs>
          <w:tab w:val="left" w:pos="0"/>
          <w:tab w:val="left" w:pos="720"/>
          <w:tab w:val="left" w:pos="993"/>
          <w:tab w:val="left" w:pos="1418"/>
          <w:tab w:val="left" w:pos="1701"/>
        </w:tabs>
        <w:autoSpaceDE w:val="0"/>
        <w:autoSpaceDN w:val="0"/>
        <w:adjustRightInd w:val="0"/>
        <w:jc w:val="both"/>
        <w:rPr>
          <w:color w:val="000000"/>
        </w:rPr>
      </w:pPr>
      <w:r>
        <w:rPr>
          <w:color w:val="000000"/>
        </w:rPr>
        <w:tab/>
      </w:r>
      <w:r w:rsidR="00BD5837">
        <w:rPr>
          <w:color w:val="000000"/>
        </w:rPr>
        <w:t>1. Рекомендовать У</w:t>
      </w:r>
      <w:r w:rsidR="00D244A4">
        <w:rPr>
          <w:color w:val="000000"/>
        </w:rPr>
        <w:t>МВД России по Ка</w:t>
      </w:r>
      <w:r w:rsidR="00044F1F">
        <w:rPr>
          <w:color w:val="000000"/>
        </w:rPr>
        <w:t>мчатскому краю (А.И. Сидоренко)</w:t>
      </w:r>
      <w:r w:rsidR="00C62FFD">
        <w:rPr>
          <w:color w:val="000000"/>
        </w:rPr>
        <w:t xml:space="preserve"> </w:t>
      </w:r>
      <w:r w:rsidR="00BD5837">
        <w:rPr>
          <w:color w:val="000000"/>
        </w:rPr>
        <w:t>и У</w:t>
      </w:r>
      <w:r w:rsidR="00C62FFD">
        <w:rPr>
          <w:color w:val="000000"/>
        </w:rPr>
        <w:t>ФМС России по Камчатскому краю</w:t>
      </w:r>
      <w:r w:rsidR="00BD5837">
        <w:rPr>
          <w:color w:val="000000"/>
        </w:rPr>
        <w:t xml:space="preserve"> (А.П. Удодов)</w:t>
      </w:r>
      <w:r w:rsidR="00C62FFD">
        <w:rPr>
          <w:color w:val="000000"/>
        </w:rPr>
        <w:t xml:space="preserve"> </w:t>
      </w:r>
      <w:r w:rsidR="00BD5837">
        <w:rPr>
          <w:color w:val="000000"/>
        </w:rPr>
        <w:t>при</w:t>
      </w:r>
      <w:r w:rsidR="00C62FFD">
        <w:rPr>
          <w:color w:val="000000"/>
        </w:rPr>
        <w:t xml:space="preserve"> выявлени</w:t>
      </w:r>
      <w:r w:rsidR="00BD5837">
        <w:rPr>
          <w:color w:val="000000"/>
        </w:rPr>
        <w:t>и</w:t>
      </w:r>
      <w:r w:rsidR="00C62FFD">
        <w:rPr>
          <w:color w:val="000000"/>
        </w:rPr>
        <w:t xml:space="preserve"> </w:t>
      </w:r>
      <w:r w:rsidR="00BD5837">
        <w:rPr>
          <w:color w:val="000000"/>
        </w:rPr>
        <w:t xml:space="preserve">фактов </w:t>
      </w:r>
      <w:r w:rsidR="00C62FFD">
        <w:rPr>
          <w:color w:val="000000"/>
        </w:rPr>
        <w:t>нарушени</w:t>
      </w:r>
      <w:r w:rsidR="00BD5837">
        <w:rPr>
          <w:color w:val="000000"/>
        </w:rPr>
        <w:t>я</w:t>
      </w:r>
      <w:r w:rsidR="00C62FFD">
        <w:rPr>
          <w:color w:val="000000"/>
        </w:rPr>
        <w:t xml:space="preserve"> миграционного законодательства</w:t>
      </w:r>
      <w:r w:rsidR="00BD5837">
        <w:rPr>
          <w:color w:val="000000"/>
        </w:rPr>
        <w:t xml:space="preserve"> направлять информацию Губернатору Камчатского края </w:t>
      </w:r>
    </w:p>
    <w:p w:rsidR="00F75048" w:rsidRPr="00F75048" w:rsidRDefault="00BD5837" w:rsidP="00F75048">
      <w:pPr>
        <w:widowControl w:val="0"/>
        <w:tabs>
          <w:tab w:val="left" w:pos="0"/>
          <w:tab w:val="left" w:pos="720"/>
          <w:tab w:val="left" w:pos="993"/>
          <w:tab w:val="left" w:pos="1418"/>
          <w:tab w:val="left" w:pos="1701"/>
        </w:tabs>
        <w:autoSpaceDE w:val="0"/>
        <w:autoSpaceDN w:val="0"/>
        <w:adjustRightInd w:val="0"/>
        <w:ind w:firstLine="709"/>
        <w:jc w:val="both"/>
        <w:rPr>
          <w:color w:val="000000"/>
          <w:u w:val="single"/>
        </w:rPr>
      </w:pPr>
      <w:r>
        <w:rPr>
          <w:color w:val="000000"/>
          <w:u w:val="single"/>
        </w:rPr>
        <w:t>срок – постоянно</w:t>
      </w:r>
      <w:r w:rsidR="00F75048" w:rsidRPr="00F75048">
        <w:rPr>
          <w:color w:val="000000"/>
          <w:u w:val="single"/>
        </w:rPr>
        <w:t>.</w:t>
      </w:r>
    </w:p>
    <w:p w:rsidR="0046718E" w:rsidRPr="00991C00" w:rsidRDefault="00F1254A" w:rsidP="00F75048">
      <w:pPr>
        <w:widowControl w:val="0"/>
        <w:tabs>
          <w:tab w:val="left" w:pos="0"/>
          <w:tab w:val="left" w:pos="709"/>
          <w:tab w:val="left" w:pos="993"/>
          <w:tab w:val="left" w:pos="1418"/>
          <w:tab w:val="left" w:pos="1701"/>
        </w:tabs>
        <w:autoSpaceDE w:val="0"/>
        <w:autoSpaceDN w:val="0"/>
        <w:adjustRightInd w:val="0"/>
        <w:jc w:val="both"/>
        <w:rPr>
          <w:sz w:val="16"/>
          <w:szCs w:val="16"/>
        </w:rPr>
      </w:pPr>
      <w:r w:rsidRPr="0065503C">
        <w:rPr>
          <w:sz w:val="20"/>
          <w:szCs w:val="20"/>
        </w:rPr>
        <w:tab/>
      </w:r>
    </w:p>
    <w:p w:rsidR="0065503C" w:rsidRDefault="00F75048" w:rsidP="00723CCF">
      <w:pPr>
        <w:pStyle w:val="a8"/>
        <w:ind w:firstLine="709"/>
        <w:jc w:val="both"/>
      </w:pPr>
      <w:r w:rsidRPr="00F75048">
        <w:t>2. Агентству по занятости населения Камчатского края (Н.Б. Ниценко)</w:t>
      </w:r>
      <w:r w:rsidR="00BD5837">
        <w:t xml:space="preserve"> совместно с У</w:t>
      </w:r>
      <w:r w:rsidR="0065503C">
        <w:t>ФМС России по Камчатскому краю, Управлением Роспотребнадзора по Камчатскому краю, Государственной инспекцией труда в Камчатском крае продолжить работу по выявлению работодателей, создающих неудовлетворительные условия труда и жизн</w:t>
      </w:r>
      <w:r w:rsidR="00723CCF">
        <w:t>еобеспечения трудовых мигрантов</w:t>
      </w:r>
    </w:p>
    <w:p w:rsidR="0065503C" w:rsidRDefault="005B3830" w:rsidP="00F75048">
      <w:pPr>
        <w:pStyle w:val="a8"/>
        <w:ind w:firstLine="709"/>
        <w:jc w:val="both"/>
        <w:rPr>
          <w:u w:val="single"/>
        </w:rPr>
      </w:pPr>
      <w:r>
        <w:rPr>
          <w:u w:val="single"/>
        </w:rPr>
        <w:t>срок – в течении 2013 года.</w:t>
      </w:r>
    </w:p>
    <w:p w:rsidR="005D1C4F" w:rsidRPr="00991C00" w:rsidRDefault="005D1C4F" w:rsidP="005D1C4F">
      <w:pPr>
        <w:pStyle w:val="a8"/>
        <w:rPr>
          <w:sz w:val="20"/>
          <w:szCs w:val="20"/>
        </w:rPr>
      </w:pPr>
    </w:p>
    <w:p w:rsidR="00A90DF1" w:rsidRDefault="00935C40" w:rsidP="00F1254A">
      <w:pPr>
        <w:jc w:val="both"/>
        <w:rPr>
          <w:sz w:val="24"/>
          <w:szCs w:val="24"/>
        </w:rPr>
      </w:pPr>
      <w:r>
        <w:rPr>
          <w:sz w:val="24"/>
          <w:szCs w:val="24"/>
        </w:rPr>
        <w:t>---------</w:t>
      </w:r>
      <w:r w:rsidR="00A90DF1">
        <w:rPr>
          <w:sz w:val="24"/>
          <w:szCs w:val="24"/>
        </w:rPr>
        <w:t>------------------------------------------------------------------------------------------------------------</w:t>
      </w:r>
      <w:r w:rsidR="005B1C1F">
        <w:rPr>
          <w:sz w:val="24"/>
          <w:szCs w:val="24"/>
        </w:rPr>
        <w:t>--</w:t>
      </w:r>
    </w:p>
    <w:p w:rsidR="00A90DF1" w:rsidRPr="004B0D73" w:rsidRDefault="00A90DF1" w:rsidP="00F1254A">
      <w:pPr>
        <w:jc w:val="both"/>
      </w:pPr>
      <w:r>
        <w:tab/>
      </w:r>
      <w:r>
        <w:rPr>
          <w:lang w:val="en-US"/>
        </w:rPr>
        <w:t>II</w:t>
      </w:r>
      <w:r>
        <w:t xml:space="preserve">. </w:t>
      </w:r>
      <w:r w:rsidR="00FA781B" w:rsidRPr="00F96C27">
        <w:t>О мерах по реабилитации и социализации граждан, освободившихся из мест лишения свободы</w:t>
      </w:r>
      <w:r w:rsidR="00044F1F" w:rsidRPr="00044F1F">
        <w:rPr>
          <w:rStyle w:val="FontStyle22"/>
          <w:sz w:val="28"/>
          <w:szCs w:val="28"/>
        </w:rPr>
        <w:t>.</w:t>
      </w:r>
    </w:p>
    <w:p w:rsidR="00A90DF1" w:rsidRDefault="00A90DF1" w:rsidP="00F1254A">
      <w:pPr>
        <w:jc w:val="both"/>
        <w:rPr>
          <w:sz w:val="24"/>
          <w:szCs w:val="24"/>
        </w:rPr>
      </w:pPr>
      <w:r>
        <w:rPr>
          <w:sz w:val="24"/>
          <w:szCs w:val="24"/>
        </w:rPr>
        <w:t>----------------------------------------------------------------------------------------------------------------------</w:t>
      </w:r>
      <w:r w:rsidR="005B1C1F">
        <w:rPr>
          <w:sz w:val="24"/>
          <w:szCs w:val="24"/>
        </w:rPr>
        <w:t>--</w:t>
      </w:r>
    </w:p>
    <w:p w:rsidR="00A90DF1" w:rsidRDefault="00A90DF1" w:rsidP="00F1254A">
      <w:pPr>
        <w:jc w:val="center"/>
      </w:pPr>
      <w:r>
        <w:t>(</w:t>
      </w:r>
      <w:r w:rsidR="000B79DE">
        <w:t>В.И. Монастырский</w:t>
      </w:r>
      <w:r w:rsidR="00955974">
        <w:t xml:space="preserve">, </w:t>
      </w:r>
      <w:r w:rsidR="00FA781B">
        <w:t>И.Э. Койрович</w:t>
      </w:r>
      <w:r w:rsidR="00991C00">
        <w:t>, И.Г. Брагинцев</w:t>
      </w:r>
      <w:r>
        <w:t>)</w:t>
      </w:r>
    </w:p>
    <w:p w:rsidR="00275F45" w:rsidRPr="00991C00" w:rsidRDefault="00275F45" w:rsidP="00F1254A">
      <w:pPr>
        <w:pStyle w:val="a8"/>
        <w:rPr>
          <w:sz w:val="20"/>
          <w:szCs w:val="20"/>
        </w:rPr>
      </w:pPr>
    </w:p>
    <w:p w:rsidR="00955974" w:rsidRDefault="00B5469D" w:rsidP="00FA781B">
      <w:pPr>
        <w:widowControl w:val="0"/>
        <w:ind w:firstLine="708"/>
        <w:jc w:val="both"/>
      </w:pPr>
      <w:r>
        <w:rPr>
          <w:color w:val="000000"/>
        </w:rPr>
        <w:t xml:space="preserve">1. </w:t>
      </w:r>
      <w:r w:rsidR="0028532E">
        <w:rPr>
          <w:color w:val="000000"/>
        </w:rPr>
        <w:t xml:space="preserve">Министерству социального развития и труда Камчатского края (И.Э. Койрович) совместно с Министерством имущественных и земельных отношений Камчатского края </w:t>
      </w:r>
      <w:r w:rsidR="0028532E">
        <w:t>(В.И. Выборов)</w:t>
      </w:r>
      <w:r w:rsidR="00BD5837">
        <w:t xml:space="preserve"> и администрацией Петропавловск-Камчатского городского округа (А.В. Алексеев) продолжить работу по подбору</w:t>
      </w:r>
      <w:r w:rsidR="0028532E">
        <w:t xml:space="preserve"> помещения для расширения площадей КГПАУ СЗ «Камчатский комплексный центр по оказанию помощи лицам без определённого места жительства и занятий и социальной реабилитации»</w:t>
      </w:r>
    </w:p>
    <w:p w:rsidR="0028532E" w:rsidRDefault="0028532E" w:rsidP="00FA781B">
      <w:pPr>
        <w:widowControl w:val="0"/>
        <w:ind w:firstLine="708"/>
        <w:jc w:val="both"/>
        <w:rPr>
          <w:u w:val="single"/>
        </w:rPr>
      </w:pPr>
      <w:r>
        <w:rPr>
          <w:u w:val="single"/>
        </w:rPr>
        <w:t>срок – в течении 2013 года.</w:t>
      </w:r>
    </w:p>
    <w:p w:rsidR="0028532E" w:rsidRPr="00991C00" w:rsidRDefault="0028532E" w:rsidP="00FA781B">
      <w:pPr>
        <w:widowControl w:val="0"/>
        <w:ind w:firstLine="708"/>
        <w:jc w:val="both"/>
        <w:rPr>
          <w:sz w:val="20"/>
          <w:szCs w:val="20"/>
        </w:rPr>
      </w:pPr>
    </w:p>
    <w:p w:rsidR="0028532E" w:rsidRDefault="00BD5837" w:rsidP="00FA781B">
      <w:pPr>
        <w:widowControl w:val="0"/>
        <w:ind w:firstLine="708"/>
        <w:jc w:val="both"/>
      </w:pPr>
      <w:r>
        <w:t>2. Рекомендовать У</w:t>
      </w:r>
      <w:r w:rsidR="0028532E">
        <w:t>ФСИН России по Камчатскому краю (Н.И. Санга</w:t>
      </w:r>
      <w:r>
        <w:t>джигоряев) совместно с У</w:t>
      </w:r>
      <w:r w:rsidR="0028532E">
        <w:t xml:space="preserve">МВД России по Камчатскому краю и Министерством здравоохранения Камчатского края (Т.В. Лемешко) </w:t>
      </w:r>
      <w:r>
        <w:t>разработать</w:t>
      </w:r>
      <w:r w:rsidR="0028532E">
        <w:t xml:space="preserve"> механизм постановки на учёт для осуществления лечения лиц </w:t>
      </w:r>
      <w:r w:rsidR="00C11047">
        <w:t>освободившихся из мест лишения свободы и осужденных от алкогольной и наркотической зависимости. Информацию направить в Комиссию</w:t>
      </w:r>
    </w:p>
    <w:p w:rsidR="00C11047" w:rsidRDefault="00C11047" w:rsidP="00FA781B">
      <w:pPr>
        <w:widowControl w:val="0"/>
        <w:ind w:firstLine="708"/>
        <w:jc w:val="both"/>
        <w:rPr>
          <w:u w:val="single"/>
        </w:rPr>
      </w:pPr>
      <w:r w:rsidRPr="00C11047">
        <w:rPr>
          <w:u w:val="single"/>
        </w:rPr>
        <w:t>срок – до 4 февраля 2013 года.</w:t>
      </w:r>
    </w:p>
    <w:p w:rsidR="0029326F" w:rsidRPr="00991C00" w:rsidRDefault="0029326F" w:rsidP="00FA781B">
      <w:pPr>
        <w:widowControl w:val="0"/>
        <w:ind w:firstLine="708"/>
        <w:jc w:val="both"/>
        <w:rPr>
          <w:sz w:val="20"/>
          <w:szCs w:val="20"/>
          <w:u w:val="single"/>
        </w:rPr>
      </w:pPr>
    </w:p>
    <w:p w:rsidR="009C2129" w:rsidRDefault="0029326F" w:rsidP="0029326F">
      <w:pPr>
        <w:widowControl w:val="0"/>
        <w:ind w:firstLine="708"/>
        <w:jc w:val="both"/>
        <w:rPr>
          <w:color w:val="000000"/>
        </w:rPr>
      </w:pPr>
      <w:r w:rsidRPr="0029326F">
        <w:t xml:space="preserve">3. </w:t>
      </w:r>
      <w:r>
        <w:rPr>
          <w:color w:val="000000"/>
        </w:rPr>
        <w:t>Министерству социального развития и труда Камчатского края (И.Э. Койрович), Агентству по занятости населения Камчатского края (Н.Б. Ниценко) при проведении обучающих семинаров по вопросам профессиональной деяте</w:t>
      </w:r>
      <w:r w:rsidR="00BD5837">
        <w:rPr>
          <w:color w:val="000000"/>
        </w:rPr>
        <w:t>льности направлять в У</w:t>
      </w:r>
      <w:r>
        <w:rPr>
          <w:color w:val="000000"/>
        </w:rPr>
        <w:t xml:space="preserve">ФСИН России по Камчатскому краю приглашения </w:t>
      </w:r>
      <w:r w:rsidR="00BD5837">
        <w:rPr>
          <w:color w:val="000000"/>
        </w:rPr>
        <w:t>для</w:t>
      </w:r>
      <w:r w:rsidR="009719E5">
        <w:rPr>
          <w:color w:val="000000"/>
        </w:rPr>
        <w:t xml:space="preserve"> участи</w:t>
      </w:r>
      <w:r w:rsidR="00BD5837">
        <w:rPr>
          <w:color w:val="000000"/>
        </w:rPr>
        <w:t>я</w:t>
      </w:r>
      <w:r w:rsidR="009719E5">
        <w:rPr>
          <w:color w:val="000000"/>
        </w:rPr>
        <w:t xml:space="preserve"> в них социальных работников испра</w:t>
      </w:r>
      <w:r w:rsidR="00003C84">
        <w:rPr>
          <w:color w:val="000000"/>
        </w:rPr>
        <w:t>вительных учреждений У</w:t>
      </w:r>
      <w:r w:rsidR="009719E5">
        <w:rPr>
          <w:color w:val="000000"/>
        </w:rPr>
        <w:t>ФСИН России по Камчатскому краю</w:t>
      </w:r>
    </w:p>
    <w:p w:rsidR="009719E5" w:rsidRDefault="009719E5" w:rsidP="0029326F">
      <w:pPr>
        <w:widowControl w:val="0"/>
        <w:ind w:firstLine="708"/>
        <w:jc w:val="both"/>
        <w:rPr>
          <w:color w:val="000000"/>
          <w:u w:val="single"/>
        </w:rPr>
      </w:pPr>
      <w:r w:rsidRPr="009719E5">
        <w:rPr>
          <w:color w:val="000000"/>
          <w:u w:val="single"/>
        </w:rPr>
        <w:t xml:space="preserve">срок – в течении 2013, </w:t>
      </w:r>
      <w:r w:rsidR="00BD5837">
        <w:rPr>
          <w:color w:val="000000"/>
          <w:u w:val="single"/>
        </w:rPr>
        <w:t>не мене чем за 5 дней до проведения мероприятий</w:t>
      </w:r>
      <w:r w:rsidRPr="009719E5">
        <w:rPr>
          <w:color w:val="000000"/>
          <w:u w:val="single"/>
        </w:rPr>
        <w:t>.</w:t>
      </w:r>
    </w:p>
    <w:p w:rsidR="009719E5" w:rsidRPr="00991C00" w:rsidRDefault="009719E5" w:rsidP="0029326F">
      <w:pPr>
        <w:widowControl w:val="0"/>
        <w:ind w:firstLine="708"/>
        <w:jc w:val="both"/>
        <w:rPr>
          <w:sz w:val="20"/>
          <w:szCs w:val="20"/>
        </w:rPr>
      </w:pPr>
    </w:p>
    <w:p w:rsidR="00723CCF" w:rsidRDefault="00723CCF" w:rsidP="0029326F">
      <w:pPr>
        <w:widowControl w:val="0"/>
        <w:ind w:firstLine="708"/>
        <w:jc w:val="both"/>
      </w:pPr>
      <w:r w:rsidRPr="00723CCF">
        <w:t>4 Министерству специальных программ и по делам казачества Камчатского края (С.И. Хабаров)</w:t>
      </w:r>
      <w:r>
        <w:t xml:space="preserve"> совместно с Министерством социального развития и труда Камчатского края, Министерством здравоохранения Камчатского края провести обследование здания в районе 11 к</w:t>
      </w:r>
      <w:r w:rsidR="00D64F06">
        <w:t xml:space="preserve">м. на предмет его </w:t>
      </w:r>
      <w:r w:rsidR="00D64F06">
        <w:lastRenderedPageBreak/>
        <w:t xml:space="preserve">пригодности для размещения социальных учреждений и подготовить предложения Губернатору Камчатского края </w:t>
      </w:r>
    </w:p>
    <w:p w:rsidR="00D64F06" w:rsidRPr="00D64F06" w:rsidRDefault="00D64F06" w:rsidP="0029326F">
      <w:pPr>
        <w:widowControl w:val="0"/>
        <w:ind w:firstLine="708"/>
        <w:jc w:val="both"/>
        <w:rPr>
          <w:u w:val="single"/>
        </w:rPr>
      </w:pPr>
      <w:r w:rsidRPr="00D64F06">
        <w:rPr>
          <w:u w:val="single"/>
        </w:rPr>
        <w:t>срок – до 4 февраля 2013 года.</w:t>
      </w:r>
    </w:p>
    <w:p w:rsidR="00D64F06" w:rsidRPr="00991C00" w:rsidRDefault="00D64F06" w:rsidP="00991C00">
      <w:pPr>
        <w:pStyle w:val="a8"/>
        <w:rPr>
          <w:sz w:val="16"/>
          <w:szCs w:val="16"/>
        </w:rPr>
      </w:pPr>
    </w:p>
    <w:p w:rsidR="0042645A" w:rsidRDefault="0042645A" w:rsidP="00F1254A">
      <w:pPr>
        <w:jc w:val="both"/>
        <w:rPr>
          <w:sz w:val="24"/>
          <w:szCs w:val="24"/>
        </w:rPr>
      </w:pPr>
      <w:r>
        <w:rPr>
          <w:sz w:val="24"/>
          <w:szCs w:val="24"/>
        </w:rPr>
        <w:t>----------------------------------------------------------------------------------------------------------------------</w:t>
      </w:r>
      <w:r w:rsidR="005B1C1F">
        <w:rPr>
          <w:sz w:val="24"/>
          <w:szCs w:val="24"/>
        </w:rPr>
        <w:t>--</w:t>
      </w:r>
    </w:p>
    <w:p w:rsidR="00044F1F" w:rsidRDefault="0042645A" w:rsidP="00F1254A">
      <w:pPr>
        <w:jc w:val="both"/>
        <w:rPr>
          <w:rStyle w:val="FontStyle22"/>
          <w:sz w:val="28"/>
          <w:szCs w:val="28"/>
        </w:rPr>
      </w:pPr>
      <w:r>
        <w:tab/>
      </w:r>
      <w:r>
        <w:rPr>
          <w:lang w:val="en-US"/>
        </w:rPr>
        <w:t>III</w:t>
      </w:r>
      <w:r>
        <w:t xml:space="preserve">. </w:t>
      </w:r>
      <w:r w:rsidR="00FA781B" w:rsidRPr="00F96C27">
        <w:t>Об итогах выполнения плана работы межведомственной комиссии за 2012 год. Утверждение плана работы на 2013 год</w:t>
      </w:r>
      <w:r w:rsidR="00044F1F" w:rsidRPr="00044F1F">
        <w:rPr>
          <w:rStyle w:val="FontStyle22"/>
          <w:sz w:val="28"/>
          <w:szCs w:val="28"/>
        </w:rPr>
        <w:t>.</w:t>
      </w:r>
    </w:p>
    <w:p w:rsidR="0042645A" w:rsidRPr="00C91FB9" w:rsidRDefault="0042645A" w:rsidP="00F1254A">
      <w:pPr>
        <w:jc w:val="both"/>
        <w:rPr>
          <w:sz w:val="24"/>
          <w:szCs w:val="24"/>
        </w:rPr>
      </w:pPr>
      <w:r>
        <w:rPr>
          <w:sz w:val="24"/>
          <w:szCs w:val="24"/>
        </w:rPr>
        <w:t>----------------------------------------------------------------------------------------------------------------------</w:t>
      </w:r>
      <w:r w:rsidR="005B1C1F">
        <w:rPr>
          <w:sz w:val="24"/>
          <w:szCs w:val="24"/>
        </w:rPr>
        <w:t>--</w:t>
      </w:r>
    </w:p>
    <w:p w:rsidR="008D0A22" w:rsidRDefault="0042645A" w:rsidP="00F1254A">
      <w:pPr>
        <w:jc w:val="center"/>
      </w:pPr>
      <w:r>
        <w:t>(</w:t>
      </w:r>
      <w:r w:rsidR="00FA781B">
        <w:t>С.И. Хабаров, А.А. Сидельников</w:t>
      </w:r>
      <w:r>
        <w:t>)</w:t>
      </w:r>
    </w:p>
    <w:p w:rsidR="00EE5F44" w:rsidRPr="0065503C" w:rsidRDefault="00EE5F44" w:rsidP="00F1254A">
      <w:pPr>
        <w:jc w:val="center"/>
        <w:rPr>
          <w:sz w:val="20"/>
          <w:szCs w:val="20"/>
        </w:rPr>
      </w:pPr>
    </w:p>
    <w:p w:rsidR="00FA781B" w:rsidRDefault="00C83316" w:rsidP="00FA781B">
      <w:pPr>
        <w:pStyle w:val="a8"/>
        <w:ind w:firstLine="709"/>
        <w:jc w:val="both"/>
      </w:pPr>
      <w:r>
        <w:t xml:space="preserve">1. </w:t>
      </w:r>
      <w:r w:rsidR="00FA781B">
        <w:t>Информацию  Министра специальных программ и по делам казачества Камчатского С.И. Хабарова края принять к сведению.</w:t>
      </w:r>
    </w:p>
    <w:p w:rsidR="00FA781B" w:rsidRPr="00905E86" w:rsidRDefault="00FA781B" w:rsidP="00FA781B">
      <w:pPr>
        <w:pStyle w:val="a8"/>
        <w:ind w:firstLine="709"/>
        <w:jc w:val="both"/>
        <w:rPr>
          <w:sz w:val="20"/>
          <w:szCs w:val="20"/>
        </w:rPr>
      </w:pPr>
    </w:p>
    <w:p w:rsidR="00FA781B" w:rsidRPr="00FB120E" w:rsidRDefault="00FA781B" w:rsidP="00FA781B">
      <w:pPr>
        <w:keepNext/>
        <w:ind w:firstLine="708"/>
        <w:jc w:val="both"/>
      </w:pPr>
      <w:r>
        <w:t xml:space="preserve">2. </w:t>
      </w:r>
      <w:r w:rsidR="00BD5837">
        <w:t xml:space="preserve">Секретарю </w:t>
      </w:r>
      <w:r w:rsidR="00003C84">
        <w:t>межведомственной комиссии по профилактике правонарушений и преступлений в Камчатском крае</w:t>
      </w:r>
      <w:r>
        <w:t xml:space="preserve"> (</w:t>
      </w:r>
      <w:r w:rsidR="00003C84">
        <w:t>А.А. Сидельников</w:t>
      </w:r>
      <w:r>
        <w:t xml:space="preserve">) </w:t>
      </w:r>
      <w:r w:rsidR="00275084">
        <w:t>осуществлять контроль</w:t>
      </w:r>
      <w:r>
        <w:t xml:space="preserve"> исполнения решения межведомственной комиссии по профилактике правонарушений и преступлений в Камчатском крае</w:t>
      </w:r>
    </w:p>
    <w:p w:rsidR="00FA781B" w:rsidRDefault="00FA781B" w:rsidP="00FA781B">
      <w:pPr>
        <w:pStyle w:val="a8"/>
        <w:ind w:firstLine="709"/>
        <w:jc w:val="both"/>
        <w:rPr>
          <w:u w:val="single"/>
        </w:rPr>
      </w:pPr>
      <w:r>
        <w:rPr>
          <w:u w:val="single"/>
        </w:rPr>
        <w:t>срок – постоянно.</w:t>
      </w:r>
    </w:p>
    <w:p w:rsidR="00FA781B" w:rsidRPr="00905E86" w:rsidRDefault="00FA781B" w:rsidP="00FA781B">
      <w:pPr>
        <w:pStyle w:val="a8"/>
        <w:ind w:firstLine="709"/>
        <w:jc w:val="both"/>
        <w:rPr>
          <w:sz w:val="20"/>
          <w:szCs w:val="20"/>
          <w:u w:val="single"/>
        </w:rPr>
      </w:pPr>
    </w:p>
    <w:p w:rsidR="00905E86" w:rsidRDefault="00905E86" w:rsidP="00FA781B">
      <w:pPr>
        <w:pStyle w:val="a8"/>
        <w:ind w:firstLine="709"/>
        <w:jc w:val="both"/>
      </w:pPr>
      <w:r w:rsidRPr="00905E86">
        <w:t xml:space="preserve">3. Рекомендовать </w:t>
      </w:r>
      <w:r w:rsidR="00BD5837">
        <w:t>г</w:t>
      </w:r>
      <w:r w:rsidRPr="00905E86">
        <w:t xml:space="preserve">лавам </w:t>
      </w:r>
      <w:r w:rsidR="00BD5837">
        <w:t xml:space="preserve">администраций </w:t>
      </w:r>
      <w:r w:rsidRPr="00905E86">
        <w:t>муниципальных районов и городских округов в Камчатском крае направить</w:t>
      </w:r>
      <w:r>
        <w:t xml:space="preserve"> в Министерство специальных программ и по делам казачества Камчатского края контактные данные (ФИО, рабочий телефон, сотовый телефон) председателей и секретаре</w:t>
      </w:r>
      <w:r w:rsidR="00BD5837">
        <w:t>й муниципальных комиссий, а так</w:t>
      </w:r>
      <w:r>
        <w:t xml:space="preserve">же сотрудников отвечающих за исполнение решений Межведомственной комиссии по профилактике правонарушений и преступлений в Камчатском крае  </w:t>
      </w:r>
    </w:p>
    <w:p w:rsidR="00905E86" w:rsidRPr="00905E86" w:rsidRDefault="00905E86" w:rsidP="00FA781B">
      <w:pPr>
        <w:pStyle w:val="a8"/>
        <w:ind w:firstLine="709"/>
        <w:jc w:val="both"/>
        <w:rPr>
          <w:u w:val="single"/>
        </w:rPr>
      </w:pPr>
      <w:r>
        <w:rPr>
          <w:u w:val="single"/>
        </w:rPr>
        <w:t>с</w:t>
      </w:r>
      <w:r w:rsidRPr="00905E86">
        <w:rPr>
          <w:u w:val="single"/>
        </w:rPr>
        <w:t>рок – 25 января 2013 года.</w:t>
      </w:r>
    </w:p>
    <w:p w:rsidR="00905E86" w:rsidRPr="00905E86" w:rsidRDefault="00905E86" w:rsidP="00FA781B">
      <w:pPr>
        <w:pStyle w:val="a8"/>
        <w:ind w:firstLine="709"/>
        <w:jc w:val="both"/>
        <w:rPr>
          <w:sz w:val="20"/>
          <w:szCs w:val="20"/>
        </w:rPr>
      </w:pPr>
    </w:p>
    <w:p w:rsidR="0065503C" w:rsidRDefault="00FA781B" w:rsidP="00991C00">
      <w:pPr>
        <w:pStyle w:val="a8"/>
        <w:ind w:firstLine="709"/>
        <w:jc w:val="both"/>
      </w:pPr>
      <w:r>
        <w:rPr>
          <w:spacing w:val="1"/>
        </w:rPr>
        <w:t xml:space="preserve">3. Проект плана </w:t>
      </w:r>
      <w:r w:rsidRPr="00590805">
        <w:t xml:space="preserve">работы межведомственной комиссии по профилактике правонарушений и преступлений в Камчатском </w:t>
      </w:r>
      <w:r>
        <w:t>крае на 2013</w:t>
      </w:r>
      <w:r w:rsidRPr="00590805">
        <w:t xml:space="preserve"> год</w:t>
      </w:r>
      <w:r>
        <w:t xml:space="preserve"> </w:t>
      </w:r>
      <w:r w:rsidR="00BD5837">
        <w:t>утвердить</w:t>
      </w:r>
      <w:r>
        <w:t>.</w:t>
      </w:r>
    </w:p>
    <w:p w:rsidR="00991C00" w:rsidRPr="00991C00" w:rsidRDefault="00991C00" w:rsidP="00991C00">
      <w:pPr>
        <w:pStyle w:val="a8"/>
        <w:ind w:firstLine="709"/>
        <w:jc w:val="both"/>
        <w:rPr>
          <w:spacing w:val="1"/>
        </w:rPr>
      </w:pPr>
    </w:p>
    <w:p w:rsidR="00F12E06" w:rsidRDefault="00991C00" w:rsidP="00991C00">
      <w:pPr>
        <w:ind w:hanging="567"/>
        <w:jc w:val="both"/>
      </w:pPr>
      <w:r w:rsidRPr="00991C00">
        <w:rPr>
          <w:noProof/>
        </w:rPr>
        <w:drawing>
          <wp:inline distT="0" distB="0" distL="0" distR="0">
            <wp:extent cx="6600825" cy="27051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06310" cy="2707348"/>
                    </a:xfrm>
                    <a:prstGeom prst="rect">
                      <a:avLst/>
                    </a:prstGeom>
                    <a:noFill/>
                    <a:ln>
                      <a:noFill/>
                    </a:ln>
                  </pic:spPr>
                </pic:pic>
              </a:graphicData>
            </a:graphic>
          </wp:inline>
        </w:drawing>
      </w:r>
    </w:p>
    <w:sectPr w:rsidR="00F12E06" w:rsidSect="00E15D6E">
      <w:headerReference w:type="default" r:id="rId9"/>
      <w:pgSz w:w="11906" w:h="16838"/>
      <w:pgMar w:top="567" w:right="680" w:bottom="567" w:left="158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6E23" w:rsidRDefault="00E76E23" w:rsidP="00F1254A">
      <w:r>
        <w:separator/>
      </w:r>
    </w:p>
  </w:endnote>
  <w:endnote w:type="continuationSeparator" w:id="1">
    <w:p w:rsidR="00E76E23" w:rsidRDefault="00E76E23" w:rsidP="00F125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6E23" w:rsidRDefault="00E76E23" w:rsidP="00F1254A">
      <w:r>
        <w:separator/>
      </w:r>
    </w:p>
  </w:footnote>
  <w:footnote w:type="continuationSeparator" w:id="1">
    <w:p w:rsidR="00E76E23" w:rsidRDefault="00E76E23" w:rsidP="00F125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39298"/>
      <w:docPartObj>
        <w:docPartGallery w:val="Page Numbers (Top of Page)"/>
        <w:docPartUnique/>
      </w:docPartObj>
    </w:sdtPr>
    <w:sdtContent>
      <w:p w:rsidR="00C11047" w:rsidRDefault="00091552" w:rsidP="00352B20">
        <w:pPr>
          <w:pStyle w:val="af0"/>
          <w:jc w:val="right"/>
        </w:pPr>
        <w:fldSimple w:instr=" PAGE   \* MERGEFORMAT ">
          <w:r w:rsidR="00BA56E5">
            <w:rPr>
              <w:noProof/>
            </w:rPr>
            <w:t>3</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629DB"/>
    <w:multiLevelType w:val="multilevel"/>
    <w:tmpl w:val="0C487750"/>
    <w:lvl w:ilvl="0">
      <w:start w:val="1"/>
      <w:numFmt w:val="decimal"/>
      <w:lvlText w:val="%1."/>
      <w:lvlJc w:val="left"/>
      <w:pPr>
        <w:ind w:left="786" w:hanging="360"/>
      </w:pPr>
      <w:rPr>
        <w:rFonts w:hint="default"/>
      </w:rPr>
    </w:lvl>
    <w:lvl w:ilvl="1">
      <w:start w:val="1"/>
      <w:numFmt w:val="decimal"/>
      <w:isLgl/>
      <w:lvlText w:val="%2)"/>
      <w:lvlJc w:val="left"/>
      <w:pPr>
        <w:ind w:left="1146" w:hanging="720"/>
      </w:pPr>
      <w:rPr>
        <w:rFonts w:ascii="Times New Roman" w:eastAsia="Times New Roman" w:hAnsi="Times New Roman" w:cs="Times New Roman"/>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
    <w:nsid w:val="04C8273B"/>
    <w:multiLevelType w:val="hybridMultilevel"/>
    <w:tmpl w:val="0938045A"/>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CB474C6"/>
    <w:multiLevelType w:val="hybridMultilevel"/>
    <w:tmpl w:val="4ECAEEB2"/>
    <w:lvl w:ilvl="0" w:tplc="DFFED84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14C20B4C"/>
    <w:multiLevelType w:val="hybridMultilevel"/>
    <w:tmpl w:val="44643920"/>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18372146"/>
    <w:multiLevelType w:val="hybridMultilevel"/>
    <w:tmpl w:val="07E8A44C"/>
    <w:lvl w:ilvl="0" w:tplc="8AA42692">
      <w:start w:val="1"/>
      <w:numFmt w:val="decimal"/>
      <w:lvlText w:val="%1."/>
      <w:lvlJc w:val="left"/>
      <w:pPr>
        <w:ind w:left="1080"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0BD2A2E"/>
    <w:multiLevelType w:val="hybridMultilevel"/>
    <w:tmpl w:val="253A962E"/>
    <w:lvl w:ilvl="0" w:tplc="36C6D1DA">
      <w:start w:val="2"/>
      <w:numFmt w:val="decimal"/>
      <w:lvlText w:val="%1)"/>
      <w:lvlJc w:val="left"/>
      <w:pPr>
        <w:ind w:left="2496" w:hanging="360"/>
      </w:pPr>
      <w:rPr>
        <w:rFonts w:hint="default"/>
      </w:rPr>
    </w:lvl>
    <w:lvl w:ilvl="1" w:tplc="04190019" w:tentative="1">
      <w:start w:val="1"/>
      <w:numFmt w:val="lowerLetter"/>
      <w:lvlText w:val="%2."/>
      <w:lvlJc w:val="left"/>
      <w:pPr>
        <w:ind w:left="3216" w:hanging="360"/>
      </w:pPr>
    </w:lvl>
    <w:lvl w:ilvl="2" w:tplc="0419001B" w:tentative="1">
      <w:start w:val="1"/>
      <w:numFmt w:val="lowerRoman"/>
      <w:lvlText w:val="%3."/>
      <w:lvlJc w:val="right"/>
      <w:pPr>
        <w:ind w:left="3936" w:hanging="180"/>
      </w:pPr>
    </w:lvl>
    <w:lvl w:ilvl="3" w:tplc="0419000F" w:tentative="1">
      <w:start w:val="1"/>
      <w:numFmt w:val="decimal"/>
      <w:lvlText w:val="%4."/>
      <w:lvlJc w:val="left"/>
      <w:pPr>
        <w:ind w:left="4656" w:hanging="360"/>
      </w:pPr>
    </w:lvl>
    <w:lvl w:ilvl="4" w:tplc="04190019" w:tentative="1">
      <w:start w:val="1"/>
      <w:numFmt w:val="lowerLetter"/>
      <w:lvlText w:val="%5."/>
      <w:lvlJc w:val="left"/>
      <w:pPr>
        <w:ind w:left="5376" w:hanging="360"/>
      </w:pPr>
    </w:lvl>
    <w:lvl w:ilvl="5" w:tplc="0419001B" w:tentative="1">
      <w:start w:val="1"/>
      <w:numFmt w:val="lowerRoman"/>
      <w:lvlText w:val="%6."/>
      <w:lvlJc w:val="right"/>
      <w:pPr>
        <w:ind w:left="6096" w:hanging="180"/>
      </w:pPr>
    </w:lvl>
    <w:lvl w:ilvl="6" w:tplc="0419000F" w:tentative="1">
      <w:start w:val="1"/>
      <w:numFmt w:val="decimal"/>
      <w:lvlText w:val="%7."/>
      <w:lvlJc w:val="left"/>
      <w:pPr>
        <w:ind w:left="6816" w:hanging="360"/>
      </w:pPr>
    </w:lvl>
    <w:lvl w:ilvl="7" w:tplc="04190019" w:tentative="1">
      <w:start w:val="1"/>
      <w:numFmt w:val="lowerLetter"/>
      <w:lvlText w:val="%8."/>
      <w:lvlJc w:val="left"/>
      <w:pPr>
        <w:ind w:left="7536" w:hanging="360"/>
      </w:pPr>
    </w:lvl>
    <w:lvl w:ilvl="8" w:tplc="0419001B" w:tentative="1">
      <w:start w:val="1"/>
      <w:numFmt w:val="lowerRoman"/>
      <w:lvlText w:val="%9."/>
      <w:lvlJc w:val="right"/>
      <w:pPr>
        <w:ind w:left="8256" w:hanging="180"/>
      </w:pPr>
    </w:lvl>
  </w:abstractNum>
  <w:abstractNum w:abstractNumId="6">
    <w:nsid w:val="22665892"/>
    <w:multiLevelType w:val="hybridMultilevel"/>
    <w:tmpl w:val="15D048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FDC46CD"/>
    <w:multiLevelType w:val="hybridMultilevel"/>
    <w:tmpl w:val="5B72812E"/>
    <w:lvl w:ilvl="0" w:tplc="B796667E">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38F37C6C"/>
    <w:multiLevelType w:val="multilevel"/>
    <w:tmpl w:val="06EA85D6"/>
    <w:lvl w:ilvl="0">
      <w:start w:val="1"/>
      <w:numFmt w:val="decimal"/>
      <w:lvlText w:val="%1."/>
      <w:lvlJc w:val="left"/>
      <w:pPr>
        <w:tabs>
          <w:tab w:val="num" w:pos="720"/>
        </w:tabs>
        <w:ind w:left="720" w:hanging="360"/>
      </w:pPr>
    </w:lvl>
    <w:lvl w:ilvl="1">
      <w:start w:val="1"/>
      <w:numFmt w:val="decimal"/>
      <w:isLgl/>
      <w:lvlText w:val="%2)"/>
      <w:lvlJc w:val="left"/>
      <w:pPr>
        <w:tabs>
          <w:tab w:val="num" w:pos="720"/>
        </w:tabs>
        <w:ind w:left="720" w:hanging="360"/>
      </w:pPr>
      <w:rPr>
        <w:rFonts w:ascii="Times New Roman" w:eastAsia="Times New Roman" w:hAnsi="Times New Roman" w:cs="Times New Roman"/>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9">
    <w:nsid w:val="398D1F8A"/>
    <w:multiLevelType w:val="hybridMultilevel"/>
    <w:tmpl w:val="395CE8D6"/>
    <w:lvl w:ilvl="0" w:tplc="84BC82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0F47020"/>
    <w:multiLevelType w:val="multilevel"/>
    <w:tmpl w:val="C00CFC18"/>
    <w:lvl w:ilvl="0">
      <w:start w:val="1"/>
      <w:numFmt w:val="decimal"/>
      <w:lvlText w:val="%1."/>
      <w:lvlJc w:val="left"/>
      <w:pPr>
        <w:ind w:left="1158" w:hanging="450"/>
      </w:pPr>
      <w:rPr>
        <w:rFonts w:ascii="Times New Roman" w:eastAsia="Times New Roman" w:hAnsi="Times New Roman" w:cs="Times New Roman"/>
      </w:rPr>
    </w:lvl>
    <w:lvl w:ilvl="1">
      <w:start w:val="1"/>
      <w:numFmt w:val="decimal"/>
      <w:lvlText w:val="%2)"/>
      <w:lvlJc w:val="left"/>
      <w:pPr>
        <w:ind w:left="1288" w:hanging="720"/>
      </w:pPr>
      <w:rPr>
        <w:rFonts w:ascii="Times New Roman" w:eastAsia="Times New Roman" w:hAnsi="Times New Roman" w:cs="Times New Roman"/>
      </w:rPr>
    </w:lvl>
    <w:lvl w:ilvl="2">
      <w:start w:val="1"/>
      <w:numFmt w:val="decimal"/>
      <w:lvlText w:val="%1.%2.%3."/>
      <w:lvlJc w:val="left"/>
      <w:pPr>
        <w:ind w:left="1428" w:hanging="72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2148" w:hanging="1440"/>
      </w:pPr>
      <w:rPr>
        <w:rFonts w:hint="default"/>
      </w:rPr>
    </w:lvl>
    <w:lvl w:ilvl="6">
      <w:start w:val="1"/>
      <w:numFmt w:val="decimal"/>
      <w:lvlText w:val="%1.%2.%3.%4.%5.%6.%7."/>
      <w:lvlJc w:val="left"/>
      <w:pPr>
        <w:ind w:left="2508" w:hanging="1800"/>
      </w:pPr>
      <w:rPr>
        <w:rFonts w:hint="default"/>
      </w:rPr>
    </w:lvl>
    <w:lvl w:ilvl="7">
      <w:start w:val="1"/>
      <w:numFmt w:val="decimal"/>
      <w:lvlText w:val="%1.%2.%3.%4.%5.%6.%7.%8."/>
      <w:lvlJc w:val="left"/>
      <w:pPr>
        <w:ind w:left="2508" w:hanging="1800"/>
      </w:pPr>
      <w:rPr>
        <w:rFonts w:hint="default"/>
      </w:rPr>
    </w:lvl>
    <w:lvl w:ilvl="8">
      <w:start w:val="1"/>
      <w:numFmt w:val="decimal"/>
      <w:lvlText w:val="%1.%2.%3.%4.%5.%6.%7.%8.%9."/>
      <w:lvlJc w:val="left"/>
      <w:pPr>
        <w:ind w:left="2868" w:hanging="2160"/>
      </w:pPr>
      <w:rPr>
        <w:rFonts w:hint="default"/>
      </w:rPr>
    </w:lvl>
  </w:abstractNum>
  <w:abstractNum w:abstractNumId="11">
    <w:nsid w:val="5FC13FC1"/>
    <w:multiLevelType w:val="hybridMultilevel"/>
    <w:tmpl w:val="8D6CF9B2"/>
    <w:lvl w:ilvl="0" w:tplc="CDB418E8">
      <w:start w:val="1"/>
      <w:numFmt w:val="decimal"/>
      <w:lvlText w:val="%1."/>
      <w:lvlJc w:val="left"/>
      <w:pPr>
        <w:ind w:left="2021" w:hanging="117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71910C95"/>
    <w:multiLevelType w:val="hybridMultilevel"/>
    <w:tmpl w:val="DCB6E9EE"/>
    <w:lvl w:ilvl="0" w:tplc="78502A86">
      <w:start w:val="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78511E2C"/>
    <w:multiLevelType w:val="hybridMultilevel"/>
    <w:tmpl w:val="155496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AC94BB4"/>
    <w:multiLevelType w:val="hybridMultilevel"/>
    <w:tmpl w:val="F99C8BFC"/>
    <w:lvl w:ilvl="0" w:tplc="FD62612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0"/>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8"/>
  </w:num>
  <w:num w:numId="7">
    <w:abstractNumId w:val="11"/>
  </w:num>
  <w:num w:numId="8">
    <w:abstractNumId w:val="7"/>
  </w:num>
  <w:num w:numId="9">
    <w:abstractNumId w:val="12"/>
  </w:num>
  <w:num w:numId="10">
    <w:abstractNumId w:val="13"/>
  </w:num>
  <w:num w:numId="11">
    <w:abstractNumId w:val="9"/>
  </w:num>
  <w:num w:numId="12">
    <w:abstractNumId w:val="2"/>
  </w:num>
  <w:num w:numId="13">
    <w:abstractNumId w:val="14"/>
  </w:num>
  <w:num w:numId="14">
    <w:abstractNumId w:val="6"/>
  </w:num>
  <w:num w:numId="15">
    <w:abstractNumId w:val="3"/>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A509D7"/>
    <w:rsid w:val="00000A2D"/>
    <w:rsid w:val="00003C84"/>
    <w:rsid w:val="000054E3"/>
    <w:rsid w:val="00011C27"/>
    <w:rsid w:val="000151E6"/>
    <w:rsid w:val="000169A5"/>
    <w:rsid w:val="0002053D"/>
    <w:rsid w:val="00023460"/>
    <w:rsid w:val="00031C4C"/>
    <w:rsid w:val="00044F1F"/>
    <w:rsid w:val="00047E5C"/>
    <w:rsid w:val="00081AF5"/>
    <w:rsid w:val="00091552"/>
    <w:rsid w:val="000A2D7E"/>
    <w:rsid w:val="000A77E6"/>
    <w:rsid w:val="000B79DE"/>
    <w:rsid w:val="000F25E6"/>
    <w:rsid w:val="001017FC"/>
    <w:rsid w:val="0012131C"/>
    <w:rsid w:val="00123063"/>
    <w:rsid w:val="00123BBA"/>
    <w:rsid w:val="0012685A"/>
    <w:rsid w:val="00141A4B"/>
    <w:rsid w:val="001427EC"/>
    <w:rsid w:val="00143D84"/>
    <w:rsid w:val="00152ECF"/>
    <w:rsid w:val="0015343A"/>
    <w:rsid w:val="00160822"/>
    <w:rsid w:val="00163AC4"/>
    <w:rsid w:val="001A2268"/>
    <w:rsid w:val="001A6679"/>
    <w:rsid w:val="001C4AAB"/>
    <w:rsid w:val="001C5962"/>
    <w:rsid w:val="001E57B2"/>
    <w:rsid w:val="00212BFA"/>
    <w:rsid w:val="00220CA8"/>
    <w:rsid w:val="002328D5"/>
    <w:rsid w:val="0026404B"/>
    <w:rsid w:val="00264E4C"/>
    <w:rsid w:val="00271B88"/>
    <w:rsid w:val="00275084"/>
    <w:rsid w:val="00275F45"/>
    <w:rsid w:val="00276120"/>
    <w:rsid w:val="00281A31"/>
    <w:rsid w:val="002827B1"/>
    <w:rsid w:val="0028532E"/>
    <w:rsid w:val="0029326F"/>
    <w:rsid w:val="002A2BB9"/>
    <w:rsid w:val="002C12D0"/>
    <w:rsid w:val="002C3834"/>
    <w:rsid w:val="002D096A"/>
    <w:rsid w:val="002D6F41"/>
    <w:rsid w:val="002E7DD0"/>
    <w:rsid w:val="002F05D7"/>
    <w:rsid w:val="002F5084"/>
    <w:rsid w:val="00325E13"/>
    <w:rsid w:val="00327C40"/>
    <w:rsid w:val="00352B20"/>
    <w:rsid w:val="0037134D"/>
    <w:rsid w:val="00372981"/>
    <w:rsid w:val="00384F5D"/>
    <w:rsid w:val="00386E8E"/>
    <w:rsid w:val="00392273"/>
    <w:rsid w:val="00396D85"/>
    <w:rsid w:val="003A0F76"/>
    <w:rsid w:val="003B1460"/>
    <w:rsid w:val="003E6C3E"/>
    <w:rsid w:val="003F407C"/>
    <w:rsid w:val="003F7D7F"/>
    <w:rsid w:val="00401518"/>
    <w:rsid w:val="00406BAC"/>
    <w:rsid w:val="0041243B"/>
    <w:rsid w:val="0042645A"/>
    <w:rsid w:val="00435C27"/>
    <w:rsid w:val="0043693E"/>
    <w:rsid w:val="00440DA7"/>
    <w:rsid w:val="00451C99"/>
    <w:rsid w:val="00461021"/>
    <w:rsid w:val="004627A8"/>
    <w:rsid w:val="0046718E"/>
    <w:rsid w:val="00467D69"/>
    <w:rsid w:val="00480F0D"/>
    <w:rsid w:val="00483D0E"/>
    <w:rsid w:val="004A0844"/>
    <w:rsid w:val="004B0D73"/>
    <w:rsid w:val="004C4096"/>
    <w:rsid w:val="004D7879"/>
    <w:rsid w:val="004E59DD"/>
    <w:rsid w:val="004F271B"/>
    <w:rsid w:val="00503E44"/>
    <w:rsid w:val="0051099E"/>
    <w:rsid w:val="005117C3"/>
    <w:rsid w:val="005121C1"/>
    <w:rsid w:val="005232FA"/>
    <w:rsid w:val="00543572"/>
    <w:rsid w:val="00547C1C"/>
    <w:rsid w:val="00570634"/>
    <w:rsid w:val="005830A2"/>
    <w:rsid w:val="0058434B"/>
    <w:rsid w:val="005917B3"/>
    <w:rsid w:val="00596AD0"/>
    <w:rsid w:val="005A2F37"/>
    <w:rsid w:val="005B1C1F"/>
    <w:rsid w:val="005B3830"/>
    <w:rsid w:val="005B592B"/>
    <w:rsid w:val="005C47FC"/>
    <w:rsid w:val="005D1C4F"/>
    <w:rsid w:val="005F0627"/>
    <w:rsid w:val="00606BE9"/>
    <w:rsid w:val="00607265"/>
    <w:rsid w:val="00611ACD"/>
    <w:rsid w:val="00632277"/>
    <w:rsid w:val="006374CC"/>
    <w:rsid w:val="00637ABA"/>
    <w:rsid w:val="00643AEB"/>
    <w:rsid w:val="0065503C"/>
    <w:rsid w:val="00656BAE"/>
    <w:rsid w:val="0065744E"/>
    <w:rsid w:val="006607C5"/>
    <w:rsid w:val="00675AA0"/>
    <w:rsid w:val="006B142A"/>
    <w:rsid w:val="006B62BC"/>
    <w:rsid w:val="006B77EB"/>
    <w:rsid w:val="006C1DA4"/>
    <w:rsid w:val="006E1824"/>
    <w:rsid w:val="00704EE0"/>
    <w:rsid w:val="00713082"/>
    <w:rsid w:val="00723CCF"/>
    <w:rsid w:val="0073029C"/>
    <w:rsid w:val="00762324"/>
    <w:rsid w:val="007655E0"/>
    <w:rsid w:val="00777C54"/>
    <w:rsid w:val="0078241E"/>
    <w:rsid w:val="007B7018"/>
    <w:rsid w:val="007C1D7D"/>
    <w:rsid w:val="007E42CC"/>
    <w:rsid w:val="007E577C"/>
    <w:rsid w:val="007E5869"/>
    <w:rsid w:val="007E7204"/>
    <w:rsid w:val="008219DF"/>
    <w:rsid w:val="0083598D"/>
    <w:rsid w:val="008438D4"/>
    <w:rsid w:val="00846B60"/>
    <w:rsid w:val="008553B6"/>
    <w:rsid w:val="0085643C"/>
    <w:rsid w:val="008654CD"/>
    <w:rsid w:val="008674B0"/>
    <w:rsid w:val="00891742"/>
    <w:rsid w:val="00895386"/>
    <w:rsid w:val="008D0A22"/>
    <w:rsid w:val="008D69FD"/>
    <w:rsid w:val="008F1BDF"/>
    <w:rsid w:val="00905E86"/>
    <w:rsid w:val="0091193D"/>
    <w:rsid w:val="0091330F"/>
    <w:rsid w:val="00914B9A"/>
    <w:rsid w:val="00931E15"/>
    <w:rsid w:val="00935C40"/>
    <w:rsid w:val="00955974"/>
    <w:rsid w:val="00961A44"/>
    <w:rsid w:val="009719E5"/>
    <w:rsid w:val="0098173B"/>
    <w:rsid w:val="00983F3F"/>
    <w:rsid w:val="00991C00"/>
    <w:rsid w:val="009A1195"/>
    <w:rsid w:val="009A7934"/>
    <w:rsid w:val="009B644C"/>
    <w:rsid w:val="009C2129"/>
    <w:rsid w:val="009C5239"/>
    <w:rsid w:val="009D2E87"/>
    <w:rsid w:val="009E020C"/>
    <w:rsid w:val="009E7F31"/>
    <w:rsid w:val="009F4A42"/>
    <w:rsid w:val="00A049B3"/>
    <w:rsid w:val="00A077CC"/>
    <w:rsid w:val="00A10853"/>
    <w:rsid w:val="00A1524F"/>
    <w:rsid w:val="00A22D19"/>
    <w:rsid w:val="00A26A0A"/>
    <w:rsid w:val="00A33E40"/>
    <w:rsid w:val="00A509D7"/>
    <w:rsid w:val="00A649CA"/>
    <w:rsid w:val="00A904CD"/>
    <w:rsid w:val="00A90DF1"/>
    <w:rsid w:val="00A94623"/>
    <w:rsid w:val="00AA529D"/>
    <w:rsid w:val="00AB57FE"/>
    <w:rsid w:val="00AC0919"/>
    <w:rsid w:val="00AD3104"/>
    <w:rsid w:val="00AD6E58"/>
    <w:rsid w:val="00AF3491"/>
    <w:rsid w:val="00B009F0"/>
    <w:rsid w:val="00B05480"/>
    <w:rsid w:val="00B30C75"/>
    <w:rsid w:val="00B31555"/>
    <w:rsid w:val="00B37918"/>
    <w:rsid w:val="00B51AEE"/>
    <w:rsid w:val="00B5469D"/>
    <w:rsid w:val="00B673B1"/>
    <w:rsid w:val="00B75054"/>
    <w:rsid w:val="00B77A87"/>
    <w:rsid w:val="00B83D14"/>
    <w:rsid w:val="00BA56E5"/>
    <w:rsid w:val="00BA6AFE"/>
    <w:rsid w:val="00BC3916"/>
    <w:rsid w:val="00BC4698"/>
    <w:rsid w:val="00BD5837"/>
    <w:rsid w:val="00BD5EA4"/>
    <w:rsid w:val="00BE3948"/>
    <w:rsid w:val="00C11047"/>
    <w:rsid w:val="00C1275A"/>
    <w:rsid w:val="00C230F0"/>
    <w:rsid w:val="00C26A2A"/>
    <w:rsid w:val="00C315F8"/>
    <w:rsid w:val="00C32027"/>
    <w:rsid w:val="00C33D3D"/>
    <w:rsid w:val="00C62FFD"/>
    <w:rsid w:val="00C676A2"/>
    <w:rsid w:val="00C724F3"/>
    <w:rsid w:val="00C73F7B"/>
    <w:rsid w:val="00C83316"/>
    <w:rsid w:val="00C91D63"/>
    <w:rsid w:val="00C91FB9"/>
    <w:rsid w:val="00CD4262"/>
    <w:rsid w:val="00D13CDF"/>
    <w:rsid w:val="00D244A4"/>
    <w:rsid w:val="00D275EF"/>
    <w:rsid w:val="00D42C63"/>
    <w:rsid w:val="00D43881"/>
    <w:rsid w:val="00D556BB"/>
    <w:rsid w:val="00D563B3"/>
    <w:rsid w:val="00D64F06"/>
    <w:rsid w:val="00DA2B53"/>
    <w:rsid w:val="00DB27D3"/>
    <w:rsid w:val="00DC37A2"/>
    <w:rsid w:val="00DC7E3C"/>
    <w:rsid w:val="00DE2EA6"/>
    <w:rsid w:val="00DE6965"/>
    <w:rsid w:val="00DF3D4D"/>
    <w:rsid w:val="00E11087"/>
    <w:rsid w:val="00E15D6E"/>
    <w:rsid w:val="00E21574"/>
    <w:rsid w:val="00E404E3"/>
    <w:rsid w:val="00E46BBD"/>
    <w:rsid w:val="00E55145"/>
    <w:rsid w:val="00E602C1"/>
    <w:rsid w:val="00E621CC"/>
    <w:rsid w:val="00E640A2"/>
    <w:rsid w:val="00E71396"/>
    <w:rsid w:val="00E72AAB"/>
    <w:rsid w:val="00E76E23"/>
    <w:rsid w:val="00E87ABC"/>
    <w:rsid w:val="00E92EC3"/>
    <w:rsid w:val="00E9492A"/>
    <w:rsid w:val="00EA09C8"/>
    <w:rsid w:val="00EC20B1"/>
    <w:rsid w:val="00EE5F44"/>
    <w:rsid w:val="00EF1E11"/>
    <w:rsid w:val="00EF3846"/>
    <w:rsid w:val="00F02983"/>
    <w:rsid w:val="00F04341"/>
    <w:rsid w:val="00F1254A"/>
    <w:rsid w:val="00F12E06"/>
    <w:rsid w:val="00F1778D"/>
    <w:rsid w:val="00F371EC"/>
    <w:rsid w:val="00F43CEA"/>
    <w:rsid w:val="00F44C06"/>
    <w:rsid w:val="00F503B7"/>
    <w:rsid w:val="00F52B1A"/>
    <w:rsid w:val="00F75048"/>
    <w:rsid w:val="00F807E9"/>
    <w:rsid w:val="00F82401"/>
    <w:rsid w:val="00F914F9"/>
    <w:rsid w:val="00FA20D1"/>
    <w:rsid w:val="00FA36E0"/>
    <w:rsid w:val="00FA449D"/>
    <w:rsid w:val="00FA781B"/>
    <w:rsid w:val="00FB08F5"/>
    <w:rsid w:val="00FB120E"/>
    <w:rsid w:val="00FC4B52"/>
    <w:rsid w:val="00FC6E8D"/>
    <w:rsid w:val="00FC7A8F"/>
    <w:rsid w:val="00FD0BED"/>
    <w:rsid w:val="00FE04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9D7"/>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0DF1"/>
    <w:pPr>
      <w:ind w:left="720"/>
      <w:contextualSpacing/>
    </w:pPr>
  </w:style>
  <w:style w:type="paragraph" w:styleId="a4">
    <w:name w:val="Body Text Indent"/>
    <w:basedOn w:val="a"/>
    <w:link w:val="a5"/>
    <w:rsid w:val="00FE0408"/>
    <w:pPr>
      <w:ind w:firstLine="708"/>
      <w:jc w:val="both"/>
    </w:pPr>
    <w:rPr>
      <w:szCs w:val="24"/>
    </w:rPr>
  </w:style>
  <w:style w:type="character" w:customStyle="1" w:styleId="a5">
    <w:name w:val="Основной текст с отступом Знак"/>
    <w:basedOn w:val="a0"/>
    <w:link w:val="a4"/>
    <w:rsid w:val="00FE0408"/>
    <w:rPr>
      <w:rFonts w:ascii="Times New Roman" w:eastAsia="Times New Roman" w:hAnsi="Times New Roman" w:cs="Times New Roman"/>
      <w:sz w:val="28"/>
      <w:szCs w:val="24"/>
      <w:lang w:eastAsia="ru-RU"/>
    </w:rPr>
  </w:style>
  <w:style w:type="paragraph" w:customStyle="1" w:styleId="1">
    <w:name w:val="1 Знак"/>
    <w:basedOn w:val="a"/>
    <w:rsid w:val="0042645A"/>
    <w:pPr>
      <w:spacing w:after="160" w:line="240" w:lineRule="exact"/>
    </w:pPr>
    <w:rPr>
      <w:rFonts w:ascii="Verdana" w:hAnsi="Verdana" w:cs="Verdana"/>
      <w:sz w:val="24"/>
      <w:szCs w:val="24"/>
      <w:lang w:val="en-US" w:eastAsia="en-US"/>
    </w:rPr>
  </w:style>
  <w:style w:type="paragraph" w:styleId="a6">
    <w:name w:val="Balloon Text"/>
    <w:basedOn w:val="a"/>
    <w:link w:val="a7"/>
    <w:uiPriority w:val="99"/>
    <w:semiHidden/>
    <w:unhideWhenUsed/>
    <w:rsid w:val="0002053D"/>
    <w:rPr>
      <w:rFonts w:ascii="Tahoma" w:hAnsi="Tahoma" w:cs="Tahoma"/>
      <w:sz w:val="16"/>
      <w:szCs w:val="16"/>
    </w:rPr>
  </w:style>
  <w:style w:type="character" w:customStyle="1" w:styleId="a7">
    <w:name w:val="Текст выноски Знак"/>
    <w:basedOn w:val="a0"/>
    <w:link w:val="a6"/>
    <w:uiPriority w:val="99"/>
    <w:semiHidden/>
    <w:rsid w:val="0002053D"/>
    <w:rPr>
      <w:rFonts w:ascii="Tahoma" w:eastAsia="Times New Roman" w:hAnsi="Tahoma" w:cs="Tahoma"/>
      <w:sz w:val="16"/>
      <w:szCs w:val="16"/>
      <w:lang w:eastAsia="ru-RU"/>
    </w:rPr>
  </w:style>
  <w:style w:type="paragraph" w:styleId="a8">
    <w:name w:val="No Spacing"/>
    <w:uiPriority w:val="1"/>
    <w:qFormat/>
    <w:rsid w:val="004E59DD"/>
    <w:pPr>
      <w:spacing w:after="0" w:line="240" w:lineRule="auto"/>
    </w:pPr>
    <w:rPr>
      <w:rFonts w:ascii="Times New Roman" w:eastAsia="Times New Roman" w:hAnsi="Times New Roman" w:cs="Times New Roman"/>
      <w:sz w:val="28"/>
      <w:szCs w:val="28"/>
      <w:lang w:eastAsia="ru-RU"/>
    </w:rPr>
  </w:style>
  <w:style w:type="paragraph" w:customStyle="1" w:styleId="a9">
    <w:name w:val="Знак Знак Знак"/>
    <w:basedOn w:val="a"/>
    <w:rsid w:val="00FB120E"/>
    <w:pPr>
      <w:spacing w:after="160" w:line="240" w:lineRule="exact"/>
    </w:pPr>
    <w:rPr>
      <w:rFonts w:ascii="Verdana" w:hAnsi="Verdana"/>
      <w:sz w:val="20"/>
      <w:szCs w:val="20"/>
      <w:lang w:val="en-US" w:eastAsia="en-US"/>
    </w:rPr>
  </w:style>
  <w:style w:type="paragraph" w:styleId="aa">
    <w:name w:val="Body Text"/>
    <w:basedOn w:val="a"/>
    <w:link w:val="ab"/>
    <w:uiPriority w:val="99"/>
    <w:unhideWhenUsed/>
    <w:rsid w:val="00C91D63"/>
    <w:pPr>
      <w:spacing w:after="120"/>
    </w:pPr>
  </w:style>
  <w:style w:type="character" w:customStyle="1" w:styleId="ab">
    <w:name w:val="Основной текст Знак"/>
    <w:basedOn w:val="a0"/>
    <w:link w:val="aa"/>
    <w:uiPriority w:val="99"/>
    <w:rsid w:val="00C91D63"/>
    <w:rPr>
      <w:rFonts w:ascii="Times New Roman" w:eastAsia="Times New Roman" w:hAnsi="Times New Roman" w:cs="Times New Roman"/>
      <w:sz w:val="28"/>
      <w:szCs w:val="28"/>
      <w:lang w:eastAsia="ru-RU"/>
    </w:rPr>
  </w:style>
  <w:style w:type="paragraph" w:customStyle="1" w:styleId="ac">
    <w:name w:val="Знак Знак Знак Знак Знак Знак Знак Знак Знак Знак"/>
    <w:basedOn w:val="a"/>
    <w:rsid w:val="00C91D63"/>
    <w:pPr>
      <w:spacing w:after="160" w:line="240" w:lineRule="exact"/>
    </w:pPr>
    <w:rPr>
      <w:rFonts w:ascii="Verdana" w:hAnsi="Verdana"/>
      <w:sz w:val="20"/>
      <w:szCs w:val="20"/>
      <w:lang w:val="en-US" w:eastAsia="en-US"/>
    </w:rPr>
  </w:style>
  <w:style w:type="paragraph" w:customStyle="1" w:styleId="ad">
    <w:name w:val="Знак Знак Знак"/>
    <w:basedOn w:val="a"/>
    <w:rsid w:val="00935C40"/>
    <w:pPr>
      <w:spacing w:before="100" w:beforeAutospacing="1" w:after="100" w:afterAutospacing="1"/>
    </w:pPr>
    <w:rPr>
      <w:rFonts w:ascii="Tahoma" w:hAnsi="Tahoma" w:cs="Tahoma"/>
      <w:sz w:val="20"/>
      <w:szCs w:val="20"/>
      <w:lang w:val="en-US" w:eastAsia="en-US"/>
    </w:rPr>
  </w:style>
  <w:style w:type="paragraph" w:customStyle="1" w:styleId="ae">
    <w:name w:val="Знак"/>
    <w:basedOn w:val="a"/>
    <w:rsid w:val="006B62BC"/>
    <w:pPr>
      <w:widowControl w:val="0"/>
      <w:adjustRightInd w:val="0"/>
      <w:spacing w:after="160" w:line="240" w:lineRule="exact"/>
      <w:jc w:val="right"/>
    </w:pPr>
    <w:rPr>
      <w:sz w:val="20"/>
      <w:szCs w:val="20"/>
      <w:lang w:val="en-GB" w:eastAsia="en-US"/>
    </w:rPr>
  </w:style>
  <w:style w:type="character" w:customStyle="1" w:styleId="FontStyle22">
    <w:name w:val="Font Style22"/>
    <w:basedOn w:val="a0"/>
    <w:uiPriority w:val="99"/>
    <w:rsid w:val="001427EC"/>
    <w:rPr>
      <w:rFonts w:ascii="Times New Roman" w:hAnsi="Times New Roman" w:cs="Times New Roman"/>
      <w:sz w:val="26"/>
      <w:szCs w:val="26"/>
    </w:rPr>
  </w:style>
  <w:style w:type="paragraph" w:customStyle="1" w:styleId="af">
    <w:name w:val="Знак Знак Знак"/>
    <w:basedOn w:val="a"/>
    <w:rsid w:val="00955974"/>
    <w:pPr>
      <w:spacing w:before="100" w:beforeAutospacing="1" w:after="100" w:afterAutospacing="1"/>
    </w:pPr>
    <w:rPr>
      <w:rFonts w:ascii="Tahoma" w:hAnsi="Tahoma" w:cs="Tahoma"/>
      <w:sz w:val="20"/>
      <w:szCs w:val="20"/>
      <w:lang w:val="en-US" w:eastAsia="en-US"/>
    </w:rPr>
  </w:style>
  <w:style w:type="paragraph" w:styleId="af0">
    <w:name w:val="header"/>
    <w:basedOn w:val="a"/>
    <w:link w:val="af1"/>
    <w:uiPriority w:val="99"/>
    <w:unhideWhenUsed/>
    <w:rsid w:val="00F1254A"/>
    <w:pPr>
      <w:tabs>
        <w:tab w:val="center" w:pos="4677"/>
        <w:tab w:val="right" w:pos="9355"/>
      </w:tabs>
    </w:pPr>
  </w:style>
  <w:style w:type="character" w:customStyle="1" w:styleId="af1">
    <w:name w:val="Верхний колонтитул Знак"/>
    <w:basedOn w:val="a0"/>
    <w:link w:val="af0"/>
    <w:uiPriority w:val="99"/>
    <w:rsid w:val="00F1254A"/>
    <w:rPr>
      <w:rFonts w:ascii="Times New Roman" w:eastAsia="Times New Roman" w:hAnsi="Times New Roman" w:cs="Times New Roman"/>
      <w:sz w:val="28"/>
      <w:szCs w:val="28"/>
      <w:lang w:eastAsia="ru-RU"/>
    </w:rPr>
  </w:style>
  <w:style w:type="paragraph" w:styleId="af2">
    <w:name w:val="footer"/>
    <w:basedOn w:val="a"/>
    <w:link w:val="af3"/>
    <w:uiPriority w:val="99"/>
    <w:semiHidden/>
    <w:unhideWhenUsed/>
    <w:rsid w:val="00F1254A"/>
    <w:pPr>
      <w:tabs>
        <w:tab w:val="center" w:pos="4677"/>
        <w:tab w:val="right" w:pos="9355"/>
      </w:tabs>
    </w:pPr>
  </w:style>
  <w:style w:type="character" w:customStyle="1" w:styleId="af3">
    <w:name w:val="Нижний колонтитул Знак"/>
    <w:basedOn w:val="a0"/>
    <w:link w:val="af2"/>
    <w:uiPriority w:val="99"/>
    <w:semiHidden/>
    <w:rsid w:val="00F1254A"/>
    <w:rPr>
      <w:rFonts w:ascii="Times New Roman" w:eastAsia="Times New Roman" w:hAnsi="Times New Roman" w:cs="Times New Roman"/>
      <w:sz w:val="28"/>
      <w:szCs w:val="28"/>
      <w:lang w:eastAsia="ru-RU"/>
    </w:rPr>
  </w:style>
  <w:style w:type="character" w:customStyle="1" w:styleId="FontStyle25">
    <w:name w:val="Font Style25"/>
    <w:basedOn w:val="a0"/>
    <w:uiPriority w:val="99"/>
    <w:rsid w:val="00F75048"/>
    <w:rPr>
      <w:rFonts w:ascii="Times New Roman" w:hAnsi="Times New Roman" w:cs="Times New Roman"/>
      <w:sz w:val="26"/>
      <w:szCs w:val="26"/>
    </w:rPr>
  </w:style>
  <w:style w:type="character" w:customStyle="1" w:styleId="FontStyle38">
    <w:name w:val="Font Style38"/>
    <w:basedOn w:val="a0"/>
    <w:uiPriority w:val="99"/>
    <w:rsid w:val="00F75048"/>
    <w:rPr>
      <w:rFonts w:ascii="Cambria" w:hAnsi="Cambria" w:cs="Cambria"/>
      <w:spacing w:val="70"/>
      <w:sz w:val="28"/>
      <w:szCs w:val="28"/>
    </w:rPr>
  </w:style>
  <w:style w:type="paragraph" w:customStyle="1" w:styleId="10">
    <w:name w:val="Без интервала1"/>
    <w:rsid w:val="00F75048"/>
    <w:pPr>
      <w:spacing w:after="0" w:line="240" w:lineRule="auto"/>
    </w:pPr>
    <w:rPr>
      <w:rFonts w:ascii="Calibri" w:eastAsia="Times New Roman" w:hAnsi="Calibri" w:cs="Times New Roman"/>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5503C"/>
    <w:pPr>
      <w:spacing w:after="160" w:line="240" w:lineRule="exact"/>
    </w:pPr>
    <w:rPr>
      <w:rFonts w:ascii="Verdana" w:hAnsi="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308389152">
      <w:bodyDiv w:val="1"/>
      <w:marLeft w:val="0"/>
      <w:marRight w:val="0"/>
      <w:marTop w:val="0"/>
      <w:marBottom w:val="0"/>
      <w:divBdr>
        <w:top w:val="none" w:sz="0" w:space="0" w:color="auto"/>
        <w:left w:val="none" w:sz="0" w:space="0" w:color="auto"/>
        <w:bottom w:val="none" w:sz="0" w:space="0" w:color="auto"/>
        <w:right w:val="none" w:sz="0" w:space="0" w:color="auto"/>
      </w:divBdr>
    </w:div>
    <w:div w:id="1450323022">
      <w:bodyDiv w:val="1"/>
      <w:marLeft w:val="0"/>
      <w:marRight w:val="0"/>
      <w:marTop w:val="0"/>
      <w:marBottom w:val="0"/>
      <w:divBdr>
        <w:top w:val="none" w:sz="0" w:space="0" w:color="auto"/>
        <w:left w:val="none" w:sz="0" w:space="0" w:color="auto"/>
        <w:bottom w:val="none" w:sz="0" w:space="0" w:color="auto"/>
        <w:right w:val="none" w:sz="0" w:space="0" w:color="auto"/>
      </w:divBdr>
    </w:div>
    <w:div w:id="185985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ECF05-E4DA-47E0-B6D0-2360CE2EC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2452</TotalTime>
  <Pages>1</Pages>
  <Words>945</Words>
  <Characters>5387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МСП</Company>
  <LinksUpToDate>false</LinksUpToDate>
  <CharactersWithSpaces>6320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SidelnikovAA</dc:creator>
  <cp:keywords/>
  <dc:description/>
  <cp:lastModifiedBy>SidelnikovAA</cp:lastModifiedBy>
  <cp:revision>114</cp:revision>
  <cp:lastPrinted>2013-01-09T22:30:00Z</cp:lastPrinted>
  <dcterms:created xsi:type="dcterms:W3CDTF">2010-12-03T03:29:00Z</dcterms:created>
  <dcterms:modified xsi:type="dcterms:W3CDTF">2013-01-23T21:15:00Z</dcterms:modified>
</cp:coreProperties>
</file>