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95" w:rsidRPr="00966EFA" w:rsidRDefault="00377850" w:rsidP="00185C95">
      <w:pPr>
        <w:spacing w:line="360" w:lineRule="auto"/>
        <w:jc w:val="center"/>
        <w:rPr>
          <w:sz w:val="32"/>
          <w:szCs w:val="32"/>
        </w:rPr>
      </w:pPr>
      <w:bookmarkStart w:id="0" w:name="_GoBack"/>
      <w:bookmarkEnd w:id="0"/>
      <w:r>
        <w:rPr>
          <w:noProof/>
          <w:sz w:val="32"/>
          <w:szCs w:val="32"/>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185C95" w:rsidRPr="008D2002" w:rsidRDefault="00185C95" w:rsidP="00185C95">
      <w:pPr>
        <w:pStyle w:val="ConsPlusTitle"/>
        <w:widowControl/>
        <w:jc w:val="center"/>
        <w:rPr>
          <w:rFonts w:ascii="Times New Roman" w:hAnsi="Times New Roman" w:cs="Times New Roman"/>
          <w:sz w:val="32"/>
          <w:szCs w:val="32"/>
        </w:rPr>
      </w:pPr>
      <w:r w:rsidRPr="008D2002">
        <w:rPr>
          <w:rFonts w:ascii="Times New Roman" w:hAnsi="Times New Roman" w:cs="Times New Roman"/>
          <w:sz w:val="32"/>
          <w:szCs w:val="32"/>
        </w:rPr>
        <w:t>ПОСТАНОВЛЕНИЕ</w:t>
      </w:r>
    </w:p>
    <w:p w:rsidR="00185C95" w:rsidRPr="00296585" w:rsidRDefault="00185C95" w:rsidP="00185C95">
      <w:pPr>
        <w:pStyle w:val="ConsPlusTitle"/>
        <w:widowControl/>
        <w:jc w:val="center"/>
        <w:rPr>
          <w:rFonts w:ascii="Times New Roman" w:hAnsi="Times New Roman" w:cs="Times New Roman"/>
          <w:sz w:val="28"/>
          <w:szCs w:val="28"/>
        </w:rPr>
      </w:pPr>
    </w:p>
    <w:p w:rsidR="00185C95" w:rsidRDefault="00185C95" w:rsidP="00185C95">
      <w:pPr>
        <w:pStyle w:val="ConsPlusTitle"/>
        <w:widowControl/>
        <w:jc w:val="center"/>
        <w:rPr>
          <w:rFonts w:ascii="Times New Roman" w:hAnsi="Times New Roman" w:cs="Times New Roman"/>
          <w:sz w:val="28"/>
          <w:szCs w:val="28"/>
          <w:lang w:val="en-US"/>
        </w:rPr>
      </w:pPr>
      <w:r w:rsidRPr="00A7100A">
        <w:rPr>
          <w:rFonts w:ascii="Times New Roman" w:hAnsi="Times New Roman" w:cs="Times New Roman"/>
          <w:sz w:val="28"/>
          <w:szCs w:val="28"/>
        </w:rPr>
        <w:t>ПРАВИТЕЛЬСТВА</w:t>
      </w:r>
    </w:p>
    <w:p w:rsidR="00185C95" w:rsidRPr="00A7100A" w:rsidRDefault="00185C95" w:rsidP="00185C95">
      <w:pPr>
        <w:pStyle w:val="ConsPlusTitle"/>
        <w:widowControl/>
        <w:jc w:val="center"/>
        <w:rPr>
          <w:rFonts w:ascii="Times New Roman" w:hAnsi="Times New Roman" w:cs="Times New Roman"/>
          <w:sz w:val="28"/>
          <w:szCs w:val="28"/>
        </w:rPr>
      </w:pPr>
      <w:r w:rsidRPr="00A7100A">
        <w:rPr>
          <w:rFonts w:ascii="Times New Roman" w:hAnsi="Times New Roman" w:cs="Times New Roman"/>
          <w:sz w:val="28"/>
          <w:szCs w:val="28"/>
        </w:rPr>
        <w:t>КАМЧАТСКОГО КРАЯ</w:t>
      </w:r>
    </w:p>
    <w:p w:rsidR="00185C95" w:rsidRDefault="00185C95" w:rsidP="00185C95">
      <w:pPr>
        <w:spacing w:line="360" w:lineRule="auto"/>
        <w:jc w:val="center"/>
        <w:rPr>
          <w:sz w:val="16"/>
          <w:szCs w:val="16"/>
        </w:rPr>
      </w:pPr>
    </w:p>
    <w:p w:rsidR="00497E0E" w:rsidRDefault="00497E0E" w:rsidP="00185C95">
      <w:pPr>
        <w:spacing w:line="360" w:lineRule="auto"/>
        <w:jc w:val="center"/>
        <w:rPr>
          <w:sz w:val="16"/>
          <w:szCs w:val="16"/>
        </w:rPr>
      </w:pPr>
    </w:p>
    <w:p w:rsidR="005E08A6" w:rsidRPr="00C42997" w:rsidRDefault="005E08A6" w:rsidP="005E08A6">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977"/>
        <w:gridCol w:w="425"/>
        <w:gridCol w:w="993"/>
      </w:tblGrid>
      <w:tr w:rsidR="005E08A6">
        <w:tc>
          <w:tcPr>
            <w:tcW w:w="2977" w:type="dxa"/>
            <w:tcBorders>
              <w:bottom w:val="single" w:sz="4" w:space="0" w:color="auto"/>
            </w:tcBorders>
          </w:tcPr>
          <w:p w:rsidR="005E08A6" w:rsidRDefault="00A70690" w:rsidP="00864D1D">
            <w:pPr>
              <w:jc w:val="center"/>
            </w:pPr>
            <w:r>
              <w:t>30.04.2014</w:t>
            </w:r>
          </w:p>
        </w:tc>
        <w:tc>
          <w:tcPr>
            <w:tcW w:w="425" w:type="dxa"/>
          </w:tcPr>
          <w:p w:rsidR="005E08A6" w:rsidRDefault="005E08A6" w:rsidP="005E08A6">
            <w:pPr>
              <w:jc w:val="both"/>
            </w:pPr>
            <w:r>
              <w:t>№</w:t>
            </w:r>
          </w:p>
        </w:tc>
        <w:tc>
          <w:tcPr>
            <w:tcW w:w="993" w:type="dxa"/>
            <w:tcBorders>
              <w:bottom w:val="single" w:sz="4" w:space="0" w:color="auto"/>
            </w:tcBorders>
          </w:tcPr>
          <w:p w:rsidR="005E08A6" w:rsidRPr="00864D1D" w:rsidRDefault="00A70690" w:rsidP="005E08A6">
            <w:pPr>
              <w:jc w:val="both"/>
            </w:pPr>
            <w:r>
              <w:t>203-П</w:t>
            </w:r>
          </w:p>
        </w:tc>
      </w:tr>
    </w:tbl>
    <w:p w:rsidR="005E08A6" w:rsidRDefault="005E08A6" w:rsidP="005E08A6">
      <w:pPr>
        <w:jc w:val="both"/>
        <w:rPr>
          <w:sz w:val="36"/>
          <w:vertAlign w:val="superscript"/>
        </w:rPr>
      </w:pPr>
      <w:r>
        <w:rPr>
          <w:sz w:val="36"/>
          <w:vertAlign w:val="superscript"/>
        </w:rPr>
        <w:t xml:space="preserve">             г. Петропавловск-Камчатский</w:t>
      </w:r>
    </w:p>
    <w:p w:rsidR="005E08A6" w:rsidRDefault="005E08A6" w:rsidP="005E08A6">
      <w:pPr>
        <w:pStyle w:val="ConsPlusNormal"/>
        <w:widowControl/>
        <w:ind w:firstLine="0"/>
        <w:jc w:val="center"/>
      </w:pPr>
    </w:p>
    <w:tbl>
      <w:tblPr>
        <w:tblW w:w="0" w:type="auto"/>
        <w:tblLayout w:type="fixed"/>
        <w:tblLook w:val="0000" w:firstRow="0" w:lastRow="0" w:firstColumn="0" w:lastColumn="0" w:noHBand="0" w:noVBand="0"/>
      </w:tblPr>
      <w:tblGrid>
        <w:gridCol w:w="4503"/>
      </w:tblGrid>
      <w:tr w:rsidR="005E08A6" w:rsidRPr="00F87C3F">
        <w:tc>
          <w:tcPr>
            <w:tcW w:w="4503" w:type="dxa"/>
          </w:tcPr>
          <w:p w:rsidR="005E08A6" w:rsidRPr="00F87C3F" w:rsidRDefault="00B13108" w:rsidP="009B0F86">
            <w:pPr>
              <w:pStyle w:val="ConsPlusNormal"/>
              <w:ind w:firstLine="0"/>
              <w:jc w:val="both"/>
              <w:rPr>
                <w:rFonts w:ascii="Times New Roman" w:hAnsi="Times New Roman" w:cs="Times New Roman"/>
                <w:sz w:val="28"/>
                <w:szCs w:val="28"/>
              </w:rPr>
            </w:pPr>
            <w:r w:rsidRPr="00B13108">
              <w:rPr>
                <w:rFonts w:ascii="Times New Roman" w:hAnsi="Times New Roman" w:cs="Times New Roman"/>
                <w:sz w:val="28"/>
                <w:szCs w:val="28"/>
              </w:rPr>
              <w:t>О внесении изменений в госуда</w:t>
            </w:r>
            <w:r w:rsidRPr="00B13108">
              <w:rPr>
                <w:rFonts w:ascii="Times New Roman" w:hAnsi="Times New Roman" w:cs="Times New Roman"/>
                <w:sz w:val="28"/>
                <w:szCs w:val="28"/>
              </w:rPr>
              <w:t>р</w:t>
            </w:r>
            <w:r w:rsidRPr="00B13108">
              <w:rPr>
                <w:rFonts w:ascii="Times New Roman" w:hAnsi="Times New Roman" w:cs="Times New Roman"/>
                <w:sz w:val="28"/>
                <w:szCs w:val="28"/>
              </w:rPr>
              <w:t>ственную программу Камчатского края «</w:t>
            </w:r>
            <w:r w:rsidR="009B0F86">
              <w:rPr>
                <w:rFonts w:ascii="Times New Roman" w:hAnsi="Times New Roman" w:cs="Times New Roman"/>
                <w:sz w:val="28"/>
                <w:szCs w:val="28"/>
              </w:rPr>
              <w:t xml:space="preserve">Развитие образования </w:t>
            </w:r>
            <w:r w:rsidRPr="00B13108">
              <w:rPr>
                <w:rFonts w:ascii="Times New Roman" w:hAnsi="Times New Roman" w:cs="Times New Roman"/>
                <w:sz w:val="28"/>
                <w:szCs w:val="28"/>
              </w:rPr>
              <w:t>в Ка</w:t>
            </w:r>
            <w:r w:rsidRPr="00B13108">
              <w:rPr>
                <w:rFonts w:ascii="Times New Roman" w:hAnsi="Times New Roman" w:cs="Times New Roman"/>
                <w:sz w:val="28"/>
                <w:szCs w:val="28"/>
              </w:rPr>
              <w:t>м</w:t>
            </w:r>
            <w:r w:rsidRPr="00B13108">
              <w:rPr>
                <w:rFonts w:ascii="Times New Roman" w:hAnsi="Times New Roman" w:cs="Times New Roman"/>
                <w:sz w:val="28"/>
                <w:szCs w:val="28"/>
              </w:rPr>
              <w:t xml:space="preserve">чатском </w:t>
            </w:r>
            <w:r w:rsidR="009B0F86">
              <w:rPr>
                <w:rFonts w:ascii="Times New Roman" w:hAnsi="Times New Roman" w:cs="Times New Roman"/>
                <w:sz w:val="28"/>
                <w:szCs w:val="28"/>
              </w:rPr>
              <w:t>крае на 2014-2016</w:t>
            </w:r>
            <w:r w:rsidRPr="00B13108">
              <w:rPr>
                <w:rFonts w:ascii="Times New Roman" w:hAnsi="Times New Roman" w:cs="Times New Roman"/>
                <w:sz w:val="28"/>
                <w:szCs w:val="28"/>
              </w:rPr>
              <w:t xml:space="preserve"> годы», утвержденную постановлением Правительства Камчат</w:t>
            </w:r>
            <w:r w:rsidR="009B0F86">
              <w:rPr>
                <w:rFonts w:ascii="Times New Roman" w:hAnsi="Times New Roman" w:cs="Times New Roman"/>
                <w:sz w:val="28"/>
                <w:szCs w:val="28"/>
              </w:rPr>
              <w:t>ского края от 29.11.2013 № 53</w:t>
            </w:r>
            <w:r w:rsidRPr="00B13108">
              <w:rPr>
                <w:rFonts w:ascii="Times New Roman" w:hAnsi="Times New Roman" w:cs="Times New Roman"/>
                <w:sz w:val="28"/>
                <w:szCs w:val="28"/>
              </w:rPr>
              <w:t>2-П</w:t>
            </w:r>
          </w:p>
        </w:tc>
      </w:tr>
    </w:tbl>
    <w:p w:rsidR="005E08A6" w:rsidRPr="009A4B8D" w:rsidRDefault="005E08A6" w:rsidP="005E08A6">
      <w:pPr>
        <w:pStyle w:val="ConsPlusTitle"/>
        <w:widowControl/>
        <w:jc w:val="center"/>
        <w:rPr>
          <w:rFonts w:ascii="Times New Roman" w:hAnsi="Times New Roman" w:cs="Times New Roman"/>
          <w:sz w:val="28"/>
          <w:szCs w:val="28"/>
        </w:rPr>
      </w:pPr>
    </w:p>
    <w:p w:rsidR="00865F94" w:rsidRPr="006A6636" w:rsidRDefault="00865F94" w:rsidP="00497E0E">
      <w:pPr>
        <w:pStyle w:val="aa"/>
        <w:spacing w:before="0" w:after="0" w:afterAutospacing="0"/>
        <w:ind w:firstLine="0"/>
        <w:rPr>
          <w:sz w:val="28"/>
          <w:szCs w:val="28"/>
        </w:rPr>
      </w:pPr>
    </w:p>
    <w:p w:rsidR="006A6636" w:rsidRDefault="006A6636" w:rsidP="00497E0E">
      <w:pPr>
        <w:pStyle w:val="aa"/>
        <w:spacing w:before="0" w:after="0" w:afterAutospacing="0"/>
        <w:ind w:firstLine="0"/>
        <w:rPr>
          <w:sz w:val="28"/>
          <w:szCs w:val="28"/>
        </w:rPr>
      </w:pPr>
      <w:r w:rsidRPr="006A6636">
        <w:rPr>
          <w:sz w:val="28"/>
          <w:szCs w:val="28"/>
        </w:rPr>
        <w:tab/>
      </w:r>
      <w:r w:rsidRPr="003F6866">
        <w:rPr>
          <w:sz w:val="28"/>
          <w:szCs w:val="28"/>
        </w:rPr>
        <w:t xml:space="preserve">В целях </w:t>
      </w:r>
      <w:r w:rsidR="00B13108">
        <w:rPr>
          <w:sz w:val="28"/>
          <w:szCs w:val="28"/>
        </w:rPr>
        <w:t>уточнения объемов финансирования основных мероприятий го</w:t>
      </w:r>
      <w:r w:rsidR="00C67435">
        <w:rPr>
          <w:sz w:val="28"/>
          <w:szCs w:val="28"/>
        </w:rPr>
        <w:t>с</w:t>
      </w:r>
      <w:r w:rsidR="00C67435">
        <w:rPr>
          <w:sz w:val="28"/>
          <w:szCs w:val="28"/>
        </w:rPr>
        <w:t xml:space="preserve">ударственной программы </w:t>
      </w:r>
      <w:r w:rsidR="00C81440" w:rsidRPr="00B13108">
        <w:rPr>
          <w:sz w:val="28"/>
          <w:szCs w:val="28"/>
        </w:rPr>
        <w:t xml:space="preserve">Камчатского края </w:t>
      </w:r>
      <w:r w:rsidR="009B0F86" w:rsidRPr="00B13108">
        <w:rPr>
          <w:sz w:val="28"/>
          <w:szCs w:val="28"/>
        </w:rPr>
        <w:t>«</w:t>
      </w:r>
      <w:r w:rsidR="009B0F86">
        <w:rPr>
          <w:sz w:val="28"/>
          <w:szCs w:val="28"/>
        </w:rPr>
        <w:t xml:space="preserve">Развитие образования </w:t>
      </w:r>
      <w:r w:rsidR="009B0F86" w:rsidRPr="00B13108">
        <w:rPr>
          <w:sz w:val="28"/>
          <w:szCs w:val="28"/>
        </w:rPr>
        <w:t>в Камча</w:t>
      </w:r>
      <w:r w:rsidR="009B0F86" w:rsidRPr="00B13108">
        <w:rPr>
          <w:sz w:val="28"/>
          <w:szCs w:val="28"/>
        </w:rPr>
        <w:t>т</w:t>
      </w:r>
      <w:r w:rsidR="009B0F86" w:rsidRPr="00B13108">
        <w:rPr>
          <w:sz w:val="28"/>
          <w:szCs w:val="28"/>
        </w:rPr>
        <w:t xml:space="preserve">ском </w:t>
      </w:r>
      <w:r w:rsidR="009B0F86">
        <w:rPr>
          <w:sz w:val="28"/>
          <w:szCs w:val="28"/>
        </w:rPr>
        <w:t>крае на 2014-2016</w:t>
      </w:r>
      <w:r w:rsidR="009B0F86" w:rsidRPr="00B13108">
        <w:rPr>
          <w:sz w:val="28"/>
          <w:szCs w:val="28"/>
        </w:rPr>
        <w:t xml:space="preserve"> годы»</w:t>
      </w:r>
      <w:r w:rsidR="009B0F86">
        <w:rPr>
          <w:sz w:val="28"/>
          <w:szCs w:val="28"/>
        </w:rPr>
        <w:t xml:space="preserve">, </w:t>
      </w:r>
      <w:r w:rsidR="00B13108" w:rsidRPr="00B13108">
        <w:rPr>
          <w:sz w:val="28"/>
          <w:szCs w:val="28"/>
        </w:rPr>
        <w:t>утвержденн</w:t>
      </w:r>
      <w:r w:rsidR="00961A27">
        <w:rPr>
          <w:sz w:val="28"/>
          <w:szCs w:val="28"/>
        </w:rPr>
        <w:t>ой</w:t>
      </w:r>
      <w:r w:rsidR="00B13108" w:rsidRPr="00B13108">
        <w:rPr>
          <w:sz w:val="28"/>
          <w:szCs w:val="28"/>
        </w:rPr>
        <w:t xml:space="preserve"> постановлением Правительства Камчатского края от 29.11.2013 № 5</w:t>
      </w:r>
      <w:r w:rsidR="009B0F86">
        <w:rPr>
          <w:sz w:val="28"/>
          <w:szCs w:val="28"/>
        </w:rPr>
        <w:t>3</w:t>
      </w:r>
      <w:r w:rsidR="00B13108" w:rsidRPr="00B13108">
        <w:rPr>
          <w:sz w:val="28"/>
          <w:szCs w:val="28"/>
        </w:rPr>
        <w:t>2-П</w:t>
      </w:r>
    </w:p>
    <w:p w:rsidR="006A6636" w:rsidRPr="006A6636" w:rsidRDefault="006A6636" w:rsidP="00497E0E">
      <w:pPr>
        <w:pStyle w:val="aa"/>
        <w:spacing w:before="0" w:after="0" w:afterAutospacing="0"/>
        <w:ind w:firstLine="0"/>
        <w:rPr>
          <w:sz w:val="28"/>
          <w:szCs w:val="28"/>
        </w:rPr>
      </w:pPr>
    </w:p>
    <w:p w:rsidR="00020579" w:rsidRPr="006A6636" w:rsidRDefault="00020579" w:rsidP="00874B53">
      <w:pPr>
        <w:autoSpaceDE w:val="0"/>
        <w:autoSpaceDN w:val="0"/>
        <w:adjustRightInd w:val="0"/>
        <w:ind w:firstLine="600"/>
        <w:jc w:val="both"/>
        <w:rPr>
          <w:sz w:val="28"/>
          <w:szCs w:val="28"/>
        </w:rPr>
      </w:pPr>
      <w:r w:rsidRPr="006A6636">
        <w:rPr>
          <w:sz w:val="28"/>
          <w:szCs w:val="28"/>
        </w:rPr>
        <w:t>ПРАВИТЕЛЬСТВО ПОСТАНОВЛЯЕТ:</w:t>
      </w:r>
    </w:p>
    <w:p w:rsidR="00020579" w:rsidRPr="006A6636" w:rsidRDefault="00020579" w:rsidP="00497E0E">
      <w:pPr>
        <w:autoSpaceDE w:val="0"/>
        <w:autoSpaceDN w:val="0"/>
        <w:adjustRightInd w:val="0"/>
        <w:jc w:val="both"/>
        <w:rPr>
          <w:sz w:val="28"/>
          <w:szCs w:val="28"/>
        </w:rPr>
      </w:pPr>
    </w:p>
    <w:p w:rsidR="008505D8" w:rsidRPr="006A6636" w:rsidRDefault="001479F3" w:rsidP="008505D8">
      <w:pPr>
        <w:tabs>
          <w:tab w:val="left" w:pos="960"/>
        </w:tabs>
        <w:jc w:val="both"/>
        <w:rPr>
          <w:sz w:val="28"/>
          <w:szCs w:val="28"/>
        </w:rPr>
      </w:pPr>
      <w:r w:rsidRPr="006A6636">
        <w:rPr>
          <w:sz w:val="28"/>
          <w:szCs w:val="28"/>
        </w:rPr>
        <w:t xml:space="preserve">        1</w:t>
      </w:r>
      <w:r w:rsidR="008505D8" w:rsidRPr="006A6636">
        <w:rPr>
          <w:sz w:val="28"/>
          <w:szCs w:val="28"/>
        </w:rPr>
        <w:t xml:space="preserve">. Внести в </w:t>
      </w:r>
      <w:r w:rsidR="00B13108">
        <w:rPr>
          <w:sz w:val="28"/>
          <w:szCs w:val="28"/>
        </w:rPr>
        <w:t xml:space="preserve">государственную программу </w:t>
      </w:r>
      <w:r w:rsidR="00C81440" w:rsidRPr="00B13108">
        <w:rPr>
          <w:sz w:val="28"/>
          <w:szCs w:val="28"/>
        </w:rPr>
        <w:t xml:space="preserve">Камчатского края </w:t>
      </w:r>
      <w:r w:rsidR="009B0F86" w:rsidRPr="00B13108">
        <w:rPr>
          <w:sz w:val="28"/>
          <w:szCs w:val="28"/>
        </w:rPr>
        <w:t>«</w:t>
      </w:r>
      <w:r w:rsidR="009B0F86">
        <w:rPr>
          <w:sz w:val="28"/>
          <w:szCs w:val="28"/>
        </w:rPr>
        <w:t>Развитие обр</w:t>
      </w:r>
      <w:r w:rsidR="009B0F86">
        <w:rPr>
          <w:sz w:val="28"/>
          <w:szCs w:val="28"/>
        </w:rPr>
        <w:t>а</w:t>
      </w:r>
      <w:r w:rsidR="009B0F86">
        <w:rPr>
          <w:sz w:val="28"/>
          <w:szCs w:val="28"/>
        </w:rPr>
        <w:t xml:space="preserve">зования </w:t>
      </w:r>
      <w:r w:rsidR="009B0F86" w:rsidRPr="00B13108">
        <w:rPr>
          <w:sz w:val="28"/>
          <w:szCs w:val="28"/>
        </w:rPr>
        <w:t xml:space="preserve">в Камчатском </w:t>
      </w:r>
      <w:r w:rsidR="009B0F86">
        <w:rPr>
          <w:sz w:val="28"/>
          <w:szCs w:val="28"/>
        </w:rPr>
        <w:t>крае на 2014-2016</w:t>
      </w:r>
      <w:r w:rsidR="009B0F86" w:rsidRPr="00B13108">
        <w:rPr>
          <w:sz w:val="28"/>
          <w:szCs w:val="28"/>
        </w:rPr>
        <w:t xml:space="preserve"> годы»</w:t>
      </w:r>
      <w:r w:rsidR="009B0F86">
        <w:rPr>
          <w:sz w:val="28"/>
          <w:szCs w:val="28"/>
        </w:rPr>
        <w:t xml:space="preserve">, </w:t>
      </w:r>
      <w:r w:rsidR="00B13108" w:rsidRPr="00B13108">
        <w:rPr>
          <w:sz w:val="28"/>
          <w:szCs w:val="28"/>
        </w:rPr>
        <w:t>утвержденную постановлением Правительства Кам</w:t>
      </w:r>
      <w:r w:rsidR="009B0F86">
        <w:rPr>
          <w:sz w:val="28"/>
          <w:szCs w:val="28"/>
        </w:rPr>
        <w:t>чатского края от 29.11.2013 № 53</w:t>
      </w:r>
      <w:r w:rsidR="00B13108" w:rsidRPr="00B13108">
        <w:rPr>
          <w:sz w:val="28"/>
          <w:szCs w:val="28"/>
        </w:rPr>
        <w:t>2-П</w:t>
      </w:r>
      <w:r w:rsidR="008505D8" w:rsidRPr="006A6636">
        <w:rPr>
          <w:sz w:val="28"/>
          <w:szCs w:val="28"/>
        </w:rPr>
        <w:t>,изменения согласно приложению.</w:t>
      </w:r>
    </w:p>
    <w:p w:rsidR="00BE6402" w:rsidRDefault="001479F3" w:rsidP="0021658D">
      <w:pPr>
        <w:ind w:firstLine="600"/>
        <w:jc w:val="both"/>
        <w:rPr>
          <w:sz w:val="28"/>
          <w:szCs w:val="28"/>
        </w:rPr>
      </w:pPr>
      <w:r w:rsidRPr="006A6636">
        <w:rPr>
          <w:sz w:val="28"/>
          <w:szCs w:val="28"/>
        </w:rPr>
        <w:t>2</w:t>
      </w:r>
      <w:r w:rsidR="0021658D" w:rsidRPr="006A6636">
        <w:rPr>
          <w:sz w:val="28"/>
          <w:szCs w:val="28"/>
        </w:rPr>
        <w:t>.</w:t>
      </w:r>
      <w:r w:rsidR="0065552E" w:rsidRPr="006A6636">
        <w:rPr>
          <w:sz w:val="28"/>
          <w:szCs w:val="28"/>
        </w:rPr>
        <w:t xml:space="preserve"> Настоящее постановление вступает</w:t>
      </w:r>
      <w:r w:rsidR="0065552E" w:rsidRPr="00BE6402">
        <w:rPr>
          <w:sz w:val="28"/>
          <w:szCs w:val="28"/>
        </w:rPr>
        <w:t xml:space="preserve"> в силу через 10 дней после дня</w:t>
      </w:r>
      <w:r w:rsidR="00BE6402" w:rsidRPr="00BE6402">
        <w:rPr>
          <w:sz w:val="28"/>
          <w:szCs w:val="28"/>
        </w:rPr>
        <w:t xml:space="preserve"> его официального опубликования</w:t>
      </w:r>
      <w:r w:rsidR="00C3660A">
        <w:rPr>
          <w:sz w:val="28"/>
          <w:szCs w:val="28"/>
        </w:rPr>
        <w:t>.</w:t>
      </w:r>
    </w:p>
    <w:p w:rsidR="00310B94" w:rsidRDefault="00310B94" w:rsidP="00BE6402">
      <w:pPr>
        <w:tabs>
          <w:tab w:val="left" w:pos="960"/>
        </w:tabs>
        <w:ind w:left="1200"/>
        <w:jc w:val="both"/>
        <w:rPr>
          <w:sz w:val="28"/>
          <w:szCs w:val="28"/>
        </w:rPr>
      </w:pPr>
    </w:p>
    <w:p w:rsidR="00865F94" w:rsidRDefault="00865F94" w:rsidP="00BE6402">
      <w:pPr>
        <w:tabs>
          <w:tab w:val="left" w:pos="960"/>
        </w:tabs>
        <w:ind w:left="1200"/>
        <w:jc w:val="both"/>
        <w:rPr>
          <w:sz w:val="28"/>
          <w:szCs w:val="28"/>
        </w:rPr>
      </w:pPr>
    </w:p>
    <w:p w:rsidR="00497E0E" w:rsidRDefault="00497E0E" w:rsidP="00BE6402">
      <w:pPr>
        <w:tabs>
          <w:tab w:val="left" w:pos="960"/>
        </w:tabs>
        <w:ind w:left="1200"/>
        <w:jc w:val="both"/>
        <w:rPr>
          <w:sz w:val="28"/>
          <w:szCs w:val="28"/>
        </w:rPr>
      </w:pPr>
    </w:p>
    <w:tbl>
      <w:tblPr>
        <w:tblW w:w="10120" w:type="dxa"/>
        <w:tblLook w:val="01E0" w:firstRow="1" w:lastRow="1" w:firstColumn="1" w:lastColumn="1" w:noHBand="0" w:noVBand="0"/>
      </w:tblPr>
      <w:tblGrid>
        <w:gridCol w:w="4188"/>
        <w:gridCol w:w="3840"/>
        <w:gridCol w:w="2092"/>
      </w:tblGrid>
      <w:tr w:rsidR="009E0A6F">
        <w:tc>
          <w:tcPr>
            <w:tcW w:w="4188" w:type="dxa"/>
          </w:tcPr>
          <w:p w:rsidR="00D73E15" w:rsidRDefault="00D73E15">
            <w:pPr>
              <w:autoSpaceDE w:val="0"/>
              <w:autoSpaceDN w:val="0"/>
              <w:adjustRightInd w:val="0"/>
              <w:rPr>
                <w:sz w:val="28"/>
                <w:szCs w:val="28"/>
              </w:rPr>
            </w:pPr>
          </w:p>
          <w:p w:rsidR="009E0A6F" w:rsidRDefault="00C3660A">
            <w:pPr>
              <w:autoSpaceDE w:val="0"/>
              <w:autoSpaceDN w:val="0"/>
              <w:adjustRightInd w:val="0"/>
              <w:rPr>
                <w:sz w:val="28"/>
                <w:szCs w:val="28"/>
              </w:rPr>
            </w:pPr>
            <w:r>
              <w:rPr>
                <w:sz w:val="28"/>
                <w:szCs w:val="28"/>
              </w:rPr>
              <w:t xml:space="preserve">Губернатор Камчатского края </w:t>
            </w:r>
          </w:p>
        </w:tc>
        <w:tc>
          <w:tcPr>
            <w:tcW w:w="3840" w:type="dxa"/>
          </w:tcPr>
          <w:p w:rsidR="009E0A6F" w:rsidRDefault="009E0A6F">
            <w:pPr>
              <w:autoSpaceDE w:val="0"/>
              <w:autoSpaceDN w:val="0"/>
              <w:adjustRightInd w:val="0"/>
              <w:jc w:val="both"/>
              <w:rPr>
                <w:sz w:val="28"/>
                <w:szCs w:val="28"/>
              </w:rPr>
            </w:pPr>
          </w:p>
        </w:tc>
        <w:tc>
          <w:tcPr>
            <w:tcW w:w="2092" w:type="dxa"/>
          </w:tcPr>
          <w:p w:rsidR="00D10241" w:rsidRDefault="00D10241" w:rsidP="00BE4C1D">
            <w:pPr>
              <w:autoSpaceDE w:val="0"/>
              <w:autoSpaceDN w:val="0"/>
              <w:adjustRightInd w:val="0"/>
              <w:jc w:val="both"/>
              <w:rPr>
                <w:sz w:val="28"/>
                <w:szCs w:val="28"/>
              </w:rPr>
            </w:pPr>
          </w:p>
          <w:p w:rsidR="009E0A6F" w:rsidRDefault="00C3660A" w:rsidP="00BE4C1D">
            <w:pPr>
              <w:autoSpaceDE w:val="0"/>
              <w:autoSpaceDN w:val="0"/>
              <w:adjustRightInd w:val="0"/>
              <w:jc w:val="both"/>
              <w:rPr>
                <w:sz w:val="28"/>
                <w:szCs w:val="28"/>
              </w:rPr>
            </w:pPr>
            <w:r>
              <w:rPr>
                <w:sz w:val="28"/>
                <w:szCs w:val="28"/>
              </w:rPr>
              <w:t>В.И. Илюхин</w:t>
            </w:r>
          </w:p>
        </w:tc>
      </w:tr>
    </w:tbl>
    <w:p w:rsidR="0065552E" w:rsidRDefault="0065552E" w:rsidP="0065552E">
      <w:pPr>
        <w:tabs>
          <w:tab w:val="left" w:pos="960"/>
        </w:tabs>
        <w:jc w:val="both"/>
        <w:rPr>
          <w:sz w:val="28"/>
          <w:szCs w:val="28"/>
        </w:rPr>
      </w:pPr>
    </w:p>
    <w:p w:rsidR="009B0F86" w:rsidRDefault="009B0F86" w:rsidP="0065552E">
      <w:pPr>
        <w:tabs>
          <w:tab w:val="left" w:pos="960"/>
        </w:tabs>
        <w:jc w:val="both"/>
        <w:rPr>
          <w:sz w:val="28"/>
          <w:szCs w:val="28"/>
        </w:rPr>
      </w:pPr>
    </w:p>
    <w:p w:rsidR="009B0F86" w:rsidRDefault="009B0F86" w:rsidP="0065552E">
      <w:pPr>
        <w:tabs>
          <w:tab w:val="left" w:pos="960"/>
        </w:tabs>
        <w:jc w:val="both"/>
        <w:rPr>
          <w:sz w:val="28"/>
          <w:szCs w:val="28"/>
        </w:rPr>
      </w:pPr>
    </w:p>
    <w:p w:rsidR="009B0F86" w:rsidRDefault="009B0F86" w:rsidP="0065552E">
      <w:pPr>
        <w:tabs>
          <w:tab w:val="left" w:pos="960"/>
        </w:tabs>
        <w:jc w:val="both"/>
        <w:rPr>
          <w:sz w:val="28"/>
          <w:szCs w:val="28"/>
        </w:rPr>
      </w:pPr>
    </w:p>
    <w:tbl>
      <w:tblPr>
        <w:tblpPr w:leftFromText="180" w:rightFromText="180" w:vertAnchor="text" w:horzAnchor="margin" w:tblpXSpec="right" w:tblpY="123"/>
        <w:tblW w:w="0" w:type="auto"/>
        <w:tblLook w:val="04A0" w:firstRow="1" w:lastRow="0" w:firstColumn="1" w:lastColumn="0" w:noHBand="0" w:noVBand="1"/>
      </w:tblPr>
      <w:tblGrid>
        <w:gridCol w:w="4245"/>
      </w:tblGrid>
      <w:tr w:rsidR="00310B94" w:rsidRPr="00947042" w:rsidTr="005430A1">
        <w:tc>
          <w:tcPr>
            <w:tcW w:w="4245" w:type="dxa"/>
          </w:tcPr>
          <w:p w:rsidR="00310B94" w:rsidRPr="00947042" w:rsidRDefault="00310B94" w:rsidP="000B4A32">
            <w:pPr>
              <w:tabs>
                <w:tab w:val="left" w:pos="5529"/>
              </w:tabs>
              <w:spacing w:line="276" w:lineRule="auto"/>
              <w:jc w:val="both"/>
              <w:rPr>
                <w:sz w:val="28"/>
                <w:szCs w:val="28"/>
              </w:rPr>
            </w:pPr>
            <w:r w:rsidRPr="00947042">
              <w:rPr>
                <w:sz w:val="28"/>
                <w:szCs w:val="28"/>
              </w:rPr>
              <w:lastRenderedPageBreak/>
              <w:t>Приложение к постановлению</w:t>
            </w:r>
          </w:p>
          <w:p w:rsidR="00310B94" w:rsidRPr="00947042" w:rsidRDefault="00310B94" w:rsidP="000B4A32">
            <w:pPr>
              <w:tabs>
                <w:tab w:val="left" w:pos="5529"/>
              </w:tabs>
              <w:spacing w:line="276" w:lineRule="auto"/>
              <w:jc w:val="both"/>
              <w:rPr>
                <w:sz w:val="28"/>
                <w:szCs w:val="28"/>
              </w:rPr>
            </w:pPr>
            <w:r w:rsidRPr="00947042">
              <w:rPr>
                <w:sz w:val="28"/>
                <w:szCs w:val="28"/>
              </w:rPr>
              <w:t>Правительства Камчатского края</w:t>
            </w:r>
          </w:p>
          <w:p w:rsidR="00310B94" w:rsidRPr="00947042" w:rsidRDefault="003D29BB" w:rsidP="00A70690">
            <w:pPr>
              <w:tabs>
                <w:tab w:val="left" w:pos="5670"/>
              </w:tabs>
              <w:spacing w:line="276" w:lineRule="auto"/>
              <w:rPr>
                <w:sz w:val="28"/>
                <w:szCs w:val="28"/>
              </w:rPr>
            </w:pPr>
            <w:r>
              <w:rPr>
                <w:sz w:val="28"/>
                <w:szCs w:val="28"/>
              </w:rPr>
              <w:t xml:space="preserve">от </w:t>
            </w:r>
            <w:r w:rsidR="00A70690">
              <w:rPr>
                <w:sz w:val="28"/>
                <w:szCs w:val="28"/>
              </w:rPr>
              <w:t xml:space="preserve">30.04.2014 </w:t>
            </w:r>
            <w:r>
              <w:rPr>
                <w:sz w:val="28"/>
                <w:szCs w:val="28"/>
              </w:rPr>
              <w:t xml:space="preserve">№ </w:t>
            </w:r>
            <w:r w:rsidR="00A70690">
              <w:rPr>
                <w:sz w:val="28"/>
                <w:szCs w:val="28"/>
              </w:rPr>
              <w:t>203-П</w:t>
            </w:r>
          </w:p>
        </w:tc>
      </w:tr>
    </w:tbl>
    <w:p w:rsidR="00310B94" w:rsidRDefault="00310B94" w:rsidP="00310B94">
      <w:pPr>
        <w:autoSpaceDE w:val="0"/>
        <w:autoSpaceDN w:val="0"/>
        <w:adjustRightInd w:val="0"/>
        <w:jc w:val="both"/>
        <w:rPr>
          <w:sz w:val="28"/>
          <w:szCs w:val="28"/>
        </w:rPr>
      </w:pPr>
    </w:p>
    <w:p w:rsidR="00210E30" w:rsidRDefault="00210E30" w:rsidP="00310B94">
      <w:pPr>
        <w:autoSpaceDE w:val="0"/>
        <w:autoSpaceDN w:val="0"/>
        <w:adjustRightInd w:val="0"/>
        <w:jc w:val="both"/>
        <w:rPr>
          <w:sz w:val="28"/>
          <w:szCs w:val="28"/>
        </w:rPr>
      </w:pPr>
    </w:p>
    <w:p w:rsidR="00310B94" w:rsidRDefault="00310B94" w:rsidP="00310B94">
      <w:pPr>
        <w:autoSpaceDE w:val="0"/>
        <w:autoSpaceDN w:val="0"/>
        <w:adjustRightInd w:val="0"/>
        <w:jc w:val="both"/>
        <w:rPr>
          <w:sz w:val="28"/>
          <w:szCs w:val="28"/>
        </w:rPr>
      </w:pPr>
    </w:p>
    <w:p w:rsidR="00FB4ACD" w:rsidRDefault="00FB4ACD" w:rsidP="00310B94">
      <w:pPr>
        <w:autoSpaceDE w:val="0"/>
        <w:autoSpaceDN w:val="0"/>
        <w:adjustRightInd w:val="0"/>
        <w:jc w:val="both"/>
        <w:rPr>
          <w:sz w:val="28"/>
          <w:szCs w:val="28"/>
        </w:rPr>
      </w:pPr>
    </w:p>
    <w:p w:rsidR="000B4A32" w:rsidRDefault="000B4A32" w:rsidP="001479F3">
      <w:pPr>
        <w:autoSpaceDE w:val="0"/>
        <w:autoSpaceDN w:val="0"/>
        <w:adjustRightInd w:val="0"/>
        <w:spacing w:line="276" w:lineRule="auto"/>
        <w:jc w:val="center"/>
        <w:rPr>
          <w:sz w:val="28"/>
          <w:szCs w:val="28"/>
        </w:rPr>
      </w:pPr>
    </w:p>
    <w:p w:rsidR="0065552E" w:rsidRPr="00E97127" w:rsidRDefault="0065552E" w:rsidP="000B4A32">
      <w:pPr>
        <w:autoSpaceDE w:val="0"/>
        <w:autoSpaceDN w:val="0"/>
        <w:adjustRightInd w:val="0"/>
        <w:jc w:val="center"/>
        <w:rPr>
          <w:sz w:val="28"/>
          <w:szCs w:val="28"/>
        </w:rPr>
      </w:pPr>
      <w:r w:rsidRPr="00E97127">
        <w:rPr>
          <w:sz w:val="28"/>
          <w:szCs w:val="28"/>
        </w:rPr>
        <w:t>Изменения</w:t>
      </w:r>
    </w:p>
    <w:p w:rsidR="0065552E" w:rsidRPr="00E97127" w:rsidRDefault="0065552E" w:rsidP="000B4A32">
      <w:pPr>
        <w:autoSpaceDE w:val="0"/>
        <w:autoSpaceDN w:val="0"/>
        <w:adjustRightInd w:val="0"/>
        <w:ind w:firstLine="708"/>
        <w:jc w:val="center"/>
        <w:rPr>
          <w:sz w:val="28"/>
          <w:szCs w:val="28"/>
        </w:rPr>
      </w:pPr>
      <w:r w:rsidRPr="00E97127">
        <w:rPr>
          <w:sz w:val="28"/>
          <w:szCs w:val="28"/>
        </w:rPr>
        <w:t xml:space="preserve">в </w:t>
      </w:r>
      <w:r w:rsidR="00B13108" w:rsidRPr="00E97127">
        <w:rPr>
          <w:sz w:val="28"/>
          <w:szCs w:val="28"/>
        </w:rPr>
        <w:t>государственную программу</w:t>
      </w:r>
      <w:r w:rsidR="00B676D2">
        <w:rPr>
          <w:sz w:val="28"/>
          <w:szCs w:val="28"/>
        </w:rPr>
        <w:t xml:space="preserve"> Камчатского края</w:t>
      </w:r>
      <w:r w:rsidR="009B0F86" w:rsidRPr="00E97127">
        <w:rPr>
          <w:sz w:val="28"/>
          <w:szCs w:val="28"/>
        </w:rPr>
        <w:t>«Развитие образования в Камчатском крае на 2014-2016 годы»</w:t>
      </w:r>
      <w:r w:rsidR="004A7711">
        <w:rPr>
          <w:sz w:val="28"/>
          <w:szCs w:val="28"/>
        </w:rPr>
        <w:t>,</w:t>
      </w:r>
      <w:r w:rsidR="00B13108" w:rsidRPr="00E97127">
        <w:rPr>
          <w:sz w:val="28"/>
          <w:szCs w:val="28"/>
        </w:rPr>
        <w:t>утвержденную постановлением Правительства Камчатского края от 29.11.2013 № 5</w:t>
      </w:r>
      <w:r w:rsidR="009B0F86" w:rsidRPr="00E97127">
        <w:rPr>
          <w:sz w:val="28"/>
          <w:szCs w:val="28"/>
        </w:rPr>
        <w:t>3</w:t>
      </w:r>
      <w:r w:rsidR="00B13108" w:rsidRPr="00E97127">
        <w:rPr>
          <w:sz w:val="28"/>
          <w:szCs w:val="28"/>
        </w:rPr>
        <w:t>2-П</w:t>
      </w:r>
    </w:p>
    <w:p w:rsidR="0065552E" w:rsidRPr="00E97127" w:rsidRDefault="0065552E" w:rsidP="001479F3">
      <w:pPr>
        <w:autoSpaceDE w:val="0"/>
        <w:autoSpaceDN w:val="0"/>
        <w:adjustRightInd w:val="0"/>
        <w:spacing w:line="276" w:lineRule="auto"/>
        <w:rPr>
          <w:color w:val="000000"/>
          <w:sz w:val="28"/>
          <w:szCs w:val="28"/>
        </w:rPr>
      </w:pPr>
    </w:p>
    <w:p w:rsidR="004A7711" w:rsidRDefault="001479F3" w:rsidP="005B189F">
      <w:pPr>
        <w:pStyle w:val="ConsPlusNonformat"/>
        <w:ind w:firstLine="540"/>
        <w:jc w:val="both"/>
        <w:rPr>
          <w:rFonts w:ascii="Times New Roman" w:hAnsi="Times New Roman" w:cs="Times New Roman"/>
          <w:sz w:val="28"/>
          <w:szCs w:val="28"/>
        </w:rPr>
      </w:pPr>
      <w:r w:rsidRPr="00E97127">
        <w:rPr>
          <w:rFonts w:ascii="Times New Roman" w:hAnsi="Times New Roman" w:cs="Times New Roman"/>
          <w:sz w:val="28"/>
          <w:szCs w:val="28"/>
        </w:rPr>
        <w:t>1</w:t>
      </w:r>
      <w:r w:rsidR="005B189F" w:rsidRPr="00E97127">
        <w:rPr>
          <w:rFonts w:ascii="Times New Roman" w:hAnsi="Times New Roman" w:cs="Times New Roman"/>
          <w:sz w:val="28"/>
          <w:szCs w:val="28"/>
        </w:rPr>
        <w:t xml:space="preserve">. </w:t>
      </w:r>
      <w:r w:rsidR="000B4A32" w:rsidRPr="004A7711">
        <w:rPr>
          <w:rFonts w:ascii="Times New Roman" w:hAnsi="Times New Roman" w:cs="Times New Roman"/>
          <w:sz w:val="28"/>
          <w:szCs w:val="28"/>
        </w:rPr>
        <w:t xml:space="preserve">В </w:t>
      </w:r>
      <w:r w:rsidR="004A7711">
        <w:rPr>
          <w:rFonts w:ascii="Times New Roman" w:hAnsi="Times New Roman" w:cs="Times New Roman"/>
          <w:sz w:val="28"/>
          <w:szCs w:val="28"/>
        </w:rPr>
        <w:t>Г</w:t>
      </w:r>
      <w:r w:rsidR="004A7711" w:rsidRPr="004A7711">
        <w:rPr>
          <w:rFonts w:ascii="Times New Roman" w:hAnsi="Times New Roman" w:cs="Times New Roman"/>
          <w:sz w:val="28"/>
          <w:szCs w:val="28"/>
        </w:rPr>
        <w:t>осударственной программе</w:t>
      </w:r>
      <w:r w:rsidR="001E7E03" w:rsidRPr="001E7E03">
        <w:rPr>
          <w:rFonts w:ascii="Times New Roman" w:hAnsi="Times New Roman" w:cs="Times New Roman"/>
          <w:sz w:val="28"/>
          <w:szCs w:val="28"/>
        </w:rPr>
        <w:t>Камчатского края</w:t>
      </w:r>
      <w:r w:rsidR="004A7711" w:rsidRPr="001E7E03">
        <w:rPr>
          <w:rFonts w:ascii="Times New Roman" w:hAnsi="Times New Roman" w:cs="Times New Roman"/>
          <w:sz w:val="28"/>
          <w:szCs w:val="28"/>
        </w:rPr>
        <w:t xml:space="preserve"> «Развитие образования</w:t>
      </w:r>
      <w:r w:rsidR="004A7711" w:rsidRPr="004A7711">
        <w:rPr>
          <w:rFonts w:ascii="Times New Roman" w:hAnsi="Times New Roman" w:cs="Times New Roman"/>
          <w:sz w:val="28"/>
          <w:szCs w:val="28"/>
        </w:rPr>
        <w:t xml:space="preserve"> в Камчатском крае на 2014-2016 годы»</w:t>
      </w:r>
      <w:r w:rsidR="004A7711">
        <w:rPr>
          <w:rFonts w:ascii="Times New Roman" w:hAnsi="Times New Roman" w:cs="Times New Roman"/>
          <w:sz w:val="28"/>
          <w:szCs w:val="28"/>
        </w:rPr>
        <w:t>:</w:t>
      </w:r>
    </w:p>
    <w:p w:rsidR="005B189F" w:rsidRPr="00E97127" w:rsidRDefault="004A7711" w:rsidP="005B189F">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1) р</w:t>
      </w:r>
      <w:r w:rsidR="000B4A32" w:rsidRPr="004A7711">
        <w:rPr>
          <w:rFonts w:ascii="Times New Roman" w:hAnsi="Times New Roman" w:cs="Times New Roman"/>
          <w:sz w:val="28"/>
          <w:szCs w:val="28"/>
        </w:rPr>
        <w:t xml:space="preserve">аздел «Объемы бюджетных ассигнований Программы» </w:t>
      </w:r>
      <w:r>
        <w:rPr>
          <w:rFonts w:ascii="Times New Roman" w:hAnsi="Times New Roman" w:cs="Times New Roman"/>
          <w:sz w:val="28"/>
          <w:szCs w:val="28"/>
        </w:rPr>
        <w:t>п</w:t>
      </w:r>
      <w:r w:rsidR="003D73AF" w:rsidRPr="004A7711">
        <w:rPr>
          <w:rFonts w:ascii="Times New Roman" w:hAnsi="Times New Roman" w:cs="Times New Roman"/>
          <w:sz w:val="28"/>
          <w:szCs w:val="28"/>
        </w:rPr>
        <w:t>аспорт</w:t>
      </w:r>
      <w:r w:rsidR="000B4A32" w:rsidRPr="004A7711">
        <w:rPr>
          <w:rFonts w:ascii="Times New Roman" w:hAnsi="Times New Roman" w:cs="Times New Roman"/>
          <w:sz w:val="28"/>
          <w:szCs w:val="28"/>
        </w:rPr>
        <w:t>а</w:t>
      </w:r>
      <w:r w:rsidR="008E5AB4">
        <w:rPr>
          <w:rFonts w:ascii="Times New Roman" w:hAnsi="Times New Roman" w:cs="Times New Roman"/>
          <w:sz w:val="28"/>
          <w:szCs w:val="28"/>
        </w:rPr>
        <w:t xml:space="preserve"> </w:t>
      </w:r>
      <w:r w:rsidR="005B189F" w:rsidRPr="004A7711">
        <w:rPr>
          <w:rFonts w:ascii="Times New Roman" w:hAnsi="Times New Roman" w:cs="Times New Roman"/>
          <w:sz w:val="28"/>
          <w:szCs w:val="28"/>
        </w:rPr>
        <w:t>изложить в следующей</w:t>
      </w:r>
      <w:r w:rsidR="005B189F" w:rsidRPr="00E97127">
        <w:rPr>
          <w:rFonts w:ascii="Times New Roman" w:hAnsi="Times New Roman" w:cs="Times New Roman"/>
          <w:sz w:val="28"/>
          <w:szCs w:val="28"/>
        </w:rPr>
        <w:t xml:space="preserve"> редакции:</w:t>
      </w:r>
    </w:p>
    <w:tbl>
      <w:tblPr>
        <w:tblW w:w="0" w:type="auto"/>
        <w:tblLook w:val="01E0" w:firstRow="1" w:lastRow="1" w:firstColumn="1" w:lastColumn="1" w:noHBand="0" w:noVBand="0"/>
      </w:tblPr>
      <w:tblGrid>
        <w:gridCol w:w="2956"/>
        <w:gridCol w:w="572"/>
        <w:gridCol w:w="6219"/>
      </w:tblGrid>
      <w:tr w:rsidR="005B189F" w:rsidRPr="00E97127" w:rsidTr="004A7711">
        <w:trPr>
          <w:trHeight w:val="8080"/>
        </w:trPr>
        <w:tc>
          <w:tcPr>
            <w:tcW w:w="2956" w:type="dxa"/>
          </w:tcPr>
          <w:p w:rsidR="003D73AF" w:rsidRPr="00E97127" w:rsidRDefault="005B189F" w:rsidP="003D73AF">
            <w:pPr>
              <w:rPr>
                <w:sz w:val="28"/>
                <w:szCs w:val="28"/>
              </w:rPr>
            </w:pPr>
            <w:r w:rsidRPr="00E97127">
              <w:rPr>
                <w:sz w:val="28"/>
                <w:szCs w:val="28"/>
              </w:rPr>
              <w:t xml:space="preserve">«Объемы </w:t>
            </w:r>
            <w:r w:rsidR="003D73AF" w:rsidRPr="00E97127">
              <w:rPr>
                <w:sz w:val="28"/>
                <w:szCs w:val="28"/>
              </w:rPr>
              <w:t xml:space="preserve">бюджетных ассигнований </w:t>
            </w:r>
          </w:p>
          <w:p w:rsidR="005B189F" w:rsidRPr="00E97127" w:rsidRDefault="003D73AF" w:rsidP="003D73AF">
            <w:pPr>
              <w:rPr>
                <w:sz w:val="28"/>
                <w:szCs w:val="28"/>
              </w:rPr>
            </w:pPr>
            <w:r w:rsidRPr="00E97127">
              <w:rPr>
                <w:sz w:val="28"/>
                <w:szCs w:val="28"/>
              </w:rPr>
              <w:t>Программы</w:t>
            </w:r>
          </w:p>
        </w:tc>
        <w:tc>
          <w:tcPr>
            <w:tcW w:w="572" w:type="dxa"/>
          </w:tcPr>
          <w:p w:rsidR="005B189F" w:rsidRPr="00E97127" w:rsidRDefault="005B189F" w:rsidP="00367D16">
            <w:pPr>
              <w:ind w:firstLine="600"/>
              <w:jc w:val="both"/>
              <w:rPr>
                <w:sz w:val="28"/>
                <w:szCs w:val="28"/>
              </w:rPr>
            </w:pPr>
          </w:p>
        </w:tc>
        <w:tc>
          <w:tcPr>
            <w:tcW w:w="6219" w:type="dxa"/>
          </w:tcPr>
          <w:p w:rsidR="00B42A05" w:rsidRPr="000B4A32" w:rsidRDefault="00B42A05" w:rsidP="000B4A32">
            <w:pPr>
              <w:jc w:val="both"/>
              <w:rPr>
                <w:sz w:val="28"/>
                <w:szCs w:val="28"/>
              </w:rPr>
            </w:pPr>
            <w:r w:rsidRPr="000B4A32">
              <w:rPr>
                <w:sz w:val="28"/>
                <w:szCs w:val="28"/>
              </w:rPr>
              <w:t>прогнозный объем финансового обеспечения Программы (в ценах соответствующих лет) за счет всех источников составляет</w:t>
            </w:r>
            <w:r w:rsidR="00DE6356" w:rsidRPr="000B4A32">
              <w:rPr>
                <w:sz w:val="28"/>
                <w:szCs w:val="28"/>
              </w:rPr>
              <w:t xml:space="preserve">                           33 7850</w:t>
            </w:r>
            <w:r w:rsidR="00DA4874" w:rsidRPr="000B4A32">
              <w:rPr>
                <w:sz w:val="28"/>
                <w:szCs w:val="28"/>
              </w:rPr>
              <w:t>44</w:t>
            </w:r>
            <w:r w:rsidRPr="000B4A32">
              <w:rPr>
                <w:sz w:val="28"/>
                <w:szCs w:val="28"/>
              </w:rPr>
              <w:t>,</w:t>
            </w:r>
            <w:r w:rsidR="00DA4874" w:rsidRPr="000B4A32">
              <w:rPr>
                <w:sz w:val="28"/>
                <w:szCs w:val="28"/>
              </w:rPr>
              <w:t>24146</w:t>
            </w:r>
            <w:r w:rsidR="008E5AB4">
              <w:rPr>
                <w:sz w:val="28"/>
                <w:szCs w:val="28"/>
              </w:rPr>
              <w:t xml:space="preserve"> </w:t>
            </w:r>
            <w:r w:rsidRPr="000B4A32">
              <w:rPr>
                <w:sz w:val="28"/>
                <w:szCs w:val="28"/>
              </w:rPr>
              <w:t>тыс. рублей, в том числе:</w:t>
            </w:r>
          </w:p>
          <w:p w:rsidR="00B42A05" w:rsidRPr="000B4A32" w:rsidRDefault="000B4A32" w:rsidP="000B4A32">
            <w:pPr>
              <w:jc w:val="both"/>
              <w:rPr>
                <w:sz w:val="28"/>
                <w:szCs w:val="28"/>
              </w:rPr>
            </w:pPr>
            <w:r w:rsidRPr="000B4A32">
              <w:rPr>
                <w:sz w:val="28"/>
                <w:szCs w:val="28"/>
              </w:rPr>
              <w:t xml:space="preserve">1) </w:t>
            </w:r>
            <w:r w:rsidR="00B42A05" w:rsidRPr="000B4A32">
              <w:rPr>
                <w:sz w:val="28"/>
                <w:szCs w:val="28"/>
              </w:rPr>
              <w:t>за счет средств федерального бюджета (по согласованию)</w:t>
            </w:r>
            <w:r w:rsidR="008E5AB4">
              <w:rPr>
                <w:sz w:val="28"/>
                <w:szCs w:val="28"/>
              </w:rPr>
              <w:t xml:space="preserve"> </w:t>
            </w:r>
            <w:r w:rsidR="00156BB3" w:rsidRPr="000B4A32">
              <w:rPr>
                <w:sz w:val="28"/>
                <w:szCs w:val="28"/>
              </w:rPr>
              <w:t>94 740,52619</w:t>
            </w:r>
            <w:r w:rsidR="00B42A05" w:rsidRPr="000B4A32">
              <w:rPr>
                <w:sz w:val="28"/>
                <w:szCs w:val="28"/>
              </w:rPr>
              <w:t xml:space="preserve"> тыс. рублей, в том числе:</w:t>
            </w:r>
          </w:p>
          <w:p w:rsidR="00B42A05" w:rsidRPr="000B4A32" w:rsidRDefault="000B4A32" w:rsidP="000B4A32">
            <w:pPr>
              <w:jc w:val="both"/>
              <w:rPr>
                <w:sz w:val="28"/>
                <w:szCs w:val="28"/>
              </w:rPr>
            </w:pPr>
            <w:r>
              <w:rPr>
                <w:sz w:val="28"/>
                <w:szCs w:val="28"/>
              </w:rPr>
              <w:t xml:space="preserve">а) </w:t>
            </w:r>
            <w:r w:rsidR="00B42A05" w:rsidRPr="000B4A32">
              <w:rPr>
                <w:sz w:val="28"/>
                <w:szCs w:val="28"/>
              </w:rPr>
              <w:t>в разрезе подпрограмм:</w:t>
            </w:r>
          </w:p>
          <w:p w:rsidR="00B42A05" w:rsidRPr="000B4A32" w:rsidRDefault="00765879" w:rsidP="000B4A32">
            <w:pPr>
              <w:jc w:val="both"/>
              <w:rPr>
                <w:sz w:val="28"/>
                <w:szCs w:val="28"/>
              </w:rPr>
            </w:pPr>
            <w:r w:rsidRPr="000B4A32">
              <w:rPr>
                <w:sz w:val="28"/>
                <w:szCs w:val="28"/>
              </w:rPr>
              <w:t xml:space="preserve">подпрограмма 1 - </w:t>
            </w:r>
            <w:r w:rsidR="00156BB3" w:rsidRPr="000B4A32">
              <w:rPr>
                <w:sz w:val="28"/>
                <w:szCs w:val="28"/>
              </w:rPr>
              <w:t>78 137,82619</w:t>
            </w:r>
            <w:r w:rsidR="00B42A05" w:rsidRPr="000B4A32">
              <w:rPr>
                <w:sz w:val="28"/>
                <w:szCs w:val="28"/>
              </w:rPr>
              <w:t xml:space="preserve"> тыс. рублей;</w:t>
            </w:r>
          </w:p>
          <w:p w:rsidR="00B42A05" w:rsidRPr="000B4A32" w:rsidRDefault="00765879" w:rsidP="000B4A32">
            <w:pPr>
              <w:jc w:val="both"/>
              <w:rPr>
                <w:sz w:val="28"/>
                <w:szCs w:val="28"/>
              </w:rPr>
            </w:pPr>
            <w:r w:rsidRPr="000B4A32">
              <w:rPr>
                <w:sz w:val="28"/>
                <w:szCs w:val="28"/>
              </w:rPr>
              <w:t xml:space="preserve">подпрограмма 2 - 0,00000 тыс. </w:t>
            </w:r>
            <w:r w:rsidR="00B42A05" w:rsidRPr="000B4A32">
              <w:rPr>
                <w:sz w:val="28"/>
                <w:szCs w:val="28"/>
              </w:rPr>
              <w:t>рублей;</w:t>
            </w:r>
          </w:p>
          <w:p w:rsidR="00B42A05" w:rsidRPr="000B4A32" w:rsidRDefault="00B42A05" w:rsidP="000B4A32">
            <w:pPr>
              <w:jc w:val="both"/>
              <w:rPr>
                <w:sz w:val="28"/>
                <w:szCs w:val="28"/>
              </w:rPr>
            </w:pPr>
            <w:r w:rsidRPr="000B4A32">
              <w:rPr>
                <w:sz w:val="28"/>
                <w:szCs w:val="28"/>
              </w:rPr>
              <w:t xml:space="preserve">подпрограмма 3 </w:t>
            </w:r>
            <w:r w:rsidR="00765879" w:rsidRPr="000B4A32">
              <w:rPr>
                <w:sz w:val="28"/>
                <w:szCs w:val="28"/>
              </w:rPr>
              <w:t>- 1</w:t>
            </w:r>
            <w:r w:rsidR="00FF5660" w:rsidRPr="000B4A32">
              <w:rPr>
                <w:sz w:val="28"/>
                <w:szCs w:val="28"/>
              </w:rPr>
              <w:t>6 602,70000</w:t>
            </w:r>
            <w:r w:rsidRPr="000B4A32">
              <w:rPr>
                <w:sz w:val="28"/>
                <w:szCs w:val="28"/>
              </w:rPr>
              <w:t xml:space="preserve"> тыс. рублей;</w:t>
            </w:r>
          </w:p>
          <w:p w:rsidR="00B42A05" w:rsidRPr="000B4A32" w:rsidRDefault="00B42A05" w:rsidP="000B4A32">
            <w:pPr>
              <w:jc w:val="both"/>
              <w:rPr>
                <w:sz w:val="28"/>
                <w:szCs w:val="28"/>
              </w:rPr>
            </w:pPr>
            <w:r w:rsidRPr="000B4A32">
              <w:rPr>
                <w:sz w:val="28"/>
                <w:szCs w:val="28"/>
              </w:rPr>
              <w:t>подпрограмма 4</w:t>
            </w:r>
            <w:r w:rsidR="00765879" w:rsidRPr="000B4A32">
              <w:rPr>
                <w:sz w:val="28"/>
                <w:szCs w:val="28"/>
              </w:rPr>
              <w:t xml:space="preserve"> - </w:t>
            </w:r>
            <w:r w:rsidRPr="000B4A32">
              <w:rPr>
                <w:sz w:val="28"/>
                <w:szCs w:val="28"/>
              </w:rPr>
              <w:t>0,00000 тыс. рублей;</w:t>
            </w:r>
          </w:p>
          <w:p w:rsidR="00B42A05" w:rsidRPr="000B4A32" w:rsidRDefault="00B42A05" w:rsidP="000B4A32">
            <w:pPr>
              <w:jc w:val="both"/>
              <w:rPr>
                <w:sz w:val="28"/>
                <w:szCs w:val="28"/>
              </w:rPr>
            </w:pPr>
            <w:r w:rsidRPr="000B4A32">
              <w:rPr>
                <w:sz w:val="28"/>
                <w:szCs w:val="28"/>
              </w:rPr>
              <w:t>подпрограмма 5</w:t>
            </w:r>
            <w:r w:rsidR="00765879" w:rsidRPr="000B4A32">
              <w:rPr>
                <w:sz w:val="28"/>
                <w:szCs w:val="28"/>
              </w:rPr>
              <w:t xml:space="preserve"> - </w:t>
            </w:r>
            <w:r w:rsidRPr="000B4A32">
              <w:rPr>
                <w:sz w:val="28"/>
                <w:szCs w:val="28"/>
              </w:rPr>
              <w:t>0,00000 тыс. рублей;</w:t>
            </w:r>
          </w:p>
          <w:p w:rsidR="00B42A05" w:rsidRPr="000B4A32" w:rsidRDefault="00B42A05" w:rsidP="000B4A32">
            <w:pPr>
              <w:jc w:val="both"/>
              <w:rPr>
                <w:sz w:val="28"/>
                <w:szCs w:val="28"/>
              </w:rPr>
            </w:pPr>
            <w:r w:rsidRPr="000B4A32">
              <w:rPr>
                <w:sz w:val="28"/>
                <w:szCs w:val="28"/>
              </w:rPr>
              <w:t>б) по годам реализации:</w:t>
            </w:r>
          </w:p>
          <w:p w:rsidR="00B42A05" w:rsidRPr="000B4A32" w:rsidRDefault="00B42A05" w:rsidP="000B4A32">
            <w:pPr>
              <w:jc w:val="both"/>
              <w:rPr>
                <w:sz w:val="28"/>
                <w:szCs w:val="28"/>
              </w:rPr>
            </w:pPr>
            <w:r w:rsidRPr="000B4A32">
              <w:rPr>
                <w:sz w:val="28"/>
                <w:szCs w:val="28"/>
              </w:rPr>
              <w:t>2014 год</w:t>
            </w:r>
            <w:r w:rsidR="00765879" w:rsidRPr="000B4A32">
              <w:rPr>
                <w:sz w:val="28"/>
                <w:szCs w:val="28"/>
              </w:rPr>
              <w:t xml:space="preserve"> -</w:t>
            </w:r>
            <w:r w:rsidR="00156BB3" w:rsidRPr="000B4A32">
              <w:rPr>
                <w:sz w:val="28"/>
                <w:szCs w:val="28"/>
              </w:rPr>
              <w:t xml:space="preserve"> 66 463,52619</w:t>
            </w:r>
            <w:r w:rsidRPr="000B4A32">
              <w:rPr>
                <w:sz w:val="28"/>
                <w:szCs w:val="28"/>
              </w:rPr>
              <w:t xml:space="preserve"> тыс. рублей;</w:t>
            </w:r>
          </w:p>
          <w:p w:rsidR="00B42A05" w:rsidRPr="000B4A32" w:rsidRDefault="00B42A05" w:rsidP="000B4A32">
            <w:pPr>
              <w:jc w:val="both"/>
              <w:rPr>
                <w:sz w:val="28"/>
                <w:szCs w:val="28"/>
              </w:rPr>
            </w:pPr>
            <w:r w:rsidRPr="000B4A32">
              <w:rPr>
                <w:sz w:val="28"/>
                <w:szCs w:val="28"/>
              </w:rPr>
              <w:t xml:space="preserve">2015 год </w:t>
            </w:r>
            <w:r w:rsidR="00765879" w:rsidRPr="000B4A32">
              <w:rPr>
                <w:sz w:val="28"/>
                <w:szCs w:val="28"/>
              </w:rPr>
              <w:t>-</w:t>
            </w:r>
            <w:r w:rsidR="00FF5660" w:rsidRPr="000B4A32">
              <w:rPr>
                <w:sz w:val="28"/>
                <w:szCs w:val="28"/>
              </w:rPr>
              <w:t>13 815,1</w:t>
            </w:r>
            <w:r w:rsidRPr="000B4A32">
              <w:rPr>
                <w:sz w:val="28"/>
                <w:szCs w:val="28"/>
              </w:rPr>
              <w:t>0000 тыс. рублей;</w:t>
            </w:r>
          </w:p>
          <w:p w:rsidR="00B42A05" w:rsidRPr="000B4A32" w:rsidRDefault="00B42A05" w:rsidP="000B4A32">
            <w:pPr>
              <w:jc w:val="both"/>
              <w:rPr>
                <w:sz w:val="28"/>
                <w:szCs w:val="28"/>
              </w:rPr>
            </w:pPr>
            <w:r w:rsidRPr="000B4A32">
              <w:rPr>
                <w:sz w:val="28"/>
                <w:szCs w:val="28"/>
              </w:rPr>
              <w:t xml:space="preserve">2016 год </w:t>
            </w:r>
            <w:r w:rsidR="00765879" w:rsidRPr="000B4A32">
              <w:rPr>
                <w:sz w:val="28"/>
                <w:szCs w:val="28"/>
              </w:rPr>
              <w:t>-</w:t>
            </w:r>
            <w:r w:rsidR="00FF5660" w:rsidRPr="000B4A32">
              <w:rPr>
                <w:sz w:val="28"/>
                <w:szCs w:val="28"/>
              </w:rPr>
              <w:t>14 461</w:t>
            </w:r>
            <w:r w:rsidRPr="000B4A32">
              <w:rPr>
                <w:sz w:val="28"/>
                <w:szCs w:val="28"/>
              </w:rPr>
              <w:t>,</w:t>
            </w:r>
            <w:r w:rsidR="00FF5660" w:rsidRPr="000B4A32">
              <w:rPr>
                <w:sz w:val="28"/>
                <w:szCs w:val="28"/>
              </w:rPr>
              <w:t>9</w:t>
            </w:r>
            <w:r w:rsidRPr="000B4A32">
              <w:rPr>
                <w:sz w:val="28"/>
                <w:szCs w:val="28"/>
              </w:rPr>
              <w:t>0000 тыс. рублей;</w:t>
            </w:r>
          </w:p>
          <w:p w:rsidR="00B42A05" w:rsidRPr="000B4A32" w:rsidRDefault="000B4A32" w:rsidP="000B4A32">
            <w:pPr>
              <w:jc w:val="both"/>
              <w:rPr>
                <w:sz w:val="28"/>
                <w:szCs w:val="28"/>
              </w:rPr>
            </w:pPr>
            <w:r>
              <w:rPr>
                <w:sz w:val="28"/>
                <w:szCs w:val="28"/>
              </w:rPr>
              <w:t xml:space="preserve">2) </w:t>
            </w:r>
            <w:r w:rsidR="00B42A05" w:rsidRPr="000B4A32">
              <w:rPr>
                <w:sz w:val="28"/>
                <w:szCs w:val="28"/>
              </w:rPr>
              <w:t xml:space="preserve">за счет средств краевого бюджета </w:t>
            </w:r>
            <w:r w:rsidR="008E5AB4">
              <w:rPr>
                <w:sz w:val="28"/>
                <w:szCs w:val="28"/>
              </w:rPr>
              <w:t xml:space="preserve">                     </w:t>
            </w:r>
            <w:r w:rsidR="00B42A05" w:rsidRPr="000B4A32">
              <w:rPr>
                <w:sz w:val="28"/>
                <w:szCs w:val="28"/>
              </w:rPr>
              <w:t>33</w:t>
            </w:r>
            <w:r w:rsidR="00FF5660" w:rsidRPr="000B4A32">
              <w:rPr>
                <w:sz w:val="28"/>
                <w:szCs w:val="28"/>
              </w:rPr>
              <w:t> 582 900</w:t>
            </w:r>
            <w:r w:rsidR="00B42A05" w:rsidRPr="000B4A32">
              <w:rPr>
                <w:sz w:val="28"/>
                <w:szCs w:val="28"/>
              </w:rPr>
              <w:t>,</w:t>
            </w:r>
            <w:r w:rsidR="00FF5660" w:rsidRPr="000B4A32">
              <w:rPr>
                <w:sz w:val="28"/>
                <w:szCs w:val="28"/>
              </w:rPr>
              <w:t>46238</w:t>
            </w:r>
            <w:r w:rsidR="006E10C7" w:rsidRPr="000B4A32">
              <w:rPr>
                <w:sz w:val="28"/>
                <w:szCs w:val="28"/>
              </w:rPr>
              <w:t xml:space="preserve"> тыс.</w:t>
            </w:r>
            <w:r w:rsidR="008E5AB4">
              <w:rPr>
                <w:sz w:val="28"/>
                <w:szCs w:val="28"/>
              </w:rPr>
              <w:t xml:space="preserve"> </w:t>
            </w:r>
            <w:r w:rsidR="006E10C7" w:rsidRPr="000B4A32">
              <w:rPr>
                <w:sz w:val="28"/>
                <w:szCs w:val="28"/>
              </w:rPr>
              <w:t>рублей</w:t>
            </w:r>
            <w:r w:rsidR="00B42A05" w:rsidRPr="000B4A32">
              <w:rPr>
                <w:sz w:val="28"/>
                <w:szCs w:val="28"/>
              </w:rPr>
              <w:t>, в том числе:</w:t>
            </w:r>
          </w:p>
          <w:p w:rsidR="00B42A05" w:rsidRPr="000B4A32" w:rsidRDefault="00B42A05" w:rsidP="000B4A32">
            <w:pPr>
              <w:jc w:val="both"/>
              <w:rPr>
                <w:sz w:val="28"/>
                <w:szCs w:val="28"/>
              </w:rPr>
            </w:pPr>
            <w:r w:rsidRPr="000B4A32">
              <w:rPr>
                <w:sz w:val="28"/>
                <w:szCs w:val="28"/>
              </w:rPr>
              <w:t>а) в разрезе подпрограмм:</w:t>
            </w:r>
          </w:p>
          <w:p w:rsidR="00B42A05" w:rsidRPr="000B4A32" w:rsidRDefault="00B42A05" w:rsidP="000B4A32">
            <w:pPr>
              <w:jc w:val="both"/>
              <w:rPr>
                <w:sz w:val="28"/>
                <w:szCs w:val="28"/>
              </w:rPr>
            </w:pPr>
            <w:r w:rsidRPr="000B4A32">
              <w:rPr>
                <w:sz w:val="28"/>
                <w:szCs w:val="28"/>
              </w:rPr>
              <w:t xml:space="preserve">подпрограмма 1 </w:t>
            </w:r>
            <w:r w:rsidR="00765879" w:rsidRPr="000B4A32">
              <w:rPr>
                <w:sz w:val="28"/>
                <w:szCs w:val="28"/>
              </w:rPr>
              <w:t xml:space="preserve">- </w:t>
            </w:r>
            <w:r w:rsidR="00F07337" w:rsidRPr="000B4A32">
              <w:rPr>
                <w:sz w:val="28"/>
                <w:szCs w:val="28"/>
              </w:rPr>
              <w:t>29 760 116,86148</w:t>
            </w:r>
            <w:r w:rsidRPr="000B4A32">
              <w:rPr>
                <w:sz w:val="28"/>
                <w:szCs w:val="28"/>
              </w:rPr>
              <w:t xml:space="preserve"> тыс. рублей;</w:t>
            </w:r>
          </w:p>
          <w:p w:rsidR="00B42A05" w:rsidRPr="000B4A32" w:rsidRDefault="00B42A05" w:rsidP="000B4A32">
            <w:pPr>
              <w:jc w:val="both"/>
              <w:rPr>
                <w:sz w:val="28"/>
                <w:szCs w:val="28"/>
              </w:rPr>
            </w:pPr>
            <w:r w:rsidRPr="000B4A32">
              <w:rPr>
                <w:sz w:val="28"/>
                <w:szCs w:val="28"/>
              </w:rPr>
              <w:t xml:space="preserve">подпрограмма 2 </w:t>
            </w:r>
            <w:r w:rsidR="00765879" w:rsidRPr="000B4A32">
              <w:rPr>
                <w:sz w:val="28"/>
                <w:szCs w:val="28"/>
              </w:rPr>
              <w:t xml:space="preserve">- </w:t>
            </w:r>
            <w:r w:rsidR="00F07337" w:rsidRPr="000B4A32">
              <w:rPr>
                <w:sz w:val="28"/>
                <w:szCs w:val="28"/>
              </w:rPr>
              <w:t>3 504 053,11500</w:t>
            </w:r>
            <w:r w:rsidRPr="000B4A32">
              <w:rPr>
                <w:sz w:val="28"/>
                <w:szCs w:val="28"/>
              </w:rPr>
              <w:t xml:space="preserve"> тыс. рублей;</w:t>
            </w:r>
          </w:p>
          <w:p w:rsidR="00B42A05" w:rsidRPr="000B4A32" w:rsidRDefault="00B42A05" w:rsidP="000B4A32">
            <w:pPr>
              <w:jc w:val="both"/>
              <w:rPr>
                <w:sz w:val="28"/>
                <w:szCs w:val="28"/>
              </w:rPr>
            </w:pPr>
            <w:r w:rsidRPr="000B4A32">
              <w:rPr>
                <w:sz w:val="28"/>
                <w:szCs w:val="28"/>
              </w:rPr>
              <w:t xml:space="preserve">подпрограмма 3 </w:t>
            </w:r>
            <w:r w:rsidR="00765879" w:rsidRPr="000B4A32">
              <w:rPr>
                <w:sz w:val="28"/>
                <w:szCs w:val="28"/>
              </w:rPr>
              <w:t xml:space="preserve">- </w:t>
            </w:r>
            <w:r w:rsidR="00F07337" w:rsidRPr="000B4A32">
              <w:rPr>
                <w:sz w:val="28"/>
                <w:szCs w:val="28"/>
              </w:rPr>
              <w:t>17 693</w:t>
            </w:r>
            <w:r w:rsidRPr="000B4A32">
              <w:rPr>
                <w:sz w:val="28"/>
                <w:szCs w:val="28"/>
              </w:rPr>
              <w:t>,</w:t>
            </w:r>
            <w:r w:rsidR="00F07337" w:rsidRPr="000B4A32">
              <w:rPr>
                <w:sz w:val="28"/>
                <w:szCs w:val="28"/>
              </w:rPr>
              <w:t>28128</w:t>
            </w:r>
            <w:r w:rsidRPr="000B4A32">
              <w:rPr>
                <w:sz w:val="28"/>
                <w:szCs w:val="28"/>
              </w:rPr>
              <w:t xml:space="preserve"> тыс. рублей;</w:t>
            </w:r>
          </w:p>
          <w:p w:rsidR="00B42A05" w:rsidRPr="000B4A32" w:rsidRDefault="00B42A05" w:rsidP="000B4A32">
            <w:pPr>
              <w:jc w:val="both"/>
              <w:rPr>
                <w:sz w:val="28"/>
                <w:szCs w:val="28"/>
              </w:rPr>
            </w:pPr>
            <w:r w:rsidRPr="000B4A32">
              <w:rPr>
                <w:sz w:val="28"/>
                <w:szCs w:val="28"/>
              </w:rPr>
              <w:t xml:space="preserve">подпрограмма 4 </w:t>
            </w:r>
            <w:r w:rsidR="00765879" w:rsidRPr="000B4A32">
              <w:rPr>
                <w:sz w:val="28"/>
                <w:szCs w:val="28"/>
              </w:rPr>
              <w:t xml:space="preserve">- </w:t>
            </w:r>
            <w:r w:rsidRPr="000B4A32">
              <w:rPr>
                <w:sz w:val="28"/>
                <w:szCs w:val="28"/>
              </w:rPr>
              <w:t>3000,00 тыс. рублей;</w:t>
            </w:r>
          </w:p>
          <w:p w:rsidR="00B42A05" w:rsidRPr="000B4A32" w:rsidRDefault="00B42A05" w:rsidP="000B4A32">
            <w:pPr>
              <w:jc w:val="both"/>
              <w:rPr>
                <w:sz w:val="28"/>
                <w:szCs w:val="28"/>
              </w:rPr>
            </w:pPr>
            <w:r w:rsidRPr="000B4A32">
              <w:rPr>
                <w:sz w:val="28"/>
                <w:szCs w:val="28"/>
              </w:rPr>
              <w:t xml:space="preserve">подпрограмма 5 </w:t>
            </w:r>
            <w:r w:rsidR="00765879" w:rsidRPr="000B4A32">
              <w:rPr>
                <w:sz w:val="28"/>
                <w:szCs w:val="28"/>
              </w:rPr>
              <w:t xml:space="preserve">- </w:t>
            </w:r>
            <w:r w:rsidR="00F07337" w:rsidRPr="000B4A32">
              <w:rPr>
                <w:sz w:val="28"/>
                <w:szCs w:val="28"/>
              </w:rPr>
              <w:t>298 037</w:t>
            </w:r>
            <w:r w:rsidRPr="000B4A32">
              <w:rPr>
                <w:sz w:val="28"/>
                <w:szCs w:val="28"/>
              </w:rPr>
              <w:t>,</w:t>
            </w:r>
            <w:r w:rsidR="00F07337" w:rsidRPr="000B4A32">
              <w:rPr>
                <w:sz w:val="28"/>
                <w:szCs w:val="28"/>
              </w:rPr>
              <w:t>20462</w:t>
            </w:r>
            <w:r w:rsidRPr="000B4A32">
              <w:rPr>
                <w:sz w:val="28"/>
                <w:szCs w:val="28"/>
              </w:rPr>
              <w:t xml:space="preserve"> тыс. рублей;</w:t>
            </w:r>
          </w:p>
          <w:p w:rsidR="00B42A05" w:rsidRPr="000B4A32" w:rsidRDefault="00B42A05" w:rsidP="000B4A32">
            <w:pPr>
              <w:jc w:val="both"/>
              <w:rPr>
                <w:sz w:val="28"/>
                <w:szCs w:val="28"/>
              </w:rPr>
            </w:pPr>
            <w:r w:rsidRPr="000B4A32">
              <w:rPr>
                <w:sz w:val="28"/>
                <w:szCs w:val="28"/>
              </w:rPr>
              <w:t>б) по годам реализации:</w:t>
            </w:r>
          </w:p>
          <w:p w:rsidR="00B42A05" w:rsidRPr="000B4A32" w:rsidRDefault="00B42A05" w:rsidP="000B4A32">
            <w:pPr>
              <w:jc w:val="both"/>
              <w:rPr>
                <w:sz w:val="28"/>
                <w:szCs w:val="28"/>
              </w:rPr>
            </w:pPr>
            <w:r w:rsidRPr="000B4A32">
              <w:rPr>
                <w:sz w:val="28"/>
                <w:szCs w:val="28"/>
              </w:rPr>
              <w:t xml:space="preserve">2014 год </w:t>
            </w:r>
            <w:r w:rsidR="00527868" w:rsidRPr="000B4A32">
              <w:rPr>
                <w:sz w:val="28"/>
                <w:szCs w:val="28"/>
              </w:rPr>
              <w:t xml:space="preserve">- </w:t>
            </w:r>
            <w:r w:rsidR="00FF5660" w:rsidRPr="000B4A32">
              <w:rPr>
                <w:sz w:val="28"/>
                <w:szCs w:val="28"/>
              </w:rPr>
              <w:t xml:space="preserve">10 279 697,17238 </w:t>
            </w:r>
            <w:r w:rsidRPr="000B4A32">
              <w:rPr>
                <w:sz w:val="28"/>
                <w:szCs w:val="28"/>
              </w:rPr>
              <w:t>тыс. рублей;</w:t>
            </w:r>
          </w:p>
          <w:p w:rsidR="00B42A05" w:rsidRPr="000B4A32" w:rsidRDefault="00B42A05" w:rsidP="000B4A32">
            <w:pPr>
              <w:jc w:val="both"/>
              <w:rPr>
                <w:sz w:val="28"/>
                <w:szCs w:val="28"/>
              </w:rPr>
            </w:pPr>
            <w:r w:rsidRPr="000B4A32">
              <w:rPr>
                <w:sz w:val="28"/>
                <w:szCs w:val="28"/>
              </w:rPr>
              <w:t xml:space="preserve">2015 год </w:t>
            </w:r>
            <w:r w:rsidR="00527868" w:rsidRPr="000B4A32">
              <w:rPr>
                <w:sz w:val="28"/>
                <w:szCs w:val="28"/>
              </w:rPr>
              <w:t>-</w:t>
            </w:r>
            <w:r w:rsidR="008E5AB4">
              <w:rPr>
                <w:sz w:val="28"/>
                <w:szCs w:val="28"/>
              </w:rPr>
              <w:t xml:space="preserve"> </w:t>
            </w:r>
            <w:r w:rsidR="00F07337" w:rsidRPr="000B4A32">
              <w:rPr>
                <w:sz w:val="28"/>
                <w:szCs w:val="28"/>
              </w:rPr>
              <w:t>11 351 438,91000</w:t>
            </w:r>
            <w:r w:rsidRPr="000B4A32">
              <w:rPr>
                <w:sz w:val="28"/>
                <w:szCs w:val="28"/>
              </w:rPr>
              <w:t xml:space="preserve"> тыс. рублей;</w:t>
            </w:r>
          </w:p>
          <w:p w:rsidR="00B42A05" w:rsidRPr="000B4A32" w:rsidRDefault="00B42A05" w:rsidP="000B4A32">
            <w:pPr>
              <w:jc w:val="both"/>
              <w:rPr>
                <w:sz w:val="28"/>
                <w:szCs w:val="28"/>
              </w:rPr>
            </w:pPr>
            <w:r w:rsidRPr="000B4A32">
              <w:rPr>
                <w:sz w:val="28"/>
                <w:szCs w:val="28"/>
              </w:rPr>
              <w:t xml:space="preserve">2016 год </w:t>
            </w:r>
            <w:r w:rsidR="00527868" w:rsidRPr="000B4A32">
              <w:rPr>
                <w:sz w:val="28"/>
                <w:szCs w:val="28"/>
              </w:rPr>
              <w:t xml:space="preserve">- </w:t>
            </w:r>
            <w:r w:rsidRPr="000B4A32">
              <w:rPr>
                <w:sz w:val="28"/>
                <w:szCs w:val="28"/>
              </w:rPr>
              <w:t>11</w:t>
            </w:r>
            <w:r w:rsidR="00F07337" w:rsidRPr="000B4A32">
              <w:rPr>
                <w:sz w:val="28"/>
                <w:szCs w:val="28"/>
              </w:rPr>
              <w:t> 951 764</w:t>
            </w:r>
            <w:r w:rsidRPr="000B4A32">
              <w:rPr>
                <w:sz w:val="28"/>
                <w:szCs w:val="28"/>
              </w:rPr>
              <w:t>,</w:t>
            </w:r>
            <w:r w:rsidR="00F07337" w:rsidRPr="000B4A32">
              <w:rPr>
                <w:sz w:val="28"/>
                <w:szCs w:val="28"/>
              </w:rPr>
              <w:t>3</w:t>
            </w:r>
            <w:r w:rsidRPr="000B4A32">
              <w:rPr>
                <w:sz w:val="28"/>
                <w:szCs w:val="28"/>
              </w:rPr>
              <w:t>8000 тыс. рублей;</w:t>
            </w:r>
          </w:p>
          <w:p w:rsidR="00B42A05" w:rsidRPr="000B4A32" w:rsidRDefault="000B4A32" w:rsidP="000B4A32">
            <w:pPr>
              <w:jc w:val="both"/>
              <w:rPr>
                <w:sz w:val="28"/>
                <w:szCs w:val="28"/>
              </w:rPr>
            </w:pPr>
            <w:r>
              <w:rPr>
                <w:sz w:val="28"/>
                <w:szCs w:val="28"/>
              </w:rPr>
              <w:t xml:space="preserve">3) </w:t>
            </w:r>
            <w:r w:rsidR="00B42A05" w:rsidRPr="000B4A32">
              <w:rPr>
                <w:sz w:val="28"/>
                <w:szCs w:val="28"/>
              </w:rPr>
              <w:t xml:space="preserve">за счет средств местных бюджетов (по согласованию)   </w:t>
            </w:r>
            <w:r w:rsidR="006E10C7" w:rsidRPr="000B4A32">
              <w:rPr>
                <w:sz w:val="28"/>
                <w:szCs w:val="28"/>
              </w:rPr>
              <w:t>94</w:t>
            </w:r>
            <w:r w:rsidR="00F07337" w:rsidRPr="000B4A32">
              <w:rPr>
                <w:sz w:val="28"/>
                <w:szCs w:val="28"/>
              </w:rPr>
              <w:t> </w:t>
            </w:r>
            <w:r w:rsidR="006E10C7" w:rsidRPr="000B4A32">
              <w:rPr>
                <w:sz w:val="28"/>
                <w:szCs w:val="28"/>
              </w:rPr>
              <w:t>16</w:t>
            </w:r>
            <w:r w:rsidR="009607F5" w:rsidRPr="000B4A32">
              <w:rPr>
                <w:sz w:val="28"/>
                <w:szCs w:val="28"/>
              </w:rPr>
              <w:t>9</w:t>
            </w:r>
            <w:r w:rsidR="00F07337" w:rsidRPr="000B4A32">
              <w:rPr>
                <w:sz w:val="28"/>
                <w:szCs w:val="28"/>
              </w:rPr>
              <w:t>,</w:t>
            </w:r>
            <w:r w:rsidR="009607F5" w:rsidRPr="000B4A32">
              <w:rPr>
                <w:sz w:val="28"/>
                <w:szCs w:val="28"/>
              </w:rPr>
              <w:t>95289</w:t>
            </w:r>
            <w:r w:rsidR="00B42A05" w:rsidRPr="000B4A32">
              <w:rPr>
                <w:sz w:val="28"/>
                <w:szCs w:val="28"/>
              </w:rPr>
              <w:t xml:space="preserve"> тыс. рублей, в том числе:</w:t>
            </w:r>
          </w:p>
          <w:p w:rsidR="00B42A05" w:rsidRPr="000B4A32" w:rsidRDefault="00B42A05" w:rsidP="000B4A32">
            <w:pPr>
              <w:jc w:val="both"/>
              <w:rPr>
                <w:sz w:val="28"/>
                <w:szCs w:val="28"/>
              </w:rPr>
            </w:pPr>
            <w:r w:rsidRPr="000B4A32">
              <w:rPr>
                <w:sz w:val="28"/>
                <w:szCs w:val="28"/>
              </w:rPr>
              <w:t>а) в разрезе подпрограмм:</w:t>
            </w:r>
          </w:p>
          <w:p w:rsidR="00B42A05" w:rsidRPr="000B4A32" w:rsidRDefault="00B42A05" w:rsidP="000B4A32">
            <w:pPr>
              <w:jc w:val="both"/>
              <w:rPr>
                <w:sz w:val="28"/>
                <w:szCs w:val="28"/>
              </w:rPr>
            </w:pPr>
            <w:r w:rsidRPr="000B4A32">
              <w:rPr>
                <w:sz w:val="28"/>
                <w:szCs w:val="28"/>
              </w:rPr>
              <w:t xml:space="preserve">подпрограмма 1 </w:t>
            </w:r>
            <w:r w:rsidR="00527868" w:rsidRPr="000B4A32">
              <w:rPr>
                <w:sz w:val="28"/>
                <w:szCs w:val="28"/>
              </w:rPr>
              <w:t>-</w:t>
            </w:r>
            <w:r w:rsidR="008E5AB4">
              <w:rPr>
                <w:sz w:val="28"/>
                <w:szCs w:val="28"/>
              </w:rPr>
              <w:t xml:space="preserve"> </w:t>
            </w:r>
            <w:r w:rsidR="00F07337" w:rsidRPr="000B4A32">
              <w:rPr>
                <w:sz w:val="28"/>
                <w:szCs w:val="28"/>
              </w:rPr>
              <w:t>9</w:t>
            </w:r>
            <w:r w:rsidR="009607F5" w:rsidRPr="000B4A32">
              <w:rPr>
                <w:sz w:val="28"/>
                <w:szCs w:val="28"/>
              </w:rPr>
              <w:t>4</w:t>
            </w:r>
            <w:r w:rsidR="00F07337" w:rsidRPr="000B4A32">
              <w:rPr>
                <w:sz w:val="28"/>
                <w:szCs w:val="28"/>
              </w:rPr>
              <w:t> </w:t>
            </w:r>
            <w:r w:rsidR="009607F5" w:rsidRPr="000B4A32">
              <w:rPr>
                <w:sz w:val="28"/>
                <w:szCs w:val="28"/>
              </w:rPr>
              <w:t>169</w:t>
            </w:r>
            <w:r w:rsidR="00F07337" w:rsidRPr="000B4A32">
              <w:rPr>
                <w:sz w:val="28"/>
                <w:szCs w:val="28"/>
              </w:rPr>
              <w:t>,</w:t>
            </w:r>
            <w:r w:rsidR="009607F5" w:rsidRPr="000B4A32">
              <w:rPr>
                <w:sz w:val="28"/>
                <w:szCs w:val="28"/>
              </w:rPr>
              <w:t>95289</w:t>
            </w:r>
            <w:r w:rsidRPr="000B4A32">
              <w:rPr>
                <w:sz w:val="28"/>
                <w:szCs w:val="28"/>
              </w:rPr>
              <w:t>тыс. рублей;</w:t>
            </w:r>
          </w:p>
          <w:p w:rsidR="00B42A05" w:rsidRPr="000B4A32" w:rsidRDefault="00B42A05" w:rsidP="000B4A32">
            <w:pPr>
              <w:jc w:val="both"/>
              <w:rPr>
                <w:sz w:val="28"/>
                <w:szCs w:val="28"/>
              </w:rPr>
            </w:pPr>
            <w:r w:rsidRPr="000B4A32">
              <w:rPr>
                <w:sz w:val="28"/>
                <w:szCs w:val="28"/>
              </w:rPr>
              <w:t>подпрограмма 2</w:t>
            </w:r>
            <w:r w:rsidR="008E5AB4">
              <w:rPr>
                <w:sz w:val="28"/>
                <w:szCs w:val="28"/>
              </w:rPr>
              <w:t xml:space="preserve"> </w:t>
            </w:r>
            <w:r w:rsidR="00527868" w:rsidRPr="000B4A32">
              <w:rPr>
                <w:sz w:val="28"/>
                <w:szCs w:val="28"/>
              </w:rPr>
              <w:t xml:space="preserve">- </w:t>
            </w:r>
            <w:r w:rsidRPr="000B4A32">
              <w:rPr>
                <w:sz w:val="28"/>
                <w:szCs w:val="28"/>
              </w:rPr>
              <w:t>0,00000 тыс. рублей;</w:t>
            </w:r>
          </w:p>
          <w:p w:rsidR="00B42A05" w:rsidRPr="000B4A32" w:rsidRDefault="00B42A05" w:rsidP="000B4A32">
            <w:pPr>
              <w:jc w:val="both"/>
              <w:rPr>
                <w:sz w:val="28"/>
                <w:szCs w:val="28"/>
              </w:rPr>
            </w:pPr>
            <w:r w:rsidRPr="000B4A32">
              <w:rPr>
                <w:sz w:val="28"/>
                <w:szCs w:val="28"/>
              </w:rPr>
              <w:t>подпрограмма 3</w:t>
            </w:r>
            <w:r w:rsidR="008E5AB4">
              <w:rPr>
                <w:sz w:val="28"/>
                <w:szCs w:val="28"/>
              </w:rPr>
              <w:t xml:space="preserve"> </w:t>
            </w:r>
            <w:r w:rsidR="00527868" w:rsidRPr="000B4A32">
              <w:rPr>
                <w:sz w:val="28"/>
                <w:szCs w:val="28"/>
              </w:rPr>
              <w:t>-</w:t>
            </w:r>
            <w:r w:rsidR="008E5AB4">
              <w:rPr>
                <w:sz w:val="28"/>
                <w:szCs w:val="28"/>
              </w:rPr>
              <w:t xml:space="preserve"> </w:t>
            </w:r>
            <w:r w:rsidRPr="000B4A32">
              <w:rPr>
                <w:sz w:val="28"/>
                <w:szCs w:val="28"/>
              </w:rPr>
              <w:t>0,00000</w:t>
            </w:r>
            <w:r w:rsidR="00810FE0">
              <w:rPr>
                <w:sz w:val="28"/>
                <w:szCs w:val="28"/>
              </w:rPr>
              <w:t xml:space="preserve"> </w:t>
            </w:r>
            <w:r w:rsidRPr="000B4A32">
              <w:rPr>
                <w:sz w:val="28"/>
                <w:szCs w:val="28"/>
              </w:rPr>
              <w:t>тыс. рублей;</w:t>
            </w:r>
          </w:p>
          <w:p w:rsidR="00B42A05" w:rsidRPr="000B4A32" w:rsidRDefault="00B42A05" w:rsidP="000B4A32">
            <w:pPr>
              <w:jc w:val="both"/>
              <w:rPr>
                <w:sz w:val="28"/>
                <w:szCs w:val="28"/>
              </w:rPr>
            </w:pPr>
            <w:r w:rsidRPr="000B4A32">
              <w:rPr>
                <w:sz w:val="28"/>
                <w:szCs w:val="28"/>
              </w:rPr>
              <w:t>подпрограмма 4</w:t>
            </w:r>
            <w:r w:rsidR="008E5AB4">
              <w:rPr>
                <w:sz w:val="28"/>
                <w:szCs w:val="28"/>
              </w:rPr>
              <w:t xml:space="preserve"> </w:t>
            </w:r>
            <w:r w:rsidR="00527868" w:rsidRPr="000B4A32">
              <w:rPr>
                <w:sz w:val="28"/>
                <w:szCs w:val="28"/>
              </w:rPr>
              <w:t>-</w:t>
            </w:r>
            <w:r w:rsidR="008E5AB4">
              <w:rPr>
                <w:sz w:val="28"/>
                <w:szCs w:val="28"/>
              </w:rPr>
              <w:t xml:space="preserve"> </w:t>
            </w:r>
            <w:r w:rsidRPr="000B4A32">
              <w:rPr>
                <w:sz w:val="28"/>
                <w:szCs w:val="28"/>
              </w:rPr>
              <w:t>0,00000 тыс. рублей;</w:t>
            </w:r>
          </w:p>
          <w:p w:rsidR="00B42A05" w:rsidRPr="000B4A32" w:rsidRDefault="00B42A05" w:rsidP="000B4A32">
            <w:pPr>
              <w:jc w:val="both"/>
              <w:rPr>
                <w:sz w:val="28"/>
                <w:szCs w:val="28"/>
              </w:rPr>
            </w:pPr>
            <w:r w:rsidRPr="000B4A32">
              <w:rPr>
                <w:sz w:val="28"/>
                <w:szCs w:val="28"/>
              </w:rPr>
              <w:t>подпрограмма 5</w:t>
            </w:r>
            <w:r w:rsidR="008E5AB4">
              <w:rPr>
                <w:sz w:val="28"/>
                <w:szCs w:val="28"/>
              </w:rPr>
              <w:t xml:space="preserve"> </w:t>
            </w:r>
            <w:r w:rsidR="00527868" w:rsidRPr="000B4A32">
              <w:rPr>
                <w:sz w:val="28"/>
                <w:szCs w:val="28"/>
              </w:rPr>
              <w:t>-</w:t>
            </w:r>
            <w:r w:rsidR="008E5AB4">
              <w:rPr>
                <w:sz w:val="28"/>
                <w:szCs w:val="28"/>
              </w:rPr>
              <w:t xml:space="preserve"> </w:t>
            </w:r>
            <w:r w:rsidRPr="000B4A32">
              <w:rPr>
                <w:sz w:val="28"/>
                <w:szCs w:val="28"/>
              </w:rPr>
              <w:t>0,00000 тыс. рублей;</w:t>
            </w:r>
          </w:p>
          <w:p w:rsidR="00B42A05" w:rsidRPr="000B4A32" w:rsidRDefault="00B42A05" w:rsidP="000B4A32">
            <w:pPr>
              <w:jc w:val="both"/>
              <w:rPr>
                <w:sz w:val="28"/>
                <w:szCs w:val="28"/>
              </w:rPr>
            </w:pPr>
            <w:r w:rsidRPr="000B4A32">
              <w:rPr>
                <w:sz w:val="28"/>
                <w:szCs w:val="28"/>
              </w:rPr>
              <w:t>б) по годам реализации:</w:t>
            </w:r>
          </w:p>
          <w:p w:rsidR="00B42A05" w:rsidRPr="000B4A32" w:rsidRDefault="00B42A05" w:rsidP="000B4A32">
            <w:pPr>
              <w:jc w:val="both"/>
              <w:rPr>
                <w:sz w:val="28"/>
                <w:szCs w:val="28"/>
              </w:rPr>
            </w:pPr>
            <w:r w:rsidRPr="000B4A32">
              <w:rPr>
                <w:sz w:val="28"/>
                <w:szCs w:val="28"/>
              </w:rPr>
              <w:t xml:space="preserve">2014 год </w:t>
            </w:r>
            <w:r w:rsidR="00527868" w:rsidRPr="000B4A32">
              <w:rPr>
                <w:sz w:val="28"/>
                <w:szCs w:val="28"/>
              </w:rPr>
              <w:t>-</w:t>
            </w:r>
            <w:r w:rsidR="00F07337" w:rsidRPr="000B4A32">
              <w:rPr>
                <w:sz w:val="28"/>
                <w:szCs w:val="28"/>
              </w:rPr>
              <w:t>30 </w:t>
            </w:r>
            <w:r w:rsidR="006E10C7" w:rsidRPr="000B4A32">
              <w:rPr>
                <w:sz w:val="28"/>
                <w:szCs w:val="28"/>
              </w:rPr>
              <w:t>6</w:t>
            </w:r>
            <w:r w:rsidR="009607F5" w:rsidRPr="000B4A32">
              <w:rPr>
                <w:sz w:val="28"/>
                <w:szCs w:val="28"/>
              </w:rPr>
              <w:t>15</w:t>
            </w:r>
            <w:r w:rsidR="00F07337" w:rsidRPr="000B4A32">
              <w:rPr>
                <w:sz w:val="28"/>
                <w:szCs w:val="28"/>
              </w:rPr>
              <w:t>,</w:t>
            </w:r>
            <w:r w:rsidR="009607F5" w:rsidRPr="000B4A32">
              <w:rPr>
                <w:sz w:val="28"/>
                <w:szCs w:val="28"/>
              </w:rPr>
              <w:t>13289</w:t>
            </w:r>
            <w:r w:rsidRPr="000B4A32">
              <w:rPr>
                <w:sz w:val="28"/>
                <w:szCs w:val="28"/>
              </w:rPr>
              <w:t xml:space="preserve"> тыс. рублей;</w:t>
            </w:r>
          </w:p>
          <w:p w:rsidR="00527868" w:rsidRPr="000B4A32" w:rsidRDefault="00B42A05" w:rsidP="000B4A32">
            <w:pPr>
              <w:tabs>
                <w:tab w:val="left" w:pos="717"/>
                <w:tab w:val="left" w:pos="957"/>
              </w:tabs>
              <w:jc w:val="both"/>
              <w:rPr>
                <w:sz w:val="28"/>
                <w:szCs w:val="28"/>
              </w:rPr>
            </w:pPr>
            <w:r w:rsidRPr="000B4A32">
              <w:rPr>
                <w:sz w:val="28"/>
                <w:szCs w:val="28"/>
              </w:rPr>
              <w:t>2015 год</w:t>
            </w:r>
            <w:r w:rsidR="00527868" w:rsidRPr="000B4A32">
              <w:rPr>
                <w:sz w:val="28"/>
                <w:szCs w:val="28"/>
              </w:rPr>
              <w:t>-</w:t>
            </w:r>
            <w:r w:rsidR="00F07337" w:rsidRPr="000B4A32">
              <w:rPr>
                <w:sz w:val="28"/>
                <w:szCs w:val="28"/>
              </w:rPr>
              <w:t>31 248,66000</w:t>
            </w:r>
            <w:r w:rsidRPr="000B4A32">
              <w:rPr>
                <w:sz w:val="28"/>
                <w:szCs w:val="28"/>
              </w:rPr>
              <w:t xml:space="preserve"> тыс. рублей;</w:t>
            </w:r>
          </w:p>
          <w:p w:rsidR="001B027F" w:rsidRPr="000B4A32" w:rsidRDefault="00527868" w:rsidP="000B4A32">
            <w:pPr>
              <w:tabs>
                <w:tab w:val="left" w:pos="717"/>
                <w:tab w:val="left" w:pos="957"/>
              </w:tabs>
              <w:jc w:val="both"/>
              <w:rPr>
                <w:sz w:val="28"/>
                <w:szCs w:val="28"/>
              </w:rPr>
            </w:pPr>
            <w:r w:rsidRPr="000B4A32">
              <w:rPr>
                <w:sz w:val="28"/>
                <w:szCs w:val="28"/>
              </w:rPr>
              <w:t>2016 год -</w:t>
            </w:r>
            <w:r w:rsidR="00F07337" w:rsidRPr="000B4A32">
              <w:rPr>
                <w:sz w:val="28"/>
                <w:szCs w:val="28"/>
              </w:rPr>
              <w:t>32306,16000</w:t>
            </w:r>
            <w:r w:rsidR="00B42A05" w:rsidRPr="000B4A32">
              <w:rPr>
                <w:sz w:val="28"/>
                <w:szCs w:val="28"/>
              </w:rPr>
              <w:t xml:space="preserve"> тыс. рублей</w:t>
            </w:r>
            <w:r w:rsidR="001B027F" w:rsidRPr="000B4A32">
              <w:rPr>
                <w:sz w:val="28"/>
                <w:szCs w:val="28"/>
              </w:rPr>
              <w:t>;</w:t>
            </w:r>
          </w:p>
          <w:p w:rsidR="001B027F" w:rsidRPr="000B4A32" w:rsidRDefault="000B4A32" w:rsidP="000B4A32">
            <w:pPr>
              <w:jc w:val="both"/>
              <w:rPr>
                <w:sz w:val="28"/>
                <w:szCs w:val="28"/>
              </w:rPr>
            </w:pPr>
            <w:r>
              <w:rPr>
                <w:sz w:val="28"/>
                <w:szCs w:val="28"/>
              </w:rPr>
              <w:t xml:space="preserve">4) </w:t>
            </w:r>
            <w:r w:rsidR="001B027F" w:rsidRPr="000B4A32">
              <w:rPr>
                <w:sz w:val="28"/>
                <w:szCs w:val="28"/>
              </w:rPr>
              <w:t>кроме того планируемые объемы обязательств федерального бюджета</w:t>
            </w:r>
            <w:r w:rsidR="004A7711">
              <w:rPr>
                <w:sz w:val="28"/>
                <w:szCs w:val="28"/>
              </w:rPr>
              <w:t xml:space="preserve"> (по согласованию)</w:t>
            </w:r>
            <w:r w:rsidR="001B027F" w:rsidRPr="000B4A32">
              <w:rPr>
                <w:sz w:val="28"/>
                <w:szCs w:val="28"/>
              </w:rPr>
              <w:t xml:space="preserve"> 13 233,30000 тыс.рублей, в том числе:</w:t>
            </w:r>
          </w:p>
          <w:p w:rsidR="001B027F" w:rsidRPr="000B4A32" w:rsidRDefault="001B027F" w:rsidP="000B4A32">
            <w:pPr>
              <w:jc w:val="both"/>
              <w:rPr>
                <w:sz w:val="28"/>
                <w:szCs w:val="28"/>
              </w:rPr>
            </w:pPr>
            <w:r w:rsidRPr="000B4A32">
              <w:rPr>
                <w:sz w:val="28"/>
                <w:szCs w:val="28"/>
              </w:rPr>
              <w:t>а) в разрезе подпрограмм:</w:t>
            </w:r>
          </w:p>
          <w:p w:rsidR="001B027F" w:rsidRPr="000B4A32" w:rsidRDefault="001B027F" w:rsidP="000B4A32">
            <w:pPr>
              <w:jc w:val="both"/>
              <w:rPr>
                <w:sz w:val="28"/>
                <w:szCs w:val="28"/>
              </w:rPr>
            </w:pPr>
            <w:r w:rsidRPr="000B4A32">
              <w:rPr>
                <w:sz w:val="28"/>
                <w:szCs w:val="28"/>
              </w:rPr>
              <w:t xml:space="preserve">подпрограмма 1 </w:t>
            </w:r>
            <w:r w:rsidR="00527868" w:rsidRPr="000B4A32">
              <w:rPr>
                <w:sz w:val="28"/>
                <w:szCs w:val="28"/>
              </w:rPr>
              <w:t xml:space="preserve">- </w:t>
            </w:r>
            <w:r w:rsidRPr="000B4A32">
              <w:rPr>
                <w:sz w:val="28"/>
                <w:szCs w:val="28"/>
              </w:rPr>
              <w:t>13 233,30000 тыс. рублей;</w:t>
            </w:r>
          </w:p>
          <w:p w:rsidR="001B027F" w:rsidRPr="000B4A32" w:rsidRDefault="001B027F" w:rsidP="000B4A32">
            <w:pPr>
              <w:jc w:val="both"/>
              <w:rPr>
                <w:sz w:val="28"/>
                <w:szCs w:val="28"/>
              </w:rPr>
            </w:pPr>
            <w:r w:rsidRPr="000B4A32">
              <w:rPr>
                <w:sz w:val="28"/>
                <w:szCs w:val="28"/>
              </w:rPr>
              <w:t>подпрограмма 2 - 0,00000 тыс. рублей;</w:t>
            </w:r>
          </w:p>
          <w:p w:rsidR="001B027F" w:rsidRPr="000B4A32" w:rsidRDefault="001B027F" w:rsidP="000B4A32">
            <w:pPr>
              <w:jc w:val="both"/>
              <w:rPr>
                <w:sz w:val="28"/>
                <w:szCs w:val="28"/>
              </w:rPr>
            </w:pPr>
            <w:r w:rsidRPr="000B4A32">
              <w:rPr>
                <w:sz w:val="28"/>
                <w:szCs w:val="28"/>
              </w:rPr>
              <w:t>подпрограмма 3 - 0,00000тыс. рублей;</w:t>
            </w:r>
          </w:p>
          <w:p w:rsidR="001B027F" w:rsidRPr="000B4A32" w:rsidRDefault="001B027F" w:rsidP="000B4A32">
            <w:pPr>
              <w:jc w:val="both"/>
              <w:rPr>
                <w:sz w:val="28"/>
                <w:szCs w:val="28"/>
              </w:rPr>
            </w:pPr>
            <w:r w:rsidRPr="000B4A32">
              <w:rPr>
                <w:sz w:val="28"/>
                <w:szCs w:val="28"/>
              </w:rPr>
              <w:t>подпрограмма 4 - 0,00000 тыс. рублей;</w:t>
            </w:r>
          </w:p>
          <w:p w:rsidR="001B027F" w:rsidRPr="000B4A32" w:rsidRDefault="001B027F" w:rsidP="000B4A32">
            <w:pPr>
              <w:jc w:val="both"/>
              <w:rPr>
                <w:sz w:val="28"/>
                <w:szCs w:val="28"/>
              </w:rPr>
            </w:pPr>
            <w:r w:rsidRPr="000B4A32">
              <w:rPr>
                <w:sz w:val="28"/>
                <w:szCs w:val="28"/>
              </w:rPr>
              <w:t>подпрограмма 5 - 0,00000 тыс. рублей;</w:t>
            </w:r>
          </w:p>
          <w:p w:rsidR="001B027F" w:rsidRPr="000B4A32" w:rsidRDefault="001B027F" w:rsidP="000B4A32">
            <w:pPr>
              <w:jc w:val="both"/>
              <w:rPr>
                <w:sz w:val="28"/>
                <w:szCs w:val="28"/>
              </w:rPr>
            </w:pPr>
            <w:r w:rsidRPr="000B4A32">
              <w:rPr>
                <w:sz w:val="28"/>
                <w:szCs w:val="28"/>
              </w:rPr>
              <w:t>б) по годам реализации:</w:t>
            </w:r>
          </w:p>
          <w:p w:rsidR="001B027F" w:rsidRPr="000B4A32" w:rsidRDefault="001B027F" w:rsidP="000B4A32">
            <w:pPr>
              <w:jc w:val="both"/>
              <w:rPr>
                <w:sz w:val="28"/>
                <w:szCs w:val="28"/>
              </w:rPr>
            </w:pPr>
            <w:r w:rsidRPr="000B4A32">
              <w:rPr>
                <w:sz w:val="28"/>
                <w:szCs w:val="28"/>
              </w:rPr>
              <w:t xml:space="preserve">2014 год </w:t>
            </w:r>
            <w:r w:rsidR="00527868" w:rsidRPr="000B4A32">
              <w:rPr>
                <w:sz w:val="28"/>
                <w:szCs w:val="28"/>
              </w:rPr>
              <w:t>-</w:t>
            </w:r>
            <w:r w:rsidRPr="000B4A32">
              <w:rPr>
                <w:sz w:val="28"/>
                <w:szCs w:val="28"/>
              </w:rPr>
              <w:t xml:space="preserve"> 13 233,30000 тыс. рублей;</w:t>
            </w:r>
          </w:p>
          <w:p w:rsidR="00527868" w:rsidRPr="000B4A32" w:rsidRDefault="001B027F" w:rsidP="000B4A32">
            <w:pPr>
              <w:jc w:val="both"/>
              <w:rPr>
                <w:sz w:val="28"/>
                <w:szCs w:val="28"/>
              </w:rPr>
            </w:pPr>
            <w:r w:rsidRPr="000B4A32">
              <w:rPr>
                <w:sz w:val="28"/>
                <w:szCs w:val="28"/>
              </w:rPr>
              <w:t xml:space="preserve">2015 год </w:t>
            </w:r>
            <w:r w:rsidR="00527868" w:rsidRPr="000B4A32">
              <w:rPr>
                <w:sz w:val="28"/>
                <w:szCs w:val="28"/>
              </w:rPr>
              <w:t>-</w:t>
            </w:r>
            <w:r w:rsidRPr="000B4A32">
              <w:rPr>
                <w:sz w:val="28"/>
                <w:szCs w:val="28"/>
              </w:rPr>
              <w:t xml:space="preserve"> 0,00000 тыс. рублей;</w:t>
            </w:r>
          </w:p>
          <w:p w:rsidR="005B189F" w:rsidRPr="000B4A32" w:rsidRDefault="001B027F" w:rsidP="000B4A32">
            <w:pPr>
              <w:jc w:val="both"/>
              <w:rPr>
                <w:sz w:val="28"/>
                <w:szCs w:val="28"/>
              </w:rPr>
            </w:pPr>
            <w:r w:rsidRPr="000B4A32">
              <w:rPr>
                <w:sz w:val="28"/>
                <w:szCs w:val="28"/>
              </w:rPr>
              <w:t xml:space="preserve">2016 год </w:t>
            </w:r>
            <w:r w:rsidR="00527868" w:rsidRPr="000B4A32">
              <w:rPr>
                <w:sz w:val="28"/>
                <w:szCs w:val="28"/>
              </w:rPr>
              <w:t>-</w:t>
            </w:r>
            <w:r w:rsidRPr="000B4A32">
              <w:rPr>
                <w:sz w:val="28"/>
                <w:szCs w:val="28"/>
              </w:rPr>
              <w:t xml:space="preserve"> 0,00000 тыс. рублей</w:t>
            </w:r>
            <w:r w:rsidR="00A70690">
              <w:rPr>
                <w:sz w:val="28"/>
                <w:szCs w:val="28"/>
              </w:rPr>
              <w:t xml:space="preserve">                              </w:t>
            </w:r>
            <w:r w:rsidR="00015240" w:rsidRPr="000B4A32">
              <w:rPr>
                <w:sz w:val="28"/>
                <w:szCs w:val="28"/>
              </w:rPr>
              <w:t>»</w:t>
            </w:r>
            <w:r w:rsidR="004A7711">
              <w:rPr>
                <w:sz w:val="28"/>
                <w:szCs w:val="28"/>
              </w:rPr>
              <w:t>;</w:t>
            </w:r>
          </w:p>
          <w:p w:rsidR="000A1B0D" w:rsidRPr="000B4A32" w:rsidRDefault="000A1B0D" w:rsidP="00F07337">
            <w:pPr>
              <w:jc w:val="both"/>
              <w:rPr>
                <w:sz w:val="28"/>
                <w:szCs w:val="28"/>
              </w:rPr>
            </w:pPr>
          </w:p>
        </w:tc>
      </w:tr>
    </w:tbl>
    <w:p w:rsidR="004A7711" w:rsidRDefault="004A7711" w:rsidP="000B4A32">
      <w:pPr>
        <w:pStyle w:val="BodyTextKeep"/>
        <w:spacing w:before="0" w:after="0"/>
        <w:ind w:left="0" w:firstLine="708"/>
        <w:rPr>
          <w:sz w:val="28"/>
          <w:szCs w:val="28"/>
        </w:rPr>
      </w:pPr>
      <w:r>
        <w:rPr>
          <w:sz w:val="28"/>
          <w:szCs w:val="28"/>
        </w:rPr>
        <w:t xml:space="preserve">2) </w:t>
      </w:r>
      <w:r w:rsidRPr="004A7711">
        <w:rPr>
          <w:sz w:val="28"/>
          <w:szCs w:val="28"/>
        </w:rPr>
        <w:t>в разделе 2 «Цели, задачи Программы, сроки и механизмы ее реализации»</w:t>
      </w:r>
      <w:r>
        <w:rPr>
          <w:sz w:val="28"/>
          <w:szCs w:val="28"/>
        </w:rPr>
        <w:t>:</w:t>
      </w:r>
    </w:p>
    <w:p w:rsidR="004A7711" w:rsidRDefault="004A7711" w:rsidP="004A7711">
      <w:pPr>
        <w:pStyle w:val="BodyTextKeep"/>
        <w:spacing w:before="0" w:after="0"/>
        <w:ind w:left="0" w:firstLine="708"/>
        <w:rPr>
          <w:sz w:val="28"/>
          <w:szCs w:val="28"/>
        </w:rPr>
      </w:pPr>
      <w:r>
        <w:rPr>
          <w:sz w:val="28"/>
          <w:szCs w:val="28"/>
        </w:rPr>
        <w:t>а) слова «</w:t>
      </w:r>
      <w:r w:rsidR="000B4A32" w:rsidRPr="00020B6B">
        <w:rPr>
          <w:sz w:val="28"/>
          <w:szCs w:val="28"/>
        </w:rPr>
        <w:t>2.6.  Перечень основных мероприятий Программы</w:t>
      </w:r>
      <w:r>
        <w:rPr>
          <w:sz w:val="28"/>
          <w:szCs w:val="28"/>
        </w:rPr>
        <w:t>» заменить словами «</w:t>
      </w:r>
      <w:r w:rsidRPr="00020B6B">
        <w:rPr>
          <w:sz w:val="28"/>
          <w:szCs w:val="28"/>
        </w:rPr>
        <w:t>2.</w:t>
      </w:r>
      <w:r>
        <w:rPr>
          <w:sz w:val="28"/>
          <w:szCs w:val="28"/>
        </w:rPr>
        <w:t>7</w:t>
      </w:r>
      <w:r w:rsidRPr="00020B6B">
        <w:rPr>
          <w:sz w:val="28"/>
          <w:szCs w:val="28"/>
        </w:rPr>
        <w:t>.  Перечень основных мероприятий Программы</w:t>
      </w:r>
      <w:r>
        <w:rPr>
          <w:sz w:val="28"/>
          <w:szCs w:val="28"/>
        </w:rPr>
        <w:t>»;</w:t>
      </w:r>
    </w:p>
    <w:p w:rsidR="004A7711" w:rsidRDefault="004A7711" w:rsidP="000B4A32">
      <w:pPr>
        <w:pStyle w:val="BodyTextKeep"/>
        <w:spacing w:before="0" w:after="0"/>
        <w:ind w:left="0" w:firstLine="708"/>
        <w:rPr>
          <w:sz w:val="28"/>
          <w:szCs w:val="28"/>
        </w:rPr>
      </w:pPr>
      <w:r>
        <w:rPr>
          <w:sz w:val="28"/>
          <w:szCs w:val="28"/>
        </w:rPr>
        <w:t>б) слова «</w:t>
      </w:r>
      <w:r w:rsidR="000B4A32" w:rsidRPr="00020B6B">
        <w:rPr>
          <w:sz w:val="28"/>
          <w:szCs w:val="28"/>
        </w:rPr>
        <w:t>2.7. Финансовое обеспечение реализации Программы</w:t>
      </w:r>
      <w:r>
        <w:rPr>
          <w:sz w:val="28"/>
          <w:szCs w:val="28"/>
        </w:rPr>
        <w:t>» заменить словами «</w:t>
      </w:r>
      <w:r w:rsidRPr="00020B6B">
        <w:rPr>
          <w:sz w:val="28"/>
          <w:szCs w:val="28"/>
        </w:rPr>
        <w:t>2.</w:t>
      </w:r>
      <w:r>
        <w:rPr>
          <w:sz w:val="28"/>
          <w:szCs w:val="28"/>
        </w:rPr>
        <w:t>8</w:t>
      </w:r>
      <w:r w:rsidRPr="00020B6B">
        <w:rPr>
          <w:sz w:val="28"/>
          <w:szCs w:val="28"/>
        </w:rPr>
        <w:t>. Финансовое обеспечение реализации Программы</w:t>
      </w:r>
      <w:r>
        <w:rPr>
          <w:sz w:val="28"/>
          <w:szCs w:val="28"/>
        </w:rPr>
        <w:t>».</w:t>
      </w:r>
    </w:p>
    <w:p w:rsidR="00015240" w:rsidRPr="000B4A32" w:rsidRDefault="008E1DF8" w:rsidP="00015240">
      <w:pPr>
        <w:ind w:firstLine="708"/>
        <w:jc w:val="both"/>
        <w:rPr>
          <w:sz w:val="28"/>
          <w:szCs w:val="28"/>
        </w:rPr>
      </w:pPr>
      <w:r w:rsidRPr="00E97127">
        <w:rPr>
          <w:sz w:val="28"/>
          <w:szCs w:val="28"/>
        </w:rPr>
        <w:t>2</w:t>
      </w:r>
      <w:r w:rsidR="00015240" w:rsidRPr="00E97127">
        <w:rPr>
          <w:sz w:val="28"/>
          <w:szCs w:val="28"/>
        </w:rPr>
        <w:t>.</w:t>
      </w:r>
      <w:r w:rsidR="00015240" w:rsidRPr="000B4A32">
        <w:rPr>
          <w:sz w:val="28"/>
          <w:szCs w:val="28"/>
        </w:rPr>
        <w:t xml:space="preserve">В </w:t>
      </w:r>
      <w:r w:rsidR="004A7711">
        <w:rPr>
          <w:sz w:val="28"/>
          <w:szCs w:val="28"/>
        </w:rPr>
        <w:t>П</w:t>
      </w:r>
      <w:r w:rsidR="000B4A32" w:rsidRPr="000B4A32">
        <w:rPr>
          <w:sz w:val="28"/>
          <w:szCs w:val="28"/>
        </w:rPr>
        <w:t>одп</w:t>
      </w:r>
      <w:r w:rsidR="00015240" w:rsidRPr="000B4A32">
        <w:rPr>
          <w:sz w:val="28"/>
          <w:szCs w:val="28"/>
        </w:rPr>
        <w:t>рограмм</w:t>
      </w:r>
      <w:r w:rsidR="000B4A32" w:rsidRPr="000B4A32">
        <w:rPr>
          <w:sz w:val="28"/>
          <w:szCs w:val="28"/>
        </w:rPr>
        <w:t>е</w:t>
      </w:r>
      <w:r w:rsidR="00015240" w:rsidRPr="000B4A32">
        <w:rPr>
          <w:sz w:val="28"/>
          <w:szCs w:val="28"/>
        </w:rPr>
        <w:t xml:space="preserve"> 1 «Развитие дошкольного, общего образования и дополнительного образ</w:t>
      </w:r>
      <w:r w:rsidR="004A7711">
        <w:rPr>
          <w:sz w:val="28"/>
          <w:szCs w:val="28"/>
        </w:rPr>
        <w:t>ования детей в Камчатском крае»:</w:t>
      </w:r>
    </w:p>
    <w:p w:rsidR="003F6DB4" w:rsidRPr="00E97127" w:rsidRDefault="00BE77FF" w:rsidP="00BE77FF">
      <w:pPr>
        <w:pStyle w:val="1"/>
        <w:spacing w:before="0" w:after="0"/>
        <w:ind w:firstLine="708"/>
        <w:jc w:val="both"/>
        <w:rPr>
          <w:rFonts w:ascii="Times New Roman" w:hAnsi="Times New Roman"/>
          <w:b w:val="0"/>
          <w:color w:val="auto"/>
          <w:sz w:val="28"/>
          <w:szCs w:val="28"/>
        </w:rPr>
      </w:pPr>
      <w:r>
        <w:rPr>
          <w:rFonts w:ascii="Times New Roman" w:hAnsi="Times New Roman"/>
          <w:b w:val="0"/>
          <w:color w:val="auto"/>
          <w:sz w:val="28"/>
          <w:szCs w:val="28"/>
        </w:rPr>
        <w:t xml:space="preserve">1) </w:t>
      </w:r>
      <w:r w:rsidR="008A7F5E" w:rsidRPr="00E97127">
        <w:rPr>
          <w:rFonts w:ascii="Times New Roman" w:hAnsi="Times New Roman"/>
          <w:b w:val="0"/>
          <w:color w:val="auto"/>
          <w:sz w:val="28"/>
          <w:szCs w:val="28"/>
        </w:rPr>
        <w:t xml:space="preserve">раздел «Объемы бюджетных ассигнований </w:t>
      </w:r>
      <w:r w:rsidR="00F0125A" w:rsidRPr="00E97127">
        <w:rPr>
          <w:rFonts w:ascii="Times New Roman" w:hAnsi="Times New Roman"/>
          <w:b w:val="0"/>
          <w:color w:val="auto"/>
          <w:sz w:val="28"/>
          <w:szCs w:val="28"/>
        </w:rPr>
        <w:t>п</w:t>
      </w:r>
      <w:r w:rsidR="00354348" w:rsidRPr="00E97127">
        <w:rPr>
          <w:rFonts w:ascii="Times New Roman" w:hAnsi="Times New Roman"/>
          <w:b w:val="0"/>
          <w:color w:val="auto"/>
          <w:sz w:val="28"/>
          <w:szCs w:val="28"/>
        </w:rPr>
        <w:t>одп</w:t>
      </w:r>
      <w:r w:rsidR="008A7F5E" w:rsidRPr="00E97127">
        <w:rPr>
          <w:rFonts w:ascii="Times New Roman" w:hAnsi="Times New Roman"/>
          <w:b w:val="0"/>
          <w:color w:val="auto"/>
          <w:sz w:val="28"/>
          <w:szCs w:val="28"/>
        </w:rPr>
        <w:t>рограммы</w:t>
      </w:r>
      <w:r w:rsidR="00354348" w:rsidRPr="00E97127">
        <w:rPr>
          <w:rFonts w:ascii="Times New Roman" w:hAnsi="Times New Roman"/>
          <w:b w:val="0"/>
          <w:color w:val="auto"/>
          <w:sz w:val="28"/>
          <w:szCs w:val="28"/>
        </w:rPr>
        <w:t xml:space="preserve"> 1</w:t>
      </w:r>
      <w:r>
        <w:rPr>
          <w:rFonts w:ascii="Times New Roman" w:hAnsi="Times New Roman"/>
          <w:b w:val="0"/>
          <w:color w:val="auto"/>
          <w:sz w:val="28"/>
          <w:szCs w:val="28"/>
        </w:rPr>
        <w:t xml:space="preserve">» </w:t>
      </w:r>
      <w:r w:rsidR="004A7711">
        <w:rPr>
          <w:rFonts w:ascii="Times New Roman" w:hAnsi="Times New Roman"/>
          <w:b w:val="0"/>
          <w:color w:val="auto"/>
          <w:sz w:val="28"/>
          <w:szCs w:val="28"/>
        </w:rPr>
        <w:t xml:space="preserve">паспорта </w:t>
      </w:r>
      <w:r>
        <w:rPr>
          <w:rFonts w:ascii="Times New Roman" w:hAnsi="Times New Roman"/>
          <w:b w:val="0"/>
          <w:color w:val="auto"/>
          <w:sz w:val="28"/>
          <w:szCs w:val="28"/>
        </w:rPr>
        <w:t xml:space="preserve">изложить </w:t>
      </w:r>
      <w:r w:rsidR="008A7F5E" w:rsidRPr="00E97127">
        <w:rPr>
          <w:rFonts w:ascii="Times New Roman" w:hAnsi="Times New Roman"/>
          <w:b w:val="0"/>
          <w:color w:val="auto"/>
          <w:sz w:val="28"/>
          <w:szCs w:val="28"/>
        </w:rPr>
        <w:t>в следующей редакции:</w:t>
      </w:r>
    </w:p>
    <w:tbl>
      <w:tblPr>
        <w:tblW w:w="9463" w:type="dxa"/>
        <w:tblLook w:val="01E0" w:firstRow="1" w:lastRow="1" w:firstColumn="1" w:lastColumn="1" w:noHBand="0" w:noVBand="0"/>
      </w:tblPr>
      <w:tblGrid>
        <w:gridCol w:w="3510"/>
        <w:gridCol w:w="5953"/>
      </w:tblGrid>
      <w:tr w:rsidR="008E1DF8" w:rsidRPr="00E97127" w:rsidTr="00E47BF7">
        <w:tc>
          <w:tcPr>
            <w:tcW w:w="3510" w:type="dxa"/>
          </w:tcPr>
          <w:p w:rsidR="00E47BF7" w:rsidRPr="00E97127" w:rsidRDefault="008E1DF8" w:rsidP="00E47BF7">
            <w:pPr>
              <w:rPr>
                <w:sz w:val="28"/>
                <w:szCs w:val="28"/>
              </w:rPr>
            </w:pPr>
            <w:r w:rsidRPr="00E97127">
              <w:rPr>
                <w:sz w:val="28"/>
                <w:szCs w:val="28"/>
              </w:rPr>
              <w:t>«Объемы бюджетных</w:t>
            </w:r>
          </w:p>
          <w:p w:rsidR="006E10C7" w:rsidRDefault="006E10C7" w:rsidP="00E47BF7">
            <w:pPr>
              <w:rPr>
                <w:sz w:val="28"/>
                <w:szCs w:val="28"/>
              </w:rPr>
            </w:pPr>
            <w:r>
              <w:rPr>
                <w:sz w:val="28"/>
                <w:szCs w:val="28"/>
              </w:rPr>
              <w:t>а</w:t>
            </w:r>
            <w:r w:rsidR="008E1DF8" w:rsidRPr="00E97127">
              <w:rPr>
                <w:sz w:val="28"/>
                <w:szCs w:val="28"/>
              </w:rPr>
              <w:t>ссигнований</w:t>
            </w:r>
          </w:p>
          <w:p w:rsidR="008E1DF8" w:rsidRPr="00E97127" w:rsidRDefault="008E1DF8" w:rsidP="00E47BF7">
            <w:pPr>
              <w:rPr>
                <w:sz w:val="28"/>
                <w:szCs w:val="28"/>
              </w:rPr>
            </w:pPr>
            <w:r w:rsidRPr="00E97127">
              <w:rPr>
                <w:sz w:val="28"/>
                <w:szCs w:val="28"/>
              </w:rPr>
              <w:t>подпрограммы 1</w:t>
            </w:r>
          </w:p>
        </w:tc>
        <w:tc>
          <w:tcPr>
            <w:tcW w:w="5953" w:type="dxa"/>
          </w:tcPr>
          <w:p w:rsidR="00E47BF7" w:rsidRPr="00E97127" w:rsidRDefault="008E1DF8" w:rsidP="00E47BF7">
            <w:pPr>
              <w:rPr>
                <w:sz w:val="28"/>
                <w:szCs w:val="28"/>
              </w:rPr>
            </w:pPr>
            <w:r w:rsidRPr="00E97127">
              <w:rPr>
                <w:sz w:val="28"/>
                <w:szCs w:val="28"/>
              </w:rPr>
              <w:t xml:space="preserve">общий объем финансирования подпрограммы 1 на 2014-2016 годы за счет всех источников </w:t>
            </w:r>
          </w:p>
          <w:p w:rsidR="00E47BF7" w:rsidRPr="00E97127" w:rsidRDefault="008E1DF8" w:rsidP="00E47BF7">
            <w:pPr>
              <w:rPr>
                <w:sz w:val="28"/>
                <w:szCs w:val="28"/>
              </w:rPr>
            </w:pPr>
            <w:r w:rsidRPr="00E97127">
              <w:rPr>
                <w:sz w:val="28"/>
                <w:szCs w:val="28"/>
              </w:rPr>
              <w:t>составляет 29</w:t>
            </w:r>
            <w:r w:rsidR="00C31548" w:rsidRPr="00E97127">
              <w:rPr>
                <w:sz w:val="28"/>
                <w:szCs w:val="28"/>
              </w:rPr>
              <w:t> 9</w:t>
            </w:r>
            <w:r w:rsidR="00DE6356">
              <w:rPr>
                <w:sz w:val="28"/>
                <w:szCs w:val="28"/>
              </w:rPr>
              <w:t>45</w:t>
            </w:r>
            <w:r w:rsidR="009607F5">
              <w:rPr>
                <w:sz w:val="28"/>
                <w:szCs w:val="28"/>
              </w:rPr>
              <w:t>657</w:t>
            </w:r>
            <w:r w:rsidRPr="00E97127">
              <w:rPr>
                <w:sz w:val="28"/>
                <w:szCs w:val="28"/>
              </w:rPr>
              <w:t>,</w:t>
            </w:r>
            <w:r w:rsidR="009607F5">
              <w:rPr>
                <w:sz w:val="28"/>
                <w:szCs w:val="28"/>
              </w:rPr>
              <w:t>94056</w:t>
            </w:r>
            <w:r w:rsidRPr="00E97127">
              <w:rPr>
                <w:sz w:val="28"/>
                <w:szCs w:val="28"/>
              </w:rPr>
              <w:t xml:space="preserve"> тыс. рублей, в том числе за счет средств:</w:t>
            </w:r>
          </w:p>
          <w:p w:rsidR="00E47BF7" w:rsidRPr="00E97127" w:rsidRDefault="004A7711" w:rsidP="00E47BF7">
            <w:pPr>
              <w:rPr>
                <w:sz w:val="28"/>
                <w:szCs w:val="28"/>
              </w:rPr>
            </w:pPr>
            <w:r>
              <w:rPr>
                <w:sz w:val="28"/>
                <w:szCs w:val="28"/>
              </w:rPr>
              <w:t>1)</w:t>
            </w:r>
            <w:r w:rsidR="008E1DF8" w:rsidRPr="00E97127">
              <w:rPr>
                <w:sz w:val="28"/>
                <w:szCs w:val="28"/>
              </w:rPr>
              <w:t xml:space="preserve"> федерального бюджета (по согласованию) – </w:t>
            </w:r>
            <w:r w:rsidR="001B027F">
              <w:rPr>
                <w:sz w:val="28"/>
                <w:szCs w:val="28"/>
              </w:rPr>
              <w:t>78 137,82619</w:t>
            </w:r>
            <w:r w:rsidR="008E1DF8" w:rsidRPr="00E97127">
              <w:rPr>
                <w:sz w:val="28"/>
                <w:szCs w:val="28"/>
              </w:rPr>
              <w:t xml:space="preserve"> тыс. рублей, из них:</w:t>
            </w:r>
          </w:p>
          <w:p w:rsidR="00E47BF7" w:rsidRPr="00E97127" w:rsidRDefault="008E1DF8" w:rsidP="00E47BF7">
            <w:pPr>
              <w:rPr>
                <w:sz w:val="28"/>
                <w:szCs w:val="28"/>
              </w:rPr>
            </w:pPr>
            <w:r w:rsidRPr="00E97127">
              <w:rPr>
                <w:sz w:val="28"/>
                <w:szCs w:val="28"/>
              </w:rPr>
              <w:t xml:space="preserve">в 2014 году </w:t>
            </w:r>
            <w:r w:rsidR="00527868" w:rsidRPr="00527868">
              <w:rPr>
                <w:sz w:val="28"/>
                <w:szCs w:val="28"/>
              </w:rPr>
              <w:t>-</w:t>
            </w:r>
            <w:r w:rsidR="008E5AB4">
              <w:rPr>
                <w:sz w:val="28"/>
                <w:szCs w:val="28"/>
              </w:rPr>
              <w:t xml:space="preserve"> </w:t>
            </w:r>
            <w:r w:rsidR="001B027F">
              <w:rPr>
                <w:sz w:val="28"/>
                <w:szCs w:val="28"/>
              </w:rPr>
              <w:t>60 841,22619</w:t>
            </w:r>
            <w:r w:rsidRPr="00E97127">
              <w:rPr>
                <w:sz w:val="28"/>
                <w:szCs w:val="28"/>
              </w:rPr>
              <w:t xml:space="preserve"> тыс. рублей;</w:t>
            </w:r>
          </w:p>
          <w:p w:rsidR="00E47BF7" w:rsidRPr="00E97127" w:rsidRDefault="008E1DF8" w:rsidP="00E47BF7">
            <w:pPr>
              <w:rPr>
                <w:sz w:val="28"/>
                <w:szCs w:val="28"/>
              </w:rPr>
            </w:pPr>
            <w:r w:rsidRPr="00E97127">
              <w:rPr>
                <w:sz w:val="28"/>
                <w:szCs w:val="28"/>
              </w:rPr>
              <w:t xml:space="preserve">в 2015 году </w:t>
            </w:r>
            <w:r w:rsidR="00527868" w:rsidRPr="00527868">
              <w:rPr>
                <w:sz w:val="28"/>
                <w:szCs w:val="28"/>
              </w:rPr>
              <w:t>-</w:t>
            </w:r>
            <w:r w:rsidR="00527868">
              <w:rPr>
                <w:sz w:val="28"/>
                <w:szCs w:val="28"/>
              </w:rPr>
              <w:t xml:space="preserve"> 8 324,90000</w:t>
            </w:r>
            <w:r w:rsidR="008E5AB4">
              <w:rPr>
                <w:sz w:val="28"/>
                <w:szCs w:val="28"/>
              </w:rPr>
              <w:t xml:space="preserve"> </w:t>
            </w:r>
            <w:r w:rsidRPr="00E97127">
              <w:rPr>
                <w:sz w:val="28"/>
                <w:szCs w:val="28"/>
              </w:rPr>
              <w:t>тыс. рублей;</w:t>
            </w:r>
          </w:p>
          <w:p w:rsidR="00E47BF7" w:rsidRPr="00E97127" w:rsidRDefault="008E1DF8" w:rsidP="00E47BF7">
            <w:pPr>
              <w:rPr>
                <w:sz w:val="28"/>
                <w:szCs w:val="28"/>
              </w:rPr>
            </w:pPr>
            <w:r w:rsidRPr="00E97127">
              <w:rPr>
                <w:sz w:val="28"/>
                <w:szCs w:val="28"/>
              </w:rPr>
              <w:t xml:space="preserve">в 2016 году </w:t>
            </w:r>
            <w:r w:rsidR="00527868" w:rsidRPr="00527868">
              <w:rPr>
                <w:sz w:val="28"/>
                <w:szCs w:val="28"/>
              </w:rPr>
              <w:t>-</w:t>
            </w:r>
            <w:r w:rsidRPr="00E97127">
              <w:rPr>
                <w:sz w:val="28"/>
                <w:szCs w:val="28"/>
              </w:rPr>
              <w:t xml:space="preserve"> 8 971,70000 тыс. рублей;</w:t>
            </w:r>
          </w:p>
          <w:p w:rsidR="00E47BF7" w:rsidRPr="00E97127" w:rsidRDefault="004A7711" w:rsidP="00E47BF7">
            <w:pPr>
              <w:rPr>
                <w:sz w:val="28"/>
                <w:szCs w:val="28"/>
              </w:rPr>
            </w:pPr>
            <w:r>
              <w:rPr>
                <w:sz w:val="28"/>
                <w:szCs w:val="28"/>
              </w:rPr>
              <w:t>2)</w:t>
            </w:r>
            <w:r w:rsidR="008E1DF8" w:rsidRPr="00E97127">
              <w:rPr>
                <w:sz w:val="28"/>
                <w:szCs w:val="28"/>
              </w:rPr>
              <w:t xml:space="preserve"> краевого бюджета </w:t>
            </w:r>
            <w:r w:rsidR="00527868" w:rsidRPr="00527868">
              <w:rPr>
                <w:sz w:val="28"/>
                <w:szCs w:val="28"/>
              </w:rPr>
              <w:t>-</w:t>
            </w:r>
            <w:r w:rsidR="008E5AB4">
              <w:rPr>
                <w:sz w:val="28"/>
                <w:szCs w:val="28"/>
              </w:rPr>
              <w:t xml:space="preserve"> </w:t>
            </w:r>
            <w:r w:rsidR="00C31548" w:rsidRPr="00E97127">
              <w:rPr>
                <w:sz w:val="28"/>
                <w:szCs w:val="28"/>
              </w:rPr>
              <w:t>29 760 116,86148</w:t>
            </w:r>
            <w:r w:rsidR="008E1DF8" w:rsidRPr="00E97127">
              <w:rPr>
                <w:sz w:val="28"/>
                <w:szCs w:val="28"/>
              </w:rPr>
              <w:t xml:space="preserve"> тыс. рублей, из них:</w:t>
            </w:r>
          </w:p>
          <w:p w:rsidR="00E47BF7" w:rsidRPr="00E97127" w:rsidRDefault="008E1DF8" w:rsidP="00E47BF7">
            <w:pPr>
              <w:rPr>
                <w:sz w:val="28"/>
                <w:szCs w:val="28"/>
              </w:rPr>
            </w:pPr>
            <w:r w:rsidRPr="00E97127">
              <w:rPr>
                <w:sz w:val="28"/>
                <w:szCs w:val="28"/>
              </w:rPr>
              <w:t xml:space="preserve">в 2014 году </w:t>
            </w:r>
            <w:r w:rsidR="00527868" w:rsidRPr="00527868">
              <w:rPr>
                <w:sz w:val="28"/>
                <w:szCs w:val="28"/>
              </w:rPr>
              <w:t>-</w:t>
            </w:r>
            <w:r w:rsidR="008E5AB4">
              <w:rPr>
                <w:sz w:val="28"/>
                <w:szCs w:val="28"/>
              </w:rPr>
              <w:t xml:space="preserve"> </w:t>
            </w:r>
            <w:r w:rsidR="00C31548" w:rsidRPr="00E97127">
              <w:rPr>
                <w:sz w:val="28"/>
                <w:szCs w:val="28"/>
              </w:rPr>
              <w:t xml:space="preserve">9 020 693,58148 </w:t>
            </w:r>
            <w:r w:rsidRPr="00E97127">
              <w:rPr>
                <w:sz w:val="28"/>
                <w:szCs w:val="28"/>
              </w:rPr>
              <w:t>тыс. рублей;</w:t>
            </w:r>
          </w:p>
          <w:p w:rsidR="00E47BF7" w:rsidRPr="00E97127" w:rsidRDefault="008E1DF8" w:rsidP="00E47BF7">
            <w:pPr>
              <w:rPr>
                <w:sz w:val="28"/>
                <w:szCs w:val="28"/>
              </w:rPr>
            </w:pPr>
            <w:r w:rsidRPr="00E97127">
              <w:rPr>
                <w:sz w:val="28"/>
                <w:szCs w:val="28"/>
              </w:rPr>
              <w:t xml:space="preserve">в 2015 году </w:t>
            </w:r>
            <w:r w:rsidR="00527868" w:rsidRPr="00527868">
              <w:rPr>
                <w:sz w:val="28"/>
                <w:szCs w:val="28"/>
              </w:rPr>
              <w:t>-</w:t>
            </w:r>
            <w:r w:rsidR="008E5AB4">
              <w:rPr>
                <w:sz w:val="28"/>
                <w:szCs w:val="28"/>
              </w:rPr>
              <w:t xml:space="preserve"> </w:t>
            </w:r>
            <w:r w:rsidR="00C31548" w:rsidRPr="00E97127">
              <w:rPr>
                <w:sz w:val="28"/>
                <w:szCs w:val="28"/>
              </w:rPr>
              <w:t>10 094 738,75000</w:t>
            </w:r>
            <w:r w:rsidRPr="00E97127">
              <w:rPr>
                <w:sz w:val="28"/>
                <w:szCs w:val="28"/>
              </w:rPr>
              <w:t xml:space="preserve"> тыс. рублей;</w:t>
            </w:r>
          </w:p>
          <w:p w:rsidR="004A7711" w:rsidRDefault="008E1DF8" w:rsidP="00E47BF7">
            <w:pPr>
              <w:rPr>
                <w:sz w:val="28"/>
                <w:szCs w:val="28"/>
              </w:rPr>
            </w:pPr>
            <w:r w:rsidRPr="00E97127">
              <w:rPr>
                <w:sz w:val="28"/>
                <w:szCs w:val="28"/>
              </w:rPr>
              <w:t xml:space="preserve">в 2016 году </w:t>
            </w:r>
            <w:r w:rsidR="008E5AB4">
              <w:rPr>
                <w:sz w:val="28"/>
                <w:szCs w:val="28"/>
              </w:rPr>
              <w:t xml:space="preserve">- </w:t>
            </w:r>
            <w:r w:rsidR="00C31548" w:rsidRPr="00E97127">
              <w:rPr>
                <w:sz w:val="28"/>
                <w:szCs w:val="28"/>
              </w:rPr>
              <w:t>10 644 684,53000</w:t>
            </w:r>
            <w:r w:rsidRPr="00E97127">
              <w:rPr>
                <w:sz w:val="28"/>
                <w:szCs w:val="28"/>
              </w:rPr>
              <w:t xml:space="preserve"> тыс. рублей;</w:t>
            </w:r>
          </w:p>
          <w:p w:rsidR="008E1DF8" w:rsidRPr="00E97127" w:rsidRDefault="004A7711" w:rsidP="00E47BF7">
            <w:pPr>
              <w:rPr>
                <w:sz w:val="28"/>
                <w:szCs w:val="28"/>
              </w:rPr>
            </w:pPr>
            <w:r>
              <w:rPr>
                <w:sz w:val="28"/>
                <w:szCs w:val="28"/>
              </w:rPr>
              <w:t>3)</w:t>
            </w:r>
            <w:r w:rsidR="008E1DF8" w:rsidRPr="00E97127">
              <w:rPr>
                <w:sz w:val="28"/>
                <w:szCs w:val="28"/>
              </w:rPr>
              <w:t xml:space="preserve"> местных бюджетов (по согласованию) –</w:t>
            </w:r>
            <w:r w:rsidR="00C31548" w:rsidRPr="00E97127">
              <w:rPr>
                <w:sz w:val="28"/>
                <w:szCs w:val="28"/>
              </w:rPr>
              <w:t>9</w:t>
            </w:r>
            <w:r w:rsidR="006E10C7">
              <w:rPr>
                <w:sz w:val="28"/>
                <w:szCs w:val="28"/>
              </w:rPr>
              <w:t>4</w:t>
            </w:r>
            <w:r w:rsidR="00C31548" w:rsidRPr="00E97127">
              <w:rPr>
                <w:sz w:val="28"/>
                <w:szCs w:val="28"/>
              </w:rPr>
              <w:t> </w:t>
            </w:r>
            <w:r w:rsidR="006E10C7">
              <w:rPr>
                <w:sz w:val="28"/>
                <w:szCs w:val="28"/>
              </w:rPr>
              <w:t>16</w:t>
            </w:r>
            <w:r w:rsidR="009607F5">
              <w:rPr>
                <w:sz w:val="28"/>
                <w:szCs w:val="28"/>
              </w:rPr>
              <w:t>9</w:t>
            </w:r>
            <w:r w:rsidR="00C31548" w:rsidRPr="00E97127">
              <w:rPr>
                <w:sz w:val="28"/>
                <w:szCs w:val="28"/>
              </w:rPr>
              <w:t>,</w:t>
            </w:r>
            <w:r w:rsidR="006E10C7">
              <w:rPr>
                <w:sz w:val="28"/>
                <w:szCs w:val="28"/>
              </w:rPr>
              <w:t>9</w:t>
            </w:r>
            <w:r w:rsidR="009607F5">
              <w:rPr>
                <w:sz w:val="28"/>
                <w:szCs w:val="28"/>
              </w:rPr>
              <w:t>5289</w:t>
            </w:r>
            <w:r w:rsidR="008E1DF8" w:rsidRPr="00E97127">
              <w:rPr>
                <w:sz w:val="28"/>
                <w:szCs w:val="28"/>
              </w:rPr>
              <w:t xml:space="preserve"> тыс. рублей, из них:</w:t>
            </w:r>
          </w:p>
          <w:p w:rsidR="008E1DF8" w:rsidRPr="00E97127" w:rsidRDefault="008E1DF8" w:rsidP="00E47BF7">
            <w:pPr>
              <w:rPr>
                <w:sz w:val="28"/>
                <w:szCs w:val="28"/>
              </w:rPr>
            </w:pPr>
            <w:r w:rsidRPr="00E97127">
              <w:rPr>
                <w:sz w:val="28"/>
                <w:szCs w:val="28"/>
              </w:rPr>
              <w:t xml:space="preserve">в 2014 году </w:t>
            </w:r>
            <w:r w:rsidR="00527868" w:rsidRPr="00527868">
              <w:rPr>
                <w:sz w:val="28"/>
                <w:szCs w:val="28"/>
              </w:rPr>
              <w:t>-</w:t>
            </w:r>
            <w:r w:rsidR="008E5AB4">
              <w:rPr>
                <w:sz w:val="28"/>
                <w:szCs w:val="28"/>
              </w:rPr>
              <w:t xml:space="preserve"> </w:t>
            </w:r>
            <w:r w:rsidR="00C31548" w:rsidRPr="00E97127">
              <w:rPr>
                <w:sz w:val="28"/>
                <w:szCs w:val="28"/>
              </w:rPr>
              <w:t>30 </w:t>
            </w:r>
            <w:r w:rsidR="006E10C7">
              <w:rPr>
                <w:sz w:val="28"/>
                <w:szCs w:val="28"/>
              </w:rPr>
              <w:t>6</w:t>
            </w:r>
            <w:r w:rsidR="009607F5">
              <w:rPr>
                <w:sz w:val="28"/>
                <w:szCs w:val="28"/>
              </w:rPr>
              <w:t>15</w:t>
            </w:r>
            <w:r w:rsidR="00C31548" w:rsidRPr="00E97127">
              <w:rPr>
                <w:sz w:val="28"/>
                <w:szCs w:val="28"/>
              </w:rPr>
              <w:t>,</w:t>
            </w:r>
            <w:r w:rsidR="009607F5">
              <w:rPr>
                <w:sz w:val="28"/>
                <w:szCs w:val="28"/>
              </w:rPr>
              <w:t>13289</w:t>
            </w:r>
            <w:r w:rsidRPr="00E97127">
              <w:rPr>
                <w:sz w:val="28"/>
                <w:szCs w:val="28"/>
              </w:rPr>
              <w:t xml:space="preserve"> тыс. рублей;</w:t>
            </w:r>
          </w:p>
          <w:p w:rsidR="008E1DF8" w:rsidRPr="00E97127" w:rsidRDefault="008E1DF8" w:rsidP="00E47BF7">
            <w:pPr>
              <w:rPr>
                <w:sz w:val="28"/>
                <w:szCs w:val="28"/>
              </w:rPr>
            </w:pPr>
            <w:r w:rsidRPr="00E97127">
              <w:rPr>
                <w:sz w:val="28"/>
                <w:szCs w:val="28"/>
              </w:rPr>
              <w:t xml:space="preserve">в 2015 году </w:t>
            </w:r>
            <w:r w:rsidR="00527868" w:rsidRPr="00527868">
              <w:rPr>
                <w:sz w:val="28"/>
                <w:szCs w:val="28"/>
              </w:rPr>
              <w:t>-</w:t>
            </w:r>
            <w:r w:rsidR="008E5AB4">
              <w:rPr>
                <w:sz w:val="28"/>
                <w:szCs w:val="28"/>
              </w:rPr>
              <w:t xml:space="preserve"> </w:t>
            </w:r>
            <w:r w:rsidR="00C31548" w:rsidRPr="00E97127">
              <w:rPr>
                <w:sz w:val="28"/>
                <w:szCs w:val="28"/>
              </w:rPr>
              <w:t>31 248,66000</w:t>
            </w:r>
            <w:r w:rsidRPr="00E97127">
              <w:rPr>
                <w:sz w:val="28"/>
                <w:szCs w:val="28"/>
              </w:rPr>
              <w:t xml:space="preserve"> тыс. рублей;</w:t>
            </w:r>
          </w:p>
          <w:p w:rsidR="001B027F" w:rsidRDefault="008E1DF8" w:rsidP="00E47BF7">
            <w:pPr>
              <w:rPr>
                <w:sz w:val="28"/>
                <w:szCs w:val="28"/>
              </w:rPr>
            </w:pPr>
            <w:r w:rsidRPr="00E97127">
              <w:rPr>
                <w:sz w:val="28"/>
                <w:szCs w:val="28"/>
              </w:rPr>
              <w:t xml:space="preserve">в 2016 году </w:t>
            </w:r>
            <w:r w:rsidR="00527868" w:rsidRPr="00527868">
              <w:rPr>
                <w:sz w:val="28"/>
                <w:szCs w:val="28"/>
              </w:rPr>
              <w:t>-</w:t>
            </w:r>
            <w:r w:rsidR="008E5AB4">
              <w:rPr>
                <w:sz w:val="28"/>
                <w:szCs w:val="28"/>
              </w:rPr>
              <w:t xml:space="preserve"> </w:t>
            </w:r>
            <w:r w:rsidR="00C31548" w:rsidRPr="00E97127">
              <w:rPr>
                <w:sz w:val="28"/>
                <w:szCs w:val="28"/>
              </w:rPr>
              <w:t>32 306,16000</w:t>
            </w:r>
            <w:r w:rsidRPr="00E97127">
              <w:rPr>
                <w:sz w:val="28"/>
                <w:szCs w:val="28"/>
              </w:rPr>
              <w:t xml:space="preserve"> тыс. рублей</w:t>
            </w:r>
          </w:p>
          <w:p w:rsidR="001B027F" w:rsidRPr="001B027F" w:rsidRDefault="004A7711" w:rsidP="001B027F">
            <w:pPr>
              <w:jc w:val="both"/>
              <w:rPr>
                <w:sz w:val="28"/>
                <w:szCs w:val="28"/>
              </w:rPr>
            </w:pPr>
            <w:r w:rsidRPr="004A7711">
              <w:rPr>
                <w:sz w:val="28"/>
                <w:szCs w:val="28"/>
              </w:rPr>
              <w:t>4)</w:t>
            </w:r>
            <w:r w:rsidR="001B027F" w:rsidRPr="001B027F">
              <w:rPr>
                <w:sz w:val="28"/>
                <w:szCs w:val="28"/>
              </w:rPr>
              <w:t>кроме того планируемые объемы обязательств федерального бюджета</w:t>
            </w:r>
            <w:r>
              <w:rPr>
                <w:sz w:val="28"/>
                <w:szCs w:val="28"/>
              </w:rPr>
              <w:t xml:space="preserve"> (по согласованию)</w:t>
            </w:r>
            <w:r w:rsidR="00527868" w:rsidRPr="00527868">
              <w:rPr>
                <w:sz w:val="28"/>
                <w:szCs w:val="28"/>
              </w:rPr>
              <w:t xml:space="preserve"> - </w:t>
            </w:r>
            <w:r w:rsidR="001B027F" w:rsidRPr="001B027F">
              <w:rPr>
                <w:sz w:val="28"/>
                <w:szCs w:val="28"/>
              </w:rPr>
              <w:t>13 233,30000 тыс.рублей</w:t>
            </w:r>
            <w:r w:rsidR="001B027F">
              <w:rPr>
                <w:sz w:val="28"/>
                <w:szCs w:val="28"/>
              </w:rPr>
              <w:t>, из них:</w:t>
            </w:r>
          </w:p>
          <w:p w:rsidR="001B027F" w:rsidRPr="00E97127" w:rsidRDefault="001B027F" w:rsidP="001B027F">
            <w:pPr>
              <w:rPr>
                <w:sz w:val="28"/>
                <w:szCs w:val="28"/>
              </w:rPr>
            </w:pPr>
            <w:r>
              <w:rPr>
                <w:sz w:val="28"/>
                <w:szCs w:val="28"/>
              </w:rPr>
              <w:t xml:space="preserve">в </w:t>
            </w:r>
            <w:r w:rsidRPr="00E97127">
              <w:rPr>
                <w:sz w:val="28"/>
                <w:szCs w:val="28"/>
              </w:rPr>
              <w:t>2014 год</w:t>
            </w:r>
            <w:r>
              <w:rPr>
                <w:sz w:val="28"/>
                <w:szCs w:val="28"/>
              </w:rPr>
              <w:t>у</w:t>
            </w:r>
            <w:r w:rsidR="008E5AB4">
              <w:rPr>
                <w:sz w:val="28"/>
                <w:szCs w:val="28"/>
              </w:rPr>
              <w:t xml:space="preserve"> </w:t>
            </w:r>
            <w:r w:rsidR="00527868" w:rsidRPr="00527868">
              <w:rPr>
                <w:sz w:val="28"/>
                <w:szCs w:val="28"/>
              </w:rPr>
              <w:t>-</w:t>
            </w:r>
            <w:r w:rsidR="008E5AB4">
              <w:rPr>
                <w:sz w:val="28"/>
                <w:szCs w:val="28"/>
              </w:rPr>
              <w:t xml:space="preserve"> </w:t>
            </w:r>
            <w:r>
              <w:rPr>
                <w:sz w:val="28"/>
                <w:szCs w:val="28"/>
              </w:rPr>
              <w:t>13 233,30000</w:t>
            </w:r>
            <w:r w:rsidRPr="00E97127">
              <w:rPr>
                <w:sz w:val="28"/>
                <w:szCs w:val="28"/>
              </w:rPr>
              <w:t xml:space="preserve"> тыс. рублей;</w:t>
            </w:r>
          </w:p>
          <w:p w:rsidR="00527868" w:rsidRPr="00527868" w:rsidRDefault="001B027F" w:rsidP="00527868">
            <w:pPr>
              <w:rPr>
                <w:sz w:val="28"/>
                <w:szCs w:val="28"/>
              </w:rPr>
            </w:pPr>
            <w:r>
              <w:rPr>
                <w:sz w:val="28"/>
                <w:szCs w:val="28"/>
              </w:rPr>
              <w:t xml:space="preserve">в </w:t>
            </w:r>
            <w:r w:rsidRPr="00E97127">
              <w:rPr>
                <w:sz w:val="28"/>
                <w:szCs w:val="28"/>
              </w:rPr>
              <w:t>2015 год</w:t>
            </w:r>
            <w:r>
              <w:rPr>
                <w:sz w:val="28"/>
                <w:szCs w:val="28"/>
              </w:rPr>
              <w:t xml:space="preserve">у </w:t>
            </w:r>
            <w:r w:rsidR="00527868" w:rsidRPr="00527868">
              <w:rPr>
                <w:sz w:val="28"/>
                <w:szCs w:val="28"/>
              </w:rPr>
              <w:t>-</w:t>
            </w:r>
            <w:r w:rsidRPr="00E97127">
              <w:rPr>
                <w:sz w:val="28"/>
                <w:szCs w:val="28"/>
              </w:rPr>
              <w:t xml:space="preserve"> 0,00000 тыс. рублей;</w:t>
            </w:r>
          </w:p>
          <w:p w:rsidR="001B027F" w:rsidRPr="00E97127" w:rsidRDefault="001B027F" w:rsidP="00527868">
            <w:pPr>
              <w:rPr>
                <w:sz w:val="28"/>
                <w:szCs w:val="28"/>
              </w:rPr>
            </w:pPr>
            <w:r>
              <w:rPr>
                <w:sz w:val="28"/>
                <w:szCs w:val="28"/>
              </w:rPr>
              <w:t xml:space="preserve">в 2016 году </w:t>
            </w:r>
            <w:r w:rsidR="00527868">
              <w:rPr>
                <w:sz w:val="28"/>
                <w:szCs w:val="28"/>
                <w:lang w:val="en-US"/>
              </w:rPr>
              <w:t>-</w:t>
            </w:r>
            <w:r w:rsidR="008E5AB4">
              <w:rPr>
                <w:sz w:val="28"/>
                <w:szCs w:val="28"/>
              </w:rPr>
              <w:t xml:space="preserve"> </w:t>
            </w:r>
            <w:r w:rsidRPr="00E97127">
              <w:rPr>
                <w:sz w:val="28"/>
                <w:szCs w:val="28"/>
              </w:rPr>
              <w:t>0,00000 тыс. рублей</w:t>
            </w:r>
            <w:r w:rsidR="00A70690">
              <w:rPr>
                <w:sz w:val="28"/>
                <w:szCs w:val="28"/>
              </w:rPr>
              <w:t xml:space="preserve">                     </w:t>
            </w:r>
            <w:r w:rsidRPr="00E97127">
              <w:rPr>
                <w:sz w:val="28"/>
                <w:szCs w:val="28"/>
              </w:rPr>
              <w:t>»</w:t>
            </w:r>
            <w:r w:rsidR="004A7711">
              <w:rPr>
                <w:sz w:val="28"/>
                <w:szCs w:val="28"/>
              </w:rPr>
              <w:t>;</w:t>
            </w:r>
          </w:p>
          <w:p w:rsidR="00015240" w:rsidRPr="00E97127" w:rsidRDefault="00015240" w:rsidP="001B027F">
            <w:pPr>
              <w:rPr>
                <w:sz w:val="28"/>
                <w:szCs w:val="28"/>
              </w:rPr>
            </w:pPr>
          </w:p>
        </w:tc>
      </w:tr>
    </w:tbl>
    <w:p w:rsidR="00032891" w:rsidRPr="00E97127" w:rsidRDefault="00F13D4D" w:rsidP="00D17F5F">
      <w:pPr>
        <w:ind w:firstLine="709"/>
        <w:jc w:val="both"/>
        <w:rPr>
          <w:sz w:val="28"/>
          <w:szCs w:val="28"/>
        </w:rPr>
      </w:pPr>
      <w:r w:rsidRPr="00E97127">
        <w:rPr>
          <w:sz w:val="28"/>
          <w:szCs w:val="28"/>
        </w:rPr>
        <w:t>2)пункт 7 ч</w:t>
      </w:r>
      <w:r w:rsidR="00032891" w:rsidRPr="00E97127">
        <w:rPr>
          <w:sz w:val="28"/>
          <w:szCs w:val="28"/>
        </w:rPr>
        <w:t>аст</w:t>
      </w:r>
      <w:r w:rsidRPr="00E97127">
        <w:rPr>
          <w:sz w:val="28"/>
          <w:szCs w:val="28"/>
        </w:rPr>
        <w:t>и 2.3</w:t>
      </w:r>
      <w:r w:rsidR="00032891" w:rsidRPr="00E97127">
        <w:rPr>
          <w:sz w:val="28"/>
          <w:szCs w:val="28"/>
        </w:rPr>
        <w:t xml:space="preserve"> раздела </w:t>
      </w:r>
      <w:r w:rsidRPr="00E97127">
        <w:rPr>
          <w:sz w:val="28"/>
          <w:szCs w:val="28"/>
        </w:rPr>
        <w:t>2 «</w:t>
      </w:r>
      <w:r w:rsidRPr="00E97127">
        <w:rPr>
          <w:sz w:val="28"/>
        </w:rPr>
        <w:t xml:space="preserve">Цели, задачи подпрограммы 1, сроки и механизмы ее реализации, характеристика основных мероприятий подпрограммы 1» </w:t>
      </w:r>
      <w:r w:rsidR="00032891" w:rsidRPr="00E97127">
        <w:rPr>
          <w:sz w:val="28"/>
          <w:szCs w:val="28"/>
        </w:rPr>
        <w:t xml:space="preserve">изложить в следующей редакции: </w:t>
      </w:r>
    </w:p>
    <w:p w:rsidR="00F13D4D" w:rsidRPr="00E97127" w:rsidRDefault="00F13D4D" w:rsidP="00D17F5F">
      <w:pPr>
        <w:ind w:firstLine="709"/>
        <w:jc w:val="both"/>
        <w:rPr>
          <w:sz w:val="28"/>
        </w:rPr>
      </w:pPr>
      <w:r w:rsidRPr="00E97127">
        <w:rPr>
          <w:sz w:val="28"/>
        </w:rPr>
        <w:t>«7) основное мероприятие 1.7 «Развитие инфраструктуры дошкольного, общего образования и дополнительного образования детей» направлено на создание в образовательных организациях условий, соответствующих требованиям федеральных государственных образовательных стандартов общего и доп</w:t>
      </w:r>
      <w:r w:rsidR="004A7711">
        <w:rPr>
          <w:sz w:val="28"/>
        </w:rPr>
        <w:t xml:space="preserve">олнительного образования. </w:t>
      </w:r>
      <w:r w:rsidRPr="00E97127">
        <w:rPr>
          <w:sz w:val="28"/>
        </w:rPr>
        <w:t>Основное мероприятие 1.7 предусматривает инвестиции в объекты капитального строительства общего образования, а также в объекты капитального строительства сферы дополнительного образования и социализации детей.В рамках основного мероприятия 1.7</w:t>
      </w:r>
      <w:r w:rsidR="00311482" w:rsidRPr="00E97127">
        <w:rPr>
          <w:sz w:val="28"/>
        </w:rPr>
        <w:t xml:space="preserve"> будет</w:t>
      </w:r>
      <w:r w:rsidR="00D414FF">
        <w:rPr>
          <w:sz w:val="28"/>
        </w:rPr>
        <w:t xml:space="preserve"> осуществлено</w:t>
      </w:r>
      <w:r w:rsidRPr="00E97127">
        <w:rPr>
          <w:sz w:val="28"/>
        </w:rPr>
        <w:t>:</w:t>
      </w:r>
    </w:p>
    <w:p w:rsidR="00F13D4D" w:rsidRPr="00420BE4" w:rsidRDefault="00F13D4D" w:rsidP="00D17F5F">
      <w:pPr>
        <w:ind w:firstLine="709"/>
        <w:jc w:val="both"/>
        <w:rPr>
          <w:sz w:val="28"/>
          <w:szCs w:val="28"/>
        </w:rPr>
      </w:pPr>
      <w:r w:rsidRPr="00167597">
        <w:rPr>
          <w:sz w:val="28"/>
          <w:szCs w:val="28"/>
        </w:rPr>
        <w:t xml:space="preserve">а) финансовое обеспечение текущего и капитального ремонта в </w:t>
      </w:r>
      <w:r w:rsidRPr="00420BE4">
        <w:rPr>
          <w:sz w:val="28"/>
          <w:szCs w:val="28"/>
        </w:rPr>
        <w:t>подведомственных Министерству образования и науки Камчатского края образовательных организациях;</w:t>
      </w:r>
    </w:p>
    <w:p w:rsidR="00F13D4D" w:rsidRPr="00420BE4" w:rsidRDefault="00311482" w:rsidP="00D17F5F">
      <w:pPr>
        <w:ind w:firstLine="709"/>
        <w:jc w:val="both"/>
        <w:rPr>
          <w:sz w:val="28"/>
          <w:szCs w:val="28"/>
        </w:rPr>
      </w:pPr>
      <w:r w:rsidRPr="00420BE4">
        <w:rPr>
          <w:sz w:val="28"/>
          <w:szCs w:val="28"/>
        </w:rPr>
        <w:t xml:space="preserve">б) </w:t>
      </w:r>
      <w:r w:rsidR="00F13D4D" w:rsidRPr="00420BE4">
        <w:rPr>
          <w:sz w:val="28"/>
          <w:szCs w:val="28"/>
        </w:rPr>
        <w:t>п</w:t>
      </w:r>
      <w:r w:rsidR="00B676D2" w:rsidRPr="00420BE4">
        <w:rPr>
          <w:sz w:val="28"/>
          <w:szCs w:val="28"/>
        </w:rPr>
        <w:t xml:space="preserve">редоставление </w:t>
      </w:r>
      <w:r w:rsidR="00F13D4D" w:rsidRPr="00420BE4">
        <w:rPr>
          <w:sz w:val="28"/>
          <w:szCs w:val="28"/>
        </w:rPr>
        <w:t>средств субсидий</w:t>
      </w:r>
      <w:r w:rsidRPr="00420BE4">
        <w:rPr>
          <w:sz w:val="28"/>
          <w:szCs w:val="28"/>
        </w:rPr>
        <w:t>,</w:t>
      </w:r>
      <w:r w:rsidR="00F13D4D" w:rsidRPr="00420BE4">
        <w:rPr>
          <w:sz w:val="28"/>
          <w:szCs w:val="28"/>
        </w:rPr>
        <w:t xml:space="preserve"> имеющих целевое назначение в соответствии с законом о крае</w:t>
      </w:r>
      <w:r w:rsidRPr="00420BE4">
        <w:rPr>
          <w:sz w:val="28"/>
          <w:szCs w:val="28"/>
        </w:rPr>
        <w:t xml:space="preserve">вом бюджете, </w:t>
      </w:r>
      <w:r w:rsidR="00D17F5F" w:rsidRPr="00420BE4">
        <w:rPr>
          <w:sz w:val="28"/>
          <w:szCs w:val="28"/>
        </w:rPr>
        <w:t>местным бюджетам</w:t>
      </w:r>
      <w:r w:rsidRPr="00420BE4">
        <w:rPr>
          <w:sz w:val="28"/>
          <w:szCs w:val="28"/>
        </w:rPr>
        <w:t>;</w:t>
      </w:r>
    </w:p>
    <w:p w:rsidR="00D414FF" w:rsidRPr="00420BE4" w:rsidRDefault="00311482" w:rsidP="00D17F5F">
      <w:pPr>
        <w:ind w:firstLine="709"/>
        <w:jc w:val="both"/>
        <w:rPr>
          <w:sz w:val="28"/>
          <w:szCs w:val="28"/>
        </w:rPr>
      </w:pPr>
      <w:r w:rsidRPr="00420BE4">
        <w:rPr>
          <w:sz w:val="28"/>
          <w:szCs w:val="28"/>
        </w:rPr>
        <w:t xml:space="preserve">в) </w:t>
      </w:r>
      <w:r w:rsidR="00B676D2" w:rsidRPr="00420BE4">
        <w:rPr>
          <w:sz w:val="28"/>
          <w:szCs w:val="28"/>
        </w:rPr>
        <w:t xml:space="preserve">предоставление </w:t>
      </w:r>
      <w:r w:rsidRPr="00420BE4">
        <w:rPr>
          <w:sz w:val="28"/>
          <w:szCs w:val="28"/>
        </w:rPr>
        <w:t xml:space="preserve">средств иных межбюджетных трансфертов </w:t>
      </w:r>
      <w:r w:rsidR="00D17F5F" w:rsidRPr="00420BE4">
        <w:rPr>
          <w:sz w:val="28"/>
          <w:szCs w:val="28"/>
        </w:rPr>
        <w:t>местным бюджетам</w:t>
      </w:r>
      <w:r w:rsidRPr="00420BE4">
        <w:rPr>
          <w:sz w:val="28"/>
          <w:szCs w:val="28"/>
        </w:rPr>
        <w:t>;</w:t>
      </w:r>
    </w:p>
    <w:p w:rsidR="00D17F5F" w:rsidRPr="00420BE4" w:rsidRDefault="00D414FF" w:rsidP="00D17F5F">
      <w:pPr>
        <w:ind w:firstLine="709"/>
        <w:jc w:val="both"/>
        <w:rPr>
          <w:sz w:val="28"/>
          <w:szCs w:val="28"/>
        </w:rPr>
      </w:pPr>
      <w:r w:rsidRPr="00420BE4">
        <w:rPr>
          <w:sz w:val="28"/>
          <w:szCs w:val="28"/>
        </w:rPr>
        <w:t xml:space="preserve">г) </w:t>
      </w:r>
      <w:r w:rsidR="00B676D2" w:rsidRPr="00420BE4">
        <w:rPr>
          <w:sz w:val="28"/>
          <w:szCs w:val="28"/>
        </w:rPr>
        <w:t>предоставление</w:t>
      </w:r>
      <w:r w:rsidR="00D17F5F" w:rsidRPr="00420BE4">
        <w:rPr>
          <w:sz w:val="28"/>
          <w:szCs w:val="28"/>
        </w:rPr>
        <w:t xml:space="preserve"> местным бюджетам</w:t>
      </w:r>
      <w:r w:rsidRPr="00420BE4">
        <w:rPr>
          <w:sz w:val="28"/>
          <w:szCs w:val="28"/>
        </w:rPr>
        <w:t xml:space="preserve"> средств субсиди</w:t>
      </w:r>
      <w:r w:rsidR="005E719C" w:rsidRPr="00420BE4">
        <w:rPr>
          <w:sz w:val="28"/>
          <w:szCs w:val="28"/>
        </w:rPr>
        <w:t>и</w:t>
      </w:r>
      <w:r w:rsidRPr="00420BE4">
        <w:rPr>
          <w:sz w:val="28"/>
          <w:szCs w:val="28"/>
        </w:rPr>
        <w:t xml:space="preserve"> на реализацию Комплекса мероприятий по созданию в общеобразовательных организациях в Камчатском крае, расположенных  в сельской местности, условий для занятия физической культурой и спортом;</w:t>
      </w:r>
      <w:r w:rsidR="00311482" w:rsidRPr="00420BE4">
        <w:rPr>
          <w:sz w:val="28"/>
          <w:szCs w:val="28"/>
        </w:rPr>
        <w:t>»</w:t>
      </w:r>
      <w:r w:rsidR="004D7DE8" w:rsidRPr="00420BE4">
        <w:rPr>
          <w:sz w:val="28"/>
          <w:szCs w:val="28"/>
        </w:rPr>
        <w:t>;</w:t>
      </w:r>
    </w:p>
    <w:p w:rsidR="00D17F5F" w:rsidRPr="00420BE4" w:rsidRDefault="004C22FF" w:rsidP="00D17F5F">
      <w:pPr>
        <w:ind w:firstLine="709"/>
        <w:jc w:val="both"/>
        <w:rPr>
          <w:sz w:val="28"/>
          <w:szCs w:val="28"/>
        </w:rPr>
      </w:pPr>
      <w:r w:rsidRPr="00420BE4">
        <w:rPr>
          <w:sz w:val="28"/>
          <w:szCs w:val="28"/>
        </w:rPr>
        <w:t xml:space="preserve">3) </w:t>
      </w:r>
      <w:r w:rsidR="00D17F5F" w:rsidRPr="00420BE4">
        <w:rPr>
          <w:sz w:val="28"/>
          <w:szCs w:val="28"/>
        </w:rPr>
        <w:t>в разделе 3 «Обобщенная характеристика основных мероприятий, реализуемых муниципальными образованиями в Камчатском крае»:</w:t>
      </w:r>
    </w:p>
    <w:p w:rsidR="004C22FF" w:rsidRPr="00167597" w:rsidRDefault="00D17F5F" w:rsidP="00D17F5F">
      <w:pPr>
        <w:ind w:firstLine="709"/>
        <w:jc w:val="both"/>
        <w:rPr>
          <w:sz w:val="28"/>
          <w:szCs w:val="28"/>
        </w:rPr>
      </w:pPr>
      <w:r>
        <w:rPr>
          <w:sz w:val="28"/>
          <w:szCs w:val="28"/>
        </w:rPr>
        <w:t xml:space="preserve">а) </w:t>
      </w:r>
      <w:r w:rsidR="004C22FF" w:rsidRPr="00167597">
        <w:rPr>
          <w:sz w:val="28"/>
          <w:szCs w:val="28"/>
        </w:rPr>
        <w:t>пункт 5 части 3.1 изложить в следующей редакции:</w:t>
      </w:r>
    </w:p>
    <w:p w:rsidR="00D17F5F" w:rsidRDefault="004C22FF" w:rsidP="00D17F5F">
      <w:pPr>
        <w:ind w:firstLine="709"/>
        <w:jc w:val="both"/>
        <w:rPr>
          <w:sz w:val="28"/>
          <w:szCs w:val="28"/>
        </w:rPr>
      </w:pPr>
      <w:r w:rsidRPr="00167597">
        <w:rPr>
          <w:sz w:val="28"/>
          <w:szCs w:val="28"/>
        </w:rPr>
        <w:t>«5) в рамках основного мероприятия 1.7«Развитие инфраструктуры дошкольного, общего и допо</w:t>
      </w:r>
      <w:r w:rsidR="00D17F5F">
        <w:rPr>
          <w:sz w:val="28"/>
          <w:szCs w:val="28"/>
        </w:rPr>
        <w:t>лнительного образования детей»:</w:t>
      </w:r>
    </w:p>
    <w:p w:rsidR="00D17F5F" w:rsidRPr="00420BE4" w:rsidRDefault="00D17F5F" w:rsidP="00D17F5F">
      <w:pPr>
        <w:ind w:firstLine="709"/>
        <w:jc w:val="both"/>
        <w:rPr>
          <w:sz w:val="28"/>
          <w:szCs w:val="28"/>
        </w:rPr>
      </w:pPr>
      <w:r>
        <w:rPr>
          <w:sz w:val="28"/>
          <w:szCs w:val="28"/>
        </w:rPr>
        <w:t>а)</w:t>
      </w:r>
      <w:r w:rsidR="004C22FF" w:rsidRPr="00167597">
        <w:rPr>
          <w:sz w:val="28"/>
          <w:szCs w:val="28"/>
        </w:rPr>
        <w:t xml:space="preserve"> строительство зданий для объектов дошкольного, общего и дополнительного </w:t>
      </w:r>
      <w:r w:rsidR="004C22FF" w:rsidRPr="00420BE4">
        <w:rPr>
          <w:sz w:val="28"/>
          <w:szCs w:val="28"/>
        </w:rPr>
        <w:t>образования де</w:t>
      </w:r>
      <w:r w:rsidRPr="00420BE4">
        <w:rPr>
          <w:sz w:val="28"/>
          <w:szCs w:val="28"/>
        </w:rPr>
        <w:t xml:space="preserve">тей; </w:t>
      </w:r>
    </w:p>
    <w:p w:rsidR="00B676D2" w:rsidRPr="00420BE4" w:rsidRDefault="00D17F5F" w:rsidP="00D17F5F">
      <w:pPr>
        <w:ind w:firstLine="709"/>
        <w:jc w:val="both"/>
        <w:rPr>
          <w:sz w:val="28"/>
          <w:szCs w:val="28"/>
        </w:rPr>
      </w:pPr>
      <w:r w:rsidRPr="00420BE4">
        <w:rPr>
          <w:sz w:val="28"/>
          <w:szCs w:val="28"/>
        </w:rPr>
        <w:t xml:space="preserve">б) </w:t>
      </w:r>
      <w:r w:rsidR="00B676D2" w:rsidRPr="00420BE4">
        <w:rPr>
          <w:sz w:val="28"/>
          <w:szCs w:val="28"/>
        </w:rPr>
        <w:t>использование</w:t>
      </w:r>
      <w:r w:rsidR="004C22FF" w:rsidRPr="00420BE4">
        <w:rPr>
          <w:sz w:val="28"/>
          <w:szCs w:val="28"/>
        </w:rPr>
        <w:t xml:space="preserve"> субсидий, имеющих целевое назначение в соответствии с зако</w:t>
      </w:r>
      <w:r w:rsidR="00B676D2" w:rsidRPr="00420BE4">
        <w:rPr>
          <w:sz w:val="28"/>
          <w:szCs w:val="28"/>
        </w:rPr>
        <w:t>ном о краевом бюджете;</w:t>
      </w:r>
    </w:p>
    <w:p w:rsidR="00B676D2" w:rsidRPr="00420BE4" w:rsidRDefault="00B676D2" w:rsidP="00B676D2">
      <w:pPr>
        <w:ind w:firstLine="709"/>
        <w:jc w:val="both"/>
        <w:rPr>
          <w:sz w:val="28"/>
          <w:szCs w:val="28"/>
        </w:rPr>
      </w:pPr>
      <w:r w:rsidRPr="00420BE4">
        <w:rPr>
          <w:sz w:val="28"/>
          <w:szCs w:val="28"/>
        </w:rPr>
        <w:t xml:space="preserve">в) целевое использование </w:t>
      </w:r>
      <w:r w:rsidR="005501B1" w:rsidRPr="00420BE4">
        <w:rPr>
          <w:sz w:val="28"/>
          <w:szCs w:val="28"/>
        </w:rPr>
        <w:t>ины</w:t>
      </w:r>
      <w:r w:rsidRPr="00420BE4">
        <w:rPr>
          <w:sz w:val="28"/>
          <w:szCs w:val="28"/>
        </w:rPr>
        <w:t>х</w:t>
      </w:r>
      <w:r w:rsidR="005501B1" w:rsidRPr="00420BE4">
        <w:rPr>
          <w:sz w:val="28"/>
          <w:szCs w:val="28"/>
        </w:rPr>
        <w:t xml:space="preserve"> межбюджетны</w:t>
      </w:r>
      <w:r w:rsidRPr="00420BE4">
        <w:rPr>
          <w:sz w:val="28"/>
          <w:szCs w:val="28"/>
        </w:rPr>
        <w:t>х</w:t>
      </w:r>
      <w:r w:rsidR="005501B1" w:rsidRPr="00420BE4">
        <w:rPr>
          <w:sz w:val="28"/>
          <w:szCs w:val="28"/>
        </w:rPr>
        <w:t xml:space="preserve"> трансферт</w:t>
      </w:r>
      <w:r w:rsidRPr="00420BE4">
        <w:rPr>
          <w:sz w:val="28"/>
          <w:szCs w:val="28"/>
        </w:rPr>
        <w:t>ов</w:t>
      </w:r>
      <w:r w:rsidR="005501B1" w:rsidRPr="00420BE4">
        <w:rPr>
          <w:sz w:val="28"/>
          <w:szCs w:val="28"/>
        </w:rPr>
        <w:t>;</w:t>
      </w:r>
    </w:p>
    <w:p w:rsidR="00B676D2" w:rsidRPr="00420BE4" w:rsidRDefault="00B676D2" w:rsidP="00B676D2">
      <w:pPr>
        <w:ind w:firstLine="709"/>
        <w:jc w:val="both"/>
        <w:rPr>
          <w:sz w:val="28"/>
          <w:szCs w:val="28"/>
        </w:rPr>
      </w:pPr>
      <w:r w:rsidRPr="00420BE4">
        <w:rPr>
          <w:sz w:val="28"/>
          <w:szCs w:val="28"/>
        </w:rPr>
        <w:t xml:space="preserve">г) </w:t>
      </w:r>
      <w:r w:rsidR="00D414FF" w:rsidRPr="00420BE4">
        <w:rPr>
          <w:sz w:val="28"/>
          <w:szCs w:val="28"/>
        </w:rPr>
        <w:t>реализация Комплекса мероприятий по созданию в общеобразовательных организациях в Камчатском крае, расположенных  в сельской местности, условий для занятия физической культурой и спортом;</w:t>
      </w:r>
      <w:r w:rsidRPr="00420BE4">
        <w:rPr>
          <w:sz w:val="28"/>
          <w:szCs w:val="28"/>
        </w:rPr>
        <w:t>»;</w:t>
      </w:r>
    </w:p>
    <w:p w:rsidR="00032891" w:rsidRPr="00420BE4" w:rsidRDefault="00B676D2" w:rsidP="00B676D2">
      <w:pPr>
        <w:ind w:firstLine="709"/>
        <w:jc w:val="both"/>
        <w:rPr>
          <w:sz w:val="28"/>
          <w:szCs w:val="28"/>
        </w:rPr>
      </w:pPr>
      <w:r w:rsidRPr="00420BE4">
        <w:rPr>
          <w:sz w:val="28"/>
          <w:szCs w:val="28"/>
        </w:rPr>
        <w:t xml:space="preserve">б) </w:t>
      </w:r>
      <w:r w:rsidR="00E064A9" w:rsidRPr="00420BE4">
        <w:rPr>
          <w:sz w:val="28"/>
          <w:szCs w:val="28"/>
        </w:rPr>
        <w:t>пункт 5 ч</w:t>
      </w:r>
      <w:r w:rsidR="00032891" w:rsidRPr="00420BE4">
        <w:rPr>
          <w:sz w:val="28"/>
          <w:szCs w:val="28"/>
        </w:rPr>
        <w:t>асти</w:t>
      </w:r>
      <w:r w:rsidR="00E064A9" w:rsidRPr="00420BE4">
        <w:rPr>
          <w:sz w:val="28"/>
          <w:szCs w:val="28"/>
        </w:rPr>
        <w:t xml:space="preserve"> 3.3 </w:t>
      </w:r>
      <w:r w:rsidR="00032891" w:rsidRPr="00420BE4">
        <w:rPr>
          <w:sz w:val="28"/>
          <w:szCs w:val="28"/>
        </w:rPr>
        <w:t xml:space="preserve">изложить в следующей редакции: </w:t>
      </w:r>
    </w:p>
    <w:p w:rsidR="003B41C7" w:rsidRPr="00420BE4" w:rsidRDefault="00E064A9" w:rsidP="00B676D2">
      <w:pPr>
        <w:suppressAutoHyphens/>
        <w:ind w:firstLine="709"/>
        <w:jc w:val="both"/>
        <w:rPr>
          <w:sz w:val="28"/>
          <w:szCs w:val="28"/>
        </w:rPr>
      </w:pPr>
      <w:r w:rsidRPr="00420BE4">
        <w:rPr>
          <w:sz w:val="28"/>
          <w:szCs w:val="28"/>
        </w:rPr>
        <w:t>«5) в р</w:t>
      </w:r>
      <w:r w:rsidR="00527868" w:rsidRPr="00420BE4">
        <w:rPr>
          <w:sz w:val="28"/>
          <w:szCs w:val="28"/>
        </w:rPr>
        <w:t xml:space="preserve">амках основного мероприятия 1.7 </w:t>
      </w:r>
      <w:r w:rsidRPr="00420BE4">
        <w:rPr>
          <w:sz w:val="28"/>
          <w:szCs w:val="28"/>
        </w:rPr>
        <w:t>«Развитие инфраструктуры дошкольного, общего и дополнительного образования детей»</w:t>
      </w:r>
      <w:r w:rsidR="00B676D2" w:rsidRPr="00420BE4">
        <w:rPr>
          <w:sz w:val="28"/>
          <w:szCs w:val="28"/>
        </w:rPr>
        <w:t>:</w:t>
      </w:r>
    </w:p>
    <w:p w:rsidR="00E064A9" w:rsidRDefault="003B41C7" w:rsidP="00B676D2">
      <w:pPr>
        <w:suppressAutoHyphens/>
        <w:ind w:firstLine="709"/>
        <w:jc w:val="both"/>
        <w:rPr>
          <w:sz w:val="28"/>
          <w:szCs w:val="28"/>
        </w:rPr>
      </w:pPr>
      <w:r w:rsidRPr="00420BE4">
        <w:rPr>
          <w:sz w:val="28"/>
          <w:szCs w:val="28"/>
        </w:rPr>
        <w:t xml:space="preserve">а) </w:t>
      </w:r>
      <w:r w:rsidR="005F1144" w:rsidRPr="00420BE4">
        <w:rPr>
          <w:sz w:val="28"/>
          <w:szCs w:val="28"/>
        </w:rPr>
        <w:t xml:space="preserve">0,5 </w:t>
      </w:r>
      <w:r w:rsidR="00043E7D" w:rsidRPr="00420BE4">
        <w:rPr>
          <w:sz w:val="28"/>
          <w:szCs w:val="28"/>
        </w:rPr>
        <w:t>процента</w:t>
      </w:r>
      <w:r w:rsidR="00E353C1" w:rsidRPr="00420BE4">
        <w:rPr>
          <w:sz w:val="28"/>
          <w:szCs w:val="28"/>
        </w:rPr>
        <w:t xml:space="preserve"> от </w:t>
      </w:r>
      <w:r w:rsidRPr="00420BE4">
        <w:rPr>
          <w:sz w:val="28"/>
          <w:szCs w:val="28"/>
        </w:rPr>
        <w:t>общего размера средств</w:t>
      </w:r>
      <w:r w:rsidR="00E353C1" w:rsidRPr="00420BE4">
        <w:rPr>
          <w:sz w:val="28"/>
          <w:szCs w:val="28"/>
        </w:rPr>
        <w:t xml:space="preserve">, </w:t>
      </w:r>
      <w:r w:rsidRPr="00420BE4">
        <w:rPr>
          <w:sz w:val="28"/>
          <w:szCs w:val="28"/>
        </w:rPr>
        <w:t xml:space="preserve">предусмотренных </w:t>
      </w:r>
      <w:r w:rsidR="00E353C1" w:rsidRPr="00167597">
        <w:rPr>
          <w:sz w:val="28"/>
          <w:szCs w:val="28"/>
        </w:rPr>
        <w:t>на</w:t>
      </w:r>
      <w:r w:rsidR="00E064A9" w:rsidRPr="00167597">
        <w:rPr>
          <w:sz w:val="28"/>
          <w:szCs w:val="28"/>
        </w:rPr>
        <w:t>строительство зданий для объектов дошкольного, общего и дополнительного образования детей;</w:t>
      </w:r>
    </w:p>
    <w:p w:rsidR="003B41C7" w:rsidRDefault="003B41C7" w:rsidP="00B676D2">
      <w:pPr>
        <w:suppressAutoHyphens/>
        <w:ind w:firstLine="709"/>
        <w:jc w:val="both"/>
        <w:rPr>
          <w:sz w:val="28"/>
          <w:szCs w:val="28"/>
        </w:rPr>
      </w:pPr>
      <w:r>
        <w:rPr>
          <w:sz w:val="28"/>
          <w:szCs w:val="28"/>
        </w:rPr>
        <w:t xml:space="preserve">б) 0,5 </w:t>
      </w:r>
      <w:r w:rsidRPr="00167597">
        <w:rPr>
          <w:sz w:val="28"/>
          <w:szCs w:val="28"/>
        </w:rPr>
        <w:t>процента от размера субсидий, направляемых из консолидированного бюджета на</w:t>
      </w:r>
      <w:r>
        <w:rPr>
          <w:sz w:val="28"/>
          <w:szCs w:val="28"/>
        </w:rPr>
        <w:t>:</w:t>
      </w:r>
    </w:p>
    <w:p w:rsidR="00E064A9" w:rsidRPr="00167597" w:rsidRDefault="00E064A9" w:rsidP="00B676D2">
      <w:pPr>
        <w:suppressAutoHyphens/>
        <w:ind w:firstLine="709"/>
        <w:jc w:val="both"/>
        <w:rPr>
          <w:sz w:val="28"/>
          <w:szCs w:val="28"/>
        </w:rPr>
      </w:pPr>
      <w:r w:rsidRPr="00167597">
        <w:rPr>
          <w:sz w:val="28"/>
          <w:szCs w:val="28"/>
        </w:rPr>
        <w:t>предоставление субсидий, имеющих целевое назначение в соответствии с законом о краевом бюджете</w:t>
      </w:r>
      <w:r w:rsidR="004C22FF" w:rsidRPr="00167597">
        <w:rPr>
          <w:sz w:val="28"/>
          <w:szCs w:val="28"/>
        </w:rPr>
        <w:t>;</w:t>
      </w:r>
    </w:p>
    <w:p w:rsidR="00AB0F1B" w:rsidRPr="00167597" w:rsidRDefault="00AB0F1B" w:rsidP="00B676D2">
      <w:pPr>
        <w:ind w:firstLine="709"/>
        <w:jc w:val="both"/>
        <w:rPr>
          <w:sz w:val="28"/>
          <w:szCs w:val="28"/>
        </w:rPr>
      </w:pPr>
      <w:r w:rsidRPr="00167597">
        <w:rPr>
          <w:sz w:val="28"/>
          <w:szCs w:val="28"/>
        </w:rPr>
        <w:t>реализацию Комплекса мероприятий по созданию в общеобразовательных организациях в Камчатском крае, расположенных  в сельской местности, условий для занятия физической культурой и спортом</w:t>
      </w:r>
      <w:r w:rsidR="005F1144">
        <w:rPr>
          <w:sz w:val="28"/>
          <w:szCs w:val="28"/>
        </w:rPr>
        <w:t>.</w:t>
      </w:r>
      <w:r w:rsidRPr="00167597">
        <w:rPr>
          <w:sz w:val="28"/>
          <w:szCs w:val="28"/>
        </w:rPr>
        <w:t>»;</w:t>
      </w:r>
    </w:p>
    <w:p w:rsidR="00E353C1" w:rsidRPr="00795BAE" w:rsidRDefault="00B676D2" w:rsidP="00B676D2">
      <w:pPr>
        <w:suppressAutoHyphens/>
        <w:ind w:firstLine="709"/>
        <w:jc w:val="both"/>
        <w:rPr>
          <w:sz w:val="28"/>
          <w:szCs w:val="28"/>
        </w:rPr>
      </w:pPr>
      <w:r>
        <w:rPr>
          <w:sz w:val="28"/>
          <w:szCs w:val="28"/>
        </w:rPr>
        <w:t>в</w:t>
      </w:r>
      <w:r w:rsidR="00E353C1" w:rsidRPr="00167597">
        <w:rPr>
          <w:sz w:val="28"/>
          <w:szCs w:val="28"/>
        </w:rPr>
        <w:t>) част</w:t>
      </w:r>
      <w:r w:rsidR="00167597">
        <w:rPr>
          <w:sz w:val="28"/>
          <w:szCs w:val="28"/>
        </w:rPr>
        <w:t>ь</w:t>
      </w:r>
      <w:r w:rsidR="00167597" w:rsidRPr="00167597">
        <w:rPr>
          <w:sz w:val="28"/>
          <w:szCs w:val="28"/>
        </w:rPr>
        <w:t xml:space="preserve"> 3.4</w:t>
      </w:r>
      <w:r w:rsidR="00E353C1" w:rsidRPr="00795BAE">
        <w:rPr>
          <w:sz w:val="28"/>
          <w:szCs w:val="28"/>
        </w:rPr>
        <w:t xml:space="preserve">изложить в следующей редакции: </w:t>
      </w:r>
    </w:p>
    <w:p w:rsidR="00167597" w:rsidRPr="00795BAE" w:rsidRDefault="00167597" w:rsidP="00B676D2">
      <w:pPr>
        <w:autoSpaceDE w:val="0"/>
        <w:autoSpaceDN w:val="0"/>
        <w:adjustRightInd w:val="0"/>
        <w:ind w:firstLine="709"/>
        <w:jc w:val="both"/>
        <w:rPr>
          <w:sz w:val="28"/>
          <w:szCs w:val="28"/>
        </w:rPr>
      </w:pPr>
      <w:r w:rsidRPr="00795BAE">
        <w:rPr>
          <w:sz w:val="28"/>
          <w:szCs w:val="28"/>
        </w:rPr>
        <w:t xml:space="preserve"> «</w:t>
      </w:r>
      <w:r w:rsidR="00B676D2">
        <w:rPr>
          <w:sz w:val="28"/>
          <w:szCs w:val="28"/>
        </w:rPr>
        <w:t xml:space="preserve">3.4. </w:t>
      </w:r>
      <w:r w:rsidRPr="00795BAE">
        <w:rPr>
          <w:sz w:val="28"/>
          <w:szCs w:val="28"/>
        </w:rPr>
        <w:t>Условиями предоставления и расходования субсидий на реализацию мероприятий, указанных в пунктах 1-5 части 3.1 настоящего раздела, местным бюджетам являются:</w:t>
      </w:r>
    </w:p>
    <w:p w:rsidR="00167597" w:rsidRPr="00795BAE" w:rsidRDefault="00167597" w:rsidP="00B676D2">
      <w:pPr>
        <w:autoSpaceDE w:val="0"/>
        <w:autoSpaceDN w:val="0"/>
        <w:adjustRightInd w:val="0"/>
        <w:ind w:firstLine="709"/>
        <w:jc w:val="both"/>
        <w:rPr>
          <w:sz w:val="28"/>
          <w:szCs w:val="28"/>
        </w:rPr>
      </w:pPr>
      <w:r w:rsidRPr="00795BAE">
        <w:rPr>
          <w:sz w:val="28"/>
          <w:szCs w:val="28"/>
        </w:rPr>
        <w:t>1) использование органами местного самоуправления муниципальныхрайонов и городских округов в Камчатском крае субсидий по целевому назначению;</w:t>
      </w:r>
    </w:p>
    <w:p w:rsidR="00167597" w:rsidRPr="00795BAE" w:rsidRDefault="00167597" w:rsidP="00B676D2">
      <w:pPr>
        <w:autoSpaceDE w:val="0"/>
        <w:autoSpaceDN w:val="0"/>
        <w:adjustRightInd w:val="0"/>
        <w:ind w:firstLine="709"/>
        <w:jc w:val="both"/>
        <w:rPr>
          <w:sz w:val="28"/>
          <w:szCs w:val="28"/>
        </w:rPr>
      </w:pPr>
      <w:r w:rsidRPr="00795BAE">
        <w:rPr>
          <w:sz w:val="28"/>
          <w:szCs w:val="28"/>
        </w:rPr>
        <w:t>2) представление органами местного самоуправления муниципальных районов и городских округов в Камчатском крае главному распорядителю средств краевого бюджета отчетов об использовании субсидий по форме и в порядке, установленным главным распорядителем средств краевого бюджета;</w:t>
      </w:r>
    </w:p>
    <w:p w:rsidR="00167597" w:rsidRPr="00795BAE" w:rsidRDefault="00167597" w:rsidP="00167597">
      <w:pPr>
        <w:tabs>
          <w:tab w:val="left" w:pos="709"/>
        </w:tabs>
        <w:autoSpaceDE w:val="0"/>
        <w:autoSpaceDN w:val="0"/>
        <w:adjustRightInd w:val="0"/>
        <w:ind w:firstLine="708"/>
        <w:jc w:val="both"/>
        <w:rPr>
          <w:sz w:val="28"/>
          <w:szCs w:val="28"/>
        </w:rPr>
      </w:pPr>
      <w:r w:rsidRPr="00795BAE">
        <w:rPr>
          <w:sz w:val="28"/>
          <w:szCs w:val="28"/>
        </w:rPr>
        <w:t>3)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w:t>
      </w:r>
    </w:p>
    <w:p w:rsidR="00B015B5" w:rsidRPr="00795BAE" w:rsidRDefault="00167597" w:rsidP="00167597">
      <w:pPr>
        <w:autoSpaceDE w:val="0"/>
        <w:autoSpaceDN w:val="0"/>
        <w:adjustRightInd w:val="0"/>
        <w:ind w:firstLine="708"/>
        <w:jc w:val="both"/>
        <w:rPr>
          <w:sz w:val="28"/>
          <w:szCs w:val="28"/>
        </w:rPr>
      </w:pPr>
      <w:r w:rsidRPr="00795BAE">
        <w:rPr>
          <w:sz w:val="28"/>
          <w:szCs w:val="28"/>
        </w:rPr>
        <w:t>4) наличие в местном бюджете бюджетных ассигнований в целях финансового обеспечения в соответствующем финансовом году и плановом периоде муниципальной программы с учетом установленного уровня софинансирования.</w:t>
      </w:r>
      <w:r w:rsidR="00B015B5" w:rsidRPr="00795BAE">
        <w:rPr>
          <w:sz w:val="28"/>
          <w:szCs w:val="28"/>
        </w:rPr>
        <w:t>»;</w:t>
      </w:r>
    </w:p>
    <w:p w:rsidR="00B015B5" w:rsidRPr="00420BE4" w:rsidRDefault="00B676D2" w:rsidP="00795BAE">
      <w:pPr>
        <w:ind w:firstLine="708"/>
        <w:jc w:val="both"/>
        <w:rPr>
          <w:sz w:val="28"/>
          <w:szCs w:val="28"/>
        </w:rPr>
      </w:pPr>
      <w:r w:rsidRPr="00420BE4">
        <w:rPr>
          <w:sz w:val="28"/>
          <w:szCs w:val="28"/>
        </w:rPr>
        <w:t>г</w:t>
      </w:r>
      <w:r w:rsidR="00B015B5" w:rsidRPr="00420BE4">
        <w:rPr>
          <w:sz w:val="28"/>
          <w:szCs w:val="28"/>
        </w:rPr>
        <w:t xml:space="preserve">) часть 3.8 изложить в следующей редакции: </w:t>
      </w:r>
    </w:p>
    <w:p w:rsidR="00795BAE" w:rsidRPr="00420BE4" w:rsidRDefault="007E05C4" w:rsidP="00F5248F">
      <w:pPr>
        <w:autoSpaceDE w:val="0"/>
        <w:autoSpaceDN w:val="0"/>
        <w:adjustRightInd w:val="0"/>
        <w:ind w:firstLine="708"/>
        <w:jc w:val="both"/>
        <w:rPr>
          <w:sz w:val="28"/>
          <w:szCs w:val="28"/>
        </w:rPr>
      </w:pPr>
      <w:r w:rsidRPr="00420BE4">
        <w:rPr>
          <w:sz w:val="28"/>
          <w:szCs w:val="28"/>
        </w:rPr>
        <w:t>«</w:t>
      </w:r>
      <w:r w:rsidR="005A578F" w:rsidRPr="00420BE4">
        <w:rPr>
          <w:sz w:val="28"/>
          <w:szCs w:val="28"/>
        </w:rPr>
        <w:t xml:space="preserve">3.8. </w:t>
      </w:r>
      <w:r w:rsidR="00795BAE" w:rsidRPr="00420BE4">
        <w:rPr>
          <w:sz w:val="28"/>
          <w:szCs w:val="28"/>
        </w:rPr>
        <w:t>Размер субсидии, предоставляемой из краевого бюджета местному бюд</w:t>
      </w:r>
      <w:r w:rsidR="002D41FA" w:rsidRPr="00420BE4">
        <w:rPr>
          <w:sz w:val="28"/>
          <w:szCs w:val="28"/>
        </w:rPr>
        <w:t xml:space="preserve">жету, </w:t>
      </w:r>
      <w:r w:rsidR="00420BE4" w:rsidRPr="00420BE4">
        <w:rPr>
          <w:sz w:val="28"/>
          <w:szCs w:val="28"/>
        </w:rPr>
        <w:t xml:space="preserve">на выполнение мероприятия, </w:t>
      </w:r>
      <w:r w:rsidR="00795BAE" w:rsidRPr="00420BE4">
        <w:rPr>
          <w:sz w:val="28"/>
          <w:szCs w:val="28"/>
        </w:rPr>
        <w:t>предусмотренного</w:t>
      </w:r>
      <w:r w:rsidR="003B41C7" w:rsidRPr="00420BE4">
        <w:rPr>
          <w:sz w:val="28"/>
          <w:szCs w:val="28"/>
        </w:rPr>
        <w:t>подпунктом</w:t>
      </w:r>
      <w:r w:rsidR="00420BE4" w:rsidRPr="00420BE4">
        <w:rPr>
          <w:sz w:val="28"/>
          <w:szCs w:val="28"/>
        </w:rPr>
        <w:t xml:space="preserve"> «</w:t>
      </w:r>
      <w:r w:rsidR="003B41C7" w:rsidRPr="00420BE4">
        <w:rPr>
          <w:sz w:val="28"/>
          <w:szCs w:val="28"/>
        </w:rPr>
        <w:t>а</w:t>
      </w:r>
      <w:r w:rsidR="00420BE4" w:rsidRPr="00420BE4">
        <w:rPr>
          <w:sz w:val="28"/>
          <w:szCs w:val="28"/>
        </w:rPr>
        <w:t>»</w:t>
      </w:r>
      <w:r w:rsidR="00795BAE" w:rsidRPr="00420BE4">
        <w:rPr>
          <w:sz w:val="28"/>
          <w:szCs w:val="28"/>
        </w:rPr>
        <w:t>пункт</w:t>
      </w:r>
      <w:r w:rsidR="003B41C7" w:rsidRPr="00420BE4">
        <w:rPr>
          <w:sz w:val="28"/>
          <w:szCs w:val="28"/>
        </w:rPr>
        <w:t>а</w:t>
      </w:r>
      <w:r w:rsidR="00795BAE" w:rsidRPr="00420BE4">
        <w:rPr>
          <w:sz w:val="28"/>
          <w:szCs w:val="28"/>
        </w:rPr>
        <w:t>5 части 3.</w:t>
      </w:r>
      <w:r w:rsidR="00F5248F" w:rsidRPr="00420BE4">
        <w:rPr>
          <w:sz w:val="28"/>
          <w:szCs w:val="28"/>
        </w:rPr>
        <w:t xml:space="preserve">3 </w:t>
      </w:r>
      <w:r w:rsidR="00795BAE" w:rsidRPr="00420BE4">
        <w:rPr>
          <w:sz w:val="28"/>
          <w:szCs w:val="28"/>
        </w:rPr>
        <w:t>настоящего раздела, определяется по следующей формуле:</w:t>
      </w:r>
    </w:p>
    <w:p w:rsidR="00795BAE" w:rsidRPr="00420BE4" w:rsidRDefault="00F5248F" w:rsidP="000B3DA5">
      <w:pPr>
        <w:autoSpaceDE w:val="0"/>
        <w:autoSpaceDN w:val="0"/>
        <w:adjustRightInd w:val="0"/>
        <w:ind w:firstLine="708"/>
        <w:jc w:val="both"/>
        <w:rPr>
          <w:sz w:val="28"/>
          <w:szCs w:val="28"/>
          <w:vertAlign w:val="superscript"/>
        </w:rPr>
      </w:pPr>
      <w:r w:rsidRPr="00420BE4">
        <w:rPr>
          <w:sz w:val="28"/>
          <w:szCs w:val="28"/>
        </w:rPr>
        <w:t>C</w:t>
      </w:r>
      <w:r w:rsidRPr="00420BE4">
        <w:rPr>
          <w:sz w:val="18"/>
          <w:szCs w:val="18"/>
          <w:lang w:val="en-US"/>
        </w:rPr>
        <w:t>ij</w:t>
      </w:r>
      <w:r w:rsidRPr="00420BE4">
        <w:rPr>
          <w:sz w:val="28"/>
          <w:szCs w:val="28"/>
        </w:rPr>
        <w:t xml:space="preserve"> = C</w:t>
      </w:r>
      <w:r w:rsidRPr="00420BE4">
        <w:rPr>
          <w:sz w:val="18"/>
          <w:szCs w:val="18"/>
        </w:rPr>
        <w:t>np</w:t>
      </w:r>
      <w:r w:rsidRPr="00420BE4">
        <w:rPr>
          <w:sz w:val="18"/>
          <w:szCs w:val="18"/>
          <w:lang w:val="en-US"/>
        </w:rPr>
        <w:t>ji</w:t>
      </w:r>
      <w:r w:rsidRPr="00420BE4">
        <w:rPr>
          <w:lang w:val="en-US"/>
        </w:rPr>
        <w:t>x</w:t>
      </w:r>
      <w:r w:rsidRPr="00420BE4">
        <w:rPr>
          <w:sz w:val="28"/>
          <w:szCs w:val="28"/>
        </w:rPr>
        <w:t xml:space="preserve"> 0,995</w:t>
      </w:r>
    </w:p>
    <w:p w:rsidR="00795BAE" w:rsidRPr="00420BE4" w:rsidRDefault="00795BAE" w:rsidP="00F5248F">
      <w:pPr>
        <w:autoSpaceDE w:val="0"/>
        <w:autoSpaceDN w:val="0"/>
        <w:adjustRightInd w:val="0"/>
        <w:ind w:firstLine="708"/>
        <w:jc w:val="both"/>
        <w:rPr>
          <w:sz w:val="28"/>
          <w:szCs w:val="28"/>
        </w:rPr>
      </w:pPr>
      <w:r w:rsidRPr="00420BE4">
        <w:rPr>
          <w:sz w:val="28"/>
          <w:szCs w:val="28"/>
        </w:rPr>
        <w:t>где:</w:t>
      </w:r>
    </w:p>
    <w:p w:rsidR="000B3DA5" w:rsidRPr="00420BE4" w:rsidRDefault="00F5248F" w:rsidP="00420BE4">
      <w:pPr>
        <w:autoSpaceDE w:val="0"/>
        <w:autoSpaceDN w:val="0"/>
        <w:adjustRightInd w:val="0"/>
        <w:ind w:firstLine="708"/>
        <w:jc w:val="both"/>
        <w:rPr>
          <w:sz w:val="28"/>
          <w:szCs w:val="28"/>
        </w:rPr>
      </w:pPr>
      <w:r w:rsidRPr="00420BE4">
        <w:rPr>
          <w:sz w:val="28"/>
          <w:szCs w:val="28"/>
        </w:rPr>
        <w:t>C</w:t>
      </w:r>
      <w:r w:rsidRPr="00420BE4">
        <w:rPr>
          <w:sz w:val="18"/>
          <w:szCs w:val="18"/>
          <w:lang w:val="en-US"/>
        </w:rPr>
        <w:t>ij</w:t>
      </w:r>
      <w:r w:rsidRPr="00420BE4">
        <w:rPr>
          <w:sz w:val="28"/>
          <w:szCs w:val="28"/>
        </w:rPr>
        <w:t xml:space="preserve"> - </w:t>
      </w:r>
      <w:r w:rsidR="00795BAE" w:rsidRPr="00420BE4">
        <w:rPr>
          <w:sz w:val="28"/>
          <w:szCs w:val="28"/>
        </w:rPr>
        <w:t>размер субсидии, предоставляемой из краевого бюджета местному бюджету i-того муниципального района (городского округа) в Камчатском крае на выполнение j-того мероприятия (тыс. рублей);</w:t>
      </w:r>
    </w:p>
    <w:p w:rsidR="000B3DA5" w:rsidRPr="00420BE4" w:rsidRDefault="00795BAE" w:rsidP="00420BE4">
      <w:pPr>
        <w:autoSpaceDE w:val="0"/>
        <w:autoSpaceDN w:val="0"/>
        <w:adjustRightInd w:val="0"/>
        <w:ind w:firstLine="708"/>
        <w:jc w:val="both"/>
        <w:rPr>
          <w:sz w:val="28"/>
          <w:szCs w:val="28"/>
        </w:rPr>
      </w:pPr>
      <w:r w:rsidRPr="00420BE4">
        <w:rPr>
          <w:sz w:val="28"/>
          <w:szCs w:val="28"/>
        </w:rPr>
        <w:t>C</w:t>
      </w:r>
      <w:r w:rsidRPr="00420BE4">
        <w:rPr>
          <w:sz w:val="18"/>
          <w:szCs w:val="18"/>
        </w:rPr>
        <w:t>np</w:t>
      </w:r>
      <w:r w:rsidRPr="00420BE4">
        <w:rPr>
          <w:sz w:val="18"/>
          <w:szCs w:val="18"/>
          <w:lang w:val="en-US"/>
        </w:rPr>
        <w:t>ji</w:t>
      </w:r>
      <w:r w:rsidR="00F5248F" w:rsidRPr="00420BE4">
        <w:rPr>
          <w:sz w:val="28"/>
          <w:szCs w:val="28"/>
        </w:rPr>
        <w:t xml:space="preserve">- </w:t>
      </w:r>
      <w:r w:rsidRPr="00420BE4">
        <w:rPr>
          <w:sz w:val="28"/>
          <w:szCs w:val="28"/>
        </w:rPr>
        <w:t>стоимость реализации j-того мероприятия i-того муниципального района (городского округа) в Камчатском крае;</w:t>
      </w:r>
    </w:p>
    <w:p w:rsidR="00B015B5" w:rsidRPr="00420BE4" w:rsidRDefault="00795BAE" w:rsidP="00420BE4">
      <w:pPr>
        <w:autoSpaceDE w:val="0"/>
        <w:autoSpaceDN w:val="0"/>
        <w:adjustRightInd w:val="0"/>
        <w:ind w:firstLine="708"/>
        <w:jc w:val="both"/>
        <w:rPr>
          <w:sz w:val="28"/>
          <w:szCs w:val="28"/>
        </w:rPr>
      </w:pPr>
      <w:r w:rsidRPr="00420BE4">
        <w:rPr>
          <w:sz w:val="28"/>
          <w:szCs w:val="28"/>
        </w:rPr>
        <w:t>0,995 - коэффициент софинансирования из краевого бюджета.</w:t>
      </w:r>
    </w:p>
    <w:p w:rsidR="005F1144" w:rsidRPr="00420BE4" w:rsidRDefault="005F1144" w:rsidP="00420BE4">
      <w:pPr>
        <w:suppressAutoHyphens/>
        <w:ind w:firstLine="708"/>
        <w:jc w:val="both"/>
        <w:rPr>
          <w:sz w:val="28"/>
          <w:szCs w:val="28"/>
        </w:rPr>
      </w:pPr>
      <w:r w:rsidRPr="00420BE4">
        <w:rPr>
          <w:sz w:val="28"/>
          <w:szCs w:val="28"/>
        </w:rPr>
        <w:t>Размер софинансирования</w:t>
      </w:r>
      <w:r w:rsidR="008E5AB4">
        <w:rPr>
          <w:sz w:val="28"/>
          <w:szCs w:val="28"/>
        </w:rPr>
        <w:t xml:space="preserve"> </w:t>
      </w:r>
      <w:r w:rsidR="003B41C7" w:rsidRPr="00420BE4">
        <w:rPr>
          <w:sz w:val="28"/>
          <w:szCs w:val="28"/>
        </w:rPr>
        <w:t>мероприятий</w:t>
      </w:r>
      <w:r w:rsidR="00420BE4" w:rsidRPr="00420BE4">
        <w:rPr>
          <w:sz w:val="28"/>
          <w:szCs w:val="28"/>
        </w:rPr>
        <w:t>, предусмотренных подпунктом «б» пункта 5 части 3.3 настоящего раздела,</w:t>
      </w:r>
      <w:r w:rsidR="008E5AB4">
        <w:rPr>
          <w:sz w:val="28"/>
          <w:szCs w:val="28"/>
        </w:rPr>
        <w:t xml:space="preserve"> </w:t>
      </w:r>
      <w:r w:rsidR="000B3DA5" w:rsidRPr="00420BE4">
        <w:rPr>
          <w:sz w:val="28"/>
          <w:szCs w:val="28"/>
        </w:rPr>
        <w:t>из местного бюджета</w:t>
      </w:r>
      <w:r w:rsidRPr="00420BE4">
        <w:rPr>
          <w:sz w:val="28"/>
          <w:szCs w:val="28"/>
        </w:rPr>
        <w:t xml:space="preserve"> определяется по следующей формуле:</w:t>
      </w:r>
    </w:p>
    <w:p w:rsidR="005F1144" w:rsidRPr="00420BE4" w:rsidRDefault="005F1144" w:rsidP="00420BE4">
      <w:pPr>
        <w:autoSpaceDE w:val="0"/>
        <w:autoSpaceDN w:val="0"/>
        <w:adjustRightInd w:val="0"/>
        <w:ind w:firstLine="708"/>
        <w:jc w:val="both"/>
        <w:rPr>
          <w:sz w:val="28"/>
          <w:szCs w:val="28"/>
          <w:vertAlign w:val="superscript"/>
        </w:rPr>
      </w:pPr>
      <w:r w:rsidRPr="00420BE4">
        <w:rPr>
          <w:sz w:val="28"/>
          <w:szCs w:val="28"/>
        </w:rPr>
        <w:t>C</w:t>
      </w:r>
      <w:r w:rsidRPr="00420BE4">
        <w:rPr>
          <w:sz w:val="18"/>
          <w:szCs w:val="18"/>
          <w:lang w:val="en-US"/>
        </w:rPr>
        <w:t>ij</w:t>
      </w:r>
      <w:r w:rsidRPr="00420BE4">
        <w:rPr>
          <w:sz w:val="28"/>
          <w:szCs w:val="28"/>
        </w:rPr>
        <w:t xml:space="preserve"> = </w:t>
      </w:r>
      <w:r w:rsidR="007E05C4" w:rsidRPr="00420BE4">
        <w:rPr>
          <w:sz w:val="28"/>
          <w:szCs w:val="28"/>
        </w:rPr>
        <w:t>C</w:t>
      </w:r>
      <w:r w:rsidR="007E05C4" w:rsidRPr="00420BE4">
        <w:rPr>
          <w:sz w:val="18"/>
          <w:szCs w:val="18"/>
        </w:rPr>
        <w:t>кб</w:t>
      </w:r>
      <w:r w:rsidR="007E05C4" w:rsidRPr="00420BE4">
        <w:rPr>
          <w:sz w:val="18"/>
          <w:szCs w:val="18"/>
          <w:lang w:val="en-US"/>
        </w:rPr>
        <w:t>ij</w:t>
      </w:r>
      <w:r w:rsidR="008E5AB4">
        <w:rPr>
          <w:sz w:val="18"/>
          <w:szCs w:val="18"/>
        </w:rPr>
        <w:t xml:space="preserve"> </w:t>
      </w:r>
      <w:r w:rsidRPr="00420BE4">
        <w:rPr>
          <w:lang w:val="en-US"/>
        </w:rPr>
        <w:t>x</w:t>
      </w:r>
      <w:r w:rsidR="000B3DA5" w:rsidRPr="00420BE4">
        <w:rPr>
          <w:sz w:val="28"/>
          <w:szCs w:val="28"/>
        </w:rPr>
        <w:t xml:space="preserve"> 0,00</w:t>
      </w:r>
      <w:r w:rsidRPr="00420BE4">
        <w:rPr>
          <w:sz w:val="28"/>
          <w:szCs w:val="28"/>
        </w:rPr>
        <w:t>5</w:t>
      </w:r>
    </w:p>
    <w:p w:rsidR="000B3DA5" w:rsidRPr="00420BE4" w:rsidRDefault="005F1144" w:rsidP="00420BE4">
      <w:pPr>
        <w:autoSpaceDE w:val="0"/>
        <w:autoSpaceDN w:val="0"/>
        <w:adjustRightInd w:val="0"/>
        <w:ind w:firstLine="708"/>
        <w:jc w:val="both"/>
        <w:rPr>
          <w:sz w:val="28"/>
          <w:szCs w:val="28"/>
        </w:rPr>
      </w:pPr>
      <w:r w:rsidRPr="00420BE4">
        <w:rPr>
          <w:sz w:val="28"/>
          <w:szCs w:val="28"/>
        </w:rPr>
        <w:t>где:</w:t>
      </w:r>
    </w:p>
    <w:p w:rsidR="000B3DA5" w:rsidRPr="00420BE4" w:rsidRDefault="000B3DA5" w:rsidP="00420BE4">
      <w:pPr>
        <w:autoSpaceDE w:val="0"/>
        <w:autoSpaceDN w:val="0"/>
        <w:adjustRightInd w:val="0"/>
        <w:ind w:firstLine="708"/>
        <w:jc w:val="both"/>
        <w:rPr>
          <w:sz w:val="28"/>
          <w:szCs w:val="28"/>
        </w:rPr>
      </w:pPr>
      <w:r w:rsidRPr="00420BE4">
        <w:rPr>
          <w:sz w:val="28"/>
          <w:szCs w:val="28"/>
        </w:rPr>
        <w:t>C</w:t>
      </w:r>
      <w:r w:rsidRPr="00420BE4">
        <w:rPr>
          <w:sz w:val="18"/>
          <w:szCs w:val="18"/>
          <w:lang w:val="en-US"/>
        </w:rPr>
        <w:t>ij</w:t>
      </w:r>
      <w:r w:rsidRPr="00420BE4">
        <w:rPr>
          <w:sz w:val="28"/>
          <w:szCs w:val="28"/>
        </w:rPr>
        <w:t xml:space="preserve"> - размер софинансирования из </w:t>
      </w:r>
      <w:r w:rsidR="007E05C4" w:rsidRPr="00420BE4">
        <w:rPr>
          <w:sz w:val="28"/>
          <w:szCs w:val="28"/>
        </w:rPr>
        <w:t xml:space="preserve">местного </w:t>
      </w:r>
      <w:r w:rsidRPr="00420BE4">
        <w:rPr>
          <w:sz w:val="28"/>
          <w:szCs w:val="28"/>
        </w:rPr>
        <w:t>бюджета i-того муниципального района (городского округа) в Камчатском крае на выполнение j-того мероприятия (тыс. рублей);</w:t>
      </w:r>
    </w:p>
    <w:p w:rsidR="000B3DA5" w:rsidRPr="00420BE4" w:rsidRDefault="000B3DA5" w:rsidP="00B676D2">
      <w:pPr>
        <w:autoSpaceDE w:val="0"/>
        <w:autoSpaceDN w:val="0"/>
        <w:adjustRightInd w:val="0"/>
        <w:ind w:firstLine="708"/>
        <w:jc w:val="both"/>
        <w:rPr>
          <w:sz w:val="28"/>
          <w:szCs w:val="28"/>
        </w:rPr>
      </w:pPr>
      <w:r w:rsidRPr="00420BE4">
        <w:rPr>
          <w:sz w:val="28"/>
          <w:szCs w:val="28"/>
        </w:rPr>
        <w:t>C</w:t>
      </w:r>
      <w:r w:rsidRPr="00420BE4">
        <w:rPr>
          <w:sz w:val="18"/>
          <w:szCs w:val="18"/>
        </w:rPr>
        <w:t>кб</w:t>
      </w:r>
      <w:r w:rsidRPr="00420BE4">
        <w:rPr>
          <w:sz w:val="18"/>
          <w:szCs w:val="18"/>
          <w:lang w:val="en-US"/>
        </w:rPr>
        <w:t>i</w:t>
      </w:r>
      <w:r w:rsidR="007E05C4" w:rsidRPr="00420BE4">
        <w:rPr>
          <w:sz w:val="18"/>
          <w:szCs w:val="18"/>
          <w:lang w:val="en-US"/>
        </w:rPr>
        <w:t>j</w:t>
      </w:r>
      <w:r w:rsidRPr="00420BE4">
        <w:t xml:space="preserve">- </w:t>
      </w:r>
      <w:r w:rsidRPr="00420BE4">
        <w:rPr>
          <w:sz w:val="28"/>
          <w:szCs w:val="28"/>
        </w:rPr>
        <w:t xml:space="preserve">размер субсидии, предоставляемой из консолидированного бюджета </w:t>
      </w:r>
      <w:r w:rsidR="00D925E6" w:rsidRPr="00420BE4">
        <w:rPr>
          <w:sz w:val="28"/>
          <w:szCs w:val="28"/>
        </w:rPr>
        <w:t xml:space="preserve">местному </w:t>
      </w:r>
      <w:r w:rsidRPr="00420BE4">
        <w:rPr>
          <w:sz w:val="28"/>
          <w:szCs w:val="28"/>
        </w:rPr>
        <w:t>бюджету i-того муниципального района (городского округа) в Камчатском крае</w:t>
      </w:r>
      <w:r w:rsidR="007E05C4" w:rsidRPr="00420BE4">
        <w:rPr>
          <w:sz w:val="28"/>
          <w:szCs w:val="28"/>
        </w:rPr>
        <w:t xml:space="preserve"> на выполнение j-того мероприятия</w:t>
      </w:r>
      <w:r w:rsidRPr="00420BE4">
        <w:rPr>
          <w:sz w:val="28"/>
          <w:szCs w:val="28"/>
        </w:rPr>
        <w:t xml:space="preserve"> (тыс. рублей);</w:t>
      </w:r>
    </w:p>
    <w:p w:rsidR="000B3DA5" w:rsidRPr="00420BE4" w:rsidRDefault="007E05C4" w:rsidP="00B676D2">
      <w:pPr>
        <w:autoSpaceDE w:val="0"/>
        <w:autoSpaceDN w:val="0"/>
        <w:adjustRightInd w:val="0"/>
        <w:ind w:firstLine="708"/>
        <w:jc w:val="both"/>
        <w:rPr>
          <w:sz w:val="28"/>
          <w:szCs w:val="28"/>
        </w:rPr>
      </w:pPr>
      <w:r w:rsidRPr="00420BE4">
        <w:rPr>
          <w:sz w:val="28"/>
          <w:szCs w:val="28"/>
        </w:rPr>
        <w:t>0,005 - коэффициент софинансирования из местного бюджета.».</w:t>
      </w:r>
    </w:p>
    <w:p w:rsidR="000F7DCD" w:rsidRPr="00420BE4" w:rsidRDefault="00015240" w:rsidP="00420BE4">
      <w:pPr>
        <w:ind w:firstLine="708"/>
        <w:jc w:val="both"/>
        <w:rPr>
          <w:sz w:val="28"/>
          <w:szCs w:val="28"/>
        </w:rPr>
      </w:pPr>
      <w:r w:rsidRPr="00E97127">
        <w:rPr>
          <w:sz w:val="28"/>
          <w:szCs w:val="28"/>
        </w:rPr>
        <w:t>3</w:t>
      </w:r>
      <w:r w:rsidRPr="00420BE4">
        <w:rPr>
          <w:sz w:val="28"/>
          <w:szCs w:val="28"/>
        </w:rPr>
        <w:t xml:space="preserve">. В </w:t>
      </w:r>
      <w:r w:rsidR="00420BE4" w:rsidRPr="00420BE4">
        <w:rPr>
          <w:sz w:val="28"/>
          <w:szCs w:val="28"/>
        </w:rPr>
        <w:t>п</w:t>
      </w:r>
      <w:r w:rsidRPr="00420BE4">
        <w:rPr>
          <w:sz w:val="28"/>
          <w:szCs w:val="28"/>
        </w:rPr>
        <w:t xml:space="preserve">аспорте </w:t>
      </w:r>
      <w:r w:rsidR="00420BE4" w:rsidRPr="00420BE4">
        <w:rPr>
          <w:sz w:val="28"/>
          <w:szCs w:val="28"/>
        </w:rPr>
        <w:t>П</w:t>
      </w:r>
      <w:r w:rsidRPr="00420BE4">
        <w:rPr>
          <w:sz w:val="28"/>
          <w:szCs w:val="28"/>
        </w:rPr>
        <w:t xml:space="preserve">одпрограммы 2 </w:t>
      </w:r>
      <w:r w:rsidR="000F7DCD" w:rsidRPr="00420BE4">
        <w:rPr>
          <w:sz w:val="28"/>
          <w:szCs w:val="28"/>
        </w:rPr>
        <w:t xml:space="preserve">«Развитие профессионального образования в Камчатском крае»раздел «Объемы бюджетных ассигнований </w:t>
      </w:r>
      <w:r w:rsidR="00F0125A" w:rsidRPr="00420BE4">
        <w:rPr>
          <w:sz w:val="28"/>
          <w:szCs w:val="28"/>
        </w:rPr>
        <w:t>п</w:t>
      </w:r>
      <w:r w:rsidR="000F7DCD" w:rsidRPr="00420BE4">
        <w:rPr>
          <w:sz w:val="28"/>
          <w:szCs w:val="28"/>
        </w:rPr>
        <w:t>одпрограммы 2» изложить в следующей редакции:</w:t>
      </w:r>
    </w:p>
    <w:tbl>
      <w:tblPr>
        <w:tblW w:w="9781" w:type="dxa"/>
        <w:tblInd w:w="-34" w:type="dxa"/>
        <w:tblCellMar>
          <w:left w:w="10" w:type="dxa"/>
          <w:right w:w="10" w:type="dxa"/>
        </w:tblCellMar>
        <w:tblLook w:val="04A0" w:firstRow="1" w:lastRow="0" w:firstColumn="1" w:lastColumn="0" w:noHBand="0" w:noVBand="1"/>
      </w:tblPr>
      <w:tblGrid>
        <w:gridCol w:w="3970"/>
        <w:gridCol w:w="5811"/>
      </w:tblGrid>
      <w:tr w:rsidR="00E47BF7" w:rsidRPr="00E97127" w:rsidTr="00E47BF7">
        <w:trPr>
          <w:trHeight w:val="425"/>
        </w:trPr>
        <w:tc>
          <w:tcPr>
            <w:tcW w:w="3970" w:type="dxa"/>
            <w:shd w:val="clear" w:color="000000" w:fill="FFFFFF"/>
            <w:tcMar>
              <w:left w:w="108" w:type="dxa"/>
              <w:right w:w="108" w:type="dxa"/>
            </w:tcMar>
          </w:tcPr>
          <w:p w:rsidR="00E47BF7" w:rsidRPr="00E97127" w:rsidRDefault="00E47BF7" w:rsidP="00F0125A">
            <w:pPr>
              <w:rPr>
                <w:sz w:val="28"/>
                <w:szCs w:val="28"/>
              </w:rPr>
            </w:pPr>
            <w:r w:rsidRPr="00E97127">
              <w:rPr>
                <w:sz w:val="28"/>
                <w:szCs w:val="28"/>
              </w:rPr>
              <w:t>«Объемы бюджетных</w:t>
            </w:r>
          </w:p>
          <w:p w:rsidR="00E47BF7" w:rsidRPr="00E97127" w:rsidRDefault="00E47BF7" w:rsidP="00F0125A">
            <w:pPr>
              <w:rPr>
                <w:sz w:val="28"/>
                <w:szCs w:val="28"/>
              </w:rPr>
            </w:pPr>
            <w:r w:rsidRPr="00E97127">
              <w:rPr>
                <w:sz w:val="28"/>
                <w:szCs w:val="28"/>
              </w:rPr>
              <w:t>ассигнований</w:t>
            </w:r>
          </w:p>
          <w:p w:rsidR="00E47BF7" w:rsidRPr="00E97127" w:rsidRDefault="00E47BF7" w:rsidP="00E47BF7">
            <w:pPr>
              <w:rPr>
                <w:sz w:val="28"/>
                <w:szCs w:val="28"/>
              </w:rPr>
            </w:pPr>
            <w:r w:rsidRPr="00E97127">
              <w:rPr>
                <w:sz w:val="28"/>
                <w:szCs w:val="28"/>
              </w:rPr>
              <w:t>подпрограммы 2</w:t>
            </w:r>
          </w:p>
        </w:tc>
        <w:tc>
          <w:tcPr>
            <w:tcW w:w="5811" w:type="dxa"/>
            <w:shd w:val="clear" w:color="000000" w:fill="FFFFFF"/>
            <w:tcMar>
              <w:left w:w="108" w:type="dxa"/>
              <w:right w:w="108" w:type="dxa"/>
            </w:tcMar>
          </w:tcPr>
          <w:p w:rsidR="00E47BF7" w:rsidRPr="00E97127" w:rsidRDefault="00E47BF7" w:rsidP="00F0125A">
            <w:pPr>
              <w:rPr>
                <w:sz w:val="28"/>
                <w:szCs w:val="28"/>
              </w:rPr>
            </w:pPr>
            <w:r w:rsidRPr="00E97127">
              <w:rPr>
                <w:sz w:val="28"/>
                <w:szCs w:val="28"/>
              </w:rPr>
              <w:t xml:space="preserve">общий объем финансирования подпрограммы 2 на 2014-2016 годы за счет всех источников </w:t>
            </w:r>
          </w:p>
          <w:p w:rsidR="00E47BF7" w:rsidRPr="00E97127" w:rsidRDefault="00E47BF7" w:rsidP="00F0125A">
            <w:pPr>
              <w:rPr>
                <w:sz w:val="28"/>
                <w:szCs w:val="28"/>
              </w:rPr>
            </w:pPr>
            <w:r w:rsidRPr="00E97127">
              <w:rPr>
                <w:sz w:val="28"/>
                <w:szCs w:val="28"/>
              </w:rPr>
              <w:t>составляет 3 504 053,11500 тыс. рублей, в том числе за счет средств:</w:t>
            </w:r>
          </w:p>
          <w:p w:rsidR="00E47BF7" w:rsidRPr="00E97127" w:rsidRDefault="00BE77FF" w:rsidP="00F0125A">
            <w:pPr>
              <w:rPr>
                <w:sz w:val="28"/>
                <w:szCs w:val="28"/>
              </w:rPr>
            </w:pPr>
            <w:r>
              <w:rPr>
                <w:sz w:val="28"/>
                <w:szCs w:val="28"/>
              </w:rPr>
              <w:t xml:space="preserve">- </w:t>
            </w:r>
            <w:r w:rsidR="00E47BF7" w:rsidRPr="00E97127">
              <w:rPr>
                <w:sz w:val="28"/>
                <w:szCs w:val="28"/>
              </w:rPr>
              <w:t>федерального бюджета (по согласованию) – 0,00000 тыс. рублей, из них:</w:t>
            </w:r>
          </w:p>
          <w:p w:rsidR="00E47BF7" w:rsidRPr="00E97127" w:rsidRDefault="00E47BF7" w:rsidP="00F0125A">
            <w:pPr>
              <w:rPr>
                <w:sz w:val="28"/>
                <w:szCs w:val="28"/>
              </w:rPr>
            </w:pPr>
            <w:r w:rsidRPr="00E97127">
              <w:rPr>
                <w:sz w:val="28"/>
                <w:szCs w:val="28"/>
              </w:rPr>
              <w:t xml:space="preserve">в 2014 году </w:t>
            </w:r>
            <w:r w:rsidR="00527868" w:rsidRPr="00527868">
              <w:rPr>
                <w:sz w:val="28"/>
                <w:szCs w:val="28"/>
              </w:rPr>
              <w:t>-</w:t>
            </w:r>
            <w:r w:rsidRPr="00E97127">
              <w:rPr>
                <w:sz w:val="28"/>
                <w:szCs w:val="28"/>
              </w:rPr>
              <w:t>0,00000 тыс. рублей;</w:t>
            </w:r>
          </w:p>
          <w:p w:rsidR="00E47BF7" w:rsidRPr="00E97127" w:rsidRDefault="00E47BF7" w:rsidP="00F0125A">
            <w:pPr>
              <w:rPr>
                <w:sz w:val="28"/>
                <w:szCs w:val="28"/>
              </w:rPr>
            </w:pPr>
            <w:r w:rsidRPr="00E97127">
              <w:rPr>
                <w:sz w:val="28"/>
                <w:szCs w:val="28"/>
              </w:rPr>
              <w:t>в 2015 году</w:t>
            </w:r>
            <w:r w:rsidR="00527868" w:rsidRPr="00527868">
              <w:rPr>
                <w:sz w:val="28"/>
                <w:szCs w:val="28"/>
              </w:rPr>
              <w:t xml:space="preserve"> -</w:t>
            </w:r>
            <w:r w:rsidRPr="00E97127">
              <w:rPr>
                <w:sz w:val="28"/>
                <w:szCs w:val="28"/>
              </w:rPr>
              <w:t xml:space="preserve"> 0,00000 тыс. рублей;</w:t>
            </w:r>
          </w:p>
          <w:p w:rsidR="00E47BF7" w:rsidRPr="00E97127" w:rsidRDefault="00E47BF7" w:rsidP="00F0125A">
            <w:pPr>
              <w:rPr>
                <w:sz w:val="28"/>
                <w:szCs w:val="28"/>
              </w:rPr>
            </w:pPr>
            <w:r w:rsidRPr="00E97127">
              <w:rPr>
                <w:sz w:val="28"/>
                <w:szCs w:val="28"/>
              </w:rPr>
              <w:t xml:space="preserve">в 2016 году </w:t>
            </w:r>
            <w:r w:rsidR="00527868" w:rsidRPr="00527868">
              <w:rPr>
                <w:sz w:val="28"/>
                <w:szCs w:val="28"/>
              </w:rPr>
              <w:t>-</w:t>
            </w:r>
            <w:r w:rsidR="00F0125A" w:rsidRPr="00E97127">
              <w:rPr>
                <w:sz w:val="28"/>
                <w:szCs w:val="28"/>
              </w:rPr>
              <w:t xml:space="preserve">0,00000 </w:t>
            </w:r>
            <w:r w:rsidRPr="00E97127">
              <w:rPr>
                <w:sz w:val="28"/>
                <w:szCs w:val="28"/>
              </w:rPr>
              <w:t>тыс. рублей;</w:t>
            </w:r>
          </w:p>
          <w:p w:rsidR="00E47BF7" w:rsidRPr="00E97127" w:rsidRDefault="00E47BF7" w:rsidP="00F0125A">
            <w:pPr>
              <w:rPr>
                <w:sz w:val="28"/>
                <w:szCs w:val="28"/>
              </w:rPr>
            </w:pPr>
            <w:r w:rsidRPr="00E97127">
              <w:rPr>
                <w:sz w:val="28"/>
                <w:szCs w:val="28"/>
              </w:rPr>
              <w:t xml:space="preserve">- краевого бюджета </w:t>
            </w:r>
            <w:r w:rsidR="00527868" w:rsidRPr="00527868">
              <w:rPr>
                <w:sz w:val="28"/>
                <w:szCs w:val="28"/>
              </w:rPr>
              <w:t>-</w:t>
            </w:r>
            <w:r w:rsidR="00F0125A" w:rsidRPr="00E97127">
              <w:rPr>
                <w:sz w:val="28"/>
                <w:szCs w:val="28"/>
              </w:rPr>
              <w:t>3 504 053,11500</w:t>
            </w:r>
            <w:r w:rsidRPr="00E97127">
              <w:rPr>
                <w:sz w:val="28"/>
                <w:szCs w:val="28"/>
              </w:rPr>
              <w:t xml:space="preserve"> тыс. рублей, из них:</w:t>
            </w:r>
          </w:p>
          <w:p w:rsidR="00E47BF7" w:rsidRPr="00E97127" w:rsidRDefault="00E47BF7" w:rsidP="00F0125A">
            <w:pPr>
              <w:rPr>
                <w:sz w:val="28"/>
                <w:szCs w:val="28"/>
              </w:rPr>
            </w:pPr>
            <w:r w:rsidRPr="00E97127">
              <w:rPr>
                <w:sz w:val="28"/>
                <w:szCs w:val="28"/>
              </w:rPr>
              <w:t xml:space="preserve">в 2014 году </w:t>
            </w:r>
            <w:r w:rsidR="00527868" w:rsidRPr="00527868">
              <w:rPr>
                <w:sz w:val="28"/>
                <w:szCs w:val="28"/>
              </w:rPr>
              <w:t>-</w:t>
            </w:r>
            <w:r w:rsidR="00F0125A" w:rsidRPr="00E97127">
              <w:rPr>
                <w:sz w:val="28"/>
                <w:szCs w:val="28"/>
              </w:rPr>
              <w:t>1 147 395,30500</w:t>
            </w:r>
            <w:r w:rsidRPr="00E97127">
              <w:rPr>
                <w:sz w:val="28"/>
                <w:szCs w:val="28"/>
              </w:rPr>
              <w:t xml:space="preserve"> тыс. рублей;</w:t>
            </w:r>
          </w:p>
          <w:p w:rsidR="00E47BF7" w:rsidRPr="00E97127" w:rsidRDefault="00E47BF7" w:rsidP="00F0125A">
            <w:pPr>
              <w:rPr>
                <w:sz w:val="28"/>
                <w:szCs w:val="28"/>
              </w:rPr>
            </w:pPr>
            <w:r w:rsidRPr="00E97127">
              <w:rPr>
                <w:sz w:val="28"/>
                <w:szCs w:val="28"/>
              </w:rPr>
              <w:t xml:space="preserve">в 2015 году </w:t>
            </w:r>
            <w:r w:rsidR="00527868" w:rsidRPr="00527868">
              <w:rPr>
                <w:sz w:val="28"/>
                <w:szCs w:val="28"/>
              </w:rPr>
              <w:t>-</w:t>
            </w:r>
            <w:r w:rsidR="00F0125A" w:rsidRPr="00E97127">
              <w:rPr>
                <w:sz w:val="28"/>
                <w:szCs w:val="28"/>
              </w:rPr>
              <w:t>1 152 389,06000</w:t>
            </w:r>
            <w:r w:rsidRPr="00E97127">
              <w:rPr>
                <w:sz w:val="28"/>
                <w:szCs w:val="28"/>
              </w:rPr>
              <w:t xml:space="preserve"> тыс. рублей;</w:t>
            </w:r>
          </w:p>
          <w:p w:rsidR="000D049D" w:rsidRPr="00E97127" w:rsidRDefault="00E47BF7" w:rsidP="00F0125A">
            <w:pPr>
              <w:rPr>
                <w:sz w:val="28"/>
                <w:szCs w:val="28"/>
              </w:rPr>
            </w:pPr>
            <w:r w:rsidRPr="00E97127">
              <w:rPr>
                <w:sz w:val="28"/>
                <w:szCs w:val="28"/>
              </w:rPr>
              <w:t xml:space="preserve">в 2016 году </w:t>
            </w:r>
            <w:r w:rsidR="00527868" w:rsidRPr="002D41FA">
              <w:rPr>
                <w:sz w:val="28"/>
                <w:szCs w:val="28"/>
              </w:rPr>
              <w:t>-</w:t>
            </w:r>
            <w:r w:rsidR="00F0125A" w:rsidRPr="00E97127">
              <w:rPr>
                <w:sz w:val="28"/>
                <w:szCs w:val="28"/>
              </w:rPr>
              <w:t>1 204 268,75000</w:t>
            </w:r>
            <w:r w:rsidRPr="00E97127">
              <w:rPr>
                <w:sz w:val="28"/>
                <w:szCs w:val="28"/>
              </w:rPr>
              <w:t xml:space="preserve"> тыс. рублей;</w:t>
            </w:r>
          </w:p>
          <w:p w:rsidR="00E47BF7" w:rsidRPr="00E97127" w:rsidRDefault="00E47BF7" w:rsidP="00F0125A">
            <w:pPr>
              <w:rPr>
                <w:sz w:val="28"/>
                <w:szCs w:val="28"/>
              </w:rPr>
            </w:pPr>
            <w:r w:rsidRPr="00E97127">
              <w:rPr>
                <w:sz w:val="28"/>
                <w:szCs w:val="28"/>
              </w:rPr>
              <w:t>- местных бюджетов (по согласованию) –</w:t>
            </w:r>
            <w:r w:rsidR="00F0125A" w:rsidRPr="00E97127">
              <w:rPr>
                <w:sz w:val="28"/>
                <w:szCs w:val="28"/>
              </w:rPr>
              <w:t>0,00000</w:t>
            </w:r>
            <w:r w:rsidRPr="00E97127">
              <w:rPr>
                <w:sz w:val="28"/>
                <w:szCs w:val="28"/>
              </w:rPr>
              <w:t xml:space="preserve"> тыс. рублей, из них:</w:t>
            </w:r>
          </w:p>
          <w:p w:rsidR="00E47BF7" w:rsidRPr="00E97127" w:rsidRDefault="00E47BF7" w:rsidP="00F0125A">
            <w:pPr>
              <w:rPr>
                <w:sz w:val="28"/>
                <w:szCs w:val="28"/>
              </w:rPr>
            </w:pPr>
            <w:r w:rsidRPr="00E97127">
              <w:rPr>
                <w:sz w:val="28"/>
                <w:szCs w:val="28"/>
              </w:rPr>
              <w:t xml:space="preserve">в 2014 году </w:t>
            </w:r>
            <w:r w:rsidR="00527868" w:rsidRPr="00527868">
              <w:rPr>
                <w:sz w:val="28"/>
                <w:szCs w:val="28"/>
              </w:rPr>
              <w:t>-</w:t>
            </w:r>
            <w:r w:rsidR="00F0125A" w:rsidRPr="00E97127">
              <w:rPr>
                <w:sz w:val="28"/>
                <w:szCs w:val="28"/>
              </w:rPr>
              <w:t xml:space="preserve">0,00000 </w:t>
            </w:r>
            <w:r w:rsidRPr="00E97127">
              <w:rPr>
                <w:sz w:val="28"/>
                <w:szCs w:val="28"/>
              </w:rPr>
              <w:t>тыс. рублей;</w:t>
            </w:r>
          </w:p>
          <w:p w:rsidR="00E47BF7" w:rsidRPr="00E97127" w:rsidRDefault="00E47BF7" w:rsidP="00F0125A">
            <w:pPr>
              <w:rPr>
                <w:sz w:val="28"/>
                <w:szCs w:val="28"/>
              </w:rPr>
            </w:pPr>
            <w:r w:rsidRPr="00E97127">
              <w:rPr>
                <w:sz w:val="28"/>
                <w:szCs w:val="28"/>
              </w:rPr>
              <w:t>в 2015 году</w:t>
            </w:r>
            <w:r w:rsidR="00810FE0">
              <w:rPr>
                <w:sz w:val="28"/>
                <w:szCs w:val="28"/>
              </w:rPr>
              <w:t xml:space="preserve"> </w:t>
            </w:r>
            <w:r w:rsidR="00527868" w:rsidRPr="00527868">
              <w:rPr>
                <w:sz w:val="28"/>
                <w:szCs w:val="28"/>
              </w:rPr>
              <w:t>-</w:t>
            </w:r>
            <w:r w:rsidR="00F0125A" w:rsidRPr="00E97127">
              <w:rPr>
                <w:sz w:val="28"/>
                <w:szCs w:val="28"/>
              </w:rPr>
              <w:t xml:space="preserve"> 0,00000 </w:t>
            </w:r>
            <w:r w:rsidRPr="00E97127">
              <w:rPr>
                <w:sz w:val="28"/>
                <w:szCs w:val="28"/>
              </w:rPr>
              <w:t>тыс. рублей;</w:t>
            </w:r>
          </w:p>
          <w:p w:rsidR="00E47BF7" w:rsidRPr="00E97127" w:rsidRDefault="00E47BF7" w:rsidP="00F0125A">
            <w:pPr>
              <w:rPr>
                <w:sz w:val="28"/>
                <w:szCs w:val="28"/>
              </w:rPr>
            </w:pPr>
            <w:r w:rsidRPr="00E97127">
              <w:rPr>
                <w:sz w:val="28"/>
                <w:szCs w:val="28"/>
              </w:rPr>
              <w:t xml:space="preserve">в 2016 году </w:t>
            </w:r>
            <w:r w:rsidR="00527868" w:rsidRPr="00810FE0">
              <w:rPr>
                <w:sz w:val="28"/>
                <w:szCs w:val="28"/>
              </w:rPr>
              <w:t>-</w:t>
            </w:r>
            <w:r w:rsidR="00F0125A" w:rsidRPr="00E97127">
              <w:rPr>
                <w:sz w:val="28"/>
                <w:szCs w:val="28"/>
              </w:rPr>
              <w:t xml:space="preserve">0,00000 </w:t>
            </w:r>
            <w:r w:rsidRPr="00E97127">
              <w:rPr>
                <w:sz w:val="28"/>
                <w:szCs w:val="28"/>
              </w:rPr>
              <w:t>тыс. рублей</w:t>
            </w:r>
            <w:r w:rsidR="00A70690">
              <w:rPr>
                <w:sz w:val="28"/>
                <w:szCs w:val="28"/>
              </w:rPr>
              <w:t xml:space="preserve">                    </w:t>
            </w:r>
            <w:r w:rsidRPr="00E97127">
              <w:rPr>
                <w:sz w:val="28"/>
                <w:szCs w:val="28"/>
              </w:rPr>
              <w:t>»</w:t>
            </w:r>
            <w:r w:rsidR="004F02D1">
              <w:rPr>
                <w:sz w:val="28"/>
                <w:szCs w:val="28"/>
              </w:rPr>
              <w:t>.</w:t>
            </w:r>
          </w:p>
          <w:p w:rsidR="00E47BF7" w:rsidRPr="00E97127" w:rsidRDefault="00E47BF7" w:rsidP="00F0125A">
            <w:pPr>
              <w:rPr>
                <w:sz w:val="28"/>
                <w:szCs w:val="28"/>
              </w:rPr>
            </w:pPr>
          </w:p>
        </w:tc>
      </w:tr>
    </w:tbl>
    <w:p w:rsidR="00F0125A" w:rsidRPr="00E97127" w:rsidRDefault="00F0125A" w:rsidP="00420BE4">
      <w:pPr>
        <w:ind w:firstLine="708"/>
        <w:jc w:val="both"/>
        <w:rPr>
          <w:b/>
          <w:sz w:val="28"/>
          <w:szCs w:val="28"/>
        </w:rPr>
      </w:pPr>
      <w:r w:rsidRPr="00E97127">
        <w:rPr>
          <w:sz w:val="28"/>
          <w:szCs w:val="28"/>
        </w:rPr>
        <w:t xml:space="preserve">4. В </w:t>
      </w:r>
      <w:r w:rsidR="00420BE4">
        <w:rPr>
          <w:sz w:val="28"/>
          <w:szCs w:val="28"/>
        </w:rPr>
        <w:t>п</w:t>
      </w:r>
      <w:r w:rsidRPr="00E97127">
        <w:rPr>
          <w:sz w:val="28"/>
          <w:szCs w:val="28"/>
        </w:rPr>
        <w:t xml:space="preserve">аспорте </w:t>
      </w:r>
      <w:r w:rsidR="00420BE4">
        <w:rPr>
          <w:sz w:val="28"/>
          <w:szCs w:val="28"/>
        </w:rPr>
        <w:t>П</w:t>
      </w:r>
      <w:r w:rsidRPr="00E97127">
        <w:rPr>
          <w:sz w:val="28"/>
          <w:szCs w:val="28"/>
        </w:rPr>
        <w:t xml:space="preserve">одпрограммы 3 «Развитие </w:t>
      </w:r>
      <w:r w:rsidRPr="00E97127">
        <w:rPr>
          <w:sz w:val="28"/>
        </w:rPr>
        <w:t>региональной системы оценки качества образования и информационной прозрачности системы образования Камчатского края</w:t>
      </w:r>
      <w:r w:rsidR="00420BE4">
        <w:rPr>
          <w:sz w:val="28"/>
          <w:szCs w:val="28"/>
        </w:rPr>
        <w:t xml:space="preserve">» </w:t>
      </w:r>
      <w:r w:rsidRPr="00E97127">
        <w:rPr>
          <w:sz w:val="28"/>
          <w:szCs w:val="28"/>
        </w:rPr>
        <w:t xml:space="preserve">раздел «Объемы бюджетных ассигнований </w:t>
      </w:r>
      <w:r w:rsidR="000D049D" w:rsidRPr="00E97127">
        <w:rPr>
          <w:sz w:val="28"/>
          <w:szCs w:val="28"/>
        </w:rPr>
        <w:t>п</w:t>
      </w:r>
      <w:r w:rsidRPr="00E97127">
        <w:rPr>
          <w:sz w:val="28"/>
          <w:szCs w:val="28"/>
        </w:rPr>
        <w:t>одпрограммы 3» изложить в следующей редакции:</w:t>
      </w:r>
    </w:p>
    <w:tbl>
      <w:tblPr>
        <w:tblW w:w="9781" w:type="dxa"/>
        <w:tblInd w:w="-34" w:type="dxa"/>
        <w:tblCellMar>
          <w:left w:w="10" w:type="dxa"/>
          <w:right w:w="10" w:type="dxa"/>
        </w:tblCellMar>
        <w:tblLook w:val="04A0" w:firstRow="1" w:lastRow="0" w:firstColumn="1" w:lastColumn="0" w:noHBand="0" w:noVBand="1"/>
      </w:tblPr>
      <w:tblGrid>
        <w:gridCol w:w="3970"/>
        <w:gridCol w:w="5811"/>
      </w:tblGrid>
      <w:tr w:rsidR="00F0125A" w:rsidRPr="00E97127" w:rsidTr="00F0125A">
        <w:trPr>
          <w:trHeight w:val="425"/>
        </w:trPr>
        <w:tc>
          <w:tcPr>
            <w:tcW w:w="3970" w:type="dxa"/>
            <w:shd w:val="clear" w:color="000000" w:fill="FFFFFF"/>
            <w:tcMar>
              <w:left w:w="108" w:type="dxa"/>
              <w:right w:w="108" w:type="dxa"/>
            </w:tcMar>
          </w:tcPr>
          <w:p w:rsidR="00F0125A" w:rsidRPr="00E97127" w:rsidRDefault="00F0125A" w:rsidP="00F0125A">
            <w:pPr>
              <w:rPr>
                <w:sz w:val="28"/>
                <w:szCs w:val="28"/>
              </w:rPr>
            </w:pPr>
            <w:r w:rsidRPr="00E97127">
              <w:rPr>
                <w:sz w:val="28"/>
                <w:szCs w:val="28"/>
              </w:rPr>
              <w:t>«Объемы бюджетных</w:t>
            </w:r>
          </w:p>
          <w:p w:rsidR="00F0125A" w:rsidRPr="00E97127" w:rsidRDefault="00F0125A" w:rsidP="00F0125A">
            <w:pPr>
              <w:rPr>
                <w:sz w:val="28"/>
                <w:szCs w:val="28"/>
              </w:rPr>
            </w:pPr>
            <w:r w:rsidRPr="00E97127">
              <w:rPr>
                <w:sz w:val="28"/>
                <w:szCs w:val="28"/>
              </w:rPr>
              <w:t>ассигнований</w:t>
            </w:r>
          </w:p>
          <w:p w:rsidR="00F0125A" w:rsidRPr="00E97127" w:rsidRDefault="00F0125A" w:rsidP="00F0125A">
            <w:pPr>
              <w:rPr>
                <w:sz w:val="28"/>
                <w:szCs w:val="28"/>
              </w:rPr>
            </w:pPr>
            <w:r w:rsidRPr="00E97127">
              <w:rPr>
                <w:sz w:val="28"/>
                <w:szCs w:val="28"/>
              </w:rPr>
              <w:t>подпрограммы 3</w:t>
            </w:r>
          </w:p>
        </w:tc>
        <w:tc>
          <w:tcPr>
            <w:tcW w:w="5811" w:type="dxa"/>
            <w:shd w:val="clear" w:color="000000" w:fill="FFFFFF"/>
            <w:tcMar>
              <w:left w:w="108" w:type="dxa"/>
              <w:right w:w="108" w:type="dxa"/>
            </w:tcMar>
          </w:tcPr>
          <w:p w:rsidR="00F0125A" w:rsidRPr="00E97127" w:rsidRDefault="00F0125A" w:rsidP="00F0125A">
            <w:pPr>
              <w:rPr>
                <w:sz w:val="28"/>
                <w:szCs w:val="28"/>
              </w:rPr>
            </w:pPr>
            <w:r w:rsidRPr="00E97127">
              <w:rPr>
                <w:sz w:val="28"/>
                <w:szCs w:val="28"/>
              </w:rPr>
              <w:t xml:space="preserve">общий объем финансирования подпрограммы 3 на 2014-2016 годы за счет всех источников </w:t>
            </w:r>
          </w:p>
          <w:p w:rsidR="00F0125A" w:rsidRPr="00E97127" w:rsidRDefault="00F0125A" w:rsidP="00F0125A">
            <w:pPr>
              <w:rPr>
                <w:sz w:val="28"/>
                <w:szCs w:val="28"/>
              </w:rPr>
            </w:pPr>
            <w:r w:rsidRPr="00E97127">
              <w:rPr>
                <w:sz w:val="28"/>
                <w:szCs w:val="28"/>
              </w:rPr>
              <w:t>составляет 34 295,98128 тыс. рублей, в том числе за счет средств:</w:t>
            </w:r>
          </w:p>
          <w:p w:rsidR="00F0125A" w:rsidRPr="00E97127" w:rsidRDefault="00BE77FF" w:rsidP="00F0125A">
            <w:pPr>
              <w:rPr>
                <w:sz w:val="28"/>
                <w:szCs w:val="28"/>
              </w:rPr>
            </w:pPr>
            <w:r>
              <w:rPr>
                <w:sz w:val="28"/>
                <w:szCs w:val="28"/>
              </w:rPr>
              <w:t xml:space="preserve">- </w:t>
            </w:r>
            <w:r w:rsidR="00F0125A" w:rsidRPr="00E97127">
              <w:rPr>
                <w:sz w:val="28"/>
                <w:szCs w:val="28"/>
              </w:rPr>
              <w:t>федерального бюджета (по согласованию) – 16 602,70000 тыс. рублей, из них:</w:t>
            </w:r>
          </w:p>
          <w:p w:rsidR="00F0125A" w:rsidRPr="00E97127" w:rsidRDefault="00F0125A" w:rsidP="00F0125A">
            <w:pPr>
              <w:rPr>
                <w:sz w:val="28"/>
                <w:szCs w:val="28"/>
              </w:rPr>
            </w:pPr>
            <w:r w:rsidRPr="00E97127">
              <w:rPr>
                <w:sz w:val="28"/>
                <w:szCs w:val="28"/>
              </w:rPr>
              <w:t xml:space="preserve">в 2014 году </w:t>
            </w:r>
            <w:r w:rsidR="00527868" w:rsidRPr="00527868">
              <w:rPr>
                <w:sz w:val="28"/>
                <w:szCs w:val="28"/>
              </w:rPr>
              <w:t>-</w:t>
            </w:r>
            <w:r w:rsidRPr="00E97127">
              <w:rPr>
                <w:sz w:val="28"/>
                <w:szCs w:val="28"/>
              </w:rPr>
              <w:t xml:space="preserve"> 5 622,30000 тыс. рублей;</w:t>
            </w:r>
          </w:p>
          <w:p w:rsidR="00F0125A" w:rsidRPr="00E97127" w:rsidRDefault="00F0125A" w:rsidP="00F0125A">
            <w:pPr>
              <w:rPr>
                <w:sz w:val="28"/>
                <w:szCs w:val="28"/>
              </w:rPr>
            </w:pPr>
            <w:r w:rsidRPr="00E97127">
              <w:rPr>
                <w:sz w:val="28"/>
                <w:szCs w:val="28"/>
              </w:rPr>
              <w:t xml:space="preserve">в 2015 году </w:t>
            </w:r>
            <w:r w:rsidR="00527868" w:rsidRPr="00527868">
              <w:rPr>
                <w:sz w:val="28"/>
                <w:szCs w:val="28"/>
              </w:rPr>
              <w:t>-</w:t>
            </w:r>
            <w:r w:rsidRPr="00E97127">
              <w:rPr>
                <w:sz w:val="28"/>
                <w:szCs w:val="28"/>
              </w:rPr>
              <w:t xml:space="preserve"> 5 490,20000 тыс. рублей;</w:t>
            </w:r>
          </w:p>
          <w:p w:rsidR="00F0125A" w:rsidRPr="00E97127" w:rsidRDefault="00F0125A" w:rsidP="00F0125A">
            <w:pPr>
              <w:rPr>
                <w:sz w:val="28"/>
                <w:szCs w:val="28"/>
              </w:rPr>
            </w:pPr>
            <w:r w:rsidRPr="00E97127">
              <w:rPr>
                <w:sz w:val="28"/>
                <w:szCs w:val="28"/>
              </w:rPr>
              <w:t xml:space="preserve">в 2016 году </w:t>
            </w:r>
            <w:r w:rsidR="00527868" w:rsidRPr="00527868">
              <w:rPr>
                <w:sz w:val="28"/>
                <w:szCs w:val="28"/>
              </w:rPr>
              <w:t>-</w:t>
            </w:r>
            <w:r w:rsidRPr="00E97127">
              <w:rPr>
                <w:sz w:val="28"/>
                <w:szCs w:val="28"/>
              </w:rPr>
              <w:t xml:space="preserve"> 5 490,20000 тыс. рублей;</w:t>
            </w:r>
          </w:p>
          <w:p w:rsidR="00F0125A" w:rsidRPr="00E97127" w:rsidRDefault="00F0125A" w:rsidP="00F0125A">
            <w:pPr>
              <w:rPr>
                <w:sz w:val="28"/>
                <w:szCs w:val="28"/>
              </w:rPr>
            </w:pPr>
            <w:r w:rsidRPr="00E97127">
              <w:rPr>
                <w:sz w:val="28"/>
                <w:szCs w:val="28"/>
              </w:rPr>
              <w:t xml:space="preserve">- краевого бюджета </w:t>
            </w:r>
            <w:r w:rsidR="00527868" w:rsidRPr="00527868">
              <w:rPr>
                <w:sz w:val="28"/>
                <w:szCs w:val="28"/>
              </w:rPr>
              <w:t>-</w:t>
            </w:r>
            <w:r w:rsidR="00A70690">
              <w:rPr>
                <w:sz w:val="28"/>
                <w:szCs w:val="28"/>
              </w:rPr>
              <w:t xml:space="preserve"> </w:t>
            </w:r>
            <w:r w:rsidR="000D049D" w:rsidRPr="00E97127">
              <w:rPr>
                <w:sz w:val="28"/>
                <w:szCs w:val="28"/>
              </w:rPr>
              <w:t>17 693,28128</w:t>
            </w:r>
            <w:r w:rsidRPr="00E97127">
              <w:rPr>
                <w:sz w:val="28"/>
                <w:szCs w:val="28"/>
              </w:rPr>
              <w:t xml:space="preserve"> тыс. рублей, из них:</w:t>
            </w:r>
          </w:p>
          <w:p w:rsidR="00F0125A" w:rsidRPr="00E97127" w:rsidRDefault="00F0125A" w:rsidP="00F0125A">
            <w:pPr>
              <w:rPr>
                <w:sz w:val="28"/>
                <w:szCs w:val="28"/>
              </w:rPr>
            </w:pPr>
            <w:r w:rsidRPr="00E97127">
              <w:rPr>
                <w:sz w:val="28"/>
                <w:szCs w:val="28"/>
              </w:rPr>
              <w:t xml:space="preserve">в 2014 году </w:t>
            </w:r>
            <w:r w:rsidR="00527868" w:rsidRPr="00527868">
              <w:rPr>
                <w:sz w:val="28"/>
                <w:szCs w:val="28"/>
              </w:rPr>
              <w:t>-</w:t>
            </w:r>
            <w:r w:rsidR="005C3733">
              <w:rPr>
                <w:sz w:val="28"/>
                <w:szCs w:val="28"/>
              </w:rPr>
              <w:t xml:space="preserve"> </w:t>
            </w:r>
            <w:r w:rsidR="000D049D" w:rsidRPr="00E97127">
              <w:rPr>
                <w:sz w:val="28"/>
                <w:szCs w:val="28"/>
              </w:rPr>
              <w:t>11 193,28128</w:t>
            </w:r>
            <w:r w:rsidRPr="00E97127">
              <w:rPr>
                <w:sz w:val="28"/>
                <w:szCs w:val="28"/>
              </w:rPr>
              <w:t xml:space="preserve"> тыс. рублей;</w:t>
            </w:r>
          </w:p>
          <w:p w:rsidR="00F0125A" w:rsidRPr="00E97127" w:rsidRDefault="00F0125A" w:rsidP="00F0125A">
            <w:pPr>
              <w:rPr>
                <w:sz w:val="28"/>
                <w:szCs w:val="28"/>
              </w:rPr>
            </w:pPr>
            <w:r w:rsidRPr="00E97127">
              <w:rPr>
                <w:sz w:val="28"/>
                <w:szCs w:val="28"/>
              </w:rPr>
              <w:t xml:space="preserve">в 2015 году </w:t>
            </w:r>
            <w:r w:rsidR="00527868" w:rsidRPr="00527868">
              <w:rPr>
                <w:sz w:val="28"/>
                <w:szCs w:val="28"/>
              </w:rPr>
              <w:t>-</w:t>
            </w:r>
            <w:r w:rsidR="005C3733">
              <w:rPr>
                <w:sz w:val="28"/>
                <w:szCs w:val="28"/>
              </w:rPr>
              <w:t xml:space="preserve"> </w:t>
            </w:r>
            <w:r w:rsidR="000D049D" w:rsidRPr="00E97127">
              <w:rPr>
                <w:sz w:val="28"/>
                <w:szCs w:val="28"/>
              </w:rPr>
              <w:t>4 000,00000</w:t>
            </w:r>
            <w:r w:rsidRPr="00E97127">
              <w:rPr>
                <w:sz w:val="28"/>
                <w:szCs w:val="28"/>
              </w:rPr>
              <w:t xml:space="preserve"> тыс. рублей;</w:t>
            </w:r>
          </w:p>
          <w:p w:rsidR="000D049D" w:rsidRPr="00E97127" w:rsidRDefault="00F0125A" w:rsidP="00F0125A">
            <w:pPr>
              <w:rPr>
                <w:sz w:val="28"/>
                <w:szCs w:val="28"/>
              </w:rPr>
            </w:pPr>
            <w:r w:rsidRPr="00E97127">
              <w:rPr>
                <w:sz w:val="28"/>
                <w:szCs w:val="28"/>
              </w:rPr>
              <w:t xml:space="preserve">в 2016 году </w:t>
            </w:r>
            <w:r w:rsidR="00527868" w:rsidRPr="002D41FA">
              <w:rPr>
                <w:sz w:val="28"/>
                <w:szCs w:val="28"/>
              </w:rPr>
              <w:t>-</w:t>
            </w:r>
            <w:r w:rsidR="005C3733">
              <w:rPr>
                <w:sz w:val="28"/>
                <w:szCs w:val="28"/>
              </w:rPr>
              <w:t xml:space="preserve"> </w:t>
            </w:r>
            <w:r w:rsidR="000D049D" w:rsidRPr="00E97127">
              <w:rPr>
                <w:sz w:val="28"/>
                <w:szCs w:val="28"/>
              </w:rPr>
              <w:t>2 500,00000</w:t>
            </w:r>
            <w:r w:rsidRPr="00E97127">
              <w:rPr>
                <w:sz w:val="28"/>
                <w:szCs w:val="28"/>
              </w:rPr>
              <w:t xml:space="preserve"> тыс. рублей;</w:t>
            </w:r>
          </w:p>
          <w:p w:rsidR="00F0125A" w:rsidRPr="00E97127" w:rsidRDefault="00F0125A" w:rsidP="00F0125A">
            <w:pPr>
              <w:rPr>
                <w:sz w:val="28"/>
                <w:szCs w:val="28"/>
              </w:rPr>
            </w:pPr>
            <w:r w:rsidRPr="00E97127">
              <w:rPr>
                <w:sz w:val="28"/>
                <w:szCs w:val="28"/>
              </w:rPr>
              <w:t>- местных бюджетов (по согласованию) –0,00000 тыс. рублей, из них:</w:t>
            </w:r>
          </w:p>
          <w:p w:rsidR="00F0125A" w:rsidRPr="00E97127" w:rsidRDefault="00F0125A" w:rsidP="00F0125A">
            <w:pPr>
              <w:rPr>
                <w:sz w:val="28"/>
                <w:szCs w:val="28"/>
              </w:rPr>
            </w:pPr>
            <w:r w:rsidRPr="00E97127">
              <w:rPr>
                <w:sz w:val="28"/>
                <w:szCs w:val="28"/>
              </w:rPr>
              <w:t>в 2014 году</w:t>
            </w:r>
            <w:r w:rsidR="00527868" w:rsidRPr="00527868">
              <w:rPr>
                <w:sz w:val="28"/>
                <w:szCs w:val="28"/>
              </w:rPr>
              <w:t xml:space="preserve"> -</w:t>
            </w:r>
            <w:r w:rsidRPr="00E97127">
              <w:rPr>
                <w:sz w:val="28"/>
                <w:szCs w:val="28"/>
              </w:rPr>
              <w:t xml:space="preserve"> 0,00000 тыс. рублей;</w:t>
            </w:r>
          </w:p>
          <w:p w:rsidR="00F0125A" w:rsidRPr="00E97127" w:rsidRDefault="00F0125A" w:rsidP="00F0125A">
            <w:pPr>
              <w:rPr>
                <w:sz w:val="28"/>
                <w:szCs w:val="28"/>
              </w:rPr>
            </w:pPr>
            <w:r w:rsidRPr="00E97127">
              <w:rPr>
                <w:sz w:val="28"/>
                <w:szCs w:val="28"/>
              </w:rPr>
              <w:t xml:space="preserve">в 2015 году </w:t>
            </w:r>
            <w:r w:rsidR="00527868" w:rsidRPr="00527868">
              <w:rPr>
                <w:sz w:val="28"/>
                <w:szCs w:val="28"/>
              </w:rPr>
              <w:t>-</w:t>
            </w:r>
            <w:r w:rsidRPr="00E97127">
              <w:rPr>
                <w:sz w:val="28"/>
                <w:szCs w:val="28"/>
              </w:rPr>
              <w:t xml:space="preserve"> 0,00000 тыс. рублей;</w:t>
            </w:r>
          </w:p>
          <w:p w:rsidR="00F0125A" w:rsidRPr="00E97127" w:rsidRDefault="00F0125A" w:rsidP="00F0125A">
            <w:pPr>
              <w:rPr>
                <w:sz w:val="28"/>
                <w:szCs w:val="28"/>
              </w:rPr>
            </w:pPr>
            <w:r w:rsidRPr="00E97127">
              <w:rPr>
                <w:sz w:val="28"/>
                <w:szCs w:val="28"/>
              </w:rPr>
              <w:t xml:space="preserve">в 2016 году </w:t>
            </w:r>
            <w:r w:rsidR="00527868">
              <w:rPr>
                <w:sz w:val="28"/>
                <w:szCs w:val="28"/>
                <w:lang w:val="en-US"/>
              </w:rPr>
              <w:t>-</w:t>
            </w:r>
            <w:r w:rsidRPr="00E97127">
              <w:rPr>
                <w:sz w:val="28"/>
                <w:szCs w:val="28"/>
              </w:rPr>
              <w:t xml:space="preserve"> 0,00000 тыс. рублей</w:t>
            </w:r>
            <w:r w:rsidR="00A70690">
              <w:rPr>
                <w:sz w:val="28"/>
                <w:szCs w:val="28"/>
              </w:rPr>
              <w:t xml:space="preserve">                   </w:t>
            </w:r>
            <w:r w:rsidRPr="00E97127">
              <w:rPr>
                <w:sz w:val="28"/>
                <w:szCs w:val="28"/>
              </w:rPr>
              <w:t>»</w:t>
            </w:r>
            <w:r w:rsidR="004F02D1">
              <w:rPr>
                <w:sz w:val="28"/>
                <w:szCs w:val="28"/>
              </w:rPr>
              <w:t>.</w:t>
            </w:r>
          </w:p>
          <w:p w:rsidR="00F0125A" w:rsidRPr="00E97127" w:rsidRDefault="00F0125A" w:rsidP="00F0125A">
            <w:pPr>
              <w:rPr>
                <w:sz w:val="28"/>
                <w:szCs w:val="28"/>
              </w:rPr>
            </w:pPr>
          </w:p>
        </w:tc>
      </w:tr>
    </w:tbl>
    <w:p w:rsidR="000D049D" w:rsidRPr="00E97127" w:rsidRDefault="000D049D" w:rsidP="000D049D">
      <w:pPr>
        <w:ind w:firstLine="567"/>
        <w:jc w:val="both"/>
        <w:rPr>
          <w:b/>
          <w:sz w:val="28"/>
          <w:szCs w:val="28"/>
        </w:rPr>
      </w:pPr>
      <w:r w:rsidRPr="00E97127">
        <w:rPr>
          <w:sz w:val="28"/>
          <w:szCs w:val="28"/>
        </w:rPr>
        <w:t xml:space="preserve">5. В </w:t>
      </w:r>
      <w:r w:rsidR="00420BE4">
        <w:rPr>
          <w:sz w:val="28"/>
          <w:szCs w:val="28"/>
        </w:rPr>
        <w:t>п</w:t>
      </w:r>
      <w:r w:rsidRPr="00E97127">
        <w:rPr>
          <w:sz w:val="28"/>
          <w:szCs w:val="28"/>
        </w:rPr>
        <w:t xml:space="preserve">аспорте </w:t>
      </w:r>
      <w:r w:rsidR="00420BE4">
        <w:rPr>
          <w:sz w:val="28"/>
          <w:szCs w:val="28"/>
        </w:rPr>
        <w:t>П</w:t>
      </w:r>
      <w:r w:rsidRPr="00E97127">
        <w:rPr>
          <w:sz w:val="28"/>
          <w:szCs w:val="28"/>
        </w:rPr>
        <w:t xml:space="preserve">одпрограммы 5 </w:t>
      </w:r>
      <w:r w:rsidRPr="00E97127">
        <w:rPr>
          <w:sz w:val="28"/>
        </w:rPr>
        <w:t xml:space="preserve">«Обеспечение реализации Программы и прочие мероприятия в области образования» </w:t>
      </w:r>
      <w:r w:rsidRPr="00E97127">
        <w:rPr>
          <w:sz w:val="28"/>
          <w:szCs w:val="28"/>
        </w:rPr>
        <w:t>раздел «Объемы бюджетных ассигнований подпрограммы 5» изложить в следующей редакции:</w:t>
      </w:r>
    </w:p>
    <w:tbl>
      <w:tblPr>
        <w:tblW w:w="9781" w:type="dxa"/>
        <w:tblInd w:w="-34" w:type="dxa"/>
        <w:tblCellMar>
          <w:left w:w="10" w:type="dxa"/>
          <w:right w:w="10" w:type="dxa"/>
        </w:tblCellMar>
        <w:tblLook w:val="04A0" w:firstRow="1" w:lastRow="0" w:firstColumn="1" w:lastColumn="0" w:noHBand="0" w:noVBand="1"/>
      </w:tblPr>
      <w:tblGrid>
        <w:gridCol w:w="3970"/>
        <w:gridCol w:w="5811"/>
      </w:tblGrid>
      <w:tr w:rsidR="000D049D" w:rsidRPr="0080188F" w:rsidTr="009129DF">
        <w:trPr>
          <w:trHeight w:val="425"/>
        </w:trPr>
        <w:tc>
          <w:tcPr>
            <w:tcW w:w="3970" w:type="dxa"/>
            <w:shd w:val="clear" w:color="000000" w:fill="FFFFFF"/>
            <w:tcMar>
              <w:left w:w="108" w:type="dxa"/>
              <w:right w:w="108" w:type="dxa"/>
            </w:tcMar>
          </w:tcPr>
          <w:p w:rsidR="000D049D" w:rsidRPr="00E97127" w:rsidRDefault="000D049D" w:rsidP="009129DF">
            <w:pPr>
              <w:rPr>
                <w:sz w:val="28"/>
                <w:szCs w:val="28"/>
              </w:rPr>
            </w:pPr>
            <w:r w:rsidRPr="00E97127">
              <w:rPr>
                <w:sz w:val="28"/>
                <w:szCs w:val="28"/>
              </w:rPr>
              <w:t>«Объемы бюджетных</w:t>
            </w:r>
          </w:p>
          <w:p w:rsidR="000D049D" w:rsidRPr="00E97127" w:rsidRDefault="000D049D" w:rsidP="009129DF">
            <w:pPr>
              <w:rPr>
                <w:sz w:val="28"/>
                <w:szCs w:val="28"/>
              </w:rPr>
            </w:pPr>
            <w:r w:rsidRPr="00E97127">
              <w:rPr>
                <w:sz w:val="28"/>
                <w:szCs w:val="28"/>
              </w:rPr>
              <w:t>ассигнований</w:t>
            </w:r>
          </w:p>
          <w:p w:rsidR="000D049D" w:rsidRPr="00E97127" w:rsidRDefault="000D049D" w:rsidP="009129DF">
            <w:pPr>
              <w:rPr>
                <w:sz w:val="28"/>
                <w:szCs w:val="28"/>
              </w:rPr>
            </w:pPr>
            <w:r w:rsidRPr="00E97127">
              <w:rPr>
                <w:sz w:val="28"/>
                <w:szCs w:val="28"/>
              </w:rPr>
              <w:t>подпрограммы 5</w:t>
            </w:r>
          </w:p>
        </w:tc>
        <w:tc>
          <w:tcPr>
            <w:tcW w:w="5811" w:type="dxa"/>
            <w:shd w:val="clear" w:color="000000" w:fill="FFFFFF"/>
            <w:tcMar>
              <w:left w:w="108" w:type="dxa"/>
              <w:right w:w="108" w:type="dxa"/>
            </w:tcMar>
          </w:tcPr>
          <w:p w:rsidR="000D049D" w:rsidRPr="00E97127" w:rsidRDefault="000D049D" w:rsidP="009129DF">
            <w:pPr>
              <w:rPr>
                <w:sz w:val="28"/>
                <w:szCs w:val="28"/>
              </w:rPr>
            </w:pPr>
            <w:r w:rsidRPr="00E97127">
              <w:rPr>
                <w:sz w:val="28"/>
                <w:szCs w:val="28"/>
              </w:rPr>
              <w:t xml:space="preserve">общий объем финансирования подпрограммы 5 на 2014-2016 годы за счет всех источников </w:t>
            </w:r>
          </w:p>
          <w:p w:rsidR="000D049D" w:rsidRPr="00E97127" w:rsidRDefault="000D049D" w:rsidP="009129DF">
            <w:pPr>
              <w:rPr>
                <w:sz w:val="28"/>
                <w:szCs w:val="28"/>
              </w:rPr>
            </w:pPr>
            <w:r w:rsidRPr="00E97127">
              <w:rPr>
                <w:sz w:val="28"/>
                <w:szCs w:val="28"/>
              </w:rPr>
              <w:t>составляет 298 037,20462 тыс. рублей, в том числе за счет средств:</w:t>
            </w:r>
          </w:p>
          <w:p w:rsidR="000D049D" w:rsidRPr="00E97127" w:rsidRDefault="000D049D" w:rsidP="009129DF">
            <w:pPr>
              <w:rPr>
                <w:sz w:val="28"/>
                <w:szCs w:val="28"/>
              </w:rPr>
            </w:pPr>
            <w:r w:rsidRPr="00E97127">
              <w:rPr>
                <w:sz w:val="28"/>
                <w:szCs w:val="28"/>
              </w:rPr>
              <w:t>-федерального бюджета (по согласованию) – 0,00000 тыс. рублей, из них:</w:t>
            </w:r>
          </w:p>
          <w:p w:rsidR="000D049D" w:rsidRPr="00E97127" w:rsidRDefault="000D049D" w:rsidP="009129DF">
            <w:pPr>
              <w:rPr>
                <w:sz w:val="28"/>
                <w:szCs w:val="28"/>
              </w:rPr>
            </w:pPr>
            <w:r w:rsidRPr="00E97127">
              <w:rPr>
                <w:sz w:val="28"/>
                <w:szCs w:val="28"/>
              </w:rPr>
              <w:t xml:space="preserve">в 2014 году </w:t>
            </w:r>
            <w:r w:rsidR="00527868" w:rsidRPr="00527868">
              <w:rPr>
                <w:sz w:val="28"/>
                <w:szCs w:val="28"/>
              </w:rPr>
              <w:t>-</w:t>
            </w:r>
            <w:r w:rsidRPr="00E97127">
              <w:rPr>
                <w:sz w:val="28"/>
                <w:szCs w:val="28"/>
              </w:rPr>
              <w:t xml:space="preserve"> 0,00000 тыс. рублей;</w:t>
            </w:r>
          </w:p>
          <w:p w:rsidR="000D049D" w:rsidRPr="00E97127" w:rsidRDefault="000D049D" w:rsidP="009129DF">
            <w:pPr>
              <w:rPr>
                <w:sz w:val="28"/>
                <w:szCs w:val="28"/>
              </w:rPr>
            </w:pPr>
            <w:r w:rsidRPr="00E97127">
              <w:rPr>
                <w:sz w:val="28"/>
                <w:szCs w:val="28"/>
              </w:rPr>
              <w:t xml:space="preserve">в 2015 году </w:t>
            </w:r>
            <w:r w:rsidR="00527868" w:rsidRPr="00527868">
              <w:rPr>
                <w:sz w:val="28"/>
                <w:szCs w:val="28"/>
              </w:rPr>
              <w:t>-</w:t>
            </w:r>
            <w:r w:rsidRPr="00E97127">
              <w:rPr>
                <w:sz w:val="28"/>
                <w:szCs w:val="28"/>
              </w:rPr>
              <w:t xml:space="preserve"> 0,00000 тыс. рублей;</w:t>
            </w:r>
          </w:p>
          <w:p w:rsidR="000D049D" w:rsidRPr="00E97127" w:rsidRDefault="000D049D" w:rsidP="009129DF">
            <w:pPr>
              <w:rPr>
                <w:sz w:val="28"/>
                <w:szCs w:val="28"/>
              </w:rPr>
            </w:pPr>
            <w:r w:rsidRPr="00E97127">
              <w:rPr>
                <w:sz w:val="28"/>
                <w:szCs w:val="28"/>
              </w:rPr>
              <w:t xml:space="preserve">в 2016 году </w:t>
            </w:r>
            <w:r w:rsidR="00527868" w:rsidRPr="002D41FA">
              <w:rPr>
                <w:sz w:val="28"/>
                <w:szCs w:val="28"/>
              </w:rPr>
              <w:t>-</w:t>
            </w:r>
            <w:r w:rsidRPr="00E97127">
              <w:rPr>
                <w:sz w:val="28"/>
                <w:szCs w:val="28"/>
              </w:rPr>
              <w:t xml:space="preserve"> 0,00000 тыс. рублей;</w:t>
            </w:r>
          </w:p>
          <w:p w:rsidR="000D049D" w:rsidRPr="00E97127" w:rsidRDefault="000D049D" w:rsidP="009129DF">
            <w:pPr>
              <w:rPr>
                <w:sz w:val="28"/>
                <w:szCs w:val="28"/>
              </w:rPr>
            </w:pPr>
            <w:r w:rsidRPr="00E97127">
              <w:rPr>
                <w:sz w:val="28"/>
                <w:szCs w:val="28"/>
              </w:rPr>
              <w:t xml:space="preserve">- краевого бюджета </w:t>
            </w:r>
            <w:r w:rsidR="000A7B50">
              <w:rPr>
                <w:sz w:val="28"/>
                <w:szCs w:val="28"/>
              </w:rPr>
              <w:t xml:space="preserve">- </w:t>
            </w:r>
            <w:r w:rsidRPr="00E97127">
              <w:rPr>
                <w:sz w:val="28"/>
                <w:szCs w:val="28"/>
              </w:rPr>
              <w:t>298 037,20462 тыс. рублей, из них:</w:t>
            </w:r>
          </w:p>
          <w:p w:rsidR="000D049D" w:rsidRPr="00E97127" w:rsidRDefault="000D049D" w:rsidP="009129DF">
            <w:pPr>
              <w:rPr>
                <w:sz w:val="28"/>
                <w:szCs w:val="28"/>
              </w:rPr>
            </w:pPr>
            <w:r w:rsidRPr="00E97127">
              <w:rPr>
                <w:sz w:val="28"/>
                <w:szCs w:val="28"/>
              </w:rPr>
              <w:t xml:space="preserve">в 2014 году </w:t>
            </w:r>
            <w:r w:rsidR="00527868" w:rsidRPr="00527868">
              <w:rPr>
                <w:sz w:val="28"/>
                <w:szCs w:val="28"/>
              </w:rPr>
              <w:t>-</w:t>
            </w:r>
            <w:r w:rsidRPr="00E97127">
              <w:rPr>
                <w:sz w:val="28"/>
                <w:szCs w:val="28"/>
              </w:rPr>
              <w:t xml:space="preserve"> 99 415,00462 тыс. рублей;</w:t>
            </w:r>
          </w:p>
          <w:p w:rsidR="000D049D" w:rsidRPr="00E97127" w:rsidRDefault="000D049D" w:rsidP="009129DF">
            <w:pPr>
              <w:rPr>
                <w:sz w:val="28"/>
                <w:szCs w:val="28"/>
              </w:rPr>
            </w:pPr>
            <w:r w:rsidRPr="00E97127">
              <w:rPr>
                <w:sz w:val="28"/>
                <w:szCs w:val="28"/>
              </w:rPr>
              <w:t xml:space="preserve">в 2015 году </w:t>
            </w:r>
            <w:r w:rsidR="00527868" w:rsidRPr="00527868">
              <w:rPr>
                <w:sz w:val="28"/>
                <w:szCs w:val="28"/>
              </w:rPr>
              <w:t>-</w:t>
            </w:r>
            <w:r w:rsidRPr="00E97127">
              <w:rPr>
                <w:sz w:val="28"/>
                <w:szCs w:val="28"/>
              </w:rPr>
              <w:t xml:space="preserve"> 99 311,10000 тыс. рублей;</w:t>
            </w:r>
          </w:p>
          <w:p w:rsidR="000D049D" w:rsidRPr="00E97127" w:rsidRDefault="000D049D" w:rsidP="009129DF">
            <w:pPr>
              <w:rPr>
                <w:sz w:val="28"/>
                <w:szCs w:val="28"/>
              </w:rPr>
            </w:pPr>
            <w:r w:rsidRPr="00E97127">
              <w:rPr>
                <w:sz w:val="28"/>
                <w:szCs w:val="28"/>
              </w:rPr>
              <w:t xml:space="preserve">в 2016 году </w:t>
            </w:r>
            <w:r w:rsidR="00527868" w:rsidRPr="002D41FA">
              <w:rPr>
                <w:sz w:val="28"/>
                <w:szCs w:val="28"/>
              </w:rPr>
              <w:t>-</w:t>
            </w:r>
            <w:r w:rsidRPr="00E97127">
              <w:rPr>
                <w:sz w:val="28"/>
                <w:szCs w:val="28"/>
              </w:rPr>
              <w:t xml:space="preserve"> 99 311,10000 тыс. рублей;</w:t>
            </w:r>
          </w:p>
          <w:p w:rsidR="000D049D" w:rsidRPr="00E97127" w:rsidRDefault="000D049D" w:rsidP="009129DF">
            <w:pPr>
              <w:rPr>
                <w:sz w:val="28"/>
                <w:szCs w:val="28"/>
              </w:rPr>
            </w:pPr>
            <w:r w:rsidRPr="00E97127">
              <w:rPr>
                <w:sz w:val="28"/>
                <w:szCs w:val="28"/>
              </w:rPr>
              <w:t>- местных бюджетов (по согласованию) –0,00000 тыс. рублей, из них:</w:t>
            </w:r>
          </w:p>
          <w:p w:rsidR="000D049D" w:rsidRPr="00E97127" w:rsidRDefault="000D049D" w:rsidP="009129DF">
            <w:pPr>
              <w:rPr>
                <w:sz w:val="28"/>
                <w:szCs w:val="28"/>
              </w:rPr>
            </w:pPr>
            <w:r w:rsidRPr="00E97127">
              <w:rPr>
                <w:sz w:val="28"/>
                <w:szCs w:val="28"/>
              </w:rPr>
              <w:t xml:space="preserve">в 2014 году </w:t>
            </w:r>
            <w:r w:rsidR="00527868" w:rsidRPr="00527868">
              <w:rPr>
                <w:sz w:val="28"/>
                <w:szCs w:val="28"/>
              </w:rPr>
              <w:t>-</w:t>
            </w:r>
            <w:r w:rsidRPr="00E97127">
              <w:rPr>
                <w:sz w:val="28"/>
                <w:szCs w:val="28"/>
              </w:rPr>
              <w:t xml:space="preserve"> 0,00000 тыс. рублей;</w:t>
            </w:r>
          </w:p>
          <w:p w:rsidR="000D049D" w:rsidRPr="00E97127" w:rsidRDefault="000D049D" w:rsidP="009129DF">
            <w:pPr>
              <w:rPr>
                <w:sz w:val="28"/>
                <w:szCs w:val="28"/>
              </w:rPr>
            </w:pPr>
            <w:r w:rsidRPr="00E97127">
              <w:rPr>
                <w:sz w:val="28"/>
                <w:szCs w:val="28"/>
              </w:rPr>
              <w:t xml:space="preserve">в 2015 году </w:t>
            </w:r>
            <w:r w:rsidR="00527868" w:rsidRPr="00527868">
              <w:rPr>
                <w:sz w:val="28"/>
                <w:szCs w:val="28"/>
              </w:rPr>
              <w:t>-</w:t>
            </w:r>
            <w:r w:rsidRPr="00E97127">
              <w:rPr>
                <w:sz w:val="28"/>
                <w:szCs w:val="28"/>
              </w:rPr>
              <w:t xml:space="preserve"> 0,00000 тыс. рублей;</w:t>
            </w:r>
          </w:p>
          <w:p w:rsidR="000D049D" w:rsidRPr="00E47BF7" w:rsidRDefault="000D049D" w:rsidP="00420BE4">
            <w:pPr>
              <w:rPr>
                <w:sz w:val="28"/>
                <w:szCs w:val="28"/>
              </w:rPr>
            </w:pPr>
            <w:r w:rsidRPr="00E97127">
              <w:rPr>
                <w:sz w:val="28"/>
                <w:szCs w:val="28"/>
              </w:rPr>
              <w:t xml:space="preserve">в 2016 году </w:t>
            </w:r>
            <w:r w:rsidR="00527868">
              <w:rPr>
                <w:sz w:val="28"/>
                <w:szCs w:val="28"/>
                <w:lang w:val="en-US"/>
              </w:rPr>
              <w:t>-</w:t>
            </w:r>
            <w:r w:rsidRPr="00E97127">
              <w:rPr>
                <w:sz w:val="28"/>
                <w:szCs w:val="28"/>
              </w:rPr>
              <w:t xml:space="preserve"> 0,00000 тыс. рублей</w:t>
            </w:r>
            <w:r w:rsidR="00A70690">
              <w:rPr>
                <w:sz w:val="28"/>
                <w:szCs w:val="28"/>
              </w:rPr>
              <w:t xml:space="preserve">                   </w:t>
            </w:r>
            <w:r w:rsidRPr="00E97127">
              <w:rPr>
                <w:sz w:val="28"/>
                <w:szCs w:val="28"/>
              </w:rPr>
              <w:t>»</w:t>
            </w:r>
            <w:r w:rsidR="004F02D1">
              <w:rPr>
                <w:sz w:val="28"/>
                <w:szCs w:val="28"/>
              </w:rPr>
              <w:t>.</w:t>
            </w:r>
          </w:p>
        </w:tc>
      </w:tr>
    </w:tbl>
    <w:p w:rsidR="003B41C7" w:rsidRDefault="00911211" w:rsidP="00A70690">
      <w:pPr>
        <w:tabs>
          <w:tab w:val="left" w:pos="567"/>
          <w:tab w:val="left" w:pos="1106"/>
        </w:tabs>
        <w:jc w:val="both"/>
        <w:rPr>
          <w:sz w:val="28"/>
          <w:szCs w:val="28"/>
        </w:rPr>
      </w:pPr>
      <w:r>
        <w:rPr>
          <w:sz w:val="28"/>
          <w:szCs w:val="28"/>
        </w:rPr>
        <w:tab/>
        <w:t xml:space="preserve">6. Приложение 4 к государственной программе Камчатского края «Развитие образования в Камчатском крае на 2014-2016 годы» изложить в </w:t>
      </w:r>
      <w:r w:rsidR="001E7E03">
        <w:rPr>
          <w:sz w:val="28"/>
          <w:szCs w:val="28"/>
        </w:rPr>
        <w:t xml:space="preserve">следующей </w:t>
      </w:r>
      <w:r>
        <w:rPr>
          <w:sz w:val="28"/>
          <w:szCs w:val="28"/>
        </w:rPr>
        <w:t>редакции</w:t>
      </w:r>
      <w:r w:rsidR="00573E67">
        <w:rPr>
          <w:sz w:val="28"/>
          <w:szCs w:val="28"/>
        </w:rPr>
        <w:t>:</w:t>
      </w:r>
    </w:p>
    <w:p w:rsidR="00B943C6" w:rsidRDefault="00B943C6" w:rsidP="00971730">
      <w:pPr>
        <w:autoSpaceDE w:val="0"/>
        <w:autoSpaceDN w:val="0"/>
        <w:adjustRightInd w:val="0"/>
        <w:jc w:val="center"/>
        <w:rPr>
          <w:sz w:val="28"/>
          <w:szCs w:val="28"/>
        </w:rPr>
        <w:sectPr w:rsidR="00B943C6" w:rsidSect="0036050B">
          <w:pgSz w:w="11906" w:h="16838"/>
          <w:pgMar w:top="1134" w:right="851" w:bottom="1134" w:left="1418" w:header="709" w:footer="709" w:gutter="0"/>
          <w:cols w:space="708"/>
          <w:docGrid w:linePitch="360"/>
        </w:sectPr>
      </w:pPr>
    </w:p>
    <w:tbl>
      <w:tblPr>
        <w:tblW w:w="17452" w:type="dxa"/>
        <w:tblInd w:w="-318" w:type="dxa"/>
        <w:tblLayout w:type="fixed"/>
        <w:tblLook w:val="04A0" w:firstRow="1" w:lastRow="0" w:firstColumn="1" w:lastColumn="0" w:noHBand="0" w:noVBand="1"/>
      </w:tblPr>
      <w:tblGrid>
        <w:gridCol w:w="711"/>
        <w:gridCol w:w="2550"/>
        <w:gridCol w:w="3544"/>
        <w:gridCol w:w="693"/>
        <w:gridCol w:w="850"/>
        <w:gridCol w:w="1680"/>
        <w:gridCol w:w="1820"/>
        <w:gridCol w:w="1820"/>
        <w:gridCol w:w="1784"/>
        <w:gridCol w:w="2000"/>
      </w:tblGrid>
      <w:tr w:rsidR="00D71B8F" w:rsidRPr="009129DF" w:rsidTr="00D71B8F">
        <w:trPr>
          <w:trHeight w:val="315"/>
        </w:trPr>
        <w:tc>
          <w:tcPr>
            <w:tcW w:w="711" w:type="dxa"/>
            <w:tcBorders>
              <w:top w:val="nil"/>
              <w:left w:val="nil"/>
              <w:bottom w:val="nil"/>
              <w:right w:val="nil"/>
            </w:tcBorders>
            <w:shd w:val="clear" w:color="000000" w:fill="FFFFFF"/>
            <w:noWrap/>
            <w:vAlign w:val="bottom"/>
            <w:hideMark/>
          </w:tcPr>
          <w:p w:rsidR="00D71B8F" w:rsidRPr="00B80262" w:rsidRDefault="00D71B8F" w:rsidP="009129DF">
            <w:pPr>
              <w:rPr>
                <w:sz w:val="20"/>
                <w:szCs w:val="20"/>
              </w:rPr>
            </w:pPr>
            <w:r w:rsidRPr="00B80262">
              <w:rPr>
                <w:sz w:val="20"/>
                <w:szCs w:val="20"/>
              </w:rPr>
              <w:t> </w:t>
            </w:r>
          </w:p>
        </w:tc>
        <w:tc>
          <w:tcPr>
            <w:tcW w:w="2550" w:type="dxa"/>
            <w:tcBorders>
              <w:top w:val="nil"/>
              <w:left w:val="nil"/>
              <w:bottom w:val="nil"/>
              <w:right w:val="nil"/>
            </w:tcBorders>
            <w:shd w:val="clear" w:color="000000" w:fill="FFFFFF"/>
            <w:noWrap/>
            <w:vAlign w:val="bottom"/>
            <w:hideMark/>
          </w:tcPr>
          <w:p w:rsidR="00D71B8F" w:rsidRPr="009129DF" w:rsidRDefault="00D71B8F" w:rsidP="009129DF">
            <w:pPr>
              <w:rPr>
                <w:sz w:val="22"/>
                <w:szCs w:val="22"/>
              </w:rPr>
            </w:pPr>
            <w:r w:rsidRPr="009129DF">
              <w:rPr>
                <w:sz w:val="22"/>
                <w:szCs w:val="22"/>
              </w:rPr>
              <w:t> </w:t>
            </w:r>
          </w:p>
        </w:tc>
        <w:tc>
          <w:tcPr>
            <w:tcW w:w="3544" w:type="dxa"/>
            <w:tcBorders>
              <w:top w:val="nil"/>
              <w:left w:val="nil"/>
              <w:bottom w:val="nil"/>
              <w:right w:val="nil"/>
            </w:tcBorders>
            <w:shd w:val="clear" w:color="000000" w:fill="FFFFFF"/>
            <w:noWrap/>
            <w:vAlign w:val="bottom"/>
            <w:hideMark/>
          </w:tcPr>
          <w:p w:rsidR="00D71B8F" w:rsidRPr="009129DF" w:rsidRDefault="00D71B8F" w:rsidP="009129DF">
            <w:pPr>
              <w:rPr>
                <w:sz w:val="22"/>
                <w:szCs w:val="22"/>
              </w:rPr>
            </w:pPr>
            <w:r w:rsidRPr="009129DF">
              <w:rPr>
                <w:sz w:val="22"/>
                <w:szCs w:val="22"/>
              </w:rPr>
              <w:t> </w:t>
            </w:r>
          </w:p>
        </w:tc>
        <w:tc>
          <w:tcPr>
            <w:tcW w:w="693" w:type="dxa"/>
            <w:tcBorders>
              <w:top w:val="nil"/>
              <w:left w:val="nil"/>
              <w:bottom w:val="nil"/>
              <w:right w:val="nil"/>
            </w:tcBorders>
            <w:shd w:val="clear" w:color="000000" w:fill="FFFFFF"/>
            <w:noWrap/>
            <w:vAlign w:val="bottom"/>
            <w:hideMark/>
          </w:tcPr>
          <w:p w:rsidR="00D71B8F" w:rsidRPr="009129DF" w:rsidRDefault="00D71B8F" w:rsidP="009129DF">
            <w:pPr>
              <w:jc w:val="center"/>
              <w:rPr>
                <w:sz w:val="20"/>
                <w:szCs w:val="20"/>
              </w:rPr>
            </w:pPr>
            <w:r w:rsidRPr="009129DF">
              <w:rPr>
                <w:sz w:val="20"/>
                <w:szCs w:val="20"/>
              </w:rPr>
              <w:t> </w:t>
            </w:r>
          </w:p>
        </w:tc>
        <w:tc>
          <w:tcPr>
            <w:tcW w:w="850" w:type="dxa"/>
            <w:tcBorders>
              <w:top w:val="nil"/>
              <w:left w:val="nil"/>
              <w:bottom w:val="nil"/>
              <w:right w:val="nil"/>
            </w:tcBorders>
            <w:shd w:val="clear" w:color="000000" w:fill="FFFFFF"/>
            <w:noWrap/>
            <w:vAlign w:val="bottom"/>
            <w:hideMark/>
          </w:tcPr>
          <w:p w:rsidR="00D71B8F" w:rsidRPr="009129DF" w:rsidRDefault="00D71B8F" w:rsidP="009129DF">
            <w:pPr>
              <w:jc w:val="center"/>
              <w:rPr>
                <w:sz w:val="20"/>
                <w:szCs w:val="20"/>
              </w:rPr>
            </w:pPr>
            <w:r w:rsidRPr="009129DF">
              <w:rPr>
                <w:sz w:val="20"/>
                <w:szCs w:val="20"/>
              </w:rPr>
              <w:t> </w:t>
            </w:r>
          </w:p>
        </w:tc>
        <w:tc>
          <w:tcPr>
            <w:tcW w:w="1680" w:type="dxa"/>
            <w:tcBorders>
              <w:top w:val="nil"/>
              <w:left w:val="nil"/>
              <w:bottom w:val="nil"/>
              <w:right w:val="nil"/>
            </w:tcBorders>
            <w:shd w:val="clear" w:color="000000" w:fill="FFFFFF"/>
            <w:noWrap/>
            <w:vAlign w:val="bottom"/>
            <w:hideMark/>
          </w:tcPr>
          <w:p w:rsidR="00D71B8F" w:rsidRPr="009129DF" w:rsidRDefault="00D71B8F" w:rsidP="009129DF">
            <w:pPr>
              <w:rPr>
                <w:sz w:val="20"/>
                <w:szCs w:val="20"/>
              </w:rPr>
            </w:pPr>
            <w:r w:rsidRPr="009129DF">
              <w:rPr>
                <w:sz w:val="20"/>
                <w:szCs w:val="20"/>
              </w:rPr>
              <w:t> </w:t>
            </w:r>
          </w:p>
        </w:tc>
        <w:tc>
          <w:tcPr>
            <w:tcW w:w="5424" w:type="dxa"/>
            <w:gridSpan w:val="3"/>
            <w:tcBorders>
              <w:top w:val="nil"/>
              <w:left w:val="nil"/>
              <w:bottom w:val="nil"/>
              <w:right w:val="nil"/>
            </w:tcBorders>
            <w:shd w:val="clear" w:color="000000" w:fill="FFFFFF"/>
            <w:noWrap/>
            <w:hideMark/>
          </w:tcPr>
          <w:p w:rsidR="00D71B8F" w:rsidRPr="009129DF" w:rsidRDefault="00D71B8F" w:rsidP="009129DF">
            <w:r w:rsidRPr="009129DF">
              <w:rPr>
                <w:sz w:val="28"/>
                <w:szCs w:val="28"/>
              </w:rPr>
              <w:t>«</w:t>
            </w:r>
            <w:r w:rsidR="00643506">
              <w:t xml:space="preserve">Приложение </w:t>
            </w:r>
            <w:r w:rsidRPr="009129DF">
              <w:t>4</w:t>
            </w:r>
          </w:p>
        </w:tc>
        <w:tc>
          <w:tcPr>
            <w:tcW w:w="2000" w:type="dxa"/>
            <w:tcBorders>
              <w:top w:val="nil"/>
              <w:left w:val="nil"/>
              <w:bottom w:val="nil"/>
              <w:right w:val="nil"/>
            </w:tcBorders>
            <w:shd w:val="clear" w:color="000000" w:fill="FFFFFF"/>
            <w:noWrap/>
            <w:vAlign w:val="bottom"/>
            <w:hideMark/>
          </w:tcPr>
          <w:p w:rsidR="00D71B8F" w:rsidRPr="009129DF" w:rsidRDefault="00D71B8F" w:rsidP="009129DF">
            <w:pPr>
              <w:rPr>
                <w:sz w:val="22"/>
                <w:szCs w:val="22"/>
              </w:rPr>
            </w:pPr>
            <w:r w:rsidRPr="009129DF">
              <w:rPr>
                <w:sz w:val="22"/>
                <w:szCs w:val="22"/>
              </w:rPr>
              <w:t> </w:t>
            </w:r>
          </w:p>
        </w:tc>
      </w:tr>
      <w:tr w:rsidR="00D71B8F" w:rsidRPr="009129DF" w:rsidTr="00D71B8F">
        <w:trPr>
          <w:trHeight w:val="923"/>
        </w:trPr>
        <w:tc>
          <w:tcPr>
            <w:tcW w:w="711" w:type="dxa"/>
            <w:tcBorders>
              <w:top w:val="nil"/>
              <w:left w:val="nil"/>
              <w:right w:val="nil"/>
            </w:tcBorders>
            <w:shd w:val="clear" w:color="000000" w:fill="FFFFFF"/>
            <w:noWrap/>
            <w:vAlign w:val="bottom"/>
            <w:hideMark/>
          </w:tcPr>
          <w:p w:rsidR="00D71B8F" w:rsidRPr="00B80262" w:rsidRDefault="00D71B8F" w:rsidP="009129DF">
            <w:pPr>
              <w:rPr>
                <w:sz w:val="20"/>
                <w:szCs w:val="20"/>
              </w:rPr>
            </w:pPr>
            <w:r w:rsidRPr="00B80262">
              <w:rPr>
                <w:sz w:val="20"/>
                <w:szCs w:val="20"/>
              </w:rPr>
              <w:t> </w:t>
            </w:r>
          </w:p>
        </w:tc>
        <w:tc>
          <w:tcPr>
            <w:tcW w:w="2550" w:type="dxa"/>
            <w:tcBorders>
              <w:top w:val="nil"/>
              <w:left w:val="nil"/>
              <w:right w:val="nil"/>
            </w:tcBorders>
            <w:shd w:val="clear" w:color="000000" w:fill="FFFFFF"/>
            <w:noWrap/>
            <w:vAlign w:val="bottom"/>
            <w:hideMark/>
          </w:tcPr>
          <w:p w:rsidR="00D71B8F" w:rsidRPr="009129DF" w:rsidRDefault="00D71B8F" w:rsidP="009129DF">
            <w:pPr>
              <w:rPr>
                <w:sz w:val="22"/>
                <w:szCs w:val="22"/>
              </w:rPr>
            </w:pPr>
            <w:r w:rsidRPr="009129DF">
              <w:rPr>
                <w:sz w:val="22"/>
                <w:szCs w:val="22"/>
              </w:rPr>
              <w:t> </w:t>
            </w:r>
          </w:p>
        </w:tc>
        <w:tc>
          <w:tcPr>
            <w:tcW w:w="3544" w:type="dxa"/>
            <w:tcBorders>
              <w:top w:val="nil"/>
              <w:left w:val="nil"/>
              <w:right w:val="nil"/>
            </w:tcBorders>
            <w:shd w:val="clear" w:color="000000" w:fill="FFFFFF"/>
            <w:noWrap/>
            <w:vAlign w:val="bottom"/>
            <w:hideMark/>
          </w:tcPr>
          <w:p w:rsidR="00D71B8F" w:rsidRPr="009129DF" w:rsidRDefault="00D71B8F" w:rsidP="009129DF">
            <w:pPr>
              <w:rPr>
                <w:sz w:val="22"/>
                <w:szCs w:val="22"/>
              </w:rPr>
            </w:pPr>
            <w:r w:rsidRPr="009129DF">
              <w:rPr>
                <w:sz w:val="22"/>
                <w:szCs w:val="22"/>
              </w:rPr>
              <w:t> </w:t>
            </w:r>
          </w:p>
        </w:tc>
        <w:tc>
          <w:tcPr>
            <w:tcW w:w="693" w:type="dxa"/>
            <w:tcBorders>
              <w:top w:val="nil"/>
              <w:left w:val="nil"/>
              <w:right w:val="nil"/>
            </w:tcBorders>
            <w:shd w:val="clear" w:color="000000" w:fill="FFFFFF"/>
            <w:noWrap/>
            <w:vAlign w:val="bottom"/>
            <w:hideMark/>
          </w:tcPr>
          <w:p w:rsidR="00D71B8F" w:rsidRPr="009129DF" w:rsidRDefault="00D71B8F" w:rsidP="009129DF">
            <w:pPr>
              <w:jc w:val="center"/>
              <w:rPr>
                <w:sz w:val="20"/>
                <w:szCs w:val="20"/>
              </w:rPr>
            </w:pPr>
            <w:r w:rsidRPr="009129DF">
              <w:rPr>
                <w:sz w:val="20"/>
                <w:szCs w:val="20"/>
              </w:rPr>
              <w:t> </w:t>
            </w:r>
          </w:p>
        </w:tc>
        <w:tc>
          <w:tcPr>
            <w:tcW w:w="850" w:type="dxa"/>
            <w:tcBorders>
              <w:top w:val="nil"/>
              <w:left w:val="nil"/>
              <w:right w:val="nil"/>
            </w:tcBorders>
            <w:shd w:val="clear" w:color="000000" w:fill="FFFFFF"/>
            <w:noWrap/>
            <w:vAlign w:val="bottom"/>
            <w:hideMark/>
          </w:tcPr>
          <w:p w:rsidR="00D71B8F" w:rsidRPr="009129DF" w:rsidRDefault="00D71B8F" w:rsidP="009129DF">
            <w:pPr>
              <w:jc w:val="center"/>
              <w:rPr>
                <w:sz w:val="20"/>
                <w:szCs w:val="20"/>
              </w:rPr>
            </w:pPr>
            <w:r w:rsidRPr="009129DF">
              <w:rPr>
                <w:sz w:val="20"/>
                <w:szCs w:val="20"/>
              </w:rPr>
              <w:t> </w:t>
            </w:r>
          </w:p>
        </w:tc>
        <w:tc>
          <w:tcPr>
            <w:tcW w:w="1680" w:type="dxa"/>
            <w:tcBorders>
              <w:top w:val="nil"/>
              <w:left w:val="nil"/>
              <w:right w:val="nil"/>
            </w:tcBorders>
            <w:shd w:val="clear" w:color="000000" w:fill="FFFFFF"/>
            <w:noWrap/>
            <w:vAlign w:val="bottom"/>
            <w:hideMark/>
          </w:tcPr>
          <w:p w:rsidR="00D71B8F" w:rsidRPr="009129DF" w:rsidRDefault="00D71B8F" w:rsidP="009129DF">
            <w:pPr>
              <w:rPr>
                <w:sz w:val="20"/>
                <w:szCs w:val="20"/>
              </w:rPr>
            </w:pPr>
            <w:r w:rsidRPr="009129DF">
              <w:rPr>
                <w:sz w:val="20"/>
                <w:szCs w:val="20"/>
              </w:rPr>
              <w:t> </w:t>
            </w:r>
          </w:p>
        </w:tc>
        <w:tc>
          <w:tcPr>
            <w:tcW w:w="5424" w:type="dxa"/>
            <w:gridSpan w:val="3"/>
            <w:tcBorders>
              <w:top w:val="nil"/>
              <w:left w:val="nil"/>
              <w:right w:val="nil"/>
            </w:tcBorders>
            <w:shd w:val="clear" w:color="000000" w:fill="FFFFFF"/>
            <w:hideMark/>
          </w:tcPr>
          <w:p w:rsidR="00D71B8F" w:rsidRDefault="00D71B8F" w:rsidP="009129DF">
            <w:r w:rsidRPr="009129DF">
              <w:t>к государственной программе Камчатского края "Развитие образования в Камчатском крае на 2014-2016 годы"</w:t>
            </w:r>
          </w:p>
          <w:p w:rsidR="00D71B8F" w:rsidRPr="009129DF" w:rsidRDefault="00D71B8F" w:rsidP="009129DF"/>
        </w:tc>
        <w:tc>
          <w:tcPr>
            <w:tcW w:w="2000" w:type="dxa"/>
            <w:tcBorders>
              <w:top w:val="nil"/>
              <w:left w:val="nil"/>
              <w:bottom w:val="nil"/>
              <w:right w:val="nil"/>
            </w:tcBorders>
            <w:shd w:val="clear" w:color="000000" w:fill="FFFFFF"/>
            <w:noWrap/>
            <w:vAlign w:val="bottom"/>
            <w:hideMark/>
          </w:tcPr>
          <w:p w:rsidR="00D71B8F" w:rsidRPr="009129DF" w:rsidRDefault="00D71B8F" w:rsidP="009129DF">
            <w:pPr>
              <w:rPr>
                <w:sz w:val="22"/>
                <w:szCs w:val="22"/>
              </w:rPr>
            </w:pPr>
            <w:r w:rsidRPr="009129DF">
              <w:rPr>
                <w:sz w:val="22"/>
                <w:szCs w:val="22"/>
              </w:rPr>
              <w:t> </w:t>
            </w:r>
          </w:p>
        </w:tc>
      </w:tr>
      <w:tr w:rsidR="00D71B8F" w:rsidRPr="009129DF" w:rsidTr="00D71B8F">
        <w:trPr>
          <w:gridAfter w:val="1"/>
          <w:wAfter w:w="2000" w:type="dxa"/>
          <w:trHeight w:val="780"/>
        </w:trPr>
        <w:tc>
          <w:tcPr>
            <w:tcW w:w="15452" w:type="dxa"/>
            <w:gridSpan w:val="9"/>
            <w:tcBorders>
              <w:bottom w:val="single" w:sz="4" w:space="0" w:color="auto"/>
            </w:tcBorders>
            <w:shd w:val="clear" w:color="000000" w:fill="FFFFFF"/>
            <w:vAlign w:val="center"/>
            <w:hideMark/>
          </w:tcPr>
          <w:p w:rsidR="00D71B8F" w:rsidRPr="00B80262" w:rsidRDefault="00D71B8F" w:rsidP="009129DF">
            <w:pPr>
              <w:jc w:val="center"/>
              <w:rPr>
                <w:sz w:val="20"/>
                <w:szCs w:val="20"/>
              </w:rPr>
            </w:pPr>
            <w:r w:rsidRPr="00B80262">
              <w:rPr>
                <w:sz w:val="20"/>
                <w:szCs w:val="20"/>
              </w:rPr>
              <w:t>Финансовое обеспечение реализации государственной программы Камчатского края "Развитие образования в Камчатском крае на 2014-2016 годы"</w:t>
            </w:r>
          </w:p>
        </w:tc>
      </w:tr>
      <w:tr w:rsidR="00D71B8F" w:rsidRPr="009129DF" w:rsidTr="00D71B8F">
        <w:trPr>
          <w:gridAfter w:val="1"/>
          <w:wAfter w:w="2000" w:type="dxa"/>
          <w:trHeight w:val="475"/>
        </w:trPr>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1B8F" w:rsidRPr="00B80262" w:rsidRDefault="00D71B8F" w:rsidP="009129DF">
            <w:pPr>
              <w:jc w:val="center"/>
              <w:rPr>
                <w:sz w:val="20"/>
                <w:szCs w:val="20"/>
              </w:rPr>
            </w:pPr>
            <w:r w:rsidRPr="00B80262">
              <w:rPr>
                <w:sz w:val="20"/>
                <w:szCs w:val="20"/>
              </w:rPr>
              <w:t>№ п/п</w:t>
            </w: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1B8F" w:rsidRPr="00B80262" w:rsidRDefault="00D71B8F" w:rsidP="009129DF">
            <w:pPr>
              <w:jc w:val="center"/>
              <w:rPr>
                <w:sz w:val="20"/>
                <w:szCs w:val="20"/>
              </w:rPr>
            </w:pPr>
            <w:r w:rsidRPr="00B80262">
              <w:rPr>
                <w:sz w:val="20"/>
                <w:szCs w:val="20"/>
              </w:rPr>
              <w:t>Наименование государственной программы / подпрограммы / мероприятия</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71B8F" w:rsidRPr="00B80262" w:rsidRDefault="00D71B8F" w:rsidP="009129DF">
            <w:pPr>
              <w:jc w:val="center"/>
              <w:rPr>
                <w:sz w:val="20"/>
                <w:szCs w:val="20"/>
              </w:rPr>
            </w:pPr>
            <w:r w:rsidRPr="00B80262">
              <w:rPr>
                <w:sz w:val="20"/>
                <w:szCs w:val="20"/>
              </w:rPr>
              <w:t> </w:t>
            </w:r>
          </w:p>
        </w:tc>
        <w:tc>
          <w:tcPr>
            <w:tcW w:w="1543" w:type="dxa"/>
            <w:gridSpan w:val="2"/>
            <w:tcBorders>
              <w:top w:val="single" w:sz="4" w:space="0" w:color="auto"/>
              <w:left w:val="nil"/>
              <w:bottom w:val="single" w:sz="4" w:space="0" w:color="auto"/>
              <w:right w:val="nil"/>
            </w:tcBorders>
            <w:shd w:val="clear" w:color="000000" w:fill="FFFFFF"/>
            <w:vAlign w:val="center"/>
            <w:hideMark/>
          </w:tcPr>
          <w:p w:rsidR="00D71B8F" w:rsidRPr="00B80262" w:rsidRDefault="00D71B8F" w:rsidP="009129DF">
            <w:pPr>
              <w:jc w:val="center"/>
              <w:rPr>
                <w:sz w:val="20"/>
                <w:szCs w:val="20"/>
              </w:rPr>
            </w:pPr>
            <w:r w:rsidRPr="00B80262">
              <w:rPr>
                <w:sz w:val="20"/>
                <w:szCs w:val="20"/>
              </w:rPr>
              <w:t xml:space="preserve">Код бюджетной классификации </w:t>
            </w:r>
          </w:p>
        </w:tc>
        <w:tc>
          <w:tcPr>
            <w:tcW w:w="710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D71B8F" w:rsidRDefault="00D71B8F" w:rsidP="009129DF">
            <w:pPr>
              <w:jc w:val="center"/>
              <w:rPr>
                <w:sz w:val="20"/>
                <w:szCs w:val="20"/>
              </w:rPr>
            </w:pPr>
          </w:p>
          <w:p w:rsidR="00D71B8F" w:rsidRPr="00B80262" w:rsidRDefault="00D71B8F" w:rsidP="009129DF">
            <w:pPr>
              <w:jc w:val="center"/>
              <w:rPr>
                <w:sz w:val="20"/>
                <w:szCs w:val="20"/>
              </w:rPr>
            </w:pPr>
            <w:r w:rsidRPr="00B80262">
              <w:rPr>
                <w:sz w:val="20"/>
                <w:szCs w:val="20"/>
              </w:rPr>
              <w:t>Объем средств на реализацию программы</w:t>
            </w:r>
          </w:p>
          <w:p w:rsidR="00D71B8F" w:rsidRPr="00B80262" w:rsidRDefault="00D71B8F" w:rsidP="009129DF">
            <w:pPr>
              <w:ind w:left="-506" w:firstLine="506"/>
              <w:jc w:val="center"/>
              <w:rPr>
                <w:sz w:val="20"/>
                <w:szCs w:val="20"/>
              </w:rPr>
            </w:pPr>
          </w:p>
        </w:tc>
      </w:tr>
      <w:tr w:rsidR="00D71B8F" w:rsidRPr="009129DF" w:rsidTr="00D71B8F">
        <w:trPr>
          <w:trHeight w:val="375"/>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693"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ГРБС</w:t>
            </w:r>
          </w:p>
        </w:tc>
        <w:tc>
          <w:tcPr>
            <w:tcW w:w="850"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ЦСР *</w:t>
            </w:r>
          </w:p>
        </w:tc>
        <w:tc>
          <w:tcPr>
            <w:tcW w:w="1680"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ВСЕГО</w:t>
            </w:r>
          </w:p>
        </w:tc>
        <w:tc>
          <w:tcPr>
            <w:tcW w:w="1820" w:type="dxa"/>
            <w:tcBorders>
              <w:top w:val="single" w:sz="4" w:space="0" w:color="auto"/>
              <w:left w:val="nil"/>
              <w:bottom w:val="single" w:sz="4" w:space="0" w:color="auto"/>
              <w:right w:val="single" w:sz="4" w:space="0" w:color="auto"/>
            </w:tcBorders>
            <w:shd w:val="clear" w:color="000000" w:fill="FFFFFF"/>
            <w:hideMark/>
          </w:tcPr>
          <w:p w:rsidR="00D71B8F" w:rsidRPr="00B80262" w:rsidRDefault="00145F88" w:rsidP="009129DF">
            <w:pPr>
              <w:jc w:val="center"/>
              <w:rPr>
                <w:sz w:val="20"/>
                <w:szCs w:val="20"/>
              </w:rPr>
            </w:pPr>
            <w:r>
              <w:rPr>
                <w:sz w:val="20"/>
                <w:szCs w:val="20"/>
              </w:rPr>
              <w:t xml:space="preserve">2014 </w:t>
            </w:r>
            <w:r w:rsidR="00D71B8F" w:rsidRPr="00B80262">
              <w:rPr>
                <w:sz w:val="20"/>
                <w:szCs w:val="20"/>
              </w:rPr>
              <w:t>год</w:t>
            </w:r>
          </w:p>
        </w:tc>
        <w:tc>
          <w:tcPr>
            <w:tcW w:w="1820" w:type="dxa"/>
            <w:tcBorders>
              <w:top w:val="single" w:sz="4" w:space="0" w:color="auto"/>
              <w:left w:val="nil"/>
              <w:bottom w:val="single" w:sz="4" w:space="0" w:color="auto"/>
              <w:right w:val="single" w:sz="4" w:space="0" w:color="auto"/>
            </w:tcBorders>
            <w:shd w:val="clear" w:color="000000" w:fill="FFFFFF"/>
            <w:hideMark/>
          </w:tcPr>
          <w:p w:rsidR="00D71B8F" w:rsidRPr="00B80262" w:rsidRDefault="00145F88" w:rsidP="00145F88">
            <w:pPr>
              <w:jc w:val="center"/>
              <w:rPr>
                <w:sz w:val="20"/>
                <w:szCs w:val="20"/>
              </w:rPr>
            </w:pPr>
            <w:r>
              <w:rPr>
                <w:sz w:val="20"/>
                <w:szCs w:val="20"/>
              </w:rPr>
              <w:t xml:space="preserve">2015 </w:t>
            </w:r>
            <w:r w:rsidR="00D71B8F" w:rsidRPr="00B80262">
              <w:rPr>
                <w:sz w:val="20"/>
                <w:szCs w:val="20"/>
              </w:rPr>
              <w:t xml:space="preserve">год </w:t>
            </w:r>
          </w:p>
        </w:tc>
        <w:tc>
          <w:tcPr>
            <w:tcW w:w="1784" w:type="dxa"/>
            <w:tcBorders>
              <w:top w:val="single" w:sz="4" w:space="0" w:color="auto"/>
              <w:left w:val="nil"/>
              <w:bottom w:val="single" w:sz="4" w:space="0" w:color="auto"/>
              <w:right w:val="single" w:sz="4" w:space="0" w:color="auto"/>
            </w:tcBorders>
            <w:shd w:val="clear" w:color="000000" w:fill="FFFFFF"/>
            <w:hideMark/>
          </w:tcPr>
          <w:p w:rsidR="00D71B8F" w:rsidRPr="00B80262" w:rsidRDefault="00145F88" w:rsidP="00145F88">
            <w:pPr>
              <w:jc w:val="center"/>
              <w:rPr>
                <w:sz w:val="20"/>
                <w:szCs w:val="20"/>
              </w:rPr>
            </w:pPr>
            <w:r>
              <w:rPr>
                <w:sz w:val="20"/>
                <w:szCs w:val="20"/>
              </w:rPr>
              <w:t xml:space="preserve">2016 </w:t>
            </w:r>
            <w:r w:rsidR="00D71B8F" w:rsidRPr="00B80262">
              <w:rPr>
                <w:sz w:val="20"/>
                <w:szCs w:val="20"/>
              </w:rPr>
              <w:t xml:space="preserve">год </w:t>
            </w:r>
          </w:p>
        </w:tc>
        <w:tc>
          <w:tcPr>
            <w:tcW w:w="2000" w:type="dxa"/>
            <w:tcBorders>
              <w:top w:val="nil"/>
              <w:left w:val="nil"/>
              <w:bottom w:val="nil"/>
              <w:right w:val="nil"/>
            </w:tcBorders>
            <w:shd w:val="clear" w:color="000000" w:fill="FFFFFF"/>
            <w:noWrap/>
            <w:vAlign w:val="bottom"/>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55"/>
        </w:trPr>
        <w:tc>
          <w:tcPr>
            <w:tcW w:w="711" w:type="dxa"/>
            <w:tcBorders>
              <w:top w:val="nil"/>
              <w:left w:val="single" w:sz="4" w:space="0" w:color="auto"/>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w:t>
            </w:r>
          </w:p>
        </w:tc>
        <w:tc>
          <w:tcPr>
            <w:tcW w:w="25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w:t>
            </w:r>
          </w:p>
        </w:tc>
        <w:tc>
          <w:tcPr>
            <w:tcW w:w="3544" w:type="dxa"/>
            <w:tcBorders>
              <w:top w:val="nil"/>
              <w:left w:val="nil"/>
              <w:bottom w:val="nil"/>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3</w:t>
            </w:r>
          </w:p>
        </w:tc>
        <w:tc>
          <w:tcPr>
            <w:tcW w:w="693" w:type="dxa"/>
            <w:tcBorders>
              <w:top w:val="nil"/>
              <w:left w:val="nil"/>
              <w:bottom w:val="nil"/>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4</w:t>
            </w:r>
          </w:p>
        </w:tc>
        <w:tc>
          <w:tcPr>
            <w:tcW w:w="850" w:type="dxa"/>
            <w:tcBorders>
              <w:top w:val="nil"/>
              <w:left w:val="nil"/>
              <w:bottom w:val="nil"/>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w:t>
            </w:r>
          </w:p>
        </w:tc>
        <w:tc>
          <w:tcPr>
            <w:tcW w:w="1680" w:type="dxa"/>
            <w:tcBorders>
              <w:top w:val="nil"/>
              <w:left w:val="nil"/>
              <w:bottom w:val="nil"/>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6</w:t>
            </w:r>
          </w:p>
        </w:tc>
        <w:tc>
          <w:tcPr>
            <w:tcW w:w="1820" w:type="dxa"/>
            <w:tcBorders>
              <w:top w:val="nil"/>
              <w:left w:val="nil"/>
              <w:bottom w:val="nil"/>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w:t>
            </w:r>
          </w:p>
        </w:tc>
        <w:tc>
          <w:tcPr>
            <w:tcW w:w="1820" w:type="dxa"/>
            <w:tcBorders>
              <w:top w:val="nil"/>
              <w:left w:val="nil"/>
              <w:bottom w:val="nil"/>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w:t>
            </w:r>
          </w:p>
        </w:tc>
        <w:tc>
          <w:tcPr>
            <w:tcW w:w="1784" w:type="dxa"/>
            <w:tcBorders>
              <w:top w:val="nil"/>
              <w:left w:val="nil"/>
              <w:bottom w:val="nil"/>
              <w:right w:val="single" w:sz="4" w:space="0" w:color="auto"/>
            </w:tcBorders>
            <w:shd w:val="clear" w:color="000000" w:fill="FFFFFF"/>
            <w:noWrap/>
            <w:vAlign w:val="center"/>
            <w:hideMark/>
          </w:tcPr>
          <w:p w:rsidR="00D71B8F" w:rsidRPr="009129DF" w:rsidRDefault="00D71B8F" w:rsidP="009129DF">
            <w:pPr>
              <w:jc w:val="center"/>
              <w:rPr>
                <w:sz w:val="20"/>
                <w:szCs w:val="20"/>
              </w:rPr>
            </w:pPr>
            <w:r w:rsidRPr="009129DF">
              <w:rPr>
                <w:sz w:val="20"/>
                <w:szCs w:val="20"/>
              </w:rPr>
              <w:t>9</w:t>
            </w:r>
          </w:p>
        </w:tc>
        <w:tc>
          <w:tcPr>
            <w:tcW w:w="2000" w:type="dxa"/>
            <w:tcBorders>
              <w:top w:val="nil"/>
              <w:left w:val="nil"/>
              <w:bottom w:val="nil"/>
              <w:right w:val="nil"/>
            </w:tcBorders>
            <w:shd w:val="clear" w:color="000000" w:fill="FFFFFF"/>
            <w:noWrap/>
            <w:vAlign w:val="bottom"/>
            <w:hideMark/>
          </w:tcPr>
          <w:p w:rsidR="00D71B8F" w:rsidRPr="009129DF" w:rsidRDefault="00D71B8F" w:rsidP="009129DF">
            <w:pPr>
              <w:rPr>
                <w:sz w:val="18"/>
                <w:szCs w:val="18"/>
              </w:rPr>
            </w:pPr>
            <w:r w:rsidRPr="009129DF">
              <w:rPr>
                <w:sz w:val="18"/>
                <w:szCs w:val="18"/>
              </w:rPr>
              <w:t> </w:t>
            </w:r>
          </w:p>
        </w:tc>
      </w:tr>
      <w:tr w:rsidR="00D71B8F" w:rsidRPr="009129DF" w:rsidTr="00D71B8F">
        <w:trPr>
          <w:trHeight w:val="360"/>
        </w:trPr>
        <w:tc>
          <w:tcPr>
            <w:tcW w:w="711" w:type="dxa"/>
            <w:vMerge w:val="restart"/>
            <w:tcBorders>
              <w:top w:val="nil"/>
              <w:left w:val="single" w:sz="4" w:space="0" w:color="auto"/>
              <w:bottom w:val="nil"/>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 </w:t>
            </w:r>
          </w:p>
        </w:tc>
        <w:tc>
          <w:tcPr>
            <w:tcW w:w="2550" w:type="dxa"/>
            <w:vMerge w:val="restart"/>
            <w:tcBorders>
              <w:top w:val="nil"/>
              <w:left w:val="single" w:sz="4" w:space="0" w:color="auto"/>
              <w:bottom w:val="nil"/>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Наименование государственной программы «Развитие образования в Камчатском крае на 2014-2016 годы»</w:t>
            </w: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676819" w:rsidP="00210E30">
            <w:pPr>
              <w:jc w:val="center"/>
              <w:rPr>
                <w:b/>
                <w:bCs/>
                <w:sz w:val="20"/>
                <w:szCs w:val="20"/>
              </w:rPr>
            </w:pPr>
            <w:r>
              <w:rPr>
                <w:b/>
                <w:bCs/>
                <w:sz w:val="20"/>
                <w:szCs w:val="20"/>
              </w:rPr>
              <w:t>33 785 044,24146</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676819">
            <w:pPr>
              <w:jc w:val="center"/>
              <w:rPr>
                <w:b/>
                <w:bCs/>
                <w:sz w:val="20"/>
                <w:szCs w:val="20"/>
              </w:rPr>
            </w:pPr>
            <w:r>
              <w:rPr>
                <w:b/>
                <w:bCs/>
                <w:sz w:val="20"/>
                <w:szCs w:val="20"/>
              </w:rPr>
              <w:t>10 390 00</w:t>
            </w:r>
            <w:r w:rsidR="00676819">
              <w:rPr>
                <w:b/>
                <w:bCs/>
                <w:sz w:val="20"/>
                <w:szCs w:val="20"/>
              </w:rPr>
              <w:t>9</w:t>
            </w:r>
            <w:r w:rsidRPr="00B80262">
              <w:rPr>
                <w:b/>
                <w:bCs/>
                <w:sz w:val="20"/>
                <w:szCs w:val="20"/>
              </w:rPr>
              <w:t>,</w:t>
            </w:r>
            <w:r w:rsidR="00676819">
              <w:rPr>
                <w:b/>
                <w:bCs/>
                <w:sz w:val="20"/>
                <w:szCs w:val="20"/>
              </w:rPr>
              <w:t>13146</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11 396 502,67000</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11 998 532,44000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555"/>
        </w:trPr>
        <w:tc>
          <w:tcPr>
            <w:tcW w:w="711" w:type="dxa"/>
            <w:vMerge/>
            <w:tcBorders>
              <w:top w:val="nil"/>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145F88" w:rsidP="00210E30">
            <w:pPr>
              <w:jc w:val="center"/>
              <w:rPr>
                <w:b/>
                <w:bCs/>
                <w:sz w:val="20"/>
                <w:szCs w:val="20"/>
              </w:rPr>
            </w:pPr>
            <w:r>
              <w:rPr>
                <w:b/>
                <w:bCs/>
                <w:sz w:val="20"/>
                <w:szCs w:val="20"/>
              </w:rPr>
              <w:t>94 740,52619</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145F88" w:rsidP="00210E30">
            <w:pPr>
              <w:ind w:right="-27"/>
              <w:jc w:val="center"/>
              <w:rPr>
                <w:b/>
                <w:bCs/>
                <w:sz w:val="20"/>
                <w:szCs w:val="20"/>
              </w:rPr>
            </w:pPr>
            <w:r>
              <w:rPr>
                <w:b/>
                <w:bCs/>
                <w:sz w:val="20"/>
                <w:szCs w:val="20"/>
              </w:rPr>
              <w:t>66 463,52619</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13 815,10000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14 461,90000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90"/>
        </w:trPr>
        <w:tc>
          <w:tcPr>
            <w:tcW w:w="711" w:type="dxa"/>
            <w:vMerge/>
            <w:tcBorders>
              <w:top w:val="nil"/>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33 582 900,46238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10 279 697,17238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11 351 438,91000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11 951 764,38000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p>
        </w:tc>
      </w:tr>
      <w:tr w:rsidR="00D71B8F" w:rsidRPr="009129DF" w:rsidTr="00D71B8F">
        <w:trPr>
          <w:trHeight w:val="200"/>
        </w:trPr>
        <w:tc>
          <w:tcPr>
            <w:tcW w:w="711" w:type="dxa"/>
            <w:vMerge/>
            <w:tcBorders>
              <w:top w:val="nil"/>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676819">
            <w:pPr>
              <w:jc w:val="center"/>
              <w:rPr>
                <w:b/>
                <w:bCs/>
                <w:sz w:val="20"/>
                <w:szCs w:val="20"/>
              </w:rPr>
            </w:pPr>
            <w:r>
              <w:rPr>
                <w:b/>
                <w:bCs/>
                <w:sz w:val="20"/>
                <w:szCs w:val="20"/>
              </w:rPr>
              <w:t>9416</w:t>
            </w:r>
            <w:r w:rsidR="00676819">
              <w:rPr>
                <w:b/>
                <w:bCs/>
                <w:sz w:val="20"/>
                <w:szCs w:val="20"/>
              </w:rPr>
              <w:t>9</w:t>
            </w:r>
            <w:r w:rsidRPr="00B80262">
              <w:rPr>
                <w:b/>
                <w:bCs/>
                <w:sz w:val="20"/>
                <w:szCs w:val="20"/>
              </w:rPr>
              <w:t>,</w:t>
            </w:r>
            <w:r>
              <w:rPr>
                <w:b/>
                <w:bCs/>
                <w:sz w:val="20"/>
                <w:szCs w:val="20"/>
              </w:rPr>
              <w:t>9</w:t>
            </w:r>
            <w:r w:rsidR="00676819">
              <w:rPr>
                <w:b/>
                <w:bCs/>
                <w:sz w:val="20"/>
                <w:szCs w:val="20"/>
              </w:rPr>
              <w:t>5289</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676819">
            <w:pPr>
              <w:jc w:val="center"/>
              <w:rPr>
                <w:b/>
                <w:bCs/>
                <w:sz w:val="20"/>
                <w:szCs w:val="20"/>
              </w:rPr>
            </w:pPr>
            <w:r w:rsidRPr="00B80262">
              <w:rPr>
                <w:b/>
                <w:bCs/>
                <w:sz w:val="20"/>
                <w:szCs w:val="20"/>
              </w:rPr>
              <w:t xml:space="preserve">30 </w:t>
            </w:r>
            <w:r>
              <w:rPr>
                <w:b/>
                <w:bCs/>
                <w:sz w:val="20"/>
                <w:szCs w:val="20"/>
              </w:rPr>
              <w:t>6</w:t>
            </w:r>
            <w:r w:rsidR="00676819">
              <w:rPr>
                <w:b/>
                <w:bCs/>
                <w:sz w:val="20"/>
                <w:szCs w:val="20"/>
              </w:rPr>
              <w:t>15</w:t>
            </w:r>
            <w:r w:rsidRPr="00B80262">
              <w:rPr>
                <w:b/>
                <w:bCs/>
                <w:sz w:val="20"/>
                <w:szCs w:val="20"/>
              </w:rPr>
              <w:t>,</w:t>
            </w:r>
            <w:r>
              <w:rPr>
                <w:b/>
                <w:bCs/>
                <w:sz w:val="20"/>
                <w:szCs w:val="20"/>
              </w:rPr>
              <w:t>1</w:t>
            </w:r>
            <w:r w:rsidR="00676819">
              <w:rPr>
                <w:b/>
                <w:bCs/>
                <w:sz w:val="20"/>
                <w:szCs w:val="20"/>
              </w:rPr>
              <w:t>3289</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31 248,66000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32 306,16000</w:t>
            </w:r>
          </w:p>
        </w:tc>
        <w:tc>
          <w:tcPr>
            <w:tcW w:w="2000" w:type="dxa"/>
            <w:tcBorders>
              <w:top w:val="nil"/>
              <w:left w:val="nil"/>
              <w:bottom w:val="nil"/>
              <w:right w:val="nil"/>
            </w:tcBorders>
            <w:shd w:val="clear" w:color="000000" w:fill="FFFFFF"/>
            <w:hideMark/>
          </w:tcPr>
          <w:p w:rsidR="00D71B8F" w:rsidRPr="009129DF" w:rsidRDefault="00D71B8F" w:rsidP="009129DF">
            <w:pPr>
              <w:rPr>
                <w:sz w:val="22"/>
                <w:szCs w:val="22"/>
              </w:rPr>
            </w:pPr>
          </w:p>
        </w:tc>
      </w:tr>
      <w:tr w:rsidR="00145F88" w:rsidRPr="009129DF" w:rsidTr="00D71B8F">
        <w:trPr>
          <w:trHeight w:val="207"/>
        </w:trPr>
        <w:tc>
          <w:tcPr>
            <w:tcW w:w="711" w:type="dxa"/>
            <w:vMerge/>
            <w:tcBorders>
              <w:top w:val="nil"/>
              <w:left w:val="single" w:sz="4" w:space="0" w:color="auto"/>
              <w:bottom w:val="nil"/>
              <w:right w:val="single" w:sz="4" w:space="0" w:color="auto"/>
            </w:tcBorders>
            <w:vAlign w:val="center"/>
            <w:hideMark/>
          </w:tcPr>
          <w:p w:rsidR="00145F88" w:rsidRPr="00B80262" w:rsidRDefault="00145F88" w:rsidP="009129DF">
            <w:pPr>
              <w:rPr>
                <w:sz w:val="20"/>
                <w:szCs w:val="20"/>
              </w:rPr>
            </w:pPr>
          </w:p>
        </w:tc>
        <w:tc>
          <w:tcPr>
            <w:tcW w:w="2550" w:type="dxa"/>
            <w:vMerge/>
            <w:tcBorders>
              <w:top w:val="nil"/>
              <w:left w:val="single" w:sz="4" w:space="0" w:color="auto"/>
              <w:bottom w:val="nil"/>
              <w:right w:val="single" w:sz="4" w:space="0" w:color="auto"/>
            </w:tcBorders>
            <w:vAlign w:val="center"/>
            <w:hideMark/>
          </w:tcPr>
          <w:p w:rsidR="00145F88" w:rsidRPr="00B80262" w:rsidRDefault="00145F88"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145F88" w:rsidRPr="00B80262" w:rsidRDefault="00145F88"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145F88" w:rsidRPr="00B80262" w:rsidRDefault="00145F88"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145F88" w:rsidRPr="00B80262" w:rsidRDefault="00145F88" w:rsidP="009129DF">
            <w:pPr>
              <w:jc w:val="center"/>
              <w:rPr>
                <w:sz w:val="20"/>
                <w:szCs w:val="20"/>
              </w:rPr>
            </w:pPr>
          </w:p>
        </w:tc>
        <w:tc>
          <w:tcPr>
            <w:tcW w:w="1680"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2000" w:type="dxa"/>
            <w:tcBorders>
              <w:top w:val="nil"/>
              <w:left w:val="nil"/>
              <w:bottom w:val="nil"/>
              <w:right w:val="nil"/>
            </w:tcBorders>
            <w:shd w:val="clear" w:color="000000" w:fill="FFFFFF"/>
            <w:noWrap/>
            <w:hideMark/>
          </w:tcPr>
          <w:p w:rsidR="00145F88" w:rsidRPr="009129DF" w:rsidRDefault="00145F88" w:rsidP="009129DF">
            <w:pPr>
              <w:rPr>
                <w:sz w:val="22"/>
                <w:szCs w:val="22"/>
              </w:rPr>
            </w:pPr>
          </w:p>
        </w:tc>
      </w:tr>
      <w:tr w:rsidR="00145F88" w:rsidRPr="009129DF" w:rsidTr="00D71B8F">
        <w:trPr>
          <w:trHeight w:val="341"/>
        </w:trPr>
        <w:tc>
          <w:tcPr>
            <w:tcW w:w="711" w:type="dxa"/>
            <w:vMerge/>
            <w:tcBorders>
              <w:top w:val="nil"/>
              <w:left w:val="single" w:sz="4" w:space="0" w:color="auto"/>
              <w:bottom w:val="nil"/>
              <w:right w:val="single" w:sz="4" w:space="0" w:color="auto"/>
            </w:tcBorders>
            <w:vAlign w:val="center"/>
            <w:hideMark/>
          </w:tcPr>
          <w:p w:rsidR="00145F88" w:rsidRPr="00B80262" w:rsidRDefault="00145F88" w:rsidP="009129DF">
            <w:pPr>
              <w:rPr>
                <w:sz w:val="20"/>
                <w:szCs w:val="20"/>
              </w:rPr>
            </w:pPr>
          </w:p>
        </w:tc>
        <w:tc>
          <w:tcPr>
            <w:tcW w:w="2550" w:type="dxa"/>
            <w:vMerge/>
            <w:tcBorders>
              <w:top w:val="nil"/>
              <w:left w:val="single" w:sz="4" w:space="0" w:color="auto"/>
              <w:bottom w:val="nil"/>
              <w:right w:val="single" w:sz="4" w:space="0" w:color="auto"/>
            </w:tcBorders>
            <w:vAlign w:val="center"/>
            <w:hideMark/>
          </w:tcPr>
          <w:p w:rsidR="00145F88" w:rsidRPr="00B80262" w:rsidRDefault="00145F88"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145F88" w:rsidRPr="00B80262" w:rsidRDefault="00145F88"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145F88" w:rsidRPr="00B80262" w:rsidRDefault="00145F88"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145F88" w:rsidRPr="00B80262" w:rsidRDefault="00145F88"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2000" w:type="dxa"/>
            <w:tcBorders>
              <w:top w:val="nil"/>
              <w:left w:val="nil"/>
              <w:bottom w:val="nil"/>
              <w:right w:val="nil"/>
            </w:tcBorders>
            <w:shd w:val="clear" w:color="000000" w:fill="FFFFFF"/>
            <w:noWrap/>
            <w:hideMark/>
          </w:tcPr>
          <w:p w:rsidR="00145F88" w:rsidRPr="009129DF" w:rsidRDefault="00145F88" w:rsidP="009129DF">
            <w:pPr>
              <w:rPr>
                <w:sz w:val="22"/>
                <w:szCs w:val="22"/>
              </w:rPr>
            </w:pPr>
            <w:r w:rsidRPr="009129DF">
              <w:rPr>
                <w:sz w:val="22"/>
                <w:szCs w:val="22"/>
              </w:rPr>
              <w:t> </w:t>
            </w:r>
          </w:p>
        </w:tc>
      </w:tr>
      <w:tr w:rsidR="00145F88" w:rsidRPr="009129DF" w:rsidTr="00D71B8F">
        <w:trPr>
          <w:trHeight w:val="489"/>
        </w:trPr>
        <w:tc>
          <w:tcPr>
            <w:tcW w:w="711" w:type="dxa"/>
            <w:vMerge/>
            <w:tcBorders>
              <w:top w:val="nil"/>
              <w:left w:val="single" w:sz="4" w:space="0" w:color="auto"/>
              <w:bottom w:val="single" w:sz="4" w:space="0" w:color="auto"/>
              <w:right w:val="single" w:sz="4" w:space="0" w:color="auto"/>
            </w:tcBorders>
            <w:vAlign w:val="center"/>
            <w:hideMark/>
          </w:tcPr>
          <w:p w:rsidR="00145F88" w:rsidRPr="00B80262" w:rsidRDefault="00145F88" w:rsidP="009129DF">
            <w:pPr>
              <w:rPr>
                <w:sz w:val="20"/>
                <w:szCs w:val="20"/>
              </w:rPr>
            </w:pPr>
          </w:p>
        </w:tc>
        <w:tc>
          <w:tcPr>
            <w:tcW w:w="2550" w:type="dxa"/>
            <w:vMerge/>
            <w:tcBorders>
              <w:top w:val="nil"/>
              <w:left w:val="single" w:sz="4" w:space="0" w:color="auto"/>
              <w:bottom w:val="single" w:sz="4" w:space="0" w:color="auto"/>
              <w:right w:val="single" w:sz="4" w:space="0" w:color="auto"/>
            </w:tcBorders>
            <w:vAlign w:val="center"/>
            <w:hideMark/>
          </w:tcPr>
          <w:p w:rsidR="00145F88" w:rsidRPr="00B80262" w:rsidRDefault="00145F88"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145F88" w:rsidRPr="00B80262" w:rsidRDefault="00145F88" w:rsidP="009129DF">
            <w:pPr>
              <w:rPr>
                <w:sz w:val="20"/>
                <w:szCs w:val="20"/>
              </w:rPr>
            </w:pPr>
            <w:r w:rsidRPr="00B80262">
              <w:rPr>
                <w:sz w:val="20"/>
                <w:szCs w:val="20"/>
              </w:rPr>
              <w:t>Кроме того планируемые объемы обязательств федерального бюджета ***</w:t>
            </w:r>
          </w:p>
        </w:tc>
        <w:tc>
          <w:tcPr>
            <w:tcW w:w="693" w:type="dxa"/>
            <w:tcBorders>
              <w:top w:val="nil"/>
              <w:left w:val="nil"/>
              <w:bottom w:val="single" w:sz="4" w:space="0" w:color="auto"/>
              <w:right w:val="single" w:sz="4" w:space="0" w:color="auto"/>
            </w:tcBorders>
            <w:shd w:val="clear" w:color="000000" w:fill="FFFFFF"/>
            <w:noWrap/>
            <w:hideMark/>
          </w:tcPr>
          <w:p w:rsidR="00145F88" w:rsidRPr="00B80262" w:rsidRDefault="00145F88"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145F88" w:rsidRPr="00B80262" w:rsidRDefault="00145F88"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145F88" w:rsidRPr="00145F88" w:rsidRDefault="00145F88" w:rsidP="009129DF">
            <w:pPr>
              <w:rPr>
                <w:b/>
                <w:sz w:val="20"/>
                <w:szCs w:val="20"/>
              </w:rPr>
            </w:pPr>
            <w:r w:rsidRPr="00145F88">
              <w:rPr>
                <w:b/>
                <w:sz w:val="20"/>
                <w:szCs w:val="20"/>
              </w:rPr>
              <w:t> 13 233,30000</w:t>
            </w:r>
          </w:p>
        </w:tc>
        <w:tc>
          <w:tcPr>
            <w:tcW w:w="1820" w:type="dxa"/>
            <w:tcBorders>
              <w:top w:val="nil"/>
              <w:left w:val="nil"/>
              <w:bottom w:val="single" w:sz="4" w:space="0" w:color="auto"/>
              <w:right w:val="single" w:sz="4" w:space="0" w:color="auto"/>
            </w:tcBorders>
            <w:shd w:val="clear" w:color="000000" w:fill="FFFFFF"/>
            <w:noWrap/>
            <w:hideMark/>
          </w:tcPr>
          <w:p w:rsidR="00145F88" w:rsidRPr="00145F88" w:rsidRDefault="00145F88" w:rsidP="009129DF">
            <w:pPr>
              <w:jc w:val="center"/>
              <w:rPr>
                <w:b/>
                <w:sz w:val="20"/>
                <w:szCs w:val="20"/>
              </w:rPr>
            </w:pPr>
            <w:r w:rsidRPr="00145F88">
              <w:rPr>
                <w:b/>
                <w:sz w:val="20"/>
                <w:szCs w:val="20"/>
              </w:rPr>
              <w:t> 13 233,30000</w:t>
            </w:r>
          </w:p>
        </w:tc>
        <w:tc>
          <w:tcPr>
            <w:tcW w:w="1820"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145F88" w:rsidRPr="00B80262" w:rsidRDefault="00145F88" w:rsidP="00145F88">
            <w:pPr>
              <w:jc w:val="center"/>
              <w:rPr>
                <w:b/>
                <w:bCs/>
                <w:sz w:val="20"/>
                <w:szCs w:val="20"/>
              </w:rPr>
            </w:pPr>
            <w:r>
              <w:rPr>
                <w:b/>
                <w:bCs/>
                <w:sz w:val="20"/>
                <w:szCs w:val="20"/>
              </w:rPr>
              <w:t>0,00000</w:t>
            </w:r>
          </w:p>
        </w:tc>
        <w:tc>
          <w:tcPr>
            <w:tcW w:w="2000" w:type="dxa"/>
            <w:tcBorders>
              <w:top w:val="nil"/>
              <w:left w:val="nil"/>
              <w:bottom w:val="nil"/>
              <w:right w:val="nil"/>
            </w:tcBorders>
            <w:shd w:val="clear" w:color="000000" w:fill="FFFFFF"/>
            <w:noWrap/>
            <w:hideMark/>
          </w:tcPr>
          <w:p w:rsidR="00145F88" w:rsidRPr="009129DF" w:rsidRDefault="00145F88"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1.1.</w:t>
            </w: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Подпрограмма 1 «Развитие дошкольного, общего образования и дополнительного образования детей в Камчатском крае»</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676819">
            <w:pPr>
              <w:jc w:val="center"/>
              <w:rPr>
                <w:b/>
                <w:bCs/>
                <w:sz w:val="20"/>
                <w:szCs w:val="20"/>
              </w:rPr>
            </w:pPr>
            <w:r w:rsidRPr="00B80262">
              <w:rPr>
                <w:b/>
                <w:bCs/>
                <w:sz w:val="20"/>
                <w:szCs w:val="20"/>
              </w:rPr>
              <w:t>29 9</w:t>
            </w:r>
            <w:r>
              <w:rPr>
                <w:b/>
                <w:bCs/>
                <w:sz w:val="20"/>
                <w:szCs w:val="20"/>
              </w:rPr>
              <w:t>456</w:t>
            </w:r>
            <w:r w:rsidR="00676819">
              <w:rPr>
                <w:b/>
                <w:bCs/>
                <w:sz w:val="20"/>
                <w:szCs w:val="20"/>
              </w:rPr>
              <w:t>57</w:t>
            </w:r>
            <w:r w:rsidRPr="00B80262">
              <w:rPr>
                <w:b/>
                <w:bCs/>
                <w:sz w:val="20"/>
                <w:szCs w:val="20"/>
              </w:rPr>
              <w:t>,</w:t>
            </w:r>
            <w:r w:rsidR="00676819">
              <w:rPr>
                <w:b/>
                <w:bCs/>
                <w:sz w:val="20"/>
                <w:szCs w:val="20"/>
              </w:rPr>
              <w:t>94056</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676819">
            <w:pPr>
              <w:jc w:val="center"/>
              <w:rPr>
                <w:b/>
                <w:bCs/>
                <w:sz w:val="20"/>
                <w:szCs w:val="20"/>
              </w:rPr>
            </w:pPr>
            <w:r w:rsidRPr="00B80262">
              <w:rPr>
                <w:b/>
                <w:bCs/>
                <w:sz w:val="20"/>
                <w:szCs w:val="20"/>
              </w:rPr>
              <w:t>9 1</w:t>
            </w:r>
            <w:r>
              <w:rPr>
                <w:b/>
                <w:bCs/>
                <w:sz w:val="20"/>
                <w:szCs w:val="20"/>
              </w:rPr>
              <w:t>25</w:t>
            </w:r>
            <w:r w:rsidR="00676819">
              <w:rPr>
                <w:b/>
                <w:bCs/>
                <w:sz w:val="20"/>
                <w:szCs w:val="20"/>
              </w:rPr>
              <w:t>383</w:t>
            </w:r>
            <w:r w:rsidRPr="00B80262">
              <w:rPr>
                <w:b/>
                <w:bCs/>
                <w:sz w:val="20"/>
                <w:szCs w:val="20"/>
              </w:rPr>
              <w:t>,</w:t>
            </w:r>
            <w:r w:rsidR="00676819">
              <w:rPr>
                <w:b/>
                <w:bCs/>
                <w:sz w:val="20"/>
                <w:szCs w:val="20"/>
              </w:rPr>
              <w:t>24056</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10 134 312,31000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10 685 962,39000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7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145F88" w:rsidP="00210E30">
            <w:pPr>
              <w:jc w:val="center"/>
              <w:rPr>
                <w:sz w:val="20"/>
                <w:szCs w:val="20"/>
              </w:rPr>
            </w:pPr>
            <w:r>
              <w:rPr>
                <w:sz w:val="20"/>
                <w:szCs w:val="20"/>
              </w:rPr>
              <w:t>78 137,82619</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145F88" w:rsidP="00676819">
            <w:pPr>
              <w:jc w:val="center"/>
              <w:rPr>
                <w:sz w:val="20"/>
                <w:szCs w:val="20"/>
              </w:rPr>
            </w:pPr>
            <w:r>
              <w:rPr>
                <w:sz w:val="20"/>
                <w:szCs w:val="20"/>
              </w:rPr>
              <w:t>60 841,22619</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8 324,90000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8 971,70000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7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29 760 116,86148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9 020 693,58148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10 094 738,75000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10 644 684,53000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676819">
            <w:pPr>
              <w:jc w:val="center"/>
              <w:rPr>
                <w:sz w:val="20"/>
                <w:szCs w:val="20"/>
              </w:rPr>
            </w:pPr>
            <w:r w:rsidRPr="00B80262">
              <w:rPr>
                <w:sz w:val="20"/>
                <w:szCs w:val="20"/>
              </w:rPr>
              <w:t>9</w:t>
            </w:r>
            <w:r>
              <w:rPr>
                <w:sz w:val="20"/>
                <w:szCs w:val="20"/>
              </w:rPr>
              <w:t>416</w:t>
            </w:r>
            <w:r w:rsidR="00676819">
              <w:rPr>
                <w:sz w:val="20"/>
                <w:szCs w:val="20"/>
              </w:rPr>
              <w:t>9</w:t>
            </w:r>
            <w:r w:rsidRPr="00B80262">
              <w:rPr>
                <w:sz w:val="20"/>
                <w:szCs w:val="20"/>
              </w:rPr>
              <w:t>,</w:t>
            </w:r>
            <w:r>
              <w:rPr>
                <w:sz w:val="20"/>
                <w:szCs w:val="20"/>
              </w:rPr>
              <w:t>9</w:t>
            </w:r>
            <w:r w:rsidR="00676819">
              <w:rPr>
                <w:sz w:val="20"/>
                <w:szCs w:val="20"/>
              </w:rPr>
              <w:t>5289</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676819">
            <w:pPr>
              <w:jc w:val="center"/>
              <w:rPr>
                <w:sz w:val="20"/>
                <w:szCs w:val="20"/>
              </w:rPr>
            </w:pPr>
            <w:r w:rsidRPr="00B80262">
              <w:rPr>
                <w:sz w:val="20"/>
                <w:szCs w:val="20"/>
              </w:rPr>
              <w:t xml:space="preserve">30 </w:t>
            </w:r>
            <w:r>
              <w:rPr>
                <w:sz w:val="20"/>
                <w:szCs w:val="20"/>
              </w:rPr>
              <w:t>6</w:t>
            </w:r>
            <w:r w:rsidR="00676819">
              <w:rPr>
                <w:sz w:val="20"/>
                <w:szCs w:val="20"/>
              </w:rPr>
              <w:t>15</w:t>
            </w:r>
            <w:r w:rsidRPr="00B80262">
              <w:rPr>
                <w:sz w:val="20"/>
                <w:szCs w:val="20"/>
              </w:rPr>
              <w:t>,</w:t>
            </w:r>
            <w:r w:rsidR="00676819">
              <w:rPr>
                <w:sz w:val="20"/>
                <w:szCs w:val="20"/>
              </w:rPr>
              <w:t>1</w:t>
            </w:r>
            <w:r>
              <w:rPr>
                <w:sz w:val="20"/>
                <w:szCs w:val="20"/>
              </w:rPr>
              <w:t>3</w:t>
            </w:r>
            <w:r w:rsidR="00676819">
              <w:rPr>
                <w:sz w:val="20"/>
                <w:szCs w:val="20"/>
              </w:rPr>
              <w:t>289</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31 248,66000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32 306,16000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1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18"/>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145F88" w:rsidP="00145F88">
            <w:pPr>
              <w:jc w:val="center"/>
              <w:rPr>
                <w:sz w:val="20"/>
                <w:szCs w:val="20"/>
              </w:rPr>
            </w:pPr>
            <w:r>
              <w:rPr>
                <w:sz w:val="20"/>
                <w:szCs w:val="20"/>
              </w:rPr>
              <w:t>13 233,30000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145F88" w:rsidP="00145F88">
            <w:pPr>
              <w:jc w:val="center"/>
              <w:rPr>
                <w:sz w:val="20"/>
                <w:szCs w:val="20"/>
              </w:rPr>
            </w:pPr>
            <w:r>
              <w:rPr>
                <w:sz w:val="20"/>
                <w:szCs w:val="20"/>
              </w:rPr>
              <w:t>13 233,30000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single" w:sz="4" w:space="0" w:color="auto"/>
              <w:left w:val="single" w:sz="4" w:space="0" w:color="auto"/>
              <w:bottom w:val="nil"/>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1.1.1.</w:t>
            </w:r>
          </w:p>
        </w:tc>
        <w:tc>
          <w:tcPr>
            <w:tcW w:w="2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 xml:space="preserve">Основное мероприятие 1.1 «Развитие дошкольного образования» </w:t>
            </w: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D71B8F" w:rsidRPr="00B80262" w:rsidRDefault="00D71B8F" w:rsidP="009129DF">
            <w:pPr>
              <w:jc w:val="center"/>
              <w:rPr>
                <w:sz w:val="20"/>
                <w:szCs w:val="20"/>
              </w:rPr>
            </w:pPr>
            <w:r w:rsidRPr="00B80262">
              <w:rPr>
                <w:sz w:val="20"/>
                <w:szCs w:val="20"/>
              </w:rPr>
              <w:t>7 286 822,84584</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2 121 400,84584</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2 522 312,45000</w:t>
            </w:r>
          </w:p>
        </w:tc>
        <w:tc>
          <w:tcPr>
            <w:tcW w:w="1784"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2 643 109,55000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single" w:sz="4" w:space="0" w:color="auto"/>
              <w:left w:val="nil"/>
              <w:bottom w:val="single" w:sz="4" w:space="0" w:color="auto"/>
              <w:right w:val="single" w:sz="4" w:space="0" w:color="auto"/>
            </w:tcBorders>
            <w:shd w:val="clear" w:color="000000" w:fill="FFFFFF"/>
            <w:noWrap/>
            <w:vAlign w:val="bottom"/>
            <w:hideMark/>
          </w:tcPr>
          <w:p w:rsidR="00D71B8F" w:rsidRPr="00B80262" w:rsidRDefault="00D71B8F" w:rsidP="009129DF">
            <w:pPr>
              <w:jc w:val="center"/>
              <w:rPr>
                <w:sz w:val="20"/>
                <w:szCs w:val="20"/>
              </w:rPr>
            </w:pPr>
            <w:r w:rsidRPr="00B80262">
              <w:rPr>
                <w:sz w:val="20"/>
                <w:szCs w:val="20"/>
              </w:rPr>
              <w:t> </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93"/>
        </w:trPr>
        <w:tc>
          <w:tcPr>
            <w:tcW w:w="711" w:type="dxa"/>
            <w:vMerge/>
            <w:tcBorders>
              <w:top w:val="single" w:sz="4" w:space="0" w:color="auto"/>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rPr>
                <w:sz w:val="20"/>
                <w:szCs w:val="20"/>
              </w:rPr>
            </w:pPr>
            <w:r w:rsidRPr="00B80262">
              <w:rPr>
                <w:sz w:val="20"/>
                <w:szCs w:val="20"/>
              </w:rPr>
              <w:t> </w:t>
            </w:r>
          </w:p>
        </w:tc>
        <w:tc>
          <w:tcPr>
            <w:tcW w:w="850" w:type="dxa"/>
            <w:tcBorders>
              <w:top w:val="nil"/>
              <w:left w:val="nil"/>
              <w:bottom w:val="nil"/>
              <w:right w:val="nil"/>
            </w:tcBorders>
            <w:shd w:val="clear" w:color="000000" w:fill="FFFFFF"/>
            <w:noWrap/>
            <w:vAlign w:val="center"/>
            <w:hideMark/>
          </w:tcPr>
          <w:p w:rsidR="00D71B8F" w:rsidRPr="00B80262" w:rsidRDefault="00D71B8F" w:rsidP="009129DF">
            <w:pPr>
              <w:rPr>
                <w:sz w:val="20"/>
                <w:szCs w:val="20"/>
              </w:rPr>
            </w:pPr>
            <w:r w:rsidRPr="00B80262">
              <w:rPr>
                <w:sz w:val="20"/>
                <w:szCs w:val="20"/>
              </w:rPr>
              <w:t> </w:t>
            </w:r>
          </w:p>
        </w:tc>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D71B8F" w:rsidRPr="00B80262" w:rsidRDefault="00D71B8F" w:rsidP="009129DF">
            <w:pPr>
              <w:jc w:val="center"/>
              <w:rPr>
                <w:sz w:val="20"/>
                <w:szCs w:val="20"/>
              </w:rPr>
            </w:pPr>
            <w:r w:rsidRPr="00B80262">
              <w:rPr>
                <w:sz w:val="20"/>
                <w:szCs w:val="20"/>
              </w:rPr>
              <w:t>7 232 557,85100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2 104 483,75100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2 503 833,50000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2 624 240,60000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bottom"/>
            <w:hideMark/>
          </w:tcPr>
          <w:p w:rsidR="00D71B8F" w:rsidRPr="00B80262" w:rsidRDefault="00D71B8F" w:rsidP="009129DF">
            <w:pPr>
              <w:jc w:val="center"/>
              <w:rPr>
                <w:sz w:val="20"/>
                <w:szCs w:val="20"/>
              </w:rPr>
            </w:pPr>
            <w:r w:rsidRPr="00B80262">
              <w:rPr>
                <w:sz w:val="20"/>
                <w:szCs w:val="20"/>
              </w:rPr>
              <w:t>54 264,99484</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16 917,09484</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18 478,95000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18 868,95000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50"/>
        </w:trPr>
        <w:tc>
          <w:tcPr>
            <w:tcW w:w="711" w:type="dxa"/>
            <w:vMerge/>
            <w:tcBorders>
              <w:top w:val="single" w:sz="4" w:space="0" w:color="auto"/>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10"/>
        </w:trPr>
        <w:tc>
          <w:tcPr>
            <w:tcW w:w="711" w:type="dxa"/>
            <w:vMerge/>
            <w:tcBorders>
              <w:top w:val="single" w:sz="4" w:space="0" w:color="auto"/>
              <w:left w:val="single" w:sz="4" w:space="0" w:color="auto"/>
              <w:bottom w:val="nil"/>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75"/>
        </w:trPr>
        <w:tc>
          <w:tcPr>
            <w:tcW w:w="7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1.1.2.</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1.2  «Развитие общего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16 450 437,92417</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5 223 053,00517</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5 471 396,94600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5 755 987,97300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15"/>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27"/>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16 436 738,27917</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5 219 560,28017</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5 466 327,23600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5 750 850,76300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13 699,64500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3 492,72500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5 069,71000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5 137,21000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16"/>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1.1.3.</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1.3 «Развитие сферы дополнительного образования и социализации детей»</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2 574 154,95144</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835 295,87044</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855 024,31400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883 834,76700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68"/>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527868" w:rsidP="009129DF">
            <w:pPr>
              <w:jc w:val="center"/>
              <w:rPr>
                <w:sz w:val="20"/>
                <w:szCs w:val="20"/>
              </w:rPr>
            </w:pPr>
            <w:r>
              <w:rPr>
                <w:sz w:val="20"/>
                <w:szCs w:val="20"/>
                <w:lang w:val="en-US"/>
              </w:rPr>
              <w:t>813</w:t>
            </w:r>
            <w:r w:rsidR="00D71B8F"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527868" w:rsidP="009129DF">
            <w:pPr>
              <w:jc w:val="center"/>
              <w:rPr>
                <w:sz w:val="20"/>
                <w:szCs w:val="20"/>
              </w:rPr>
            </w:pPr>
            <w:r>
              <w:rPr>
                <w:sz w:val="20"/>
                <w:szCs w:val="20"/>
                <w:lang w:val="en-US"/>
              </w:rPr>
              <w:t>021</w:t>
            </w:r>
            <w:r w:rsidR="00D71B8F"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24 923,00000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7 626,40000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8 324,90000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8 971,70000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2 532 470,95144</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821 204,47044</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841 551,41400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869 715,06700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300,00000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100,00000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100,00000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48"/>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86"/>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47"/>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814</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3 281,00000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1 045,00000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1 118,00000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1 118,00000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6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4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815</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13 180,00000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5 320,00000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3 930,00000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3 930,00000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20"/>
        </w:trPr>
        <w:tc>
          <w:tcPr>
            <w:tcW w:w="711"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Default="00D71B8F" w:rsidP="009129DF">
            <w:pPr>
              <w:rPr>
                <w:sz w:val="20"/>
                <w:szCs w:val="20"/>
              </w:rPr>
            </w:pPr>
            <w:r w:rsidRPr="00B80262">
              <w:rPr>
                <w:sz w:val="20"/>
                <w:szCs w:val="20"/>
              </w:rPr>
              <w:t>Кроме того планируемые объемы обязательств федерального бюджета</w:t>
            </w:r>
          </w:p>
          <w:p w:rsidR="00D71B8F" w:rsidRPr="00B80262" w:rsidRDefault="00D71B8F" w:rsidP="009129DF">
            <w:pPr>
              <w:rPr>
                <w:sz w:val="20"/>
                <w:szCs w:val="20"/>
              </w:rPr>
            </w:pP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1.1.4.</w:t>
            </w: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1.4 «Выявление, поддержка и сопровождение одаренных детей»</w:t>
            </w: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16 175,00000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4 195,00000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5 990,00000</w:t>
            </w:r>
          </w:p>
        </w:tc>
        <w:tc>
          <w:tcPr>
            <w:tcW w:w="1784"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b/>
                <w:bCs/>
                <w:sz w:val="20"/>
                <w:szCs w:val="20"/>
              </w:rPr>
            </w:pPr>
            <w:r w:rsidRPr="00B80262">
              <w:rPr>
                <w:b/>
                <w:bCs/>
                <w:sz w:val="20"/>
                <w:szCs w:val="20"/>
              </w:rPr>
              <w:t>5 990,00000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16 175,00000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4 195,00000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5 990,00000</w:t>
            </w:r>
          </w:p>
        </w:tc>
        <w:tc>
          <w:tcPr>
            <w:tcW w:w="1784"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5 990,00000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44"/>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67"/>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512"/>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1.1.5.</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1.5  «Развитие кадрового потенциала системы дошкольного, общего и дополнительного образования детей»</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201 557,40000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67 472,70000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67 026,60000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67 058,10000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1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400,00000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400,00000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201 157,40000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67 072,70000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67 026,60000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67 058,10000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81"/>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46"/>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1.1.6.</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1.6 «Сохранение и укрепление здоровья учащихся и воспитанников»</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764 699,96000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258 065,96000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253 317,00000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253 317,00000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744 064,60000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249 630,60000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247 217,00000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247 217,00000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20 635,36000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8 435,36000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6 100,00000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6 100,00000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8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7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11"/>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nil"/>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nil"/>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17"/>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1.1.7.</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1.7 «Развитие инфраструктуры дошкольного, общего образования и дополнительного образования детей»</w:t>
            </w:r>
          </w:p>
        </w:tc>
        <w:tc>
          <w:tcPr>
            <w:tcW w:w="3544" w:type="dxa"/>
            <w:tcBorders>
              <w:top w:val="nil"/>
              <w:left w:val="nil"/>
              <w:bottom w:val="single" w:sz="4" w:space="0" w:color="auto"/>
              <w:right w:val="nil"/>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676819">
            <w:pPr>
              <w:jc w:val="center"/>
              <w:rPr>
                <w:sz w:val="20"/>
                <w:szCs w:val="20"/>
              </w:rPr>
            </w:pPr>
            <w:r>
              <w:rPr>
                <w:sz w:val="20"/>
                <w:szCs w:val="20"/>
              </w:rPr>
              <w:t>2 6</w:t>
            </w:r>
            <w:r w:rsidR="00676819">
              <w:rPr>
                <w:sz w:val="20"/>
                <w:szCs w:val="20"/>
              </w:rPr>
              <w:t>28479</w:t>
            </w:r>
            <w:r w:rsidRPr="00B80262">
              <w:rPr>
                <w:sz w:val="20"/>
                <w:szCs w:val="20"/>
              </w:rPr>
              <w:t>,</w:t>
            </w:r>
            <w:r w:rsidR="00676819">
              <w:rPr>
                <w:sz w:val="20"/>
                <w:szCs w:val="20"/>
              </w:rPr>
              <w:t>85911</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676819" w:rsidP="005234DE">
            <w:pPr>
              <w:jc w:val="center"/>
              <w:rPr>
                <w:sz w:val="20"/>
                <w:szCs w:val="20"/>
              </w:rPr>
            </w:pPr>
            <w:r>
              <w:rPr>
                <w:sz w:val="20"/>
                <w:szCs w:val="20"/>
              </w:rPr>
              <w:t>607 699,85911</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951 680,00000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1 069 100,00000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6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812</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52 814,82619</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52 814,82619</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812</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2 497 993,52000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505 813,52000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932 180,00000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1 060 000,00000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812</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676819">
            <w:pPr>
              <w:jc w:val="center"/>
              <w:rPr>
                <w:sz w:val="20"/>
                <w:szCs w:val="20"/>
              </w:rPr>
            </w:pPr>
            <w:r>
              <w:rPr>
                <w:sz w:val="20"/>
                <w:szCs w:val="20"/>
              </w:rPr>
              <w:t>5 1</w:t>
            </w:r>
            <w:r w:rsidR="00676819">
              <w:rPr>
                <w:sz w:val="20"/>
                <w:szCs w:val="20"/>
              </w:rPr>
              <w:t>92</w:t>
            </w:r>
            <w:r>
              <w:rPr>
                <w:sz w:val="20"/>
                <w:szCs w:val="20"/>
              </w:rPr>
              <w:t>,6</w:t>
            </w:r>
            <w:r w:rsidR="00676819">
              <w:rPr>
                <w:sz w:val="20"/>
                <w:szCs w:val="20"/>
              </w:rPr>
              <w:t>1174</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676819">
            <w:pPr>
              <w:jc w:val="center"/>
              <w:rPr>
                <w:sz w:val="20"/>
                <w:szCs w:val="20"/>
              </w:rPr>
            </w:pPr>
            <w:r>
              <w:rPr>
                <w:sz w:val="20"/>
                <w:szCs w:val="20"/>
              </w:rPr>
              <w:t>1 5</w:t>
            </w:r>
            <w:r w:rsidR="00676819">
              <w:rPr>
                <w:sz w:val="20"/>
                <w:szCs w:val="20"/>
              </w:rPr>
              <w:t>92</w:t>
            </w:r>
            <w:r>
              <w:rPr>
                <w:sz w:val="20"/>
                <w:szCs w:val="20"/>
              </w:rPr>
              <w:t>,6</w:t>
            </w:r>
            <w:r w:rsidR="00676819">
              <w:rPr>
                <w:sz w:val="20"/>
                <w:szCs w:val="20"/>
              </w:rPr>
              <w:t>1174</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1 500,00000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2 100,00000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3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59 168,25987</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34 168,25987</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18 000,00000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7 000,00000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77,34131</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77,34131</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16"/>
        </w:trPr>
        <w:tc>
          <w:tcPr>
            <w:tcW w:w="711"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r>
              <w:rPr>
                <w:sz w:val="20"/>
                <w:szCs w:val="20"/>
              </w:rPr>
              <w:t>813</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Pr>
                <w:sz w:val="20"/>
                <w:szCs w:val="20"/>
              </w:rPr>
              <w:t>021</w:t>
            </w: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Pr>
                <w:sz w:val="20"/>
                <w:szCs w:val="20"/>
              </w:rPr>
              <w:t>13 233,30000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Pr>
                <w:sz w:val="20"/>
                <w:szCs w:val="20"/>
              </w:rPr>
              <w:t>13 233,30000</w:t>
            </w: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1.1.8.</w:t>
            </w:r>
          </w:p>
        </w:tc>
        <w:tc>
          <w:tcPr>
            <w:tcW w:w="2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1.8 «Социальные гарантии работникам подведомственных  учреждений дошкольного, общего и дополнительного образования детей»</w:t>
            </w: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813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021</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23 330,00000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8 200,00000</w:t>
            </w:r>
          </w:p>
        </w:tc>
        <w:tc>
          <w:tcPr>
            <w:tcW w:w="1820"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7 565,00000</w:t>
            </w:r>
          </w:p>
        </w:tc>
        <w:tc>
          <w:tcPr>
            <w:tcW w:w="1784" w:type="dxa"/>
            <w:tcBorders>
              <w:top w:val="single" w:sz="4" w:space="0" w:color="auto"/>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7 565,00000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42"/>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23 330,00000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8 200,00000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7 565,00000</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7 565,00000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37"/>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91"/>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vAlign w:val="center"/>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1.2.</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spacing w:after="240"/>
              <w:rPr>
                <w:sz w:val="20"/>
                <w:szCs w:val="20"/>
              </w:rPr>
            </w:pPr>
            <w:r w:rsidRPr="00B80262">
              <w:rPr>
                <w:sz w:val="20"/>
                <w:szCs w:val="20"/>
              </w:rPr>
              <w:t>Подпрограмма 2 «Развитие профессионального образования в Камчатском крае»</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3 504 053,11500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1 147 395,30500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1 152 389,06000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1 204 268,75000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59"/>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3 504 053,11500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1 147 395,30500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1 152 389,06000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1 204 268,75000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1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51"/>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Default="00D71B8F" w:rsidP="009129DF">
            <w:pPr>
              <w:rPr>
                <w:sz w:val="20"/>
                <w:szCs w:val="20"/>
              </w:rPr>
            </w:pPr>
            <w:r w:rsidRPr="00B80262">
              <w:rPr>
                <w:sz w:val="20"/>
                <w:szCs w:val="20"/>
              </w:rPr>
              <w:t>Кроме того планируемые объемы обязательств федерального бюджета</w:t>
            </w:r>
          </w:p>
          <w:p w:rsidR="00D71B8F" w:rsidRPr="00B80262" w:rsidRDefault="00D71B8F" w:rsidP="009129DF">
            <w:pPr>
              <w:rPr>
                <w:sz w:val="20"/>
                <w:szCs w:val="20"/>
              </w:rPr>
            </w:pP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1.2.1.</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2.1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527868" w:rsidP="009129DF">
            <w:pPr>
              <w:jc w:val="center"/>
              <w:rPr>
                <w:sz w:val="20"/>
                <w:szCs w:val="20"/>
              </w:rPr>
            </w:pPr>
            <w:r>
              <w:rPr>
                <w:sz w:val="20"/>
                <w:szCs w:val="20"/>
                <w:lang w:val="en-US"/>
              </w:rPr>
              <w:t>813</w:t>
            </w:r>
            <w:r w:rsidR="00D71B8F"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527868" w:rsidP="009129DF">
            <w:pPr>
              <w:jc w:val="center"/>
              <w:rPr>
                <w:sz w:val="20"/>
                <w:szCs w:val="20"/>
              </w:rPr>
            </w:pPr>
            <w:r>
              <w:rPr>
                <w:sz w:val="20"/>
                <w:szCs w:val="20"/>
                <w:lang w:val="en-US"/>
              </w:rPr>
              <w:t>022</w:t>
            </w:r>
            <w:r w:rsidR="00D71B8F"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2 291 109,25000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741 107,75000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761 389,40000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788 612,10000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12"/>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2 291 109,25000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741 107,75000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761 389,40000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788 612,10000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12"/>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568"/>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1.2.2.</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2.2 «Формирование современной структуры сети профессиональных образовательных организаций, отражающей изменения в потребностях экономики и запросах населения. Повышение качества среднего профессионального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022</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17 650,00000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9 200,00000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4 650,00000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3 800,00000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8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3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17 650,00000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9 200,00000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4 650,00000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3 800,00000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8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9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600"/>
        </w:trPr>
        <w:tc>
          <w:tcPr>
            <w:tcW w:w="711"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Default="00D71B8F" w:rsidP="009129DF">
            <w:pPr>
              <w:rPr>
                <w:sz w:val="20"/>
                <w:szCs w:val="20"/>
              </w:rPr>
            </w:pPr>
            <w:r w:rsidRPr="00B80262">
              <w:rPr>
                <w:sz w:val="20"/>
                <w:szCs w:val="20"/>
              </w:rPr>
              <w:t>Кроме того планируемые объемы обязательств федерального бюджета</w:t>
            </w:r>
          </w:p>
          <w:p w:rsidR="00D71B8F" w:rsidRPr="00B80262" w:rsidRDefault="00D71B8F" w:rsidP="009129DF">
            <w:pPr>
              <w:rPr>
                <w:sz w:val="20"/>
                <w:szCs w:val="20"/>
              </w:rPr>
            </w:pP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1.2.3.</w:t>
            </w: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2.3 «Опережающее развитие научной, культурной, спортивной составляющей профессионального образования»</w:t>
            </w: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2 586,00000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852,00000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862,00000</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872,00000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813</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022</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1 986,00000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652,00000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662,00000</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672,00000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6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1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847</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022</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600,00000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200,00000</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1.2.4.</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2.4 «Развитие кадрового потенциала системы среднего профессионального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022</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2 250,00000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750,00000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750,00000</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750,00000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18"/>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2 250,00000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750,00000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750,00000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750,00000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54"/>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1.2.5.</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2.5 «Повышение квалификации педагогических и управленческих кадров для системы образования Камчатского края. Развитие региональной системы дополнительного профессионального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527868" w:rsidP="009129DF">
            <w:pPr>
              <w:jc w:val="center"/>
              <w:rPr>
                <w:sz w:val="20"/>
                <w:szCs w:val="20"/>
              </w:rPr>
            </w:pPr>
            <w:r>
              <w:rPr>
                <w:sz w:val="20"/>
                <w:szCs w:val="20"/>
                <w:lang w:val="en-US"/>
              </w:rPr>
              <w:t>813</w:t>
            </w:r>
            <w:r w:rsidR="00D71B8F"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527868" w:rsidRDefault="00D71B8F" w:rsidP="009129DF">
            <w:pPr>
              <w:jc w:val="center"/>
              <w:rPr>
                <w:sz w:val="20"/>
                <w:szCs w:val="20"/>
                <w:lang w:val="en-US"/>
              </w:rPr>
            </w:pPr>
            <w:r w:rsidRPr="00B80262">
              <w:rPr>
                <w:sz w:val="20"/>
                <w:szCs w:val="20"/>
              </w:rPr>
              <w:t> </w:t>
            </w:r>
            <w:r w:rsidR="00527868">
              <w:rPr>
                <w:sz w:val="20"/>
                <w:szCs w:val="20"/>
                <w:lang w:val="en-US"/>
              </w:rPr>
              <w:t>022</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321 923,34000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98 933,63000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109 003,19000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113 986,52000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52"/>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61"/>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321 923,34000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98 933,63000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109 003,19000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113 986,52000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52"/>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6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1.2.6.</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2.6 «Обеспечение социальной поддержки обучающихсяпо программам среднего профессионального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527868" w:rsidP="009129DF">
            <w:pPr>
              <w:jc w:val="center"/>
              <w:rPr>
                <w:sz w:val="20"/>
                <w:szCs w:val="20"/>
              </w:rPr>
            </w:pPr>
            <w:r>
              <w:rPr>
                <w:sz w:val="20"/>
                <w:szCs w:val="20"/>
                <w:lang w:val="en-US"/>
              </w:rPr>
              <w:t>813</w:t>
            </w:r>
            <w:r w:rsidR="00D71B8F"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527868" w:rsidRDefault="00D71B8F" w:rsidP="009129DF">
            <w:pPr>
              <w:jc w:val="center"/>
              <w:rPr>
                <w:sz w:val="20"/>
                <w:szCs w:val="20"/>
                <w:lang w:val="en-US"/>
              </w:rPr>
            </w:pPr>
            <w:r w:rsidRPr="00B80262">
              <w:rPr>
                <w:sz w:val="20"/>
                <w:szCs w:val="20"/>
              </w:rPr>
              <w:t> </w:t>
            </w:r>
            <w:r w:rsidR="00527868">
              <w:rPr>
                <w:sz w:val="20"/>
                <w:szCs w:val="20"/>
                <w:lang w:val="en-US"/>
              </w:rPr>
              <w:t>022</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510 287,69500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157 565,59500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171 640,90000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181 081,20000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17"/>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510 287,69500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157 565,59500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171 640,90000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181 081,20000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16"/>
        </w:trPr>
        <w:tc>
          <w:tcPr>
            <w:tcW w:w="711"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1.2.7.</w:t>
            </w:r>
          </w:p>
        </w:tc>
        <w:tc>
          <w:tcPr>
            <w:tcW w:w="2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2.7 «Модернизация инфраструктуры системы профессионального образования»</w:t>
            </w: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288 712,25000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117 023,25000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80 944,50000</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90 744,50000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49"/>
        </w:trPr>
        <w:tc>
          <w:tcPr>
            <w:tcW w:w="711"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813</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022</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275 812,25000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112 923,25000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76 344,50000</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86 544,50000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4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6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vAlign w:val="bottom"/>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1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816</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022</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12 900,00000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4 100,00000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4 600,00000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4 200,00000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9"/>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1.2.8.</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2.8 «Социальные гарантии работникам подведомственных учреждений профессионального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022</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69 534,58000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21 963,08000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23 149,07000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24 422,43000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39"/>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69 534,58000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21 963,08000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23 149,07000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24 422,43000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44"/>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1.3.</w:t>
            </w:r>
          </w:p>
        </w:tc>
        <w:tc>
          <w:tcPr>
            <w:tcW w:w="2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Подпрограмма 3 «Развитие региональной системы оценки качества образования и информационной прозрачности региональной системы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023</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34 295,98128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16 815,58128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9 490,20000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7 990,20000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43"/>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16 602,70000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5 622,30000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5 490,20000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5 490,20000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17 693,28128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11 193,28128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4 000,00000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2 500,00000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48"/>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32"/>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1.3.1.</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3.1 «Обеспечение деятельности отдела контроля и надзора Министерства образования и науки Камчатского края»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023</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16 602,70000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5 622,30000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5 490,20000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5 490,20000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61"/>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16 602,70000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5 622,30000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5 490,20000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5 490,20000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68"/>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1.3.2.</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3.2 «Формирование и развитие региональной системы оценки качества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023</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4 158,28128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1 458,28128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2 100,00000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600,00000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9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4 158,28128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1 458,28128</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2 100,00000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600,00000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2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51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1.3.3.</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3.3 «Развитие механизмов обратной связи в образовании как части региональной системы оценки качества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023</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13 535,00000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9 735,00000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1 900,00000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1 900,00000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69"/>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13 535,00000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9 735,00000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1 900,00000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1 900,00000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61"/>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1.4.</w:t>
            </w:r>
          </w:p>
        </w:tc>
        <w:tc>
          <w:tcPr>
            <w:tcW w:w="2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Подпрограмма 4 «Поддержка научной деятельности в Камчатском крае»</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024</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3 000,00000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1 000,00000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1 000,00000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1 000,00000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58"/>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3 000,00000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1 000,00000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1 000,00000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1 000,00000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29"/>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119"/>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64"/>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1.4.1.</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4.1 «Содействие ученым Камчатки по участию в мероприятиях, способствующих развитию научного потенциала региона»</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024</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2 900,00000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1 000,00000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1 000,00000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62"/>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2 900,00000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1 000,00000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1 000,00000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17"/>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16"/>
        </w:trPr>
        <w:tc>
          <w:tcPr>
            <w:tcW w:w="711"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auto"/>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1.4.2.</w:t>
            </w:r>
          </w:p>
        </w:tc>
        <w:tc>
          <w:tcPr>
            <w:tcW w:w="2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Основное мероприятие 4.2 «Информационное сопровождение мероприятий, способствующих развитию научного потенциала Камчатки»</w:t>
            </w:r>
          </w:p>
        </w:tc>
        <w:tc>
          <w:tcPr>
            <w:tcW w:w="3544" w:type="dxa"/>
            <w:tcBorders>
              <w:top w:val="single" w:sz="4" w:space="0" w:color="auto"/>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single" w:sz="4" w:space="0" w:color="auto"/>
              <w:left w:val="nil"/>
              <w:bottom w:val="single" w:sz="4" w:space="0" w:color="auto"/>
              <w:right w:val="single" w:sz="4" w:space="0" w:color="auto"/>
            </w:tcBorders>
            <w:shd w:val="clear" w:color="000000" w:fill="FFFFFF"/>
            <w:noWrap/>
            <w:hideMark/>
          </w:tcPr>
          <w:p w:rsidR="00D71B8F" w:rsidRPr="00527868" w:rsidRDefault="00D71B8F" w:rsidP="009129DF">
            <w:pPr>
              <w:jc w:val="center"/>
              <w:rPr>
                <w:sz w:val="20"/>
                <w:szCs w:val="20"/>
                <w:lang w:val="en-US"/>
              </w:rPr>
            </w:pPr>
            <w:r w:rsidRPr="00B80262">
              <w:rPr>
                <w:sz w:val="20"/>
                <w:szCs w:val="20"/>
              </w:rPr>
              <w:t> </w:t>
            </w:r>
            <w:r w:rsidR="00527868">
              <w:rPr>
                <w:sz w:val="20"/>
                <w:szCs w:val="20"/>
                <w:lang w:val="en-US"/>
              </w:rPr>
              <w:t>813</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527868" w:rsidP="009129DF">
            <w:pPr>
              <w:jc w:val="center"/>
              <w:rPr>
                <w:sz w:val="20"/>
                <w:szCs w:val="20"/>
              </w:rPr>
            </w:pPr>
            <w:r>
              <w:rPr>
                <w:sz w:val="20"/>
                <w:szCs w:val="20"/>
                <w:lang w:val="en-US"/>
              </w:rPr>
              <w:t>024</w:t>
            </w:r>
            <w:r w:rsidR="00D71B8F" w:rsidRPr="00B80262">
              <w:rPr>
                <w:sz w:val="20"/>
                <w:szCs w:val="20"/>
              </w:rPr>
              <w:t> </w:t>
            </w:r>
          </w:p>
        </w:tc>
        <w:tc>
          <w:tcPr>
            <w:tcW w:w="168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100,00000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100,00000</w:t>
            </w:r>
          </w:p>
        </w:tc>
        <w:tc>
          <w:tcPr>
            <w:tcW w:w="1820"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784" w:type="dxa"/>
            <w:tcBorders>
              <w:top w:val="single" w:sz="4" w:space="0" w:color="auto"/>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42"/>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100,00000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33"/>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78"/>
        </w:trPr>
        <w:tc>
          <w:tcPr>
            <w:tcW w:w="7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jc w:val="center"/>
              <w:rPr>
                <w:sz w:val="20"/>
                <w:szCs w:val="20"/>
              </w:rPr>
            </w:pPr>
            <w:r w:rsidRPr="00B80262">
              <w:rPr>
                <w:sz w:val="20"/>
                <w:szCs w:val="20"/>
              </w:rPr>
              <w:t>1.5.</w:t>
            </w:r>
          </w:p>
        </w:tc>
        <w:tc>
          <w:tcPr>
            <w:tcW w:w="25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Подпрограмма 5 «Обеспечение реализации государственной программы «Развитие образования в Камчатском крае на 2014-2016 годы» и прочие мероприятия в области образования»</w:t>
            </w: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025</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298 037,20462</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99 415,00462</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99 311,10000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b/>
                <w:bCs/>
                <w:sz w:val="20"/>
                <w:szCs w:val="20"/>
              </w:rPr>
            </w:pPr>
            <w:r w:rsidRPr="00B80262">
              <w:rPr>
                <w:b/>
                <w:bCs/>
                <w:sz w:val="20"/>
                <w:szCs w:val="20"/>
              </w:rPr>
              <w:t>99 311,10000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245"/>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298 037,20462</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99 415,00462</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99 311,10000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99 311,10000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0,00000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37"/>
        </w:trPr>
        <w:tc>
          <w:tcPr>
            <w:tcW w:w="711"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single" w:sz="4" w:space="0" w:color="auto"/>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527868"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527868" w:rsidRPr="00B80262" w:rsidRDefault="00527868" w:rsidP="009129DF">
            <w:pPr>
              <w:jc w:val="center"/>
              <w:rPr>
                <w:sz w:val="20"/>
                <w:szCs w:val="20"/>
              </w:rPr>
            </w:pPr>
            <w:r w:rsidRPr="00B80262">
              <w:rPr>
                <w:sz w:val="20"/>
                <w:szCs w:val="20"/>
              </w:rPr>
              <w:t>1.5.1.</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527868" w:rsidRPr="00B80262" w:rsidRDefault="00527868" w:rsidP="009129DF">
            <w:pPr>
              <w:rPr>
                <w:sz w:val="20"/>
                <w:szCs w:val="20"/>
              </w:rPr>
            </w:pPr>
            <w:r w:rsidRPr="00B80262">
              <w:rPr>
                <w:sz w:val="20"/>
                <w:szCs w:val="20"/>
              </w:rPr>
              <w:t>Основное мероприятие 5.1 «Организационное, аналитическое, информационное обеспечение реализации государственной программы "Развитие образования в Камчатском крае на 2014-2016 годы»</w:t>
            </w:r>
          </w:p>
        </w:tc>
        <w:tc>
          <w:tcPr>
            <w:tcW w:w="3544" w:type="dxa"/>
            <w:tcBorders>
              <w:top w:val="nil"/>
              <w:left w:val="nil"/>
              <w:bottom w:val="single" w:sz="4" w:space="0" w:color="auto"/>
              <w:right w:val="single" w:sz="4" w:space="0" w:color="auto"/>
            </w:tcBorders>
            <w:shd w:val="clear" w:color="000000" w:fill="FFFFFF"/>
            <w:hideMark/>
          </w:tcPr>
          <w:p w:rsidR="00527868" w:rsidRPr="00B80262" w:rsidRDefault="00527868"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025</w:t>
            </w:r>
          </w:p>
        </w:tc>
        <w:tc>
          <w:tcPr>
            <w:tcW w:w="1680"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293 558,48590</w:t>
            </w:r>
          </w:p>
        </w:tc>
        <w:tc>
          <w:tcPr>
            <w:tcW w:w="1820"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98 094,28590</w:t>
            </w:r>
          </w:p>
        </w:tc>
        <w:tc>
          <w:tcPr>
            <w:tcW w:w="1820"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97 732,10000</w:t>
            </w:r>
          </w:p>
        </w:tc>
        <w:tc>
          <w:tcPr>
            <w:tcW w:w="1784"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97 732,10000</w:t>
            </w:r>
          </w:p>
        </w:tc>
        <w:tc>
          <w:tcPr>
            <w:tcW w:w="2000" w:type="dxa"/>
            <w:tcBorders>
              <w:top w:val="nil"/>
              <w:left w:val="nil"/>
              <w:bottom w:val="nil"/>
              <w:right w:val="nil"/>
            </w:tcBorders>
            <w:shd w:val="clear" w:color="000000" w:fill="FFFFFF"/>
            <w:noWrap/>
            <w:hideMark/>
          </w:tcPr>
          <w:p w:rsidR="00527868" w:rsidRPr="009129DF" w:rsidRDefault="00527868" w:rsidP="009129DF">
            <w:pPr>
              <w:rPr>
                <w:sz w:val="22"/>
                <w:szCs w:val="22"/>
              </w:rPr>
            </w:pPr>
            <w:r w:rsidRPr="009129DF">
              <w:rPr>
                <w:sz w:val="22"/>
                <w:szCs w:val="22"/>
              </w:rPr>
              <w:t> </w:t>
            </w:r>
          </w:p>
        </w:tc>
      </w:tr>
      <w:tr w:rsidR="00D71B8F" w:rsidRPr="009129DF" w:rsidTr="00D71B8F">
        <w:trPr>
          <w:trHeight w:val="235"/>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293 558,48590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98 094,28590</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97 732,10000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97 732,10000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99"/>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527868" w:rsidRPr="009129DF" w:rsidTr="00D71B8F">
        <w:trPr>
          <w:trHeight w:val="278"/>
        </w:trPr>
        <w:tc>
          <w:tcPr>
            <w:tcW w:w="711" w:type="dxa"/>
            <w:vMerge w:val="restart"/>
            <w:tcBorders>
              <w:top w:val="nil"/>
              <w:left w:val="single" w:sz="4" w:space="0" w:color="auto"/>
              <w:bottom w:val="single" w:sz="4" w:space="0" w:color="000000"/>
              <w:right w:val="single" w:sz="4" w:space="0" w:color="auto"/>
            </w:tcBorders>
            <w:shd w:val="clear" w:color="000000" w:fill="FFFFFF"/>
            <w:hideMark/>
          </w:tcPr>
          <w:p w:rsidR="00527868" w:rsidRPr="00B80262" w:rsidRDefault="00527868" w:rsidP="009129DF">
            <w:pPr>
              <w:jc w:val="center"/>
              <w:rPr>
                <w:sz w:val="20"/>
                <w:szCs w:val="20"/>
              </w:rPr>
            </w:pPr>
            <w:r w:rsidRPr="00B80262">
              <w:rPr>
                <w:sz w:val="20"/>
                <w:szCs w:val="20"/>
              </w:rPr>
              <w:t>1.5.2.</w:t>
            </w:r>
          </w:p>
        </w:tc>
        <w:tc>
          <w:tcPr>
            <w:tcW w:w="2550" w:type="dxa"/>
            <w:vMerge w:val="restart"/>
            <w:tcBorders>
              <w:top w:val="nil"/>
              <w:left w:val="single" w:sz="4" w:space="0" w:color="auto"/>
              <w:bottom w:val="single" w:sz="4" w:space="0" w:color="000000"/>
              <w:right w:val="single" w:sz="4" w:space="0" w:color="auto"/>
            </w:tcBorders>
            <w:shd w:val="clear" w:color="000000" w:fill="FFFFFF"/>
            <w:hideMark/>
          </w:tcPr>
          <w:p w:rsidR="00527868" w:rsidRPr="00B80262" w:rsidRDefault="00527868" w:rsidP="009129DF">
            <w:pPr>
              <w:rPr>
                <w:sz w:val="20"/>
                <w:szCs w:val="20"/>
              </w:rPr>
            </w:pPr>
            <w:r w:rsidRPr="00B80262">
              <w:rPr>
                <w:sz w:val="20"/>
                <w:szCs w:val="20"/>
              </w:rPr>
              <w:t>Основное мероприятие 5.2 «Другие вопросы в области образования»</w:t>
            </w:r>
          </w:p>
        </w:tc>
        <w:tc>
          <w:tcPr>
            <w:tcW w:w="3544" w:type="dxa"/>
            <w:tcBorders>
              <w:top w:val="nil"/>
              <w:left w:val="nil"/>
              <w:bottom w:val="single" w:sz="4" w:space="0" w:color="auto"/>
              <w:right w:val="single" w:sz="4" w:space="0" w:color="auto"/>
            </w:tcBorders>
            <w:shd w:val="clear" w:color="000000" w:fill="FFFFFF"/>
            <w:hideMark/>
          </w:tcPr>
          <w:p w:rsidR="00527868" w:rsidRPr="00B80262" w:rsidRDefault="00527868" w:rsidP="009129DF">
            <w:pPr>
              <w:rPr>
                <w:sz w:val="20"/>
                <w:szCs w:val="20"/>
              </w:rPr>
            </w:pPr>
            <w:r w:rsidRPr="00B80262">
              <w:rPr>
                <w:sz w:val="20"/>
                <w:szCs w:val="20"/>
              </w:rPr>
              <w:t>Всего, в том числе:</w:t>
            </w:r>
          </w:p>
        </w:tc>
        <w:tc>
          <w:tcPr>
            <w:tcW w:w="693"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813</w:t>
            </w:r>
          </w:p>
        </w:tc>
        <w:tc>
          <w:tcPr>
            <w:tcW w:w="850"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025</w:t>
            </w:r>
          </w:p>
        </w:tc>
        <w:tc>
          <w:tcPr>
            <w:tcW w:w="1680"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4 478,71872</w:t>
            </w:r>
          </w:p>
        </w:tc>
        <w:tc>
          <w:tcPr>
            <w:tcW w:w="1820"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1 320,71872</w:t>
            </w:r>
          </w:p>
        </w:tc>
        <w:tc>
          <w:tcPr>
            <w:tcW w:w="1820"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1 579,00000</w:t>
            </w:r>
          </w:p>
        </w:tc>
        <w:tc>
          <w:tcPr>
            <w:tcW w:w="1784" w:type="dxa"/>
            <w:tcBorders>
              <w:top w:val="nil"/>
              <w:left w:val="nil"/>
              <w:bottom w:val="single" w:sz="4" w:space="0" w:color="auto"/>
              <w:right w:val="single" w:sz="4" w:space="0" w:color="auto"/>
            </w:tcBorders>
            <w:shd w:val="clear" w:color="000000" w:fill="FFFFFF"/>
            <w:noWrap/>
            <w:hideMark/>
          </w:tcPr>
          <w:p w:rsidR="00527868" w:rsidRPr="00B80262" w:rsidRDefault="00527868" w:rsidP="002D41FA">
            <w:pPr>
              <w:jc w:val="center"/>
              <w:rPr>
                <w:sz w:val="20"/>
                <w:szCs w:val="20"/>
              </w:rPr>
            </w:pPr>
            <w:r w:rsidRPr="00B80262">
              <w:rPr>
                <w:sz w:val="20"/>
                <w:szCs w:val="20"/>
              </w:rPr>
              <w:t>1 579,00000</w:t>
            </w:r>
          </w:p>
        </w:tc>
        <w:tc>
          <w:tcPr>
            <w:tcW w:w="2000" w:type="dxa"/>
            <w:tcBorders>
              <w:top w:val="nil"/>
              <w:left w:val="nil"/>
              <w:bottom w:val="nil"/>
              <w:right w:val="nil"/>
            </w:tcBorders>
            <w:shd w:val="clear" w:color="000000" w:fill="FFFFFF"/>
            <w:noWrap/>
            <w:hideMark/>
          </w:tcPr>
          <w:p w:rsidR="00527868" w:rsidRPr="009129DF" w:rsidRDefault="00527868" w:rsidP="009129DF">
            <w:pPr>
              <w:rPr>
                <w:sz w:val="22"/>
                <w:szCs w:val="22"/>
              </w:rPr>
            </w:pPr>
            <w:r w:rsidRPr="009129DF">
              <w:rPr>
                <w:sz w:val="22"/>
                <w:szCs w:val="22"/>
              </w:rPr>
              <w:t> </w:t>
            </w:r>
          </w:p>
        </w:tc>
      </w:tr>
      <w:tr w:rsidR="00D71B8F" w:rsidRPr="009129DF" w:rsidTr="00D71B8F">
        <w:trPr>
          <w:trHeight w:val="211"/>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краевого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4 478,71872</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1 320,71872</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1 579,00000</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1 579,00000</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местных бюджетов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внебюджетных фондов</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300"/>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за счет средств юридических лиц</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r w:rsidR="00D71B8F" w:rsidRPr="009129DF" w:rsidTr="00D71B8F">
        <w:trPr>
          <w:trHeight w:val="417"/>
        </w:trPr>
        <w:tc>
          <w:tcPr>
            <w:tcW w:w="711"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2550" w:type="dxa"/>
            <w:vMerge/>
            <w:tcBorders>
              <w:top w:val="nil"/>
              <w:left w:val="single" w:sz="4" w:space="0" w:color="auto"/>
              <w:bottom w:val="single" w:sz="4" w:space="0" w:color="000000"/>
              <w:right w:val="single" w:sz="4" w:space="0" w:color="auto"/>
            </w:tcBorders>
            <w:vAlign w:val="center"/>
            <w:hideMark/>
          </w:tcPr>
          <w:p w:rsidR="00D71B8F" w:rsidRPr="00B80262" w:rsidRDefault="00D71B8F" w:rsidP="009129DF">
            <w:pPr>
              <w:rPr>
                <w:sz w:val="20"/>
                <w:szCs w:val="20"/>
              </w:rPr>
            </w:pPr>
          </w:p>
        </w:tc>
        <w:tc>
          <w:tcPr>
            <w:tcW w:w="3544" w:type="dxa"/>
            <w:tcBorders>
              <w:top w:val="nil"/>
              <w:left w:val="nil"/>
              <w:bottom w:val="single" w:sz="4" w:space="0" w:color="auto"/>
              <w:right w:val="single" w:sz="4" w:space="0" w:color="auto"/>
            </w:tcBorders>
            <w:shd w:val="clear" w:color="000000" w:fill="FFFFFF"/>
            <w:hideMark/>
          </w:tcPr>
          <w:p w:rsidR="00D71B8F" w:rsidRPr="00B80262" w:rsidRDefault="00D71B8F" w:rsidP="009129DF">
            <w:pPr>
              <w:rPr>
                <w:sz w:val="20"/>
                <w:szCs w:val="20"/>
              </w:rPr>
            </w:pPr>
            <w:r w:rsidRPr="00B80262">
              <w:rPr>
                <w:sz w:val="20"/>
                <w:szCs w:val="20"/>
              </w:rPr>
              <w:t>Кроме того планируемые объемы обязательств федерального бюджета</w:t>
            </w:r>
          </w:p>
        </w:tc>
        <w:tc>
          <w:tcPr>
            <w:tcW w:w="693"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85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68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820"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1784" w:type="dxa"/>
            <w:tcBorders>
              <w:top w:val="nil"/>
              <w:left w:val="nil"/>
              <w:bottom w:val="single" w:sz="4" w:space="0" w:color="auto"/>
              <w:right w:val="single" w:sz="4" w:space="0" w:color="auto"/>
            </w:tcBorders>
            <w:shd w:val="clear" w:color="000000" w:fill="FFFFFF"/>
            <w:noWrap/>
            <w:hideMark/>
          </w:tcPr>
          <w:p w:rsidR="00D71B8F" w:rsidRPr="00B80262" w:rsidRDefault="00D71B8F" w:rsidP="009129DF">
            <w:pPr>
              <w:jc w:val="center"/>
              <w:rPr>
                <w:sz w:val="20"/>
                <w:szCs w:val="20"/>
              </w:rPr>
            </w:pPr>
            <w:r w:rsidRPr="00B80262">
              <w:rPr>
                <w:sz w:val="20"/>
                <w:szCs w:val="20"/>
              </w:rPr>
              <w:t> </w:t>
            </w:r>
          </w:p>
        </w:tc>
        <w:tc>
          <w:tcPr>
            <w:tcW w:w="2000" w:type="dxa"/>
            <w:tcBorders>
              <w:top w:val="nil"/>
              <w:left w:val="nil"/>
              <w:bottom w:val="nil"/>
              <w:right w:val="nil"/>
            </w:tcBorders>
            <w:shd w:val="clear" w:color="000000" w:fill="FFFFFF"/>
            <w:noWrap/>
            <w:hideMark/>
          </w:tcPr>
          <w:p w:rsidR="00D71B8F" w:rsidRPr="009129DF" w:rsidRDefault="00D71B8F" w:rsidP="009129DF">
            <w:pPr>
              <w:rPr>
                <w:sz w:val="22"/>
                <w:szCs w:val="22"/>
              </w:rPr>
            </w:pPr>
            <w:r w:rsidRPr="009129DF">
              <w:rPr>
                <w:sz w:val="22"/>
                <w:szCs w:val="22"/>
              </w:rPr>
              <w:t> </w:t>
            </w:r>
          </w:p>
        </w:tc>
      </w:tr>
    </w:tbl>
    <w:p w:rsidR="00B969C4" w:rsidRDefault="00B80262" w:rsidP="001D22CB">
      <w:pPr>
        <w:autoSpaceDE w:val="0"/>
        <w:autoSpaceDN w:val="0"/>
        <w:adjustRightInd w:val="0"/>
        <w:rPr>
          <w:sz w:val="20"/>
          <w:szCs w:val="20"/>
        </w:rPr>
      </w:pPr>
      <w:r w:rsidRPr="00B969C4">
        <w:rPr>
          <w:sz w:val="20"/>
          <w:szCs w:val="20"/>
        </w:rPr>
        <w:t>*     -указывается три первых знака целевой статьи в соответствии с  приказом Министерства финансов Камчатского края об утверждении перечня и кодов целевых ст</w:t>
      </w:r>
      <w:r w:rsidR="001D22CB">
        <w:rPr>
          <w:sz w:val="20"/>
          <w:szCs w:val="20"/>
        </w:rPr>
        <w:t>а-т</w:t>
      </w:r>
      <w:r w:rsidRPr="00B969C4">
        <w:rPr>
          <w:sz w:val="20"/>
          <w:szCs w:val="20"/>
        </w:rPr>
        <w:t>ей расходов краевого бюджета</w:t>
      </w:r>
      <w:r w:rsidR="00643506">
        <w:rPr>
          <w:sz w:val="20"/>
          <w:szCs w:val="20"/>
        </w:rPr>
        <w:t>;</w:t>
      </w:r>
    </w:p>
    <w:p w:rsidR="001D22CB" w:rsidRDefault="001D22CB">
      <w:pPr>
        <w:rPr>
          <w:sz w:val="20"/>
          <w:szCs w:val="20"/>
        </w:rPr>
      </w:pPr>
      <w:r w:rsidRPr="001D22CB">
        <w:rPr>
          <w:sz w:val="20"/>
          <w:szCs w:val="20"/>
        </w:rPr>
        <w:t xml:space="preserve">** </w:t>
      </w:r>
      <w:r w:rsidR="00643506">
        <w:rPr>
          <w:sz w:val="20"/>
          <w:szCs w:val="20"/>
        </w:rPr>
        <w:t xml:space="preserve">- </w:t>
      </w:r>
      <w:r w:rsidRPr="001D22CB">
        <w:rPr>
          <w:sz w:val="20"/>
          <w:szCs w:val="20"/>
        </w:rPr>
        <w:t>указывает</w:t>
      </w:r>
      <w:r w:rsidR="00643506">
        <w:rPr>
          <w:sz w:val="20"/>
          <w:szCs w:val="20"/>
        </w:rPr>
        <w:t>ся по группе кода вида расходов;</w:t>
      </w:r>
    </w:p>
    <w:p w:rsidR="001814C9" w:rsidRDefault="001D22CB">
      <w:pPr>
        <w:rPr>
          <w:sz w:val="20"/>
          <w:szCs w:val="20"/>
        </w:rPr>
        <w:sectPr w:rsidR="001814C9" w:rsidSect="00B80262">
          <w:pgSz w:w="16838" w:h="11906" w:orient="landscape"/>
          <w:pgMar w:top="993" w:right="1134" w:bottom="851" w:left="1134" w:header="709" w:footer="709" w:gutter="0"/>
          <w:cols w:space="708"/>
          <w:docGrid w:linePitch="360"/>
        </w:sectPr>
      </w:pPr>
      <w:r w:rsidRPr="001D22CB">
        <w:rPr>
          <w:sz w:val="20"/>
          <w:szCs w:val="20"/>
        </w:rPr>
        <w:t xml:space="preserve">*** </w:t>
      </w:r>
      <w:r w:rsidR="00643506">
        <w:rPr>
          <w:sz w:val="20"/>
          <w:szCs w:val="20"/>
        </w:rPr>
        <w:t xml:space="preserve"> - </w:t>
      </w:r>
      <w:r w:rsidRPr="001D22CB">
        <w:rPr>
          <w:sz w:val="20"/>
          <w:szCs w:val="20"/>
        </w:rPr>
        <w:t>указывается форма целевых МБТ, предоставляемых из бюджетов других уровней</w:t>
      </w:r>
      <w:r w:rsidR="00643506">
        <w:rPr>
          <w:sz w:val="20"/>
          <w:szCs w:val="20"/>
        </w:rPr>
        <w:t xml:space="preserve">.                                                                                                                                         </w:t>
      </w:r>
      <w:r>
        <w:rPr>
          <w:sz w:val="20"/>
          <w:szCs w:val="20"/>
        </w:rPr>
        <w:t>».</w:t>
      </w:r>
      <w:r w:rsidR="001814C9">
        <w:rPr>
          <w:sz w:val="20"/>
          <w:szCs w:val="20"/>
        </w:rPr>
        <w:br w:type="page"/>
      </w:r>
    </w:p>
    <w:p w:rsidR="00971730" w:rsidRPr="005D6931" w:rsidRDefault="00971730" w:rsidP="00971730">
      <w:pPr>
        <w:autoSpaceDE w:val="0"/>
        <w:autoSpaceDN w:val="0"/>
        <w:adjustRightInd w:val="0"/>
        <w:jc w:val="center"/>
        <w:rPr>
          <w:sz w:val="28"/>
          <w:szCs w:val="28"/>
        </w:rPr>
      </w:pPr>
      <w:r w:rsidRPr="005D6931">
        <w:rPr>
          <w:sz w:val="28"/>
          <w:szCs w:val="28"/>
        </w:rPr>
        <w:t>Пояснительная записка</w:t>
      </w:r>
    </w:p>
    <w:p w:rsidR="00971730" w:rsidRPr="005D6931" w:rsidRDefault="00971730" w:rsidP="00971730">
      <w:pPr>
        <w:autoSpaceDE w:val="0"/>
        <w:autoSpaceDN w:val="0"/>
        <w:adjustRightInd w:val="0"/>
        <w:jc w:val="center"/>
        <w:outlineLvl w:val="0"/>
        <w:rPr>
          <w:sz w:val="28"/>
          <w:szCs w:val="28"/>
        </w:rPr>
      </w:pPr>
      <w:r w:rsidRPr="005D6931">
        <w:rPr>
          <w:sz w:val="28"/>
          <w:szCs w:val="28"/>
        </w:rPr>
        <w:t xml:space="preserve">к проекту постановления Правительства Камчатского края </w:t>
      </w:r>
    </w:p>
    <w:p w:rsidR="00971730" w:rsidRPr="005D6931" w:rsidRDefault="00971730" w:rsidP="00971730">
      <w:pPr>
        <w:autoSpaceDE w:val="0"/>
        <w:autoSpaceDN w:val="0"/>
        <w:adjustRightInd w:val="0"/>
        <w:jc w:val="center"/>
        <w:rPr>
          <w:sz w:val="28"/>
          <w:szCs w:val="28"/>
        </w:rPr>
      </w:pPr>
      <w:r w:rsidRPr="005D6931">
        <w:rPr>
          <w:sz w:val="28"/>
          <w:szCs w:val="28"/>
        </w:rPr>
        <w:t>«О внесении изменений в государственную программу Камчатского края «</w:t>
      </w:r>
      <w:r w:rsidR="000A1018" w:rsidRPr="005D6931">
        <w:rPr>
          <w:sz w:val="28"/>
          <w:szCs w:val="28"/>
        </w:rPr>
        <w:t xml:space="preserve">Развитие образования в </w:t>
      </w:r>
      <w:r w:rsidRPr="005D6931">
        <w:rPr>
          <w:sz w:val="28"/>
          <w:szCs w:val="28"/>
        </w:rPr>
        <w:t>Камчатском крае на 2014-201</w:t>
      </w:r>
      <w:r w:rsidR="000A1018" w:rsidRPr="005D6931">
        <w:rPr>
          <w:sz w:val="28"/>
          <w:szCs w:val="28"/>
        </w:rPr>
        <w:t>6</w:t>
      </w:r>
      <w:r w:rsidRPr="005D6931">
        <w:rPr>
          <w:sz w:val="28"/>
          <w:szCs w:val="28"/>
        </w:rPr>
        <w:t xml:space="preserve"> годы», утвержденную постановлением Правительства Камчатского края от 29.11.2013 № 5</w:t>
      </w:r>
      <w:r w:rsidR="000A1018" w:rsidRPr="005D6931">
        <w:rPr>
          <w:sz w:val="28"/>
          <w:szCs w:val="28"/>
        </w:rPr>
        <w:t>3</w:t>
      </w:r>
      <w:r w:rsidRPr="005D6931">
        <w:rPr>
          <w:sz w:val="28"/>
          <w:szCs w:val="28"/>
        </w:rPr>
        <w:t>2-П</w:t>
      </w:r>
    </w:p>
    <w:p w:rsidR="00971730" w:rsidRPr="005D6931" w:rsidRDefault="00971730" w:rsidP="00971730">
      <w:pPr>
        <w:autoSpaceDE w:val="0"/>
        <w:autoSpaceDN w:val="0"/>
        <w:adjustRightInd w:val="0"/>
        <w:jc w:val="center"/>
        <w:rPr>
          <w:bCs/>
          <w:sz w:val="28"/>
          <w:szCs w:val="28"/>
        </w:rPr>
      </w:pPr>
    </w:p>
    <w:p w:rsidR="00971730" w:rsidRPr="005D6931" w:rsidRDefault="00971730" w:rsidP="00971730">
      <w:pPr>
        <w:keepNext/>
        <w:tabs>
          <w:tab w:val="left" w:pos="-4395"/>
        </w:tabs>
        <w:autoSpaceDE w:val="0"/>
        <w:autoSpaceDN w:val="0"/>
        <w:adjustRightInd w:val="0"/>
        <w:jc w:val="both"/>
        <w:rPr>
          <w:sz w:val="28"/>
          <w:szCs w:val="28"/>
        </w:rPr>
      </w:pPr>
      <w:r w:rsidRPr="005D6931">
        <w:rPr>
          <w:sz w:val="28"/>
          <w:szCs w:val="28"/>
        </w:rPr>
        <w:tab/>
        <w:t>Настоящий проект постановления Правительства Камчатского кра</w:t>
      </w:r>
      <w:r w:rsidR="00FA47CB" w:rsidRPr="005D6931">
        <w:rPr>
          <w:sz w:val="28"/>
          <w:szCs w:val="28"/>
        </w:rPr>
        <w:t xml:space="preserve">я </w:t>
      </w:r>
      <w:r w:rsidRPr="005D6931">
        <w:rPr>
          <w:sz w:val="28"/>
          <w:szCs w:val="28"/>
        </w:rPr>
        <w:t xml:space="preserve">подготовлен в целях уточнения объемов финансирования основных мероприятий </w:t>
      </w:r>
      <w:r w:rsidR="00D925E6" w:rsidRPr="005D6931">
        <w:rPr>
          <w:sz w:val="28"/>
          <w:szCs w:val="28"/>
        </w:rPr>
        <w:t>вгосударственн</w:t>
      </w:r>
      <w:r w:rsidR="00D925E6">
        <w:rPr>
          <w:sz w:val="28"/>
          <w:szCs w:val="28"/>
        </w:rPr>
        <w:t>ой</w:t>
      </w:r>
      <w:r w:rsidR="00D925E6" w:rsidRPr="005D6931">
        <w:rPr>
          <w:sz w:val="28"/>
          <w:szCs w:val="28"/>
        </w:rPr>
        <w:t xml:space="preserve"> программ</w:t>
      </w:r>
      <w:r w:rsidR="00D925E6">
        <w:rPr>
          <w:sz w:val="28"/>
          <w:szCs w:val="28"/>
        </w:rPr>
        <w:t>ы</w:t>
      </w:r>
      <w:r w:rsidR="000A1018" w:rsidRPr="005D6931">
        <w:rPr>
          <w:sz w:val="28"/>
          <w:szCs w:val="28"/>
        </w:rPr>
        <w:t>«Развитие образования в Камчатском крае на 2014-2016 годы»</w:t>
      </w:r>
      <w:r w:rsidRPr="005D6931">
        <w:rPr>
          <w:sz w:val="28"/>
          <w:szCs w:val="28"/>
        </w:rPr>
        <w:t xml:space="preserve"> на 2014</w:t>
      </w:r>
      <w:r w:rsidR="000A1018" w:rsidRPr="005D6931">
        <w:rPr>
          <w:sz w:val="28"/>
          <w:szCs w:val="28"/>
        </w:rPr>
        <w:t>-2016</w:t>
      </w:r>
      <w:r w:rsidRPr="005D6931">
        <w:rPr>
          <w:sz w:val="28"/>
          <w:szCs w:val="28"/>
        </w:rPr>
        <w:t xml:space="preserve"> год</w:t>
      </w:r>
      <w:r w:rsidR="000A1018" w:rsidRPr="005D6931">
        <w:rPr>
          <w:sz w:val="28"/>
          <w:szCs w:val="28"/>
        </w:rPr>
        <w:t>ы</w:t>
      </w:r>
      <w:r w:rsidRPr="005D6931">
        <w:rPr>
          <w:sz w:val="28"/>
          <w:szCs w:val="28"/>
        </w:rPr>
        <w:t xml:space="preserve">. </w:t>
      </w:r>
    </w:p>
    <w:p w:rsidR="00971730" w:rsidRPr="005D6931" w:rsidRDefault="00971730" w:rsidP="00971730">
      <w:pPr>
        <w:keepNext/>
        <w:tabs>
          <w:tab w:val="left" w:pos="-4395"/>
        </w:tabs>
        <w:autoSpaceDE w:val="0"/>
        <w:autoSpaceDN w:val="0"/>
        <w:adjustRightInd w:val="0"/>
        <w:jc w:val="both"/>
        <w:rPr>
          <w:sz w:val="28"/>
          <w:szCs w:val="28"/>
        </w:rPr>
      </w:pPr>
      <w:r w:rsidRPr="005D6931">
        <w:rPr>
          <w:sz w:val="28"/>
          <w:szCs w:val="28"/>
        </w:rPr>
        <w:tab/>
      </w:r>
      <w:r w:rsidR="00921B26" w:rsidRPr="005D6931">
        <w:rPr>
          <w:sz w:val="28"/>
          <w:szCs w:val="28"/>
        </w:rPr>
        <w:t xml:space="preserve">В указанных целях </w:t>
      </w:r>
      <w:r w:rsidRPr="005D6931">
        <w:rPr>
          <w:sz w:val="28"/>
          <w:szCs w:val="28"/>
        </w:rPr>
        <w:t>внесены изменения в следующие пункты</w:t>
      </w:r>
      <w:r w:rsidR="00921B26" w:rsidRPr="005D6931">
        <w:rPr>
          <w:sz w:val="28"/>
          <w:szCs w:val="28"/>
        </w:rPr>
        <w:t xml:space="preserve"> приложения </w:t>
      </w:r>
      <w:r w:rsidR="00FA47CB" w:rsidRPr="005D6931">
        <w:rPr>
          <w:sz w:val="28"/>
          <w:szCs w:val="28"/>
        </w:rPr>
        <w:t>4</w:t>
      </w:r>
      <w:r w:rsidR="00921B26" w:rsidRPr="005D6931">
        <w:rPr>
          <w:sz w:val="28"/>
          <w:szCs w:val="28"/>
        </w:rPr>
        <w:t xml:space="preserve"> «Финансовое обеспечение реализации государственной программы </w:t>
      </w:r>
      <w:r w:rsidR="00FA47CB" w:rsidRPr="005D6931">
        <w:rPr>
          <w:sz w:val="28"/>
          <w:szCs w:val="28"/>
        </w:rPr>
        <w:t>«Развитие образования в Камчатском крае на 2014-2016 годы»</w:t>
      </w:r>
      <w:r w:rsidRPr="005D6931">
        <w:rPr>
          <w:sz w:val="28"/>
          <w:szCs w:val="28"/>
        </w:rPr>
        <w:t>:</w:t>
      </w:r>
    </w:p>
    <w:p w:rsidR="009C5CBE" w:rsidRPr="005D6931" w:rsidRDefault="001814C9" w:rsidP="001814C9">
      <w:pPr>
        <w:pStyle w:val="ae"/>
        <w:keepNext/>
        <w:tabs>
          <w:tab w:val="left" w:pos="-4395"/>
        </w:tabs>
        <w:autoSpaceDE w:val="0"/>
        <w:autoSpaceDN w:val="0"/>
        <w:adjustRightInd w:val="0"/>
        <w:ind w:left="709"/>
        <w:jc w:val="both"/>
        <w:rPr>
          <w:sz w:val="28"/>
          <w:szCs w:val="28"/>
        </w:rPr>
      </w:pPr>
      <w:r>
        <w:rPr>
          <w:sz w:val="28"/>
          <w:szCs w:val="28"/>
        </w:rPr>
        <w:t>1.</w:t>
      </w:r>
      <w:r w:rsidR="004C11E6" w:rsidRPr="005D6931">
        <w:rPr>
          <w:sz w:val="28"/>
          <w:szCs w:val="28"/>
        </w:rPr>
        <w:t>Плановые ассигнования</w:t>
      </w:r>
      <w:r w:rsidR="00676468" w:rsidRPr="005D6931">
        <w:rPr>
          <w:sz w:val="28"/>
          <w:szCs w:val="28"/>
        </w:rPr>
        <w:t xml:space="preserve"> п</w:t>
      </w:r>
      <w:r w:rsidR="00FE28A5" w:rsidRPr="005D6931">
        <w:rPr>
          <w:sz w:val="28"/>
          <w:szCs w:val="28"/>
        </w:rPr>
        <w:t>ункт</w:t>
      </w:r>
      <w:r w:rsidR="00676468" w:rsidRPr="005D6931">
        <w:rPr>
          <w:sz w:val="28"/>
          <w:szCs w:val="28"/>
        </w:rPr>
        <w:t>а</w:t>
      </w:r>
      <w:r w:rsidR="00FE28A5" w:rsidRPr="005D6931">
        <w:rPr>
          <w:sz w:val="28"/>
          <w:szCs w:val="28"/>
        </w:rPr>
        <w:t>1.1</w:t>
      </w:r>
      <w:r w:rsidR="006C1E7C" w:rsidRPr="005D6931">
        <w:rPr>
          <w:sz w:val="28"/>
          <w:szCs w:val="28"/>
        </w:rPr>
        <w:t>.</w:t>
      </w:r>
      <w:r w:rsidR="00C809A1" w:rsidRPr="005D6931">
        <w:rPr>
          <w:sz w:val="28"/>
          <w:szCs w:val="28"/>
        </w:rPr>
        <w:t>1</w:t>
      </w:r>
      <w:r w:rsidR="00F561C1" w:rsidRPr="005D6931">
        <w:rPr>
          <w:sz w:val="28"/>
          <w:szCs w:val="28"/>
        </w:rPr>
        <w:t>(ГРБС - 813</w:t>
      </w:r>
      <w:r w:rsidR="006C1E7C" w:rsidRPr="005D6931">
        <w:rPr>
          <w:sz w:val="28"/>
          <w:szCs w:val="28"/>
        </w:rPr>
        <w:t>)</w:t>
      </w:r>
      <w:r w:rsidR="00B722BA" w:rsidRPr="005D6931">
        <w:rPr>
          <w:sz w:val="28"/>
          <w:szCs w:val="28"/>
        </w:rPr>
        <w:t xml:space="preserve">: </w:t>
      </w:r>
    </w:p>
    <w:p w:rsidR="001976A1" w:rsidRPr="00512731" w:rsidRDefault="009C5CBE" w:rsidP="009C5CBE">
      <w:pPr>
        <w:keepNext/>
        <w:tabs>
          <w:tab w:val="left" w:pos="-4395"/>
        </w:tabs>
        <w:autoSpaceDE w:val="0"/>
        <w:autoSpaceDN w:val="0"/>
        <w:adjustRightInd w:val="0"/>
        <w:jc w:val="both"/>
        <w:rPr>
          <w:sz w:val="28"/>
          <w:szCs w:val="28"/>
        </w:rPr>
      </w:pPr>
      <w:r w:rsidRPr="005D6931">
        <w:rPr>
          <w:sz w:val="28"/>
          <w:szCs w:val="28"/>
        </w:rPr>
        <w:tab/>
      </w:r>
      <w:r w:rsidR="001976A1" w:rsidRPr="005D6931">
        <w:rPr>
          <w:sz w:val="28"/>
          <w:szCs w:val="28"/>
        </w:rPr>
        <w:t>увеличен</w:t>
      </w:r>
      <w:r w:rsidR="004C11E6" w:rsidRPr="005D6931">
        <w:rPr>
          <w:sz w:val="28"/>
          <w:szCs w:val="28"/>
        </w:rPr>
        <w:t>ы</w:t>
      </w:r>
      <w:r w:rsidR="001976A1" w:rsidRPr="005D6931">
        <w:rPr>
          <w:sz w:val="28"/>
          <w:szCs w:val="28"/>
        </w:rPr>
        <w:t xml:space="preserve"> з</w:t>
      </w:r>
      <w:r w:rsidRPr="005D6931">
        <w:rPr>
          <w:sz w:val="28"/>
          <w:szCs w:val="28"/>
        </w:rPr>
        <w:t>а счет средств краевого бюджета в связи с увеличением ассигнований на доведение уровня заработной платы отдельных категорий работников до уровня средней заработной платы в</w:t>
      </w:r>
      <w:r w:rsidR="001976A1" w:rsidRPr="00512731">
        <w:rPr>
          <w:sz w:val="28"/>
          <w:szCs w:val="28"/>
        </w:rPr>
        <w:t>сфере</w:t>
      </w:r>
      <w:r w:rsidR="001976A1" w:rsidRPr="005D6931">
        <w:rPr>
          <w:sz w:val="28"/>
          <w:szCs w:val="28"/>
        </w:rPr>
        <w:t xml:space="preserve"> общего образования в</w:t>
      </w:r>
      <w:r w:rsidRPr="005D6931">
        <w:rPr>
          <w:sz w:val="28"/>
          <w:szCs w:val="28"/>
        </w:rPr>
        <w:t xml:space="preserve"> регионе</w:t>
      </w:r>
      <w:r w:rsidR="00F561C1" w:rsidRPr="005D6931">
        <w:rPr>
          <w:sz w:val="28"/>
          <w:szCs w:val="28"/>
        </w:rPr>
        <w:t xml:space="preserve"> (в соответствии с Законом Камчатского края от 12.02.2014 № 389 «О внесении изменений в Закон Камчатского края «О краевом бюджете на 2014 год и плановый период </w:t>
      </w:r>
      <w:r w:rsidR="00F561C1" w:rsidRPr="00512731">
        <w:rPr>
          <w:sz w:val="28"/>
          <w:szCs w:val="28"/>
        </w:rPr>
        <w:t>2015 и 2016 годов»)</w:t>
      </w:r>
      <w:r w:rsidR="001976A1" w:rsidRPr="00512731">
        <w:rPr>
          <w:sz w:val="28"/>
          <w:szCs w:val="28"/>
        </w:rPr>
        <w:t>:</w:t>
      </w:r>
    </w:p>
    <w:p w:rsidR="001976A1" w:rsidRPr="00512731" w:rsidRDefault="001976A1" w:rsidP="009C5CBE">
      <w:pPr>
        <w:keepNext/>
        <w:tabs>
          <w:tab w:val="left" w:pos="-4395"/>
        </w:tabs>
        <w:autoSpaceDE w:val="0"/>
        <w:autoSpaceDN w:val="0"/>
        <w:adjustRightInd w:val="0"/>
        <w:jc w:val="both"/>
        <w:rPr>
          <w:sz w:val="28"/>
          <w:szCs w:val="28"/>
        </w:rPr>
      </w:pPr>
      <w:r w:rsidRPr="00512731">
        <w:rPr>
          <w:sz w:val="28"/>
          <w:szCs w:val="28"/>
        </w:rPr>
        <w:t>-в</w:t>
      </w:r>
      <w:r w:rsidR="00B722BA" w:rsidRPr="00512731">
        <w:rPr>
          <w:sz w:val="28"/>
          <w:szCs w:val="28"/>
        </w:rPr>
        <w:t xml:space="preserve"> 2014 году </w:t>
      </w:r>
      <w:r w:rsidR="00FE28A5" w:rsidRPr="00512731">
        <w:rPr>
          <w:sz w:val="28"/>
          <w:szCs w:val="28"/>
        </w:rPr>
        <w:t xml:space="preserve">на </w:t>
      </w:r>
      <w:r w:rsidR="00512731" w:rsidRPr="00512731">
        <w:rPr>
          <w:sz w:val="28"/>
          <w:szCs w:val="28"/>
        </w:rPr>
        <w:t>105 173,44700</w:t>
      </w:r>
      <w:r w:rsidR="00FE28A5" w:rsidRPr="00512731">
        <w:rPr>
          <w:sz w:val="28"/>
          <w:szCs w:val="28"/>
        </w:rPr>
        <w:t xml:space="preserve"> тыс.руб.</w:t>
      </w:r>
      <w:r w:rsidR="00676468" w:rsidRPr="00512731">
        <w:rPr>
          <w:sz w:val="28"/>
          <w:szCs w:val="28"/>
        </w:rPr>
        <w:t>,</w:t>
      </w:r>
    </w:p>
    <w:p w:rsidR="001976A1" w:rsidRPr="00512731" w:rsidRDefault="001976A1" w:rsidP="009C5CBE">
      <w:pPr>
        <w:keepNext/>
        <w:tabs>
          <w:tab w:val="left" w:pos="-4395"/>
        </w:tabs>
        <w:autoSpaceDE w:val="0"/>
        <w:autoSpaceDN w:val="0"/>
        <w:adjustRightInd w:val="0"/>
        <w:jc w:val="both"/>
        <w:rPr>
          <w:sz w:val="28"/>
          <w:szCs w:val="28"/>
        </w:rPr>
      </w:pPr>
      <w:r w:rsidRPr="00512731">
        <w:rPr>
          <w:sz w:val="28"/>
          <w:szCs w:val="28"/>
        </w:rPr>
        <w:t>-</w:t>
      </w:r>
      <w:r w:rsidR="00B722BA" w:rsidRPr="00512731">
        <w:rPr>
          <w:sz w:val="28"/>
          <w:szCs w:val="28"/>
        </w:rPr>
        <w:t xml:space="preserve">в 2015 году на </w:t>
      </w:r>
      <w:r w:rsidR="00512731" w:rsidRPr="00512731">
        <w:rPr>
          <w:sz w:val="28"/>
          <w:szCs w:val="28"/>
        </w:rPr>
        <w:t>215 348,68600</w:t>
      </w:r>
      <w:r w:rsidR="006C1E7C" w:rsidRPr="00512731">
        <w:rPr>
          <w:sz w:val="28"/>
          <w:szCs w:val="28"/>
        </w:rPr>
        <w:t xml:space="preserve"> тыс.руб.,</w:t>
      </w:r>
    </w:p>
    <w:p w:rsidR="00FE28A5" w:rsidRPr="005D6931" w:rsidRDefault="001976A1" w:rsidP="009C5CBE">
      <w:pPr>
        <w:keepNext/>
        <w:tabs>
          <w:tab w:val="left" w:pos="-4395"/>
        </w:tabs>
        <w:autoSpaceDE w:val="0"/>
        <w:autoSpaceDN w:val="0"/>
        <w:adjustRightInd w:val="0"/>
        <w:jc w:val="both"/>
        <w:rPr>
          <w:sz w:val="28"/>
          <w:szCs w:val="28"/>
        </w:rPr>
      </w:pPr>
      <w:r w:rsidRPr="00512731">
        <w:rPr>
          <w:sz w:val="28"/>
          <w:szCs w:val="28"/>
        </w:rPr>
        <w:t>-</w:t>
      </w:r>
      <w:r w:rsidR="00B722BA" w:rsidRPr="00512731">
        <w:rPr>
          <w:sz w:val="28"/>
          <w:szCs w:val="28"/>
        </w:rPr>
        <w:t xml:space="preserve">в 2016 году </w:t>
      </w:r>
      <w:r w:rsidR="00512731" w:rsidRPr="00512731">
        <w:rPr>
          <w:sz w:val="28"/>
          <w:szCs w:val="28"/>
        </w:rPr>
        <w:t>222 168,98600</w:t>
      </w:r>
      <w:r w:rsidR="006C1E7C" w:rsidRPr="00512731">
        <w:rPr>
          <w:sz w:val="28"/>
          <w:szCs w:val="28"/>
        </w:rPr>
        <w:t xml:space="preserve"> тыс.руб.</w:t>
      </w:r>
      <w:r w:rsidRPr="00512731">
        <w:rPr>
          <w:sz w:val="28"/>
          <w:szCs w:val="28"/>
        </w:rPr>
        <w:t>;</w:t>
      </w:r>
    </w:p>
    <w:p w:rsidR="001976A1" w:rsidRPr="005D6931" w:rsidRDefault="001976A1" w:rsidP="001976A1">
      <w:pPr>
        <w:keepNext/>
        <w:tabs>
          <w:tab w:val="left" w:pos="-4395"/>
        </w:tabs>
        <w:autoSpaceDE w:val="0"/>
        <w:autoSpaceDN w:val="0"/>
        <w:adjustRightInd w:val="0"/>
        <w:jc w:val="both"/>
        <w:rPr>
          <w:sz w:val="28"/>
          <w:szCs w:val="28"/>
        </w:rPr>
      </w:pPr>
      <w:r w:rsidRPr="005D6931">
        <w:rPr>
          <w:sz w:val="28"/>
          <w:szCs w:val="28"/>
        </w:rPr>
        <w:tab/>
        <w:t>уменьшен</w:t>
      </w:r>
      <w:r w:rsidR="004C11E6" w:rsidRPr="005D6931">
        <w:rPr>
          <w:sz w:val="28"/>
          <w:szCs w:val="28"/>
        </w:rPr>
        <w:t>ы</w:t>
      </w:r>
      <w:r w:rsidRPr="005D6931">
        <w:rPr>
          <w:sz w:val="28"/>
          <w:szCs w:val="28"/>
        </w:rPr>
        <w:t xml:space="preserve"> за счет средств местного бюджета в связи с изменением условий софинансирования мероприятий Программы:</w:t>
      </w:r>
    </w:p>
    <w:p w:rsidR="001976A1" w:rsidRPr="005D6931" w:rsidRDefault="001976A1" w:rsidP="001976A1">
      <w:pPr>
        <w:keepNext/>
        <w:tabs>
          <w:tab w:val="left" w:pos="-4395"/>
        </w:tabs>
        <w:autoSpaceDE w:val="0"/>
        <w:autoSpaceDN w:val="0"/>
        <w:adjustRightInd w:val="0"/>
        <w:jc w:val="both"/>
        <w:rPr>
          <w:sz w:val="28"/>
          <w:szCs w:val="28"/>
        </w:rPr>
      </w:pPr>
      <w:r w:rsidRPr="005D6931">
        <w:rPr>
          <w:sz w:val="28"/>
          <w:szCs w:val="28"/>
        </w:rPr>
        <w:t xml:space="preserve">-в 2014 году на </w:t>
      </w:r>
      <w:r w:rsidR="006C1E7C" w:rsidRPr="005D6931">
        <w:rPr>
          <w:sz w:val="28"/>
          <w:szCs w:val="28"/>
        </w:rPr>
        <w:t>3</w:t>
      </w:r>
      <w:r w:rsidRPr="005D6931">
        <w:rPr>
          <w:sz w:val="28"/>
          <w:szCs w:val="28"/>
        </w:rPr>
        <w:t>7 </w:t>
      </w:r>
      <w:r w:rsidR="006C1E7C" w:rsidRPr="005D6931">
        <w:rPr>
          <w:sz w:val="28"/>
          <w:szCs w:val="28"/>
        </w:rPr>
        <w:t>734</w:t>
      </w:r>
      <w:r w:rsidRPr="005D6931">
        <w:rPr>
          <w:sz w:val="28"/>
          <w:szCs w:val="28"/>
        </w:rPr>
        <w:t>,</w:t>
      </w:r>
      <w:r w:rsidR="006C1E7C" w:rsidRPr="005D6931">
        <w:rPr>
          <w:sz w:val="28"/>
          <w:szCs w:val="28"/>
        </w:rPr>
        <w:t>13916</w:t>
      </w:r>
      <w:r w:rsidRPr="005D6931">
        <w:rPr>
          <w:sz w:val="28"/>
          <w:szCs w:val="28"/>
        </w:rPr>
        <w:t xml:space="preserve"> тыс.руб.,</w:t>
      </w:r>
    </w:p>
    <w:p w:rsidR="001976A1" w:rsidRPr="005D6931" w:rsidRDefault="001976A1" w:rsidP="001976A1">
      <w:pPr>
        <w:keepNext/>
        <w:tabs>
          <w:tab w:val="left" w:pos="-4395"/>
        </w:tabs>
        <w:autoSpaceDE w:val="0"/>
        <w:autoSpaceDN w:val="0"/>
        <w:adjustRightInd w:val="0"/>
        <w:jc w:val="both"/>
        <w:rPr>
          <w:sz w:val="28"/>
          <w:szCs w:val="28"/>
        </w:rPr>
      </w:pPr>
      <w:r w:rsidRPr="005D6931">
        <w:rPr>
          <w:sz w:val="28"/>
          <w:szCs w:val="28"/>
        </w:rPr>
        <w:t xml:space="preserve">-в 2015 году на </w:t>
      </w:r>
      <w:r w:rsidR="006C1E7C" w:rsidRPr="005D6931">
        <w:rPr>
          <w:sz w:val="28"/>
          <w:szCs w:val="28"/>
        </w:rPr>
        <w:t>38 310,86600 тыс.руб.,</w:t>
      </w:r>
    </w:p>
    <w:p w:rsidR="001976A1" w:rsidRPr="005D6931" w:rsidRDefault="001976A1" w:rsidP="001976A1">
      <w:pPr>
        <w:keepNext/>
        <w:tabs>
          <w:tab w:val="left" w:pos="-4395"/>
        </w:tabs>
        <w:autoSpaceDE w:val="0"/>
        <w:autoSpaceDN w:val="0"/>
        <w:adjustRightInd w:val="0"/>
        <w:jc w:val="both"/>
        <w:rPr>
          <w:sz w:val="28"/>
          <w:szCs w:val="28"/>
        </w:rPr>
      </w:pPr>
      <w:r w:rsidRPr="005D6931">
        <w:rPr>
          <w:sz w:val="28"/>
          <w:szCs w:val="28"/>
        </w:rPr>
        <w:t xml:space="preserve">-в 2016 году </w:t>
      </w:r>
      <w:r w:rsidR="006C1E7C" w:rsidRPr="005D6931">
        <w:rPr>
          <w:sz w:val="28"/>
          <w:szCs w:val="28"/>
        </w:rPr>
        <w:t>37 920,86600 тыс.руб.</w:t>
      </w:r>
    </w:p>
    <w:p w:rsidR="006C1E7C" w:rsidRPr="005D6931" w:rsidRDefault="001814C9" w:rsidP="001814C9">
      <w:pPr>
        <w:pStyle w:val="ae"/>
        <w:ind w:left="709"/>
        <w:jc w:val="both"/>
        <w:rPr>
          <w:sz w:val="28"/>
          <w:szCs w:val="28"/>
        </w:rPr>
      </w:pPr>
      <w:r>
        <w:rPr>
          <w:sz w:val="28"/>
          <w:szCs w:val="28"/>
        </w:rPr>
        <w:t>2.</w:t>
      </w:r>
      <w:r w:rsidR="004C11E6" w:rsidRPr="005D6931">
        <w:rPr>
          <w:sz w:val="28"/>
          <w:szCs w:val="28"/>
        </w:rPr>
        <w:t>Плановые ассигнования</w:t>
      </w:r>
      <w:r w:rsidR="00FC2060" w:rsidRPr="005D6931">
        <w:rPr>
          <w:sz w:val="28"/>
          <w:szCs w:val="28"/>
        </w:rPr>
        <w:t xml:space="preserve"> пункта</w:t>
      </w:r>
      <w:r w:rsidR="00C809A1" w:rsidRPr="005D6931">
        <w:rPr>
          <w:sz w:val="28"/>
          <w:szCs w:val="28"/>
        </w:rPr>
        <w:t>1.</w:t>
      </w:r>
      <w:r w:rsidR="00FE28A5" w:rsidRPr="005D6931">
        <w:rPr>
          <w:sz w:val="28"/>
          <w:szCs w:val="28"/>
        </w:rPr>
        <w:t>1.2.</w:t>
      </w:r>
      <w:r w:rsidR="006C1E7C" w:rsidRPr="005D6931">
        <w:rPr>
          <w:sz w:val="28"/>
          <w:szCs w:val="28"/>
        </w:rPr>
        <w:t xml:space="preserve"> (ГРБС - 813</w:t>
      </w:r>
      <w:r w:rsidR="007816C2" w:rsidRPr="005D6931">
        <w:rPr>
          <w:sz w:val="28"/>
          <w:szCs w:val="28"/>
        </w:rPr>
        <w:t>)</w:t>
      </w:r>
      <w:r w:rsidR="006C1E7C" w:rsidRPr="005D6931">
        <w:rPr>
          <w:sz w:val="28"/>
          <w:szCs w:val="28"/>
        </w:rPr>
        <w:t>:</w:t>
      </w:r>
    </w:p>
    <w:p w:rsidR="006C1E7C" w:rsidRPr="005D6931" w:rsidRDefault="00F561C1" w:rsidP="006C1E7C">
      <w:pPr>
        <w:keepNext/>
        <w:tabs>
          <w:tab w:val="left" w:pos="-4395"/>
        </w:tabs>
        <w:autoSpaceDE w:val="0"/>
        <w:autoSpaceDN w:val="0"/>
        <w:adjustRightInd w:val="0"/>
        <w:jc w:val="both"/>
        <w:rPr>
          <w:sz w:val="28"/>
          <w:szCs w:val="28"/>
        </w:rPr>
      </w:pPr>
      <w:r w:rsidRPr="005D6931">
        <w:rPr>
          <w:sz w:val="28"/>
          <w:szCs w:val="28"/>
        </w:rPr>
        <w:tab/>
      </w:r>
      <w:r w:rsidR="006C1E7C" w:rsidRPr="005D6931">
        <w:rPr>
          <w:sz w:val="28"/>
          <w:szCs w:val="28"/>
        </w:rPr>
        <w:t>увеличен</w:t>
      </w:r>
      <w:r w:rsidR="004C11E6" w:rsidRPr="005D6931">
        <w:rPr>
          <w:sz w:val="28"/>
          <w:szCs w:val="28"/>
        </w:rPr>
        <w:t>ы</w:t>
      </w:r>
      <w:r w:rsidR="006C1E7C" w:rsidRPr="005D6931">
        <w:rPr>
          <w:sz w:val="28"/>
          <w:szCs w:val="28"/>
        </w:rPr>
        <w:t xml:space="preserve"> за счет средств краевого бюджета в связи с увеличением ассигнований на доведение уровня заработной платы отдельных категорий работников до уровня средней заработной платы в сфере общего образования в регионе</w:t>
      </w:r>
      <w:r w:rsidRPr="005D6931">
        <w:rPr>
          <w:sz w:val="28"/>
          <w:szCs w:val="28"/>
        </w:rPr>
        <w:t xml:space="preserve"> (в соответствии с Законом Камчатского края от 12.02.2014 № 389 «О внесении изменений в Закон Камчатского края «О краевом бюджете на 2014 год и плановый период 2015 и 2016 годов»)</w:t>
      </w:r>
      <w:r w:rsidR="006C1E7C" w:rsidRPr="005D6931">
        <w:rPr>
          <w:sz w:val="28"/>
          <w:szCs w:val="28"/>
        </w:rPr>
        <w:t>:</w:t>
      </w:r>
    </w:p>
    <w:p w:rsidR="006C1E7C" w:rsidRPr="005D6931" w:rsidRDefault="006C1E7C" w:rsidP="006C1E7C">
      <w:pPr>
        <w:keepNext/>
        <w:tabs>
          <w:tab w:val="left" w:pos="-4395"/>
        </w:tabs>
        <w:autoSpaceDE w:val="0"/>
        <w:autoSpaceDN w:val="0"/>
        <w:adjustRightInd w:val="0"/>
        <w:jc w:val="both"/>
        <w:rPr>
          <w:sz w:val="28"/>
          <w:szCs w:val="28"/>
        </w:rPr>
      </w:pPr>
      <w:r w:rsidRPr="005D6931">
        <w:rPr>
          <w:sz w:val="28"/>
          <w:szCs w:val="28"/>
        </w:rPr>
        <w:t>-в 2014 году на 122 740,79017 тыс.руб.,</w:t>
      </w:r>
    </w:p>
    <w:p w:rsidR="006C1E7C" w:rsidRPr="005D6931" w:rsidRDefault="006C1E7C" w:rsidP="006C1E7C">
      <w:pPr>
        <w:keepNext/>
        <w:tabs>
          <w:tab w:val="left" w:pos="-4395"/>
        </w:tabs>
        <w:autoSpaceDE w:val="0"/>
        <w:autoSpaceDN w:val="0"/>
        <w:adjustRightInd w:val="0"/>
        <w:jc w:val="both"/>
        <w:rPr>
          <w:sz w:val="28"/>
          <w:szCs w:val="28"/>
        </w:rPr>
      </w:pPr>
      <w:r w:rsidRPr="005D6931">
        <w:rPr>
          <w:sz w:val="28"/>
          <w:szCs w:val="28"/>
        </w:rPr>
        <w:t xml:space="preserve">-в 2015 году на 29 665,94600 тыс.руб., </w:t>
      </w:r>
    </w:p>
    <w:p w:rsidR="006C1E7C" w:rsidRPr="005D6931" w:rsidRDefault="006C1E7C" w:rsidP="006C1E7C">
      <w:pPr>
        <w:keepNext/>
        <w:tabs>
          <w:tab w:val="left" w:pos="-4395"/>
        </w:tabs>
        <w:autoSpaceDE w:val="0"/>
        <w:autoSpaceDN w:val="0"/>
        <w:adjustRightInd w:val="0"/>
        <w:jc w:val="both"/>
        <w:rPr>
          <w:sz w:val="28"/>
          <w:szCs w:val="28"/>
        </w:rPr>
      </w:pPr>
      <w:r w:rsidRPr="005D6931">
        <w:rPr>
          <w:sz w:val="28"/>
          <w:szCs w:val="28"/>
        </w:rPr>
        <w:t>-в 2016 году 28 571,446 тыс.руб.;</w:t>
      </w:r>
    </w:p>
    <w:p w:rsidR="006C1E7C" w:rsidRPr="005D6931" w:rsidRDefault="00F561C1" w:rsidP="006C1E7C">
      <w:pPr>
        <w:keepNext/>
        <w:tabs>
          <w:tab w:val="left" w:pos="-4395"/>
        </w:tabs>
        <w:autoSpaceDE w:val="0"/>
        <w:autoSpaceDN w:val="0"/>
        <w:adjustRightInd w:val="0"/>
        <w:jc w:val="both"/>
        <w:rPr>
          <w:sz w:val="28"/>
          <w:szCs w:val="28"/>
        </w:rPr>
      </w:pPr>
      <w:r w:rsidRPr="005D6931">
        <w:rPr>
          <w:sz w:val="28"/>
          <w:szCs w:val="28"/>
        </w:rPr>
        <w:tab/>
      </w:r>
      <w:r w:rsidR="006C1E7C" w:rsidRPr="005D6931">
        <w:rPr>
          <w:sz w:val="28"/>
          <w:szCs w:val="28"/>
        </w:rPr>
        <w:t>уменьшен</w:t>
      </w:r>
      <w:r w:rsidR="004C11E6" w:rsidRPr="005D6931">
        <w:rPr>
          <w:sz w:val="28"/>
          <w:szCs w:val="28"/>
        </w:rPr>
        <w:t>ы</w:t>
      </w:r>
      <w:r w:rsidR="006C1E7C" w:rsidRPr="005D6931">
        <w:rPr>
          <w:sz w:val="28"/>
          <w:szCs w:val="28"/>
        </w:rPr>
        <w:t xml:space="preserve"> за счет средств местного бюджета в связи с изменением условий софинансирования мероприятий Программы:</w:t>
      </w:r>
    </w:p>
    <w:p w:rsidR="006C1E7C" w:rsidRPr="005D6931" w:rsidRDefault="006C1E7C" w:rsidP="006C1E7C">
      <w:pPr>
        <w:keepNext/>
        <w:tabs>
          <w:tab w:val="left" w:pos="-4395"/>
        </w:tabs>
        <w:autoSpaceDE w:val="0"/>
        <w:autoSpaceDN w:val="0"/>
        <w:adjustRightInd w:val="0"/>
        <w:jc w:val="both"/>
        <w:rPr>
          <w:sz w:val="28"/>
          <w:szCs w:val="28"/>
        </w:rPr>
      </w:pPr>
      <w:r w:rsidRPr="005D6931">
        <w:rPr>
          <w:sz w:val="28"/>
          <w:szCs w:val="28"/>
        </w:rPr>
        <w:t xml:space="preserve">-в 2014 году на </w:t>
      </w:r>
      <w:r w:rsidR="00107251" w:rsidRPr="005D6931">
        <w:rPr>
          <w:sz w:val="28"/>
          <w:szCs w:val="28"/>
        </w:rPr>
        <w:t>1 830,78400</w:t>
      </w:r>
      <w:r w:rsidRPr="005D6931">
        <w:rPr>
          <w:sz w:val="28"/>
          <w:szCs w:val="28"/>
        </w:rPr>
        <w:t xml:space="preserve"> тыс.руб.,</w:t>
      </w:r>
    </w:p>
    <w:p w:rsidR="006C1E7C" w:rsidRPr="005D6931" w:rsidRDefault="006C1E7C" w:rsidP="006C1E7C">
      <w:pPr>
        <w:keepNext/>
        <w:tabs>
          <w:tab w:val="left" w:pos="-4395"/>
        </w:tabs>
        <w:autoSpaceDE w:val="0"/>
        <w:autoSpaceDN w:val="0"/>
        <w:adjustRightInd w:val="0"/>
        <w:jc w:val="both"/>
        <w:rPr>
          <w:sz w:val="28"/>
          <w:szCs w:val="28"/>
        </w:rPr>
      </w:pPr>
      <w:r w:rsidRPr="005D6931">
        <w:rPr>
          <w:sz w:val="28"/>
          <w:szCs w:val="28"/>
        </w:rPr>
        <w:t xml:space="preserve">-в 2015 году на </w:t>
      </w:r>
      <w:r w:rsidR="00107251" w:rsidRPr="005D6931">
        <w:rPr>
          <w:sz w:val="28"/>
          <w:szCs w:val="28"/>
        </w:rPr>
        <w:t>5 898,29100</w:t>
      </w:r>
      <w:r w:rsidRPr="005D6931">
        <w:rPr>
          <w:sz w:val="28"/>
          <w:szCs w:val="28"/>
        </w:rPr>
        <w:t xml:space="preserve"> тыс.руб., </w:t>
      </w:r>
    </w:p>
    <w:p w:rsidR="006C1E7C" w:rsidRPr="005D6931" w:rsidRDefault="006C1E7C" w:rsidP="006C1E7C">
      <w:pPr>
        <w:keepNext/>
        <w:tabs>
          <w:tab w:val="left" w:pos="-4395"/>
        </w:tabs>
        <w:autoSpaceDE w:val="0"/>
        <w:autoSpaceDN w:val="0"/>
        <w:adjustRightInd w:val="0"/>
        <w:jc w:val="both"/>
        <w:rPr>
          <w:sz w:val="28"/>
          <w:szCs w:val="28"/>
        </w:rPr>
      </w:pPr>
      <w:r w:rsidRPr="005D6931">
        <w:rPr>
          <w:sz w:val="28"/>
          <w:szCs w:val="28"/>
        </w:rPr>
        <w:t xml:space="preserve">-в 2016 году </w:t>
      </w:r>
      <w:r w:rsidR="00107251" w:rsidRPr="005D6931">
        <w:rPr>
          <w:sz w:val="28"/>
          <w:szCs w:val="28"/>
        </w:rPr>
        <w:t>5 830,79100</w:t>
      </w:r>
      <w:r w:rsidRPr="005D6931">
        <w:rPr>
          <w:sz w:val="28"/>
          <w:szCs w:val="28"/>
        </w:rPr>
        <w:t xml:space="preserve"> тыс.руб.</w:t>
      </w:r>
    </w:p>
    <w:p w:rsidR="00CF095D" w:rsidRPr="005D6931" w:rsidRDefault="001814C9" w:rsidP="001814C9">
      <w:pPr>
        <w:pStyle w:val="ae"/>
        <w:ind w:left="709"/>
        <w:jc w:val="both"/>
        <w:rPr>
          <w:sz w:val="28"/>
          <w:szCs w:val="28"/>
        </w:rPr>
      </w:pPr>
      <w:r>
        <w:rPr>
          <w:sz w:val="28"/>
          <w:szCs w:val="28"/>
        </w:rPr>
        <w:t>3.</w:t>
      </w:r>
      <w:r w:rsidR="004C11E6" w:rsidRPr="005D6931">
        <w:rPr>
          <w:sz w:val="28"/>
          <w:szCs w:val="28"/>
        </w:rPr>
        <w:t>Плановые ассигнования</w:t>
      </w:r>
      <w:r w:rsidR="00FC2060" w:rsidRPr="005D6931">
        <w:rPr>
          <w:sz w:val="28"/>
          <w:szCs w:val="28"/>
        </w:rPr>
        <w:t xml:space="preserve"> пункта</w:t>
      </w:r>
      <w:r w:rsidR="00C809A1" w:rsidRPr="005D6931">
        <w:rPr>
          <w:sz w:val="28"/>
          <w:szCs w:val="28"/>
        </w:rPr>
        <w:t xml:space="preserve"> 1.1.3</w:t>
      </w:r>
      <w:r w:rsidR="00FE28A5" w:rsidRPr="005D6931">
        <w:rPr>
          <w:sz w:val="28"/>
          <w:szCs w:val="28"/>
        </w:rPr>
        <w:t>.</w:t>
      </w:r>
      <w:r w:rsidR="007816C2" w:rsidRPr="005D6931">
        <w:rPr>
          <w:sz w:val="28"/>
          <w:szCs w:val="28"/>
        </w:rPr>
        <w:t xml:space="preserve">(ГРБС - </w:t>
      </w:r>
      <w:r w:rsidR="00C809A1" w:rsidRPr="005D6931">
        <w:rPr>
          <w:sz w:val="28"/>
          <w:szCs w:val="28"/>
        </w:rPr>
        <w:t>813</w:t>
      </w:r>
      <w:r w:rsidR="007816C2" w:rsidRPr="005D6931">
        <w:rPr>
          <w:sz w:val="28"/>
          <w:szCs w:val="28"/>
        </w:rPr>
        <w:t>)</w:t>
      </w:r>
      <w:r w:rsidR="00CF095D" w:rsidRPr="005D6931">
        <w:rPr>
          <w:sz w:val="28"/>
          <w:szCs w:val="28"/>
        </w:rPr>
        <w:t>:</w:t>
      </w:r>
    </w:p>
    <w:p w:rsidR="00FE28A5" w:rsidRPr="00C82413" w:rsidRDefault="00CF095D" w:rsidP="001776B2">
      <w:pPr>
        <w:ind w:firstLine="709"/>
        <w:jc w:val="both"/>
        <w:rPr>
          <w:sz w:val="28"/>
          <w:szCs w:val="28"/>
        </w:rPr>
      </w:pPr>
      <w:r w:rsidRPr="005D6931">
        <w:rPr>
          <w:sz w:val="28"/>
          <w:szCs w:val="28"/>
        </w:rPr>
        <w:t>у</w:t>
      </w:r>
      <w:r w:rsidR="00FE28A5" w:rsidRPr="005D6931">
        <w:rPr>
          <w:sz w:val="28"/>
          <w:szCs w:val="28"/>
        </w:rPr>
        <w:t>меньшен</w:t>
      </w:r>
      <w:r w:rsidR="004C11E6" w:rsidRPr="005D6931">
        <w:rPr>
          <w:sz w:val="28"/>
          <w:szCs w:val="28"/>
        </w:rPr>
        <w:t>ы</w:t>
      </w:r>
      <w:r w:rsidRPr="005D6931">
        <w:rPr>
          <w:sz w:val="28"/>
          <w:szCs w:val="28"/>
        </w:rPr>
        <w:t xml:space="preserve"> за счет средств краевого бюджета</w:t>
      </w:r>
      <w:r w:rsidR="00F561C1" w:rsidRPr="005D6931">
        <w:rPr>
          <w:sz w:val="28"/>
          <w:szCs w:val="28"/>
        </w:rPr>
        <w:t xml:space="preserve"> (в соответствии с Законом Камчатского края от 01.04.2014 № 399 «О внесении изменений в Закон </w:t>
      </w:r>
      <w:r w:rsidR="00F561C1" w:rsidRPr="00C82413">
        <w:rPr>
          <w:sz w:val="28"/>
          <w:szCs w:val="28"/>
        </w:rPr>
        <w:t>Камчатского края «О краевом бюджете на 2014 год и плановый период 2015 и 2016 годов»)</w:t>
      </w:r>
    </w:p>
    <w:p w:rsidR="00CF095D" w:rsidRPr="005D6931" w:rsidRDefault="00CF095D" w:rsidP="00CF095D">
      <w:pPr>
        <w:jc w:val="both"/>
        <w:rPr>
          <w:sz w:val="28"/>
          <w:szCs w:val="28"/>
        </w:rPr>
      </w:pPr>
      <w:r w:rsidRPr="00C82413">
        <w:rPr>
          <w:sz w:val="28"/>
          <w:szCs w:val="28"/>
        </w:rPr>
        <w:t>-в 2014 году на 486,08</w:t>
      </w:r>
      <w:r w:rsidR="00C82413" w:rsidRPr="00C82413">
        <w:rPr>
          <w:sz w:val="28"/>
          <w:szCs w:val="28"/>
        </w:rPr>
        <w:t>556</w:t>
      </w:r>
      <w:r w:rsidR="00F561C1" w:rsidRPr="00C82413">
        <w:rPr>
          <w:sz w:val="28"/>
          <w:szCs w:val="28"/>
        </w:rPr>
        <w:t xml:space="preserve"> тыс.руб.,</w:t>
      </w:r>
    </w:p>
    <w:p w:rsidR="00F561C1" w:rsidRPr="005D6931" w:rsidRDefault="00F561C1" w:rsidP="00F561C1">
      <w:pPr>
        <w:keepNext/>
        <w:tabs>
          <w:tab w:val="left" w:pos="-4395"/>
        </w:tabs>
        <w:autoSpaceDE w:val="0"/>
        <w:autoSpaceDN w:val="0"/>
        <w:adjustRightInd w:val="0"/>
        <w:jc w:val="both"/>
        <w:rPr>
          <w:sz w:val="28"/>
          <w:szCs w:val="28"/>
        </w:rPr>
      </w:pPr>
      <w:r w:rsidRPr="005D6931">
        <w:rPr>
          <w:sz w:val="28"/>
          <w:szCs w:val="28"/>
        </w:rPr>
        <w:t xml:space="preserve">-в 2015 году на 2 450,032 тыс.руб., </w:t>
      </w:r>
    </w:p>
    <w:p w:rsidR="00F561C1" w:rsidRPr="005D6931" w:rsidRDefault="00F561C1" w:rsidP="00F561C1">
      <w:pPr>
        <w:keepNext/>
        <w:tabs>
          <w:tab w:val="left" w:pos="-4395"/>
        </w:tabs>
        <w:autoSpaceDE w:val="0"/>
        <w:autoSpaceDN w:val="0"/>
        <w:adjustRightInd w:val="0"/>
        <w:jc w:val="both"/>
        <w:rPr>
          <w:sz w:val="28"/>
          <w:szCs w:val="28"/>
        </w:rPr>
      </w:pPr>
      <w:r w:rsidRPr="005D6931">
        <w:rPr>
          <w:sz w:val="28"/>
          <w:szCs w:val="28"/>
        </w:rPr>
        <w:t>-в 2016 году 0,032 тыс.руб.</w:t>
      </w:r>
    </w:p>
    <w:p w:rsidR="00F561C1" w:rsidRPr="005D6931" w:rsidRDefault="00F561C1" w:rsidP="001776B2">
      <w:pPr>
        <w:keepNext/>
        <w:tabs>
          <w:tab w:val="left" w:pos="-4395"/>
        </w:tabs>
        <w:autoSpaceDE w:val="0"/>
        <w:autoSpaceDN w:val="0"/>
        <w:adjustRightInd w:val="0"/>
        <w:jc w:val="both"/>
        <w:rPr>
          <w:sz w:val="28"/>
          <w:szCs w:val="28"/>
        </w:rPr>
      </w:pPr>
      <w:r w:rsidRPr="005D6931">
        <w:rPr>
          <w:sz w:val="28"/>
          <w:szCs w:val="28"/>
        </w:rPr>
        <w:tab/>
        <w:t xml:space="preserve">4. </w:t>
      </w:r>
      <w:r w:rsidR="004C11E6" w:rsidRPr="005D6931">
        <w:rPr>
          <w:sz w:val="28"/>
          <w:szCs w:val="28"/>
        </w:rPr>
        <w:t>Плановые ассигнования</w:t>
      </w:r>
      <w:r w:rsidRPr="005D6931">
        <w:rPr>
          <w:sz w:val="28"/>
          <w:szCs w:val="28"/>
        </w:rPr>
        <w:t xml:space="preserve"> пункта 1.1.</w:t>
      </w:r>
      <w:r w:rsidR="001776B2" w:rsidRPr="005D6931">
        <w:rPr>
          <w:sz w:val="28"/>
          <w:szCs w:val="28"/>
        </w:rPr>
        <w:t>4</w:t>
      </w:r>
      <w:r w:rsidRPr="005D6931">
        <w:rPr>
          <w:sz w:val="28"/>
          <w:szCs w:val="28"/>
        </w:rPr>
        <w:t>.(ГРБС - 813)</w:t>
      </w:r>
      <w:r w:rsidR="001776B2" w:rsidRPr="005D6931">
        <w:rPr>
          <w:sz w:val="28"/>
          <w:szCs w:val="28"/>
        </w:rPr>
        <w:t xml:space="preserve"> у</w:t>
      </w:r>
      <w:r w:rsidRPr="005D6931">
        <w:rPr>
          <w:sz w:val="28"/>
          <w:szCs w:val="28"/>
        </w:rPr>
        <w:t>меньшен</w:t>
      </w:r>
      <w:r w:rsidR="004C11E6" w:rsidRPr="005D6931">
        <w:rPr>
          <w:sz w:val="28"/>
          <w:szCs w:val="28"/>
        </w:rPr>
        <w:t>ы</w:t>
      </w:r>
      <w:r w:rsidR="001776B2" w:rsidRPr="005D6931">
        <w:rPr>
          <w:sz w:val="28"/>
          <w:szCs w:val="28"/>
        </w:rPr>
        <w:t xml:space="preserve"> в 2014 году на 500,0</w:t>
      </w:r>
      <w:r w:rsidR="00A828C7" w:rsidRPr="005D6931">
        <w:rPr>
          <w:sz w:val="28"/>
          <w:szCs w:val="28"/>
        </w:rPr>
        <w:t>0</w:t>
      </w:r>
      <w:r w:rsidR="001776B2" w:rsidRPr="005D6931">
        <w:rPr>
          <w:sz w:val="28"/>
          <w:szCs w:val="28"/>
        </w:rPr>
        <w:t xml:space="preserve"> тыс.руб.</w:t>
      </w:r>
      <w:r w:rsidRPr="005D6931">
        <w:rPr>
          <w:sz w:val="28"/>
          <w:szCs w:val="28"/>
        </w:rPr>
        <w:t xml:space="preserve"> за счет средств краевого бюджета (в соответствии с Законом Камчатского края от 01.04.2014 № 399 «О внесении изменений в Закон Камчатского края «О краевом бюджете на 2014 год и плановый период 2015 и 2016 годов»)</w:t>
      </w:r>
      <w:r w:rsidR="00E55586" w:rsidRPr="005D6931">
        <w:rPr>
          <w:sz w:val="28"/>
          <w:szCs w:val="28"/>
        </w:rPr>
        <w:t>.</w:t>
      </w:r>
    </w:p>
    <w:p w:rsidR="001776B2" w:rsidRPr="005D6931" w:rsidRDefault="001776B2" w:rsidP="001776B2">
      <w:pPr>
        <w:keepNext/>
        <w:tabs>
          <w:tab w:val="left" w:pos="-4395"/>
        </w:tabs>
        <w:autoSpaceDE w:val="0"/>
        <w:autoSpaceDN w:val="0"/>
        <w:adjustRightInd w:val="0"/>
        <w:jc w:val="both"/>
        <w:rPr>
          <w:sz w:val="28"/>
          <w:szCs w:val="28"/>
        </w:rPr>
      </w:pPr>
      <w:r w:rsidRPr="005D6931">
        <w:rPr>
          <w:sz w:val="28"/>
          <w:szCs w:val="28"/>
        </w:rPr>
        <w:tab/>
        <w:t xml:space="preserve">5. </w:t>
      </w:r>
      <w:r w:rsidR="004C11E6" w:rsidRPr="005D6931">
        <w:rPr>
          <w:sz w:val="28"/>
          <w:szCs w:val="28"/>
        </w:rPr>
        <w:t>Плановые ассигнования</w:t>
      </w:r>
      <w:r w:rsidRPr="005D6931">
        <w:rPr>
          <w:sz w:val="28"/>
          <w:szCs w:val="28"/>
        </w:rPr>
        <w:t xml:space="preserve"> пункта 1.1.5.(ГРБС - 813) у</w:t>
      </w:r>
      <w:r w:rsidR="00A828C7" w:rsidRPr="005D6931">
        <w:rPr>
          <w:sz w:val="28"/>
          <w:szCs w:val="28"/>
        </w:rPr>
        <w:t>величен</w:t>
      </w:r>
      <w:r w:rsidR="004C11E6" w:rsidRPr="005D6931">
        <w:rPr>
          <w:sz w:val="28"/>
          <w:szCs w:val="28"/>
        </w:rPr>
        <w:t>ы</w:t>
      </w:r>
      <w:r w:rsidRPr="005D6931">
        <w:rPr>
          <w:sz w:val="28"/>
          <w:szCs w:val="28"/>
        </w:rPr>
        <w:t xml:space="preserve"> за счет средств </w:t>
      </w:r>
      <w:r w:rsidR="00A828C7" w:rsidRPr="005D6931">
        <w:rPr>
          <w:sz w:val="28"/>
          <w:szCs w:val="28"/>
        </w:rPr>
        <w:t>федерального</w:t>
      </w:r>
      <w:r w:rsidRPr="005D6931">
        <w:rPr>
          <w:sz w:val="28"/>
          <w:szCs w:val="28"/>
        </w:rPr>
        <w:t xml:space="preserve"> бюджета</w:t>
      </w:r>
      <w:r w:rsidR="00A828C7" w:rsidRPr="005D6931">
        <w:rPr>
          <w:sz w:val="28"/>
          <w:szCs w:val="28"/>
        </w:rPr>
        <w:t xml:space="preserve"> на 400,00 тыс.руб.</w:t>
      </w:r>
      <w:r w:rsidR="00480AD4">
        <w:rPr>
          <w:sz w:val="28"/>
          <w:szCs w:val="28"/>
        </w:rPr>
        <w:t xml:space="preserve"> для п</w:t>
      </w:r>
      <w:r w:rsidR="00480AD4" w:rsidRPr="00480AD4">
        <w:rPr>
          <w:sz w:val="28"/>
          <w:szCs w:val="28"/>
        </w:rPr>
        <w:t>оощрени</w:t>
      </w:r>
      <w:r w:rsidR="00480AD4">
        <w:rPr>
          <w:sz w:val="28"/>
          <w:szCs w:val="28"/>
        </w:rPr>
        <w:t>я</w:t>
      </w:r>
      <w:r w:rsidR="00480AD4" w:rsidRPr="00480AD4">
        <w:rPr>
          <w:sz w:val="28"/>
          <w:szCs w:val="28"/>
        </w:rPr>
        <w:t xml:space="preserve"> лучших учителей в рамках приоритетного национального проекта «Образование» </w:t>
      </w:r>
      <w:r w:rsidRPr="005D6931">
        <w:rPr>
          <w:sz w:val="28"/>
          <w:szCs w:val="28"/>
        </w:rPr>
        <w:t>(в соответствии с Законом Камчатского края  от 01.04.2014 № 399 «О внесении изменений в Закон Камчатского края «О краевом бюджете на 2014 год и плановый период 2015 и 2016 годов»)</w:t>
      </w:r>
      <w:r w:rsidR="00A828C7" w:rsidRPr="005D6931">
        <w:rPr>
          <w:sz w:val="28"/>
          <w:szCs w:val="28"/>
        </w:rPr>
        <w:t>.</w:t>
      </w:r>
    </w:p>
    <w:p w:rsidR="00A828C7" w:rsidRPr="005D6931" w:rsidRDefault="00A828C7" w:rsidP="00A828C7">
      <w:pPr>
        <w:ind w:firstLine="708"/>
        <w:jc w:val="both"/>
        <w:rPr>
          <w:sz w:val="28"/>
          <w:szCs w:val="28"/>
        </w:rPr>
      </w:pPr>
      <w:r w:rsidRPr="005D6931">
        <w:rPr>
          <w:sz w:val="28"/>
          <w:szCs w:val="28"/>
        </w:rPr>
        <w:t xml:space="preserve">6. </w:t>
      </w:r>
      <w:r w:rsidR="004C11E6" w:rsidRPr="005D6931">
        <w:rPr>
          <w:sz w:val="28"/>
          <w:szCs w:val="28"/>
        </w:rPr>
        <w:t>Плановые ассигнования</w:t>
      </w:r>
      <w:r w:rsidRPr="005D6931">
        <w:rPr>
          <w:sz w:val="28"/>
          <w:szCs w:val="28"/>
        </w:rPr>
        <w:t xml:space="preserve"> пункта 1.1.6. (ГРБС - 813):</w:t>
      </w:r>
    </w:p>
    <w:p w:rsidR="00A828C7" w:rsidRPr="005D6931" w:rsidRDefault="00A828C7" w:rsidP="00A828C7">
      <w:pPr>
        <w:keepNext/>
        <w:tabs>
          <w:tab w:val="left" w:pos="-4395"/>
        </w:tabs>
        <w:autoSpaceDE w:val="0"/>
        <w:autoSpaceDN w:val="0"/>
        <w:adjustRightInd w:val="0"/>
        <w:jc w:val="both"/>
        <w:rPr>
          <w:sz w:val="28"/>
          <w:szCs w:val="28"/>
        </w:rPr>
      </w:pPr>
      <w:r w:rsidRPr="005D6931">
        <w:rPr>
          <w:sz w:val="28"/>
          <w:szCs w:val="28"/>
        </w:rPr>
        <w:tab/>
      </w:r>
      <w:r w:rsidR="00EB211C">
        <w:rPr>
          <w:sz w:val="28"/>
          <w:szCs w:val="28"/>
        </w:rPr>
        <w:t xml:space="preserve">- </w:t>
      </w:r>
      <w:r w:rsidR="004C11E6" w:rsidRPr="005D6931">
        <w:rPr>
          <w:sz w:val="28"/>
          <w:szCs w:val="28"/>
        </w:rPr>
        <w:t>увеличены</w:t>
      </w:r>
      <w:r w:rsidR="00FB7AB9" w:rsidRPr="005D6931">
        <w:rPr>
          <w:sz w:val="28"/>
          <w:szCs w:val="28"/>
        </w:rPr>
        <w:t>в 2014 году на 289,200 тыс.руб.</w:t>
      </w:r>
      <w:r w:rsidRPr="005D6931">
        <w:rPr>
          <w:sz w:val="28"/>
          <w:szCs w:val="28"/>
        </w:rPr>
        <w:t xml:space="preserve">за счет средств краевого бюджета в связи с перераспределением средств субсидий по </w:t>
      </w:r>
      <w:r w:rsidR="00FB7AB9" w:rsidRPr="005D6931">
        <w:rPr>
          <w:sz w:val="28"/>
          <w:szCs w:val="28"/>
        </w:rPr>
        <w:t xml:space="preserve">основным </w:t>
      </w:r>
      <w:r w:rsidRPr="005D6931">
        <w:rPr>
          <w:sz w:val="28"/>
          <w:szCs w:val="28"/>
        </w:rPr>
        <w:t>мероприятиям подпрограммы</w:t>
      </w:r>
      <w:r w:rsidR="00FB7AB9" w:rsidRPr="005D6931">
        <w:rPr>
          <w:sz w:val="28"/>
          <w:szCs w:val="28"/>
        </w:rPr>
        <w:t>;</w:t>
      </w:r>
    </w:p>
    <w:p w:rsidR="00F561C1" w:rsidRPr="005D6931" w:rsidRDefault="00A828C7" w:rsidP="00FB7AB9">
      <w:pPr>
        <w:keepNext/>
        <w:tabs>
          <w:tab w:val="left" w:pos="-4395"/>
        </w:tabs>
        <w:autoSpaceDE w:val="0"/>
        <w:autoSpaceDN w:val="0"/>
        <w:adjustRightInd w:val="0"/>
        <w:jc w:val="both"/>
        <w:rPr>
          <w:sz w:val="28"/>
          <w:szCs w:val="28"/>
        </w:rPr>
      </w:pPr>
      <w:r w:rsidRPr="005D6931">
        <w:rPr>
          <w:sz w:val="28"/>
          <w:szCs w:val="28"/>
        </w:rPr>
        <w:tab/>
      </w:r>
      <w:r w:rsidR="00EB211C">
        <w:rPr>
          <w:sz w:val="28"/>
          <w:szCs w:val="28"/>
        </w:rPr>
        <w:t xml:space="preserve">- </w:t>
      </w:r>
      <w:r w:rsidR="00FB7AB9" w:rsidRPr="005D6931">
        <w:rPr>
          <w:sz w:val="28"/>
          <w:szCs w:val="28"/>
        </w:rPr>
        <w:t>увеличен</w:t>
      </w:r>
      <w:r w:rsidR="004C11E6" w:rsidRPr="005D6931">
        <w:rPr>
          <w:sz w:val="28"/>
          <w:szCs w:val="28"/>
        </w:rPr>
        <w:t>ы</w:t>
      </w:r>
      <w:r w:rsidR="00FB7AB9" w:rsidRPr="005D6931">
        <w:rPr>
          <w:sz w:val="28"/>
          <w:szCs w:val="28"/>
        </w:rPr>
        <w:t xml:space="preserve"> в 2014 году на 123,92 тыс.руб.за счет средств местного бюджета </w:t>
      </w:r>
      <w:r w:rsidR="00B364F9" w:rsidRPr="005D6931">
        <w:rPr>
          <w:sz w:val="28"/>
          <w:szCs w:val="28"/>
        </w:rPr>
        <w:t xml:space="preserve">в рамках софинансирования данного основного мероприятия подпрограммы </w:t>
      </w:r>
      <w:r w:rsidR="004C11E6" w:rsidRPr="005D6931">
        <w:rPr>
          <w:sz w:val="28"/>
          <w:szCs w:val="28"/>
        </w:rPr>
        <w:t xml:space="preserve">в связи с </w:t>
      </w:r>
      <w:r w:rsidR="00FB7AB9" w:rsidRPr="005D6931">
        <w:rPr>
          <w:sz w:val="28"/>
          <w:szCs w:val="28"/>
        </w:rPr>
        <w:t>увеличени</w:t>
      </w:r>
      <w:r w:rsidR="004C11E6" w:rsidRPr="005D6931">
        <w:rPr>
          <w:sz w:val="28"/>
          <w:szCs w:val="28"/>
        </w:rPr>
        <w:t>ем объема</w:t>
      </w:r>
      <w:r w:rsidR="00FB7AB9" w:rsidRPr="005D6931">
        <w:rPr>
          <w:sz w:val="28"/>
          <w:szCs w:val="28"/>
        </w:rPr>
        <w:t xml:space="preserve"> суб</w:t>
      </w:r>
      <w:r w:rsidR="00B364F9" w:rsidRPr="005D6931">
        <w:rPr>
          <w:sz w:val="28"/>
          <w:szCs w:val="28"/>
        </w:rPr>
        <w:t>сиди</w:t>
      </w:r>
      <w:r w:rsidR="004C11E6" w:rsidRPr="005D6931">
        <w:rPr>
          <w:sz w:val="28"/>
          <w:szCs w:val="28"/>
        </w:rPr>
        <w:t>й</w:t>
      </w:r>
      <w:r w:rsidR="00FB7AB9" w:rsidRPr="005D6931">
        <w:rPr>
          <w:sz w:val="28"/>
          <w:szCs w:val="28"/>
        </w:rPr>
        <w:t xml:space="preserve"> из краевого бюджета</w:t>
      </w:r>
      <w:r w:rsidR="004C11E6" w:rsidRPr="005D6931">
        <w:rPr>
          <w:sz w:val="28"/>
          <w:szCs w:val="28"/>
        </w:rPr>
        <w:t>.</w:t>
      </w:r>
    </w:p>
    <w:p w:rsidR="00E55586" w:rsidRPr="005D6931" w:rsidRDefault="00E55586" w:rsidP="00E55586">
      <w:pPr>
        <w:ind w:firstLine="708"/>
        <w:jc w:val="both"/>
        <w:rPr>
          <w:sz w:val="28"/>
          <w:szCs w:val="28"/>
        </w:rPr>
      </w:pPr>
      <w:r w:rsidRPr="005D6931">
        <w:rPr>
          <w:sz w:val="28"/>
          <w:szCs w:val="28"/>
        </w:rPr>
        <w:t>7.</w:t>
      </w:r>
      <w:r w:rsidR="004C11E6" w:rsidRPr="005D6931">
        <w:rPr>
          <w:sz w:val="28"/>
          <w:szCs w:val="28"/>
        </w:rPr>
        <w:t xml:space="preserve"> Плановые ассигнования</w:t>
      </w:r>
      <w:r w:rsidRPr="005D6931">
        <w:rPr>
          <w:sz w:val="28"/>
          <w:szCs w:val="28"/>
        </w:rPr>
        <w:t xml:space="preserve"> пункта 1.1.7. (</w:t>
      </w:r>
      <w:r w:rsidRPr="005D6931">
        <w:rPr>
          <w:b/>
          <w:sz w:val="28"/>
          <w:szCs w:val="28"/>
        </w:rPr>
        <w:t>ГРБС - 812</w:t>
      </w:r>
      <w:r w:rsidRPr="005D6931">
        <w:rPr>
          <w:sz w:val="28"/>
          <w:szCs w:val="28"/>
        </w:rPr>
        <w:t>):</w:t>
      </w:r>
    </w:p>
    <w:p w:rsidR="00E55586" w:rsidRPr="005D6931" w:rsidRDefault="00E55586" w:rsidP="00E55586">
      <w:pPr>
        <w:keepNext/>
        <w:tabs>
          <w:tab w:val="left" w:pos="-4395"/>
        </w:tabs>
        <w:autoSpaceDE w:val="0"/>
        <w:autoSpaceDN w:val="0"/>
        <w:adjustRightInd w:val="0"/>
        <w:jc w:val="both"/>
        <w:rPr>
          <w:sz w:val="28"/>
          <w:szCs w:val="28"/>
        </w:rPr>
      </w:pPr>
      <w:r w:rsidRPr="005D6931">
        <w:rPr>
          <w:sz w:val="28"/>
          <w:szCs w:val="28"/>
        </w:rPr>
        <w:tab/>
      </w:r>
      <w:r w:rsidR="00EB211C">
        <w:rPr>
          <w:sz w:val="28"/>
          <w:szCs w:val="28"/>
        </w:rPr>
        <w:t xml:space="preserve">- </w:t>
      </w:r>
      <w:r w:rsidRPr="005D6931">
        <w:rPr>
          <w:sz w:val="28"/>
          <w:szCs w:val="28"/>
        </w:rPr>
        <w:t>увеличен</w:t>
      </w:r>
      <w:r w:rsidR="004C11E6" w:rsidRPr="005D6931">
        <w:rPr>
          <w:sz w:val="28"/>
          <w:szCs w:val="28"/>
        </w:rPr>
        <w:t>ы</w:t>
      </w:r>
      <w:r w:rsidRPr="005D6931">
        <w:rPr>
          <w:sz w:val="28"/>
          <w:szCs w:val="28"/>
        </w:rPr>
        <w:t xml:space="preserve"> в 2014 году на 52 814,82619 тыс.руб. за счет дополнительных средств федерального бюджета (в соответствии с</w:t>
      </w:r>
      <w:r w:rsidR="00C40210" w:rsidRPr="005D6931">
        <w:rPr>
          <w:sz w:val="28"/>
          <w:szCs w:val="28"/>
        </w:rPr>
        <w:t xml:space="preserve"> приложением 8Закона</w:t>
      </w:r>
      <w:r w:rsidRPr="005D6931">
        <w:rPr>
          <w:sz w:val="28"/>
          <w:szCs w:val="28"/>
        </w:rPr>
        <w:t xml:space="preserve"> Камчатского края от 01.04.2014 № 399 «О внесении изменений в Закон Камчатского края «О краевом бюджете на 2014 год и план</w:t>
      </w:r>
      <w:r w:rsidR="00EB211C">
        <w:rPr>
          <w:sz w:val="28"/>
          <w:szCs w:val="28"/>
        </w:rPr>
        <w:t>овый период 2015 и 2016 годов»);</w:t>
      </w:r>
    </w:p>
    <w:p w:rsidR="00E55586" w:rsidRDefault="00E55586" w:rsidP="00FB7AB9">
      <w:pPr>
        <w:keepNext/>
        <w:tabs>
          <w:tab w:val="left" w:pos="-4395"/>
        </w:tabs>
        <w:autoSpaceDE w:val="0"/>
        <w:autoSpaceDN w:val="0"/>
        <w:adjustRightInd w:val="0"/>
        <w:jc w:val="both"/>
        <w:rPr>
          <w:sz w:val="28"/>
          <w:szCs w:val="28"/>
        </w:rPr>
      </w:pPr>
      <w:r w:rsidRPr="005D6931">
        <w:rPr>
          <w:sz w:val="28"/>
          <w:szCs w:val="28"/>
        </w:rPr>
        <w:tab/>
      </w:r>
      <w:r w:rsidR="00EB211C">
        <w:rPr>
          <w:sz w:val="28"/>
          <w:szCs w:val="28"/>
        </w:rPr>
        <w:t xml:space="preserve">- </w:t>
      </w:r>
      <w:r w:rsidRPr="005D6931">
        <w:rPr>
          <w:sz w:val="28"/>
          <w:szCs w:val="28"/>
        </w:rPr>
        <w:t>уменьшен</w:t>
      </w:r>
      <w:r w:rsidR="004C11E6" w:rsidRPr="005D6931">
        <w:rPr>
          <w:sz w:val="28"/>
          <w:szCs w:val="28"/>
        </w:rPr>
        <w:t>ы</w:t>
      </w:r>
      <w:r w:rsidRPr="005D6931">
        <w:rPr>
          <w:sz w:val="28"/>
          <w:szCs w:val="28"/>
        </w:rPr>
        <w:t xml:space="preserve"> в 2014 году на 200 000,00 тыс.руб. за счет средств краевого бюджета (в соответствии </w:t>
      </w:r>
      <w:r w:rsidR="00C40210" w:rsidRPr="005D6931">
        <w:rPr>
          <w:sz w:val="28"/>
          <w:szCs w:val="28"/>
        </w:rPr>
        <w:t xml:space="preserve">с приложением 8 Закона </w:t>
      </w:r>
      <w:r w:rsidRPr="005D6931">
        <w:rPr>
          <w:sz w:val="28"/>
          <w:szCs w:val="28"/>
        </w:rPr>
        <w:t>Камчатского края от 01.04.2014 № 399 «О внесении изменений в Закон Камчатского края «О краевом бюджете на 2014 год и план</w:t>
      </w:r>
      <w:r w:rsidR="001814C9">
        <w:rPr>
          <w:sz w:val="28"/>
          <w:szCs w:val="28"/>
        </w:rPr>
        <w:t>овый период 2015 и 2016 годов»);</w:t>
      </w:r>
    </w:p>
    <w:p w:rsidR="001814C9" w:rsidRPr="005D6931" w:rsidRDefault="001814C9" w:rsidP="001814C9">
      <w:pPr>
        <w:keepNext/>
        <w:tabs>
          <w:tab w:val="left" w:pos="-4395"/>
        </w:tabs>
        <w:autoSpaceDE w:val="0"/>
        <w:autoSpaceDN w:val="0"/>
        <w:adjustRightInd w:val="0"/>
        <w:jc w:val="both"/>
        <w:rPr>
          <w:sz w:val="28"/>
          <w:szCs w:val="28"/>
        </w:rPr>
      </w:pPr>
      <w:r>
        <w:rPr>
          <w:sz w:val="28"/>
          <w:szCs w:val="28"/>
        </w:rPr>
        <w:tab/>
      </w:r>
      <w:r w:rsidR="00EB211C">
        <w:rPr>
          <w:sz w:val="28"/>
          <w:szCs w:val="28"/>
        </w:rPr>
        <w:t xml:space="preserve">- </w:t>
      </w:r>
      <w:r w:rsidRPr="005D6931">
        <w:rPr>
          <w:sz w:val="28"/>
          <w:szCs w:val="28"/>
        </w:rPr>
        <w:t>увеличены</w:t>
      </w:r>
      <w:r>
        <w:rPr>
          <w:sz w:val="28"/>
          <w:szCs w:val="28"/>
        </w:rPr>
        <w:t xml:space="preserve"> в 2014 году на </w:t>
      </w:r>
      <w:r w:rsidR="008E6BDB">
        <w:rPr>
          <w:sz w:val="28"/>
          <w:szCs w:val="28"/>
        </w:rPr>
        <w:t>204</w:t>
      </w:r>
      <w:r>
        <w:rPr>
          <w:sz w:val="28"/>
          <w:szCs w:val="28"/>
        </w:rPr>
        <w:t>,</w:t>
      </w:r>
      <w:r w:rsidR="008E6BDB">
        <w:rPr>
          <w:sz w:val="28"/>
          <w:szCs w:val="28"/>
        </w:rPr>
        <w:t>06374</w:t>
      </w:r>
      <w:r w:rsidRPr="005D6931">
        <w:rPr>
          <w:sz w:val="28"/>
          <w:szCs w:val="28"/>
        </w:rPr>
        <w:t>тыс.руб. за</w:t>
      </w:r>
      <w:r>
        <w:rPr>
          <w:sz w:val="28"/>
          <w:szCs w:val="28"/>
        </w:rPr>
        <w:t xml:space="preserve"> счет средств местного бюджета в связи с предоставлением</w:t>
      </w:r>
      <w:r w:rsidRPr="005D6931">
        <w:rPr>
          <w:sz w:val="28"/>
          <w:szCs w:val="28"/>
        </w:rPr>
        <w:t xml:space="preserve"> дополнительных средств федерального бюджета</w:t>
      </w:r>
      <w:r w:rsidR="00786E5A">
        <w:rPr>
          <w:sz w:val="28"/>
          <w:szCs w:val="28"/>
        </w:rPr>
        <w:t>, подлежащих софинансированию из местного бюджета</w:t>
      </w:r>
      <w:r w:rsidRPr="005D6931">
        <w:rPr>
          <w:sz w:val="28"/>
          <w:szCs w:val="28"/>
        </w:rPr>
        <w:t xml:space="preserve"> (в соответствии с приложением 8 Закона Камчатского края от 01.04.2014 № 399 «О внесении изменений в Закон Камчатского края «О краевом бюджете на 2014 год и плановый период 2015 и 2016 го</w:t>
      </w:r>
      <w:r>
        <w:rPr>
          <w:sz w:val="28"/>
          <w:szCs w:val="28"/>
        </w:rPr>
        <w:t>дов»).</w:t>
      </w:r>
    </w:p>
    <w:p w:rsidR="00BE5926" w:rsidRDefault="00BE5926" w:rsidP="00BE5926">
      <w:pPr>
        <w:ind w:firstLine="708"/>
        <w:jc w:val="both"/>
        <w:rPr>
          <w:sz w:val="28"/>
          <w:szCs w:val="28"/>
        </w:rPr>
      </w:pPr>
      <w:r w:rsidRPr="005D6931">
        <w:rPr>
          <w:sz w:val="28"/>
          <w:szCs w:val="28"/>
        </w:rPr>
        <w:t>Плановые ассигнования пункта 1.1.7. (</w:t>
      </w:r>
      <w:r w:rsidRPr="005D6931">
        <w:rPr>
          <w:b/>
          <w:sz w:val="28"/>
          <w:szCs w:val="28"/>
        </w:rPr>
        <w:t>ГРБС - 813</w:t>
      </w:r>
      <w:r w:rsidRPr="005D6931">
        <w:rPr>
          <w:sz w:val="28"/>
          <w:szCs w:val="28"/>
        </w:rPr>
        <w:t>):</w:t>
      </w:r>
    </w:p>
    <w:p w:rsidR="0098689E" w:rsidRPr="005D6931" w:rsidRDefault="00EB211C" w:rsidP="00BE5926">
      <w:pPr>
        <w:ind w:firstLine="708"/>
        <w:jc w:val="both"/>
        <w:rPr>
          <w:sz w:val="28"/>
          <w:szCs w:val="28"/>
        </w:rPr>
      </w:pPr>
      <w:r>
        <w:rPr>
          <w:sz w:val="28"/>
          <w:szCs w:val="28"/>
        </w:rPr>
        <w:t xml:space="preserve">а) </w:t>
      </w:r>
      <w:r w:rsidR="0098689E" w:rsidRPr="005D6931">
        <w:rPr>
          <w:sz w:val="28"/>
          <w:szCs w:val="28"/>
        </w:rPr>
        <w:t xml:space="preserve">увеличены в 2014 году на </w:t>
      </w:r>
      <w:r w:rsidR="0098689E">
        <w:rPr>
          <w:sz w:val="28"/>
          <w:szCs w:val="28"/>
        </w:rPr>
        <w:t>13 233,30000</w:t>
      </w:r>
      <w:r w:rsidR="0098689E" w:rsidRPr="005D6931">
        <w:rPr>
          <w:sz w:val="28"/>
          <w:szCs w:val="28"/>
        </w:rPr>
        <w:t xml:space="preserve"> тыс.руб. за счет </w:t>
      </w:r>
      <w:r w:rsidR="00176B57">
        <w:rPr>
          <w:sz w:val="28"/>
          <w:szCs w:val="28"/>
        </w:rPr>
        <w:t>планируемых объемов обязательств</w:t>
      </w:r>
      <w:r w:rsidR="0098689E">
        <w:rPr>
          <w:sz w:val="28"/>
          <w:szCs w:val="28"/>
        </w:rPr>
        <w:t>федерального</w:t>
      </w:r>
      <w:r w:rsidR="0098689E" w:rsidRPr="005D6931">
        <w:rPr>
          <w:sz w:val="28"/>
          <w:szCs w:val="28"/>
        </w:rPr>
        <w:t xml:space="preserve"> бюджета</w:t>
      </w:r>
      <w:r w:rsidR="00795BAE">
        <w:rPr>
          <w:sz w:val="28"/>
          <w:szCs w:val="28"/>
        </w:rPr>
        <w:t>, направляемых</w:t>
      </w:r>
      <w:r w:rsidR="0098689E">
        <w:rPr>
          <w:sz w:val="28"/>
          <w:szCs w:val="28"/>
        </w:rPr>
        <w:t xml:space="preserve"> на реализацию </w:t>
      </w:r>
      <w:r w:rsidR="0098689E" w:rsidRPr="0098689E">
        <w:rPr>
          <w:sz w:val="28"/>
          <w:szCs w:val="28"/>
        </w:rPr>
        <w:t>Комплекса мероприятий по созданию в общеобразовательных организациях в Камчатском крае, расположенных  в сельской местности, условий для занятия физической культурой и спортом</w:t>
      </w:r>
      <w:r w:rsidR="0098689E">
        <w:rPr>
          <w:sz w:val="28"/>
          <w:szCs w:val="28"/>
        </w:rPr>
        <w:t xml:space="preserve"> (постановление Правительства РФ </w:t>
      </w:r>
      <w:r w:rsidR="00795BAE">
        <w:rPr>
          <w:sz w:val="28"/>
          <w:szCs w:val="28"/>
        </w:rPr>
        <w:t xml:space="preserve">от 31.03.2014 № 254 «Об утверждении Правил предоставления и распределения субсидий из федерального бюджета бюджетам субъектов РФ на создание в </w:t>
      </w:r>
      <w:r w:rsidR="00795BAE" w:rsidRPr="0098689E">
        <w:rPr>
          <w:sz w:val="28"/>
          <w:szCs w:val="28"/>
        </w:rPr>
        <w:t>общеобразовательных организациях, расположенных  в сельской местности, условий для занятия физической культурой и спортом</w:t>
      </w:r>
      <w:r w:rsidR="00795BAE">
        <w:rPr>
          <w:sz w:val="28"/>
          <w:szCs w:val="28"/>
        </w:rPr>
        <w:t>»);</w:t>
      </w:r>
    </w:p>
    <w:p w:rsidR="00BE5926" w:rsidRPr="0028246B" w:rsidRDefault="00BE5926" w:rsidP="00BE5926">
      <w:pPr>
        <w:keepNext/>
        <w:tabs>
          <w:tab w:val="left" w:pos="-4395"/>
        </w:tabs>
        <w:autoSpaceDE w:val="0"/>
        <w:autoSpaceDN w:val="0"/>
        <w:adjustRightInd w:val="0"/>
        <w:jc w:val="both"/>
        <w:rPr>
          <w:sz w:val="28"/>
          <w:szCs w:val="28"/>
        </w:rPr>
      </w:pPr>
      <w:r w:rsidRPr="005D6931">
        <w:rPr>
          <w:sz w:val="28"/>
          <w:szCs w:val="28"/>
        </w:rPr>
        <w:tab/>
      </w:r>
      <w:r w:rsidR="00EB211C">
        <w:rPr>
          <w:sz w:val="28"/>
          <w:szCs w:val="28"/>
        </w:rPr>
        <w:t xml:space="preserve">б)  </w:t>
      </w:r>
      <w:r w:rsidRPr="005D6931">
        <w:rPr>
          <w:sz w:val="28"/>
          <w:szCs w:val="28"/>
        </w:rPr>
        <w:t xml:space="preserve">увеличены в 2014 году на 16 168,25987 тыс.руб. за счет дополнительных средств краевого бюджета </w:t>
      </w:r>
      <w:r w:rsidRPr="0028246B">
        <w:rPr>
          <w:sz w:val="28"/>
          <w:szCs w:val="28"/>
        </w:rPr>
        <w:t xml:space="preserve">(в соответствии с Законом Камчатского края от </w:t>
      </w:r>
      <w:r w:rsidR="00BC41D8" w:rsidRPr="0028246B">
        <w:rPr>
          <w:sz w:val="28"/>
          <w:szCs w:val="28"/>
        </w:rPr>
        <w:t xml:space="preserve">12.02.2014 № 389 «О внесении изменений в Закон Камчатского края «О краевом бюджете на 2014 год и плановый период 2015 и 2016 годов», </w:t>
      </w:r>
      <w:r w:rsidR="005D6931" w:rsidRPr="0028246B">
        <w:rPr>
          <w:sz w:val="28"/>
          <w:szCs w:val="28"/>
        </w:rPr>
        <w:t xml:space="preserve">Законом Камчатского края от </w:t>
      </w:r>
      <w:r w:rsidRPr="0028246B">
        <w:rPr>
          <w:sz w:val="28"/>
          <w:szCs w:val="28"/>
        </w:rPr>
        <w:t>01.04.2014 № 399 «О внесении изменений в Закон Камчатского края «О краевом бюджете на 2014 год и плановый период 2015 и 2016 годов»)</w:t>
      </w:r>
      <w:r w:rsidR="00F71ACA" w:rsidRPr="0028246B">
        <w:rPr>
          <w:sz w:val="28"/>
          <w:szCs w:val="28"/>
        </w:rPr>
        <w:t>.</w:t>
      </w:r>
    </w:p>
    <w:p w:rsidR="00F71ACA" w:rsidRPr="005D6931" w:rsidRDefault="00F71ACA" w:rsidP="00BE5926">
      <w:pPr>
        <w:keepNext/>
        <w:tabs>
          <w:tab w:val="left" w:pos="-4395"/>
        </w:tabs>
        <w:autoSpaceDE w:val="0"/>
        <w:autoSpaceDN w:val="0"/>
        <w:adjustRightInd w:val="0"/>
        <w:jc w:val="both"/>
        <w:rPr>
          <w:sz w:val="28"/>
          <w:szCs w:val="28"/>
        </w:rPr>
      </w:pPr>
      <w:r w:rsidRPr="005D6931">
        <w:rPr>
          <w:sz w:val="28"/>
          <w:szCs w:val="28"/>
        </w:rPr>
        <w:tab/>
        <w:t>Данные средства будут направлены на  приобретение учебного автомобиля для МБОУ "Тигильская средняя общеобразовательная школа" Тигильского района (700,00 тыс.руб.), выполнение работ по облицовке фасада МБДОУ "Никольский детский сад"(4 300,64825 тыс.руб.), проведение капитального ремонта МБДОУ "Никольский детский сад" (2 123,48314 тыс.руб.), проведение капитального ремонта в МКОУ "Крутогоровская школа основного общего образования" (3 144,12848 тыс.руб), проведение капитального ремонта электрических сетей, монтаж электрооборудования и технический контроль качества в МАОУ «СОШ №1» (5 900,00 тыс.руб.).</w:t>
      </w:r>
    </w:p>
    <w:p w:rsidR="00BE5926" w:rsidRPr="005D6931" w:rsidRDefault="00BE5926" w:rsidP="00BE5926">
      <w:pPr>
        <w:keepNext/>
        <w:tabs>
          <w:tab w:val="left" w:pos="-4395"/>
        </w:tabs>
        <w:autoSpaceDE w:val="0"/>
        <w:autoSpaceDN w:val="0"/>
        <w:adjustRightInd w:val="0"/>
        <w:jc w:val="both"/>
        <w:rPr>
          <w:sz w:val="28"/>
          <w:szCs w:val="28"/>
        </w:rPr>
      </w:pPr>
      <w:r w:rsidRPr="005D6931">
        <w:rPr>
          <w:sz w:val="28"/>
          <w:szCs w:val="28"/>
        </w:rPr>
        <w:tab/>
      </w:r>
      <w:r w:rsidR="00EB211C">
        <w:rPr>
          <w:sz w:val="28"/>
          <w:szCs w:val="28"/>
        </w:rPr>
        <w:t xml:space="preserve">в) </w:t>
      </w:r>
      <w:r w:rsidRPr="005D6931">
        <w:rPr>
          <w:sz w:val="28"/>
          <w:szCs w:val="28"/>
        </w:rPr>
        <w:t>увеличены в 2014 году на 77,34131 тыс.руб. за счет средств местного бюджета (в</w:t>
      </w:r>
      <w:r w:rsidR="00786E5A">
        <w:rPr>
          <w:sz w:val="28"/>
          <w:szCs w:val="28"/>
        </w:rPr>
        <w:t xml:space="preserve"> связи с предоставлением дополнительных средств из краевого бюджета, подлежащих софинансированию из местного бюджета</w:t>
      </w:r>
      <w:r w:rsidRPr="005D6931">
        <w:rPr>
          <w:sz w:val="28"/>
          <w:szCs w:val="28"/>
        </w:rPr>
        <w:t>).</w:t>
      </w:r>
    </w:p>
    <w:p w:rsidR="00BD63BF" w:rsidRPr="005D6931" w:rsidRDefault="00BD63BF" w:rsidP="00F71ACA">
      <w:pPr>
        <w:ind w:firstLine="708"/>
        <w:jc w:val="both"/>
        <w:rPr>
          <w:sz w:val="28"/>
          <w:szCs w:val="28"/>
        </w:rPr>
      </w:pPr>
      <w:r w:rsidRPr="005D6931">
        <w:rPr>
          <w:sz w:val="28"/>
          <w:szCs w:val="28"/>
        </w:rPr>
        <w:t xml:space="preserve">8. Плановые ассигнования пункта </w:t>
      </w:r>
      <w:r w:rsidR="00AE29C0" w:rsidRPr="005D6931">
        <w:rPr>
          <w:sz w:val="28"/>
          <w:szCs w:val="28"/>
        </w:rPr>
        <w:t>1.2.1</w:t>
      </w:r>
      <w:r w:rsidR="00F71ACA" w:rsidRPr="005D6931">
        <w:rPr>
          <w:sz w:val="28"/>
          <w:szCs w:val="28"/>
        </w:rPr>
        <w:t xml:space="preserve">. (ГРБС - 813) </w:t>
      </w:r>
      <w:r w:rsidRPr="005D6931">
        <w:rPr>
          <w:sz w:val="28"/>
          <w:szCs w:val="28"/>
        </w:rPr>
        <w:t xml:space="preserve">увеличены в 2014 году на </w:t>
      </w:r>
      <w:r w:rsidR="00AE29C0" w:rsidRPr="005D6931">
        <w:rPr>
          <w:sz w:val="28"/>
          <w:szCs w:val="28"/>
        </w:rPr>
        <w:t>7 365,65</w:t>
      </w:r>
      <w:r w:rsidRPr="005D6931">
        <w:rPr>
          <w:sz w:val="28"/>
          <w:szCs w:val="28"/>
        </w:rPr>
        <w:t xml:space="preserve"> тыс.руб.за счет</w:t>
      </w:r>
      <w:r w:rsidR="00AE29C0" w:rsidRPr="005D6931">
        <w:rPr>
          <w:sz w:val="28"/>
          <w:szCs w:val="28"/>
        </w:rPr>
        <w:t xml:space="preserve"> дополнительных средств</w:t>
      </w:r>
      <w:r w:rsidRPr="005D6931">
        <w:rPr>
          <w:sz w:val="28"/>
          <w:szCs w:val="28"/>
        </w:rPr>
        <w:t xml:space="preserve"> краевого бюджета </w:t>
      </w:r>
      <w:r w:rsidR="00AE29C0" w:rsidRPr="005D6931">
        <w:rPr>
          <w:sz w:val="28"/>
          <w:szCs w:val="28"/>
        </w:rPr>
        <w:t>(в соответствии с Законом Камчатского края от 01.04.2014 № 399 «О внесении изменений в Закон Камчатского края «О краевом бюджете на 2014 год и плановый период 2015 и 2016 годов»).</w:t>
      </w:r>
    </w:p>
    <w:p w:rsidR="00F71ACA" w:rsidRPr="005D6931" w:rsidRDefault="00F71ACA" w:rsidP="00F71ACA">
      <w:pPr>
        <w:ind w:firstLine="708"/>
        <w:jc w:val="both"/>
        <w:rPr>
          <w:sz w:val="28"/>
          <w:szCs w:val="28"/>
        </w:rPr>
      </w:pPr>
      <w:r w:rsidRPr="005D6931">
        <w:rPr>
          <w:sz w:val="28"/>
          <w:szCs w:val="28"/>
        </w:rPr>
        <w:t xml:space="preserve">9. Плановые ассигнования пункта 1.2.2. (ГРБС - 813) увеличены в 2014 году на 950,00 тыс.руб.за счет перераспределения средств краевого бюджета между основными мероприятиями </w:t>
      </w:r>
      <w:r w:rsidR="007B7D47" w:rsidRPr="005D6931">
        <w:rPr>
          <w:sz w:val="28"/>
          <w:szCs w:val="28"/>
        </w:rPr>
        <w:t>Программы</w:t>
      </w:r>
      <w:r w:rsidRPr="005D6931">
        <w:rPr>
          <w:sz w:val="28"/>
          <w:szCs w:val="28"/>
        </w:rPr>
        <w:t>.</w:t>
      </w:r>
    </w:p>
    <w:p w:rsidR="007B7D47" w:rsidRPr="005D6931" w:rsidRDefault="007B7D47" w:rsidP="007B7D47">
      <w:pPr>
        <w:ind w:firstLine="708"/>
        <w:jc w:val="both"/>
        <w:rPr>
          <w:sz w:val="28"/>
          <w:szCs w:val="28"/>
        </w:rPr>
      </w:pPr>
      <w:r w:rsidRPr="005D6931">
        <w:rPr>
          <w:sz w:val="28"/>
          <w:szCs w:val="28"/>
        </w:rPr>
        <w:t>10. Плановые ассигнования пункта 1.2.5. (ГРБС - 813) увеличены в 2014 году на 55,40 тыс.руб.за счет перераспределения средств краевого бюджета между основными мероприятиями Программы.</w:t>
      </w:r>
    </w:p>
    <w:p w:rsidR="007B7D47" w:rsidRPr="005D6931" w:rsidRDefault="007B7D47" w:rsidP="007B7D47">
      <w:pPr>
        <w:ind w:firstLine="708"/>
        <w:jc w:val="both"/>
        <w:rPr>
          <w:sz w:val="28"/>
          <w:szCs w:val="28"/>
        </w:rPr>
      </w:pPr>
      <w:r w:rsidRPr="005D6931">
        <w:rPr>
          <w:sz w:val="28"/>
          <w:szCs w:val="28"/>
        </w:rPr>
        <w:t>11. Плановые ассигнования пункта 1.2.6. (ГРБС - 813) уменьшены в 2014 году на 5 281,605 тыс.руб.за счет перераспределения средств краевого бюджета между основными мероприятиями Программы.</w:t>
      </w:r>
    </w:p>
    <w:p w:rsidR="00E872E8" w:rsidRDefault="005B014C" w:rsidP="00E872E8">
      <w:pPr>
        <w:ind w:firstLine="708"/>
        <w:jc w:val="both"/>
        <w:rPr>
          <w:sz w:val="28"/>
          <w:szCs w:val="28"/>
        </w:rPr>
      </w:pPr>
      <w:r w:rsidRPr="005D6931">
        <w:rPr>
          <w:sz w:val="28"/>
          <w:szCs w:val="28"/>
        </w:rPr>
        <w:t xml:space="preserve">12. Плановые ассигнования пункта 1.2.7. (ГРБС - 813) увеличены в 2014 году </w:t>
      </w:r>
      <w:r w:rsidRPr="00C82413">
        <w:rPr>
          <w:sz w:val="28"/>
          <w:szCs w:val="28"/>
        </w:rPr>
        <w:t xml:space="preserve">на </w:t>
      </w:r>
      <w:r w:rsidR="00C82413" w:rsidRPr="00C82413">
        <w:rPr>
          <w:sz w:val="28"/>
          <w:szCs w:val="28"/>
        </w:rPr>
        <w:t>4 042</w:t>
      </w:r>
      <w:r w:rsidRPr="00C82413">
        <w:rPr>
          <w:sz w:val="28"/>
          <w:szCs w:val="28"/>
        </w:rPr>
        <w:t>,40</w:t>
      </w:r>
      <w:r w:rsidR="00C82413" w:rsidRPr="00C82413">
        <w:rPr>
          <w:sz w:val="28"/>
          <w:szCs w:val="28"/>
        </w:rPr>
        <w:t>0</w:t>
      </w:r>
      <w:r w:rsidRPr="005D6931">
        <w:rPr>
          <w:sz w:val="28"/>
          <w:szCs w:val="28"/>
        </w:rPr>
        <w:t xml:space="preserve"> тыс.руб.за счет перераспределения средств краевого бюджета между основными мероприятиями Программы.</w:t>
      </w:r>
    </w:p>
    <w:p w:rsidR="00E872E8" w:rsidRDefault="005D6931" w:rsidP="00E872E8">
      <w:pPr>
        <w:ind w:firstLine="708"/>
        <w:jc w:val="both"/>
        <w:rPr>
          <w:sz w:val="28"/>
          <w:szCs w:val="28"/>
        </w:rPr>
      </w:pPr>
      <w:r w:rsidRPr="005D6931">
        <w:rPr>
          <w:sz w:val="28"/>
          <w:szCs w:val="28"/>
        </w:rPr>
        <w:t xml:space="preserve">13. </w:t>
      </w:r>
      <w:r w:rsidR="005B014C" w:rsidRPr="005D6931">
        <w:rPr>
          <w:sz w:val="28"/>
          <w:szCs w:val="28"/>
        </w:rPr>
        <w:t>Плановые ассигнования пункта 1.3.1. (ГРБС - 813):</w:t>
      </w:r>
      <w:r w:rsidR="005B014C" w:rsidRPr="005D6931">
        <w:rPr>
          <w:sz w:val="28"/>
          <w:szCs w:val="28"/>
        </w:rPr>
        <w:tab/>
        <w:t>уменьшеныза счет средств федерального бюджета (в соответствии с Зако</w:t>
      </w:r>
      <w:r w:rsidR="00C94103" w:rsidRPr="005D6931">
        <w:rPr>
          <w:sz w:val="28"/>
          <w:szCs w:val="28"/>
        </w:rPr>
        <w:t>ном Камчатского края от 01</w:t>
      </w:r>
      <w:r w:rsidR="005B014C" w:rsidRPr="005D6931">
        <w:rPr>
          <w:sz w:val="28"/>
          <w:szCs w:val="28"/>
        </w:rPr>
        <w:t>.0</w:t>
      </w:r>
      <w:r w:rsidR="00C94103" w:rsidRPr="005D6931">
        <w:rPr>
          <w:sz w:val="28"/>
          <w:szCs w:val="28"/>
        </w:rPr>
        <w:t>4</w:t>
      </w:r>
      <w:r w:rsidR="005B014C" w:rsidRPr="005D6931">
        <w:rPr>
          <w:sz w:val="28"/>
          <w:szCs w:val="28"/>
        </w:rPr>
        <w:t>.2014 № 3</w:t>
      </w:r>
      <w:r w:rsidR="00C94103" w:rsidRPr="005D6931">
        <w:rPr>
          <w:sz w:val="28"/>
          <w:szCs w:val="28"/>
        </w:rPr>
        <w:t>9</w:t>
      </w:r>
      <w:r w:rsidR="005B014C" w:rsidRPr="005D6931">
        <w:rPr>
          <w:sz w:val="28"/>
          <w:szCs w:val="28"/>
        </w:rPr>
        <w:t>9 «О внесении изменений в Закон Камчатского края «О краевом бюджете на 2014 год и плановый период 2015 и 2016 годов»):</w:t>
      </w:r>
    </w:p>
    <w:p w:rsidR="00E872E8" w:rsidRDefault="005B014C" w:rsidP="00E872E8">
      <w:pPr>
        <w:ind w:firstLine="708"/>
        <w:jc w:val="both"/>
        <w:rPr>
          <w:sz w:val="28"/>
          <w:szCs w:val="28"/>
        </w:rPr>
      </w:pPr>
      <w:r w:rsidRPr="005D6931">
        <w:rPr>
          <w:sz w:val="28"/>
          <w:szCs w:val="28"/>
        </w:rPr>
        <w:t>-в 2014 году на 574,40 тыс.руб.,</w:t>
      </w:r>
    </w:p>
    <w:p w:rsidR="00E872E8" w:rsidRDefault="005B014C" w:rsidP="00E872E8">
      <w:pPr>
        <w:ind w:firstLine="708"/>
        <w:jc w:val="both"/>
        <w:rPr>
          <w:sz w:val="28"/>
          <w:szCs w:val="28"/>
        </w:rPr>
      </w:pPr>
      <w:r w:rsidRPr="005D6931">
        <w:rPr>
          <w:sz w:val="28"/>
          <w:szCs w:val="28"/>
        </w:rPr>
        <w:t xml:space="preserve">-в 2015 году на 835,90 тыс.руб., </w:t>
      </w:r>
    </w:p>
    <w:p w:rsidR="00E872E8" w:rsidRDefault="005B014C" w:rsidP="00E872E8">
      <w:pPr>
        <w:ind w:firstLine="708"/>
        <w:jc w:val="both"/>
        <w:rPr>
          <w:sz w:val="28"/>
          <w:szCs w:val="28"/>
        </w:rPr>
      </w:pPr>
      <w:r w:rsidRPr="005D6931">
        <w:rPr>
          <w:sz w:val="28"/>
          <w:szCs w:val="28"/>
        </w:rPr>
        <w:t>-в 2016 году на 973,30 тыс.руб.</w:t>
      </w:r>
    </w:p>
    <w:p w:rsidR="00E872E8" w:rsidRDefault="000B35B5" w:rsidP="00E872E8">
      <w:pPr>
        <w:ind w:firstLine="708"/>
        <w:jc w:val="both"/>
        <w:rPr>
          <w:sz w:val="28"/>
          <w:szCs w:val="28"/>
        </w:rPr>
      </w:pPr>
      <w:r w:rsidRPr="005D6931">
        <w:rPr>
          <w:sz w:val="28"/>
          <w:szCs w:val="28"/>
        </w:rPr>
        <w:t>14. Плановые ассигнования пункта 1.3.2. (ГРБС - 813) увеличены в 2014 году на 758,28128 тыс.руб</w:t>
      </w:r>
      <w:r w:rsidR="00E872E8">
        <w:rPr>
          <w:sz w:val="28"/>
          <w:szCs w:val="28"/>
        </w:rPr>
        <w:t>лей</w:t>
      </w:r>
      <w:r w:rsidRPr="005D6931">
        <w:rPr>
          <w:sz w:val="28"/>
          <w:szCs w:val="28"/>
        </w:rPr>
        <w:t xml:space="preserve"> за счет</w:t>
      </w:r>
      <w:r w:rsidR="00C94103" w:rsidRPr="005D6931">
        <w:rPr>
          <w:sz w:val="28"/>
          <w:szCs w:val="28"/>
        </w:rPr>
        <w:t xml:space="preserve"> перераспределения</w:t>
      </w:r>
      <w:r w:rsidRPr="005D6931">
        <w:rPr>
          <w:sz w:val="28"/>
          <w:szCs w:val="28"/>
        </w:rPr>
        <w:t xml:space="preserve"> средств краевого бюджета между основными мероприятиями Программы</w:t>
      </w:r>
      <w:r w:rsidR="00E872E8">
        <w:rPr>
          <w:sz w:val="28"/>
          <w:szCs w:val="28"/>
        </w:rPr>
        <w:t>.</w:t>
      </w:r>
    </w:p>
    <w:p w:rsidR="00E872E8" w:rsidRDefault="00C94103" w:rsidP="00E872E8">
      <w:pPr>
        <w:ind w:firstLine="708"/>
        <w:jc w:val="both"/>
        <w:rPr>
          <w:sz w:val="28"/>
          <w:szCs w:val="28"/>
        </w:rPr>
      </w:pPr>
      <w:r w:rsidRPr="005D6931">
        <w:rPr>
          <w:sz w:val="28"/>
          <w:szCs w:val="28"/>
        </w:rPr>
        <w:t>15. Плановые ассигнования пункта 1.4.1. (ГРБС - 813) уменьшены в 2014 году на 100,00 тыс.руб.,  при этом на указанную сумму увеличены плановые ассигнования пункта 1.4.2 (ГРБС - 813).</w:t>
      </w:r>
    </w:p>
    <w:p w:rsidR="00C94103" w:rsidRPr="005D6931" w:rsidRDefault="00C94103" w:rsidP="00E872E8">
      <w:pPr>
        <w:ind w:firstLine="708"/>
        <w:jc w:val="both"/>
        <w:rPr>
          <w:sz w:val="28"/>
          <w:szCs w:val="28"/>
        </w:rPr>
      </w:pPr>
      <w:r w:rsidRPr="005D6931">
        <w:rPr>
          <w:sz w:val="28"/>
          <w:szCs w:val="28"/>
        </w:rPr>
        <w:t>16. Плановые ассигнования пункта 1.5.1. (ГРБС - 813) увеличены в 2014 году на 3 285,18590 тыс.руб</w:t>
      </w:r>
      <w:r w:rsidR="009916A6" w:rsidRPr="005D6931">
        <w:rPr>
          <w:sz w:val="28"/>
          <w:szCs w:val="28"/>
        </w:rPr>
        <w:t xml:space="preserve">. </w:t>
      </w:r>
      <w:r w:rsidRPr="005D6931">
        <w:rPr>
          <w:sz w:val="28"/>
          <w:szCs w:val="28"/>
        </w:rPr>
        <w:t>(в соответствии с Законом Камчатского края от 01.04.2014 № 399 «О внесении изменений в Закон Камчатского края «О краевом бюджете на 2014 год и плановый период 2015 и 2016 годов»).</w:t>
      </w:r>
    </w:p>
    <w:p w:rsidR="009340E0" w:rsidRDefault="00971730" w:rsidP="00CC030E">
      <w:pPr>
        <w:ind w:firstLine="709"/>
        <w:jc w:val="both"/>
        <w:rPr>
          <w:sz w:val="28"/>
          <w:szCs w:val="28"/>
        </w:rPr>
      </w:pPr>
      <w:r w:rsidRPr="005D6931">
        <w:rPr>
          <w:sz w:val="28"/>
          <w:szCs w:val="28"/>
        </w:rPr>
        <w:t xml:space="preserve">Проект постановления был размещен </w:t>
      </w:r>
      <w:r w:rsidR="007D7D4C" w:rsidRPr="007D7D4C">
        <w:rPr>
          <w:sz w:val="28"/>
          <w:szCs w:val="28"/>
        </w:rPr>
        <w:t>2</w:t>
      </w:r>
      <w:r w:rsidR="007D7D4C">
        <w:rPr>
          <w:sz w:val="28"/>
          <w:szCs w:val="28"/>
        </w:rPr>
        <w:t xml:space="preserve">3 апреля </w:t>
      </w:r>
      <w:r w:rsidRPr="005D6931">
        <w:rPr>
          <w:sz w:val="28"/>
          <w:szCs w:val="28"/>
        </w:rPr>
        <w:t xml:space="preserve">2014года на официальном сайте исполнительных органов государственной власти Камчатского края в сети Интернет для проведения независимой антикоррупционной экспертизы. </w:t>
      </w:r>
    </w:p>
    <w:p w:rsidR="009340E0" w:rsidRDefault="009340E0" w:rsidP="001479F3">
      <w:pPr>
        <w:tabs>
          <w:tab w:val="left" w:pos="960"/>
        </w:tabs>
        <w:spacing w:line="276" w:lineRule="auto"/>
        <w:ind w:firstLine="567"/>
        <w:jc w:val="both"/>
        <w:rPr>
          <w:sz w:val="28"/>
          <w:szCs w:val="28"/>
        </w:rPr>
      </w:pPr>
    </w:p>
    <w:p w:rsidR="009340E0" w:rsidRDefault="009340E0" w:rsidP="001479F3">
      <w:pPr>
        <w:tabs>
          <w:tab w:val="left" w:pos="960"/>
        </w:tabs>
        <w:spacing w:line="276" w:lineRule="auto"/>
        <w:ind w:firstLine="567"/>
        <w:jc w:val="both"/>
        <w:rPr>
          <w:sz w:val="28"/>
          <w:szCs w:val="28"/>
        </w:rPr>
      </w:pPr>
    </w:p>
    <w:sectPr w:rsidR="009340E0" w:rsidSect="001814C9">
      <w:pgSz w:w="11906" w:h="16838"/>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1CA"/>
    <w:multiLevelType w:val="multilevel"/>
    <w:tmpl w:val="CC1AAC22"/>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857" w:hanging="432"/>
      </w:pPr>
      <w:rPr>
        <w:rFonts w:cs="Times New Roman"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
    <w:nsid w:val="072C6506"/>
    <w:multiLevelType w:val="hybridMultilevel"/>
    <w:tmpl w:val="69B4BE6A"/>
    <w:lvl w:ilvl="0" w:tplc="99F48F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004B9F"/>
    <w:multiLevelType w:val="hybridMultilevel"/>
    <w:tmpl w:val="48704B0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A6EF8"/>
    <w:multiLevelType w:val="hybridMultilevel"/>
    <w:tmpl w:val="41060CC0"/>
    <w:lvl w:ilvl="0" w:tplc="86C0D8EE">
      <w:start w:val="1"/>
      <w:numFmt w:val="decimal"/>
      <w:lvlText w:val="%1."/>
      <w:lvlJc w:val="left"/>
      <w:pPr>
        <w:ind w:left="765" w:hanging="405"/>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47DAF"/>
    <w:multiLevelType w:val="multilevel"/>
    <w:tmpl w:val="CB92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23E5B"/>
    <w:multiLevelType w:val="multilevel"/>
    <w:tmpl w:val="4648B1EE"/>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0"/>
        </w:tabs>
        <w:ind w:left="857"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nsid w:val="138D4008"/>
    <w:multiLevelType w:val="multilevel"/>
    <w:tmpl w:val="795070D8"/>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857"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nsid w:val="13A605B7"/>
    <w:multiLevelType w:val="multilevel"/>
    <w:tmpl w:val="DEE0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96420"/>
    <w:multiLevelType w:val="hybridMultilevel"/>
    <w:tmpl w:val="73D2BCF8"/>
    <w:lvl w:ilvl="0" w:tplc="9904AA6E">
      <w:start w:val="1"/>
      <w:numFmt w:val="decimal"/>
      <w:lvlText w:val="%1."/>
      <w:lvlJc w:val="left"/>
      <w:pPr>
        <w:tabs>
          <w:tab w:val="num" w:pos="960"/>
        </w:tabs>
        <w:ind w:left="960" w:hanging="360"/>
      </w:pPr>
      <w:rPr>
        <w:rFonts w:hint="default"/>
      </w:rPr>
    </w:lvl>
    <w:lvl w:ilvl="1" w:tplc="04190011">
      <w:start w:val="1"/>
      <w:numFmt w:val="decimal"/>
      <w:lvlText w:val="%2)"/>
      <w:lvlJc w:val="left"/>
      <w:pPr>
        <w:tabs>
          <w:tab w:val="num" w:pos="1680"/>
        </w:tabs>
        <w:ind w:left="1680" w:hanging="360"/>
      </w:pPr>
      <w:rPr>
        <w:rFonts w:hint="default"/>
      </w:rPr>
    </w:lvl>
    <w:lvl w:ilvl="2" w:tplc="0419001B">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18010394"/>
    <w:multiLevelType w:val="multilevel"/>
    <w:tmpl w:val="795070D8"/>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857"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
    <w:nsid w:val="19797A71"/>
    <w:multiLevelType w:val="multilevel"/>
    <w:tmpl w:val="96443F48"/>
    <w:lvl w:ilvl="0">
      <w:start w:val="1"/>
      <w:numFmt w:val="decimal"/>
      <w:lvlText w:val="%1."/>
      <w:lvlJc w:val="left"/>
      <w:pPr>
        <w:tabs>
          <w:tab w:val="num" w:pos="720"/>
        </w:tabs>
        <w:ind w:left="1080" w:hanging="360"/>
      </w:pPr>
      <w:rPr>
        <w:rFonts w:cs="Times New Roman"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1680"/>
        </w:tabs>
        <w:ind w:left="1680" w:hanging="360"/>
      </w:pPr>
      <w:rPr>
        <w:rFonts w:hint="default"/>
      </w:rPr>
    </w:lvl>
    <w:lvl w:ilvl="3">
      <w:start w:val="1"/>
      <w:numFmt w:val="russianLower"/>
      <w:lvlText w:val="%4)"/>
      <w:lvlJc w:val="left"/>
      <w:pPr>
        <w:tabs>
          <w:tab w:val="num" w:pos="1920"/>
        </w:tabs>
        <w:ind w:left="2280" w:hanging="360"/>
      </w:pPr>
      <w:rPr>
        <w:rFonts w:hint="default"/>
      </w:rPr>
    </w:lvl>
    <w:lvl w:ilvl="4">
      <w:start w:val="1"/>
      <w:numFmt w:val="decimal"/>
      <w:lvlText w:val="%1.%2.%3.%4.%5."/>
      <w:lvlJc w:val="left"/>
      <w:pPr>
        <w:tabs>
          <w:tab w:val="num" w:pos="720"/>
        </w:tabs>
        <w:ind w:left="2952" w:hanging="792"/>
      </w:pPr>
      <w:rPr>
        <w:rFonts w:cs="Times New Roman" w:hint="default"/>
      </w:rPr>
    </w:lvl>
    <w:lvl w:ilvl="5">
      <w:start w:val="1"/>
      <w:numFmt w:val="decimal"/>
      <w:lvlText w:val="%1.%2.%3.%4.%5.%6."/>
      <w:lvlJc w:val="left"/>
      <w:pPr>
        <w:tabs>
          <w:tab w:val="num" w:pos="720"/>
        </w:tabs>
        <w:ind w:left="3456" w:hanging="936"/>
      </w:pPr>
      <w:rPr>
        <w:rFonts w:cs="Times New Roman" w:hint="default"/>
      </w:rPr>
    </w:lvl>
    <w:lvl w:ilvl="6">
      <w:start w:val="1"/>
      <w:numFmt w:val="decimal"/>
      <w:lvlText w:val="%1.%2.%3.%4.%5.%6.%7."/>
      <w:lvlJc w:val="left"/>
      <w:pPr>
        <w:tabs>
          <w:tab w:val="num" w:pos="720"/>
        </w:tabs>
        <w:ind w:left="3960" w:hanging="1080"/>
      </w:pPr>
      <w:rPr>
        <w:rFonts w:cs="Times New Roman" w:hint="default"/>
      </w:rPr>
    </w:lvl>
    <w:lvl w:ilvl="7">
      <w:start w:val="1"/>
      <w:numFmt w:val="decimal"/>
      <w:lvlText w:val="%1.%2.%3.%4.%5.%6.%7.%8."/>
      <w:lvlJc w:val="left"/>
      <w:pPr>
        <w:tabs>
          <w:tab w:val="num" w:pos="720"/>
        </w:tabs>
        <w:ind w:left="4464" w:hanging="1224"/>
      </w:pPr>
      <w:rPr>
        <w:rFonts w:cs="Times New Roman" w:hint="default"/>
      </w:rPr>
    </w:lvl>
    <w:lvl w:ilvl="8">
      <w:start w:val="1"/>
      <w:numFmt w:val="decimal"/>
      <w:lvlText w:val="%1.%2.%3.%4.%5.%6.%7.%8.%9."/>
      <w:lvlJc w:val="left"/>
      <w:pPr>
        <w:tabs>
          <w:tab w:val="num" w:pos="720"/>
        </w:tabs>
        <w:ind w:left="5040" w:hanging="1440"/>
      </w:pPr>
      <w:rPr>
        <w:rFonts w:cs="Times New Roman" w:hint="default"/>
      </w:rPr>
    </w:lvl>
  </w:abstractNum>
  <w:abstractNum w:abstractNumId="11">
    <w:nsid w:val="1A880D67"/>
    <w:multiLevelType w:val="hybridMultilevel"/>
    <w:tmpl w:val="FC12EC1E"/>
    <w:lvl w:ilvl="0" w:tplc="8E32B2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CC7AF2"/>
    <w:multiLevelType w:val="hybridMultilevel"/>
    <w:tmpl w:val="C838A6E4"/>
    <w:lvl w:ilvl="0" w:tplc="D5522FF2">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15739A6"/>
    <w:multiLevelType w:val="hybridMultilevel"/>
    <w:tmpl w:val="41060CC0"/>
    <w:lvl w:ilvl="0" w:tplc="86C0D8EE">
      <w:start w:val="1"/>
      <w:numFmt w:val="decimal"/>
      <w:lvlText w:val="%1."/>
      <w:lvlJc w:val="left"/>
      <w:pPr>
        <w:ind w:left="765" w:hanging="405"/>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457A37"/>
    <w:multiLevelType w:val="hybridMultilevel"/>
    <w:tmpl w:val="41060CC0"/>
    <w:lvl w:ilvl="0" w:tplc="86C0D8EE">
      <w:start w:val="1"/>
      <w:numFmt w:val="decimal"/>
      <w:lvlText w:val="%1."/>
      <w:lvlJc w:val="left"/>
      <w:pPr>
        <w:ind w:left="765" w:hanging="405"/>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4E4A1C"/>
    <w:multiLevelType w:val="multilevel"/>
    <w:tmpl w:val="96443F48"/>
    <w:lvl w:ilvl="0">
      <w:start w:val="1"/>
      <w:numFmt w:val="decimal"/>
      <w:lvlText w:val="%1."/>
      <w:lvlJc w:val="left"/>
      <w:pPr>
        <w:tabs>
          <w:tab w:val="num" w:pos="720"/>
        </w:tabs>
        <w:ind w:left="1080" w:hanging="360"/>
      </w:pPr>
      <w:rPr>
        <w:rFonts w:cs="Times New Roman"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1680"/>
        </w:tabs>
        <w:ind w:left="1680" w:hanging="360"/>
      </w:pPr>
      <w:rPr>
        <w:rFonts w:hint="default"/>
      </w:rPr>
    </w:lvl>
    <w:lvl w:ilvl="3">
      <w:start w:val="1"/>
      <w:numFmt w:val="russianLower"/>
      <w:lvlText w:val="%4)"/>
      <w:lvlJc w:val="left"/>
      <w:pPr>
        <w:tabs>
          <w:tab w:val="num" w:pos="1920"/>
        </w:tabs>
        <w:ind w:left="2280" w:hanging="360"/>
      </w:pPr>
      <w:rPr>
        <w:rFonts w:hint="default"/>
      </w:rPr>
    </w:lvl>
    <w:lvl w:ilvl="4">
      <w:start w:val="1"/>
      <w:numFmt w:val="decimal"/>
      <w:lvlText w:val="%1.%2.%3.%4.%5."/>
      <w:lvlJc w:val="left"/>
      <w:pPr>
        <w:tabs>
          <w:tab w:val="num" w:pos="720"/>
        </w:tabs>
        <w:ind w:left="2952" w:hanging="792"/>
      </w:pPr>
      <w:rPr>
        <w:rFonts w:cs="Times New Roman" w:hint="default"/>
      </w:rPr>
    </w:lvl>
    <w:lvl w:ilvl="5">
      <w:start w:val="1"/>
      <w:numFmt w:val="decimal"/>
      <w:lvlText w:val="%1.%2.%3.%4.%5.%6."/>
      <w:lvlJc w:val="left"/>
      <w:pPr>
        <w:tabs>
          <w:tab w:val="num" w:pos="720"/>
        </w:tabs>
        <w:ind w:left="3456" w:hanging="936"/>
      </w:pPr>
      <w:rPr>
        <w:rFonts w:cs="Times New Roman" w:hint="default"/>
      </w:rPr>
    </w:lvl>
    <w:lvl w:ilvl="6">
      <w:start w:val="1"/>
      <w:numFmt w:val="decimal"/>
      <w:lvlText w:val="%1.%2.%3.%4.%5.%6.%7."/>
      <w:lvlJc w:val="left"/>
      <w:pPr>
        <w:tabs>
          <w:tab w:val="num" w:pos="720"/>
        </w:tabs>
        <w:ind w:left="3960" w:hanging="1080"/>
      </w:pPr>
      <w:rPr>
        <w:rFonts w:cs="Times New Roman" w:hint="default"/>
      </w:rPr>
    </w:lvl>
    <w:lvl w:ilvl="7">
      <w:start w:val="1"/>
      <w:numFmt w:val="decimal"/>
      <w:lvlText w:val="%1.%2.%3.%4.%5.%6.%7.%8."/>
      <w:lvlJc w:val="left"/>
      <w:pPr>
        <w:tabs>
          <w:tab w:val="num" w:pos="720"/>
        </w:tabs>
        <w:ind w:left="4464" w:hanging="1224"/>
      </w:pPr>
      <w:rPr>
        <w:rFonts w:cs="Times New Roman" w:hint="default"/>
      </w:rPr>
    </w:lvl>
    <w:lvl w:ilvl="8">
      <w:start w:val="1"/>
      <w:numFmt w:val="decimal"/>
      <w:lvlText w:val="%1.%2.%3.%4.%5.%6.%7.%8.%9."/>
      <w:lvlJc w:val="left"/>
      <w:pPr>
        <w:tabs>
          <w:tab w:val="num" w:pos="720"/>
        </w:tabs>
        <w:ind w:left="5040" w:hanging="1440"/>
      </w:pPr>
      <w:rPr>
        <w:rFonts w:cs="Times New Roman" w:hint="default"/>
      </w:rPr>
    </w:lvl>
  </w:abstractNum>
  <w:abstractNum w:abstractNumId="16">
    <w:nsid w:val="26BB1997"/>
    <w:multiLevelType w:val="multilevel"/>
    <w:tmpl w:val="267477E6"/>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17">
    <w:nsid w:val="2DFD08E2"/>
    <w:multiLevelType w:val="multilevel"/>
    <w:tmpl w:val="DCD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C14F26"/>
    <w:multiLevelType w:val="hybridMultilevel"/>
    <w:tmpl w:val="64C66728"/>
    <w:lvl w:ilvl="0" w:tplc="820201AC">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48D33E1"/>
    <w:multiLevelType w:val="multilevel"/>
    <w:tmpl w:val="795070D8"/>
    <w:lvl w:ilvl="0">
      <w:start w:val="1"/>
      <w:numFmt w:val="decimal"/>
      <w:lvlText w:val="%1."/>
      <w:lvlJc w:val="left"/>
      <w:pPr>
        <w:tabs>
          <w:tab w:val="num" w:pos="720"/>
        </w:tabs>
        <w:ind w:left="1080" w:hanging="360"/>
      </w:pPr>
      <w:rPr>
        <w:rFonts w:cs="Times New Roman" w:hint="default"/>
      </w:rPr>
    </w:lvl>
    <w:lvl w:ilvl="1">
      <w:start w:val="1"/>
      <w:numFmt w:val="decimal"/>
      <w:lvlText w:val="%1.%2."/>
      <w:lvlJc w:val="left"/>
      <w:pPr>
        <w:tabs>
          <w:tab w:val="num" w:pos="0"/>
        </w:tabs>
        <w:ind w:left="857"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nsid w:val="42CD0723"/>
    <w:multiLevelType w:val="hybridMultilevel"/>
    <w:tmpl w:val="CA98CDF2"/>
    <w:lvl w:ilvl="0" w:tplc="60A4D41A">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4A9C0E85"/>
    <w:multiLevelType w:val="multilevel"/>
    <w:tmpl w:val="7EDE8F7E"/>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22">
    <w:nsid w:val="4AE20654"/>
    <w:multiLevelType w:val="multilevel"/>
    <w:tmpl w:val="795070D8"/>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857"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nsid w:val="4D027A20"/>
    <w:multiLevelType w:val="hybridMultilevel"/>
    <w:tmpl w:val="41060CC0"/>
    <w:lvl w:ilvl="0" w:tplc="86C0D8EE">
      <w:start w:val="1"/>
      <w:numFmt w:val="decimal"/>
      <w:lvlText w:val="%1."/>
      <w:lvlJc w:val="left"/>
      <w:pPr>
        <w:ind w:left="765" w:hanging="405"/>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B104FA"/>
    <w:multiLevelType w:val="multilevel"/>
    <w:tmpl w:val="0419001F"/>
    <w:lvl w:ilvl="0">
      <w:start w:val="1"/>
      <w:numFmt w:val="decimal"/>
      <w:lvlText w:val="%1."/>
      <w:lvlJc w:val="left"/>
      <w:pPr>
        <w:ind w:left="960" w:hanging="360"/>
      </w:pPr>
      <w:rPr>
        <w:rFonts w:cs="Times New Roman"/>
      </w:rPr>
    </w:lvl>
    <w:lvl w:ilvl="1">
      <w:start w:val="1"/>
      <w:numFmt w:val="decimal"/>
      <w:lvlText w:val="%1.%2."/>
      <w:lvlJc w:val="left"/>
      <w:pPr>
        <w:ind w:left="1457" w:hanging="432"/>
      </w:pPr>
      <w:rPr>
        <w:rFonts w:cs="Times New Roman" w:hint="default"/>
      </w:rPr>
    </w:lvl>
    <w:lvl w:ilvl="2">
      <w:start w:val="1"/>
      <w:numFmt w:val="decimal"/>
      <w:lvlText w:val="%1.%2.%3."/>
      <w:lvlJc w:val="left"/>
      <w:pPr>
        <w:ind w:left="1824" w:hanging="504"/>
      </w:pPr>
      <w:rPr>
        <w:rFonts w:cs="Times New Roman"/>
      </w:rPr>
    </w:lvl>
    <w:lvl w:ilvl="3">
      <w:start w:val="1"/>
      <w:numFmt w:val="decimal"/>
      <w:lvlText w:val="%1.%2.%3.%4."/>
      <w:lvlJc w:val="left"/>
      <w:pPr>
        <w:ind w:left="2328" w:hanging="648"/>
      </w:pPr>
      <w:rPr>
        <w:rFonts w:cs="Times New Roman"/>
      </w:rPr>
    </w:lvl>
    <w:lvl w:ilvl="4">
      <w:start w:val="1"/>
      <w:numFmt w:val="decimal"/>
      <w:lvlText w:val="%1.%2.%3.%4.%5."/>
      <w:lvlJc w:val="left"/>
      <w:pPr>
        <w:ind w:left="2832" w:hanging="792"/>
      </w:pPr>
      <w:rPr>
        <w:rFonts w:cs="Times New Roman"/>
      </w:rPr>
    </w:lvl>
    <w:lvl w:ilvl="5">
      <w:start w:val="1"/>
      <w:numFmt w:val="decimal"/>
      <w:lvlText w:val="%1.%2.%3.%4.%5.%6."/>
      <w:lvlJc w:val="left"/>
      <w:pPr>
        <w:ind w:left="3336" w:hanging="936"/>
      </w:pPr>
      <w:rPr>
        <w:rFonts w:cs="Times New Roman"/>
      </w:rPr>
    </w:lvl>
    <w:lvl w:ilvl="6">
      <w:start w:val="1"/>
      <w:numFmt w:val="decimal"/>
      <w:lvlText w:val="%1.%2.%3.%4.%5.%6.%7."/>
      <w:lvlJc w:val="left"/>
      <w:pPr>
        <w:ind w:left="3840" w:hanging="1080"/>
      </w:pPr>
      <w:rPr>
        <w:rFonts w:cs="Times New Roman"/>
      </w:rPr>
    </w:lvl>
    <w:lvl w:ilvl="7">
      <w:start w:val="1"/>
      <w:numFmt w:val="decimal"/>
      <w:lvlText w:val="%1.%2.%3.%4.%5.%6.%7.%8."/>
      <w:lvlJc w:val="left"/>
      <w:pPr>
        <w:ind w:left="4344" w:hanging="1224"/>
      </w:pPr>
      <w:rPr>
        <w:rFonts w:cs="Times New Roman"/>
      </w:rPr>
    </w:lvl>
    <w:lvl w:ilvl="8">
      <w:start w:val="1"/>
      <w:numFmt w:val="decimal"/>
      <w:lvlText w:val="%1.%2.%3.%4.%5.%6.%7.%8.%9."/>
      <w:lvlJc w:val="left"/>
      <w:pPr>
        <w:ind w:left="4920" w:hanging="1440"/>
      </w:pPr>
      <w:rPr>
        <w:rFonts w:cs="Times New Roman"/>
      </w:rPr>
    </w:lvl>
  </w:abstractNum>
  <w:abstractNum w:abstractNumId="25">
    <w:nsid w:val="5A3F6D9D"/>
    <w:multiLevelType w:val="multilevel"/>
    <w:tmpl w:val="D1E8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5C25CC"/>
    <w:multiLevelType w:val="multilevel"/>
    <w:tmpl w:val="885EF360"/>
    <w:lvl w:ilvl="0">
      <w:start w:val="1"/>
      <w:numFmt w:val="decimal"/>
      <w:lvlText w:val="%1)"/>
      <w:lvlJc w:val="left"/>
      <w:pPr>
        <w:tabs>
          <w:tab w:val="num" w:pos="1320"/>
        </w:tabs>
        <w:ind w:left="1320" w:hanging="360"/>
      </w:pPr>
    </w:lvl>
    <w:lvl w:ilvl="1">
      <w:start w:val="1"/>
      <w:numFmt w:val="russianLower"/>
      <w:lvlText w:val="%2)"/>
      <w:lvlJc w:val="left"/>
      <w:pPr>
        <w:tabs>
          <w:tab w:val="num" w:pos="1680"/>
        </w:tabs>
        <w:ind w:left="2040" w:hanging="360"/>
      </w:pPr>
      <w:rPr>
        <w:rFonts w:hint="default"/>
      </w:r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27">
    <w:nsid w:val="66550EDD"/>
    <w:multiLevelType w:val="hybridMultilevel"/>
    <w:tmpl w:val="BC4AD8D8"/>
    <w:lvl w:ilvl="0" w:tplc="33F6D6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C9978C1"/>
    <w:multiLevelType w:val="multilevel"/>
    <w:tmpl w:val="06506CCA"/>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857" w:hanging="432"/>
      </w:pPr>
      <w:rPr>
        <w:rFonts w:cs="Times New Roman" w:hint="default"/>
      </w:rPr>
    </w:lvl>
    <w:lvl w:ilvl="2">
      <w:start w:val="1"/>
      <w:numFmt w:val="decimal"/>
      <w:lvlText w:val="%3)"/>
      <w:lvlJc w:val="left"/>
      <w:pPr>
        <w:tabs>
          <w:tab w:val="num" w:pos="1080"/>
        </w:tabs>
        <w:ind w:left="1080" w:hanging="360"/>
      </w:pPr>
      <w:rPr>
        <w:rFonts w:hint="default"/>
      </w:rPr>
    </w:lvl>
    <w:lvl w:ilvl="3">
      <w:start w:val="1"/>
      <w:numFmt w:val="russianLower"/>
      <w:lvlText w:val="%4)"/>
      <w:lvlJc w:val="left"/>
      <w:pPr>
        <w:tabs>
          <w:tab w:val="num" w:pos="1200"/>
        </w:tabs>
        <w:ind w:left="1560" w:hanging="360"/>
      </w:pPr>
      <w:rPr>
        <w:rFonts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9">
    <w:nsid w:val="6E41788F"/>
    <w:multiLevelType w:val="hybridMultilevel"/>
    <w:tmpl w:val="41060CC0"/>
    <w:lvl w:ilvl="0" w:tplc="86C0D8EE">
      <w:start w:val="1"/>
      <w:numFmt w:val="decimal"/>
      <w:lvlText w:val="%1."/>
      <w:lvlJc w:val="left"/>
      <w:pPr>
        <w:ind w:left="765" w:hanging="405"/>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FF13D9"/>
    <w:multiLevelType w:val="hybridMultilevel"/>
    <w:tmpl w:val="C838A6E4"/>
    <w:lvl w:ilvl="0" w:tplc="D5522FF2">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16"/>
  </w:num>
  <w:num w:numId="3">
    <w:abstractNumId w:val="21"/>
  </w:num>
  <w:num w:numId="4">
    <w:abstractNumId w:val="26"/>
  </w:num>
  <w:num w:numId="5">
    <w:abstractNumId w:val="24"/>
  </w:num>
  <w:num w:numId="6">
    <w:abstractNumId w:val="9"/>
  </w:num>
  <w:num w:numId="7">
    <w:abstractNumId w:val="6"/>
  </w:num>
  <w:num w:numId="8">
    <w:abstractNumId w:val="5"/>
  </w:num>
  <w:num w:numId="9">
    <w:abstractNumId w:val="19"/>
  </w:num>
  <w:num w:numId="10">
    <w:abstractNumId w:val="22"/>
  </w:num>
  <w:num w:numId="11">
    <w:abstractNumId w:val="0"/>
  </w:num>
  <w:num w:numId="12">
    <w:abstractNumId w:val="8"/>
  </w:num>
  <w:num w:numId="13">
    <w:abstractNumId w:val="28"/>
  </w:num>
  <w:num w:numId="14">
    <w:abstractNumId w:val="20"/>
  </w:num>
  <w:num w:numId="15">
    <w:abstractNumId w:val="27"/>
  </w:num>
  <w:num w:numId="16">
    <w:abstractNumId w:val="15"/>
  </w:num>
  <w:num w:numId="17">
    <w:abstractNumId w:val="17"/>
  </w:num>
  <w:num w:numId="18">
    <w:abstractNumId w:val="25"/>
  </w:num>
  <w:num w:numId="19">
    <w:abstractNumId w:val="4"/>
  </w:num>
  <w:num w:numId="20">
    <w:abstractNumId w:val="7"/>
  </w:num>
  <w:num w:numId="21">
    <w:abstractNumId w:val="13"/>
  </w:num>
  <w:num w:numId="22">
    <w:abstractNumId w:val="1"/>
  </w:num>
  <w:num w:numId="23">
    <w:abstractNumId w:val="11"/>
  </w:num>
  <w:num w:numId="24">
    <w:abstractNumId w:val="3"/>
  </w:num>
  <w:num w:numId="25">
    <w:abstractNumId w:val="14"/>
  </w:num>
  <w:num w:numId="26">
    <w:abstractNumId w:val="2"/>
  </w:num>
  <w:num w:numId="27">
    <w:abstractNumId w:val="29"/>
  </w:num>
  <w:num w:numId="28">
    <w:abstractNumId w:val="23"/>
  </w:num>
  <w:num w:numId="29">
    <w:abstractNumId w:val="18"/>
  </w:num>
  <w:num w:numId="30">
    <w:abstractNumId w:val="3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77"/>
    <w:rsid w:val="00002B88"/>
    <w:rsid w:val="00005D11"/>
    <w:rsid w:val="000070EE"/>
    <w:rsid w:val="00015240"/>
    <w:rsid w:val="0001741D"/>
    <w:rsid w:val="00020579"/>
    <w:rsid w:val="0002651D"/>
    <w:rsid w:val="00026BCF"/>
    <w:rsid w:val="000270C8"/>
    <w:rsid w:val="00032891"/>
    <w:rsid w:val="00043CDD"/>
    <w:rsid w:val="00043E7D"/>
    <w:rsid w:val="00051671"/>
    <w:rsid w:val="0005587D"/>
    <w:rsid w:val="00056282"/>
    <w:rsid w:val="00062165"/>
    <w:rsid w:val="00071E0D"/>
    <w:rsid w:val="0008027E"/>
    <w:rsid w:val="000834E0"/>
    <w:rsid w:val="00084631"/>
    <w:rsid w:val="00086E56"/>
    <w:rsid w:val="00093641"/>
    <w:rsid w:val="00096DE6"/>
    <w:rsid w:val="000A1018"/>
    <w:rsid w:val="000A1B0D"/>
    <w:rsid w:val="000A7B50"/>
    <w:rsid w:val="000B35B5"/>
    <w:rsid w:val="000B3DA5"/>
    <w:rsid w:val="000B4A32"/>
    <w:rsid w:val="000B75B8"/>
    <w:rsid w:val="000C1377"/>
    <w:rsid w:val="000C2BCD"/>
    <w:rsid w:val="000C3825"/>
    <w:rsid w:val="000D049D"/>
    <w:rsid w:val="000D478A"/>
    <w:rsid w:val="000E1B49"/>
    <w:rsid w:val="000E7600"/>
    <w:rsid w:val="000F2E28"/>
    <w:rsid w:val="000F5D29"/>
    <w:rsid w:val="000F7DCD"/>
    <w:rsid w:val="00100333"/>
    <w:rsid w:val="001009A1"/>
    <w:rsid w:val="001049F0"/>
    <w:rsid w:val="00107251"/>
    <w:rsid w:val="0011681E"/>
    <w:rsid w:val="00121899"/>
    <w:rsid w:val="00123A38"/>
    <w:rsid w:val="00124F5A"/>
    <w:rsid w:val="00130711"/>
    <w:rsid w:val="00130E73"/>
    <w:rsid w:val="00137567"/>
    <w:rsid w:val="00145F88"/>
    <w:rsid w:val="001479F3"/>
    <w:rsid w:val="0015321F"/>
    <w:rsid w:val="00156BB3"/>
    <w:rsid w:val="00161559"/>
    <w:rsid w:val="00166975"/>
    <w:rsid w:val="00167597"/>
    <w:rsid w:val="00173FD6"/>
    <w:rsid w:val="001757B2"/>
    <w:rsid w:val="00176B57"/>
    <w:rsid w:val="00176E30"/>
    <w:rsid w:val="001776B2"/>
    <w:rsid w:val="001807B5"/>
    <w:rsid w:val="001814C9"/>
    <w:rsid w:val="00185C95"/>
    <w:rsid w:val="0018716A"/>
    <w:rsid w:val="00194261"/>
    <w:rsid w:val="001976A1"/>
    <w:rsid w:val="001B027F"/>
    <w:rsid w:val="001B1D54"/>
    <w:rsid w:val="001B7BCF"/>
    <w:rsid w:val="001D22CB"/>
    <w:rsid w:val="001E7E03"/>
    <w:rsid w:val="00200BB8"/>
    <w:rsid w:val="00206902"/>
    <w:rsid w:val="00207091"/>
    <w:rsid w:val="00210E30"/>
    <w:rsid w:val="00211D89"/>
    <w:rsid w:val="00212242"/>
    <w:rsid w:val="0021658D"/>
    <w:rsid w:val="002204DA"/>
    <w:rsid w:val="00221FDD"/>
    <w:rsid w:val="0022330F"/>
    <w:rsid w:val="00235527"/>
    <w:rsid w:val="00235FB2"/>
    <w:rsid w:val="00237C59"/>
    <w:rsid w:val="002444A2"/>
    <w:rsid w:val="0025333F"/>
    <w:rsid w:val="00257C73"/>
    <w:rsid w:val="00262D6B"/>
    <w:rsid w:val="002649F9"/>
    <w:rsid w:val="0026770B"/>
    <w:rsid w:val="0026777F"/>
    <w:rsid w:val="00281883"/>
    <w:rsid w:val="0028246B"/>
    <w:rsid w:val="00284EFF"/>
    <w:rsid w:val="002908EA"/>
    <w:rsid w:val="00291A4D"/>
    <w:rsid w:val="002963F7"/>
    <w:rsid w:val="002976F3"/>
    <w:rsid w:val="002A10FE"/>
    <w:rsid w:val="002A1462"/>
    <w:rsid w:val="002A2889"/>
    <w:rsid w:val="002A660F"/>
    <w:rsid w:val="002A7B1F"/>
    <w:rsid w:val="002D03B0"/>
    <w:rsid w:val="002D4197"/>
    <w:rsid w:val="002D41FA"/>
    <w:rsid w:val="002D7A7F"/>
    <w:rsid w:val="002E452A"/>
    <w:rsid w:val="002E48EA"/>
    <w:rsid w:val="002E6599"/>
    <w:rsid w:val="002F2D2F"/>
    <w:rsid w:val="00305EC4"/>
    <w:rsid w:val="00310B94"/>
    <w:rsid w:val="00311482"/>
    <w:rsid w:val="003140A7"/>
    <w:rsid w:val="00332EEF"/>
    <w:rsid w:val="00333E3A"/>
    <w:rsid w:val="00340C63"/>
    <w:rsid w:val="0034282C"/>
    <w:rsid w:val="00343453"/>
    <w:rsid w:val="00345DAA"/>
    <w:rsid w:val="00347DB7"/>
    <w:rsid w:val="00354348"/>
    <w:rsid w:val="0036050B"/>
    <w:rsid w:val="00361AC9"/>
    <w:rsid w:val="00362D74"/>
    <w:rsid w:val="00366F59"/>
    <w:rsid w:val="00367D16"/>
    <w:rsid w:val="003750CF"/>
    <w:rsid w:val="00377850"/>
    <w:rsid w:val="0038586F"/>
    <w:rsid w:val="003947D8"/>
    <w:rsid w:val="003A1EC8"/>
    <w:rsid w:val="003B395E"/>
    <w:rsid w:val="003B3C90"/>
    <w:rsid w:val="003B41C7"/>
    <w:rsid w:val="003B629A"/>
    <w:rsid w:val="003B7B25"/>
    <w:rsid w:val="003B7E49"/>
    <w:rsid w:val="003C1D34"/>
    <w:rsid w:val="003C5828"/>
    <w:rsid w:val="003C6F4E"/>
    <w:rsid w:val="003D29BB"/>
    <w:rsid w:val="003D73AF"/>
    <w:rsid w:val="003E6545"/>
    <w:rsid w:val="003E72CE"/>
    <w:rsid w:val="003F6866"/>
    <w:rsid w:val="003F6DB4"/>
    <w:rsid w:val="00402D55"/>
    <w:rsid w:val="004112B6"/>
    <w:rsid w:val="00420BE4"/>
    <w:rsid w:val="00420D4B"/>
    <w:rsid w:val="00420F70"/>
    <w:rsid w:val="00422E92"/>
    <w:rsid w:val="004231C5"/>
    <w:rsid w:val="004261DB"/>
    <w:rsid w:val="004336D2"/>
    <w:rsid w:val="00441663"/>
    <w:rsid w:val="004441BC"/>
    <w:rsid w:val="00446B77"/>
    <w:rsid w:val="0044746D"/>
    <w:rsid w:val="00454DAC"/>
    <w:rsid w:val="0046164D"/>
    <w:rsid w:val="00465576"/>
    <w:rsid w:val="004749BC"/>
    <w:rsid w:val="00474B69"/>
    <w:rsid w:val="0048068C"/>
    <w:rsid w:val="00480AD4"/>
    <w:rsid w:val="00485ADB"/>
    <w:rsid w:val="00487353"/>
    <w:rsid w:val="0049522C"/>
    <w:rsid w:val="00497E0E"/>
    <w:rsid w:val="004A3F90"/>
    <w:rsid w:val="004A7711"/>
    <w:rsid w:val="004B4442"/>
    <w:rsid w:val="004C11E6"/>
    <w:rsid w:val="004C22FF"/>
    <w:rsid w:val="004D0544"/>
    <w:rsid w:val="004D7DE8"/>
    <w:rsid w:val="004E2379"/>
    <w:rsid w:val="004F02D1"/>
    <w:rsid w:val="004F3B2D"/>
    <w:rsid w:val="005117E2"/>
    <w:rsid w:val="00512731"/>
    <w:rsid w:val="00512A76"/>
    <w:rsid w:val="00521D79"/>
    <w:rsid w:val="005234DE"/>
    <w:rsid w:val="00523E22"/>
    <w:rsid w:val="00527868"/>
    <w:rsid w:val="005321E3"/>
    <w:rsid w:val="0053410E"/>
    <w:rsid w:val="00535D4D"/>
    <w:rsid w:val="00537DC6"/>
    <w:rsid w:val="005430A1"/>
    <w:rsid w:val="005501B1"/>
    <w:rsid w:val="00550D60"/>
    <w:rsid w:val="005523C2"/>
    <w:rsid w:val="00553AC1"/>
    <w:rsid w:val="00556590"/>
    <w:rsid w:val="00573E67"/>
    <w:rsid w:val="005816F8"/>
    <w:rsid w:val="0058747E"/>
    <w:rsid w:val="005A1C11"/>
    <w:rsid w:val="005A3693"/>
    <w:rsid w:val="005A578F"/>
    <w:rsid w:val="005B014C"/>
    <w:rsid w:val="005B189F"/>
    <w:rsid w:val="005B3905"/>
    <w:rsid w:val="005C3733"/>
    <w:rsid w:val="005D5CEE"/>
    <w:rsid w:val="005D6931"/>
    <w:rsid w:val="005E08A6"/>
    <w:rsid w:val="005E5A70"/>
    <w:rsid w:val="005E719C"/>
    <w:rsid w:val="005F1144"/>
    <w:rsid w:val="005F11A8"/>
    <w:rsid w:val="005F3CFC"/>
    <w:rsid w:val="005F428B"/>
    <w:rsid w:val="005F5EFE"/>
    <w:rsid w:val="00614E6D"/>
    <w:rsid w:val="006154DA"/>
    <w:rsid w:val="00615E3F"/>
    <w:rsid w:val="0062050E"/>
    <w:rsid w:val="00621B7E"/>
    <w:rsid w:val="006318B6"/>
    <w:rsid w:val="00632C1A"/>
    <w:rsid w:val="006354F0"/>
    <w:rsid w:val="006357E6"/>
    <w:rsid w:val="0064185A"/>
    <w:rsid w:val="00643506"/>
    <w:rsid w:val="0065552E"/>
    <w:rsid w:val="0066013D"/>
    <w:rsid w:val="006632BF"/>
    <w:rsid w:val="00674201"/>
    <w:rsid w:val="00676468"/>
    <w:rsid w:val="00676819"/>
    <w:rsid w:val="00677263"/>
    <w:rsid w:val="00682A85"/>
    <w:rsid w:val="006A46A3"/>
    <w:rsid w:val="006A6636"/>
    <w:rsid w:val="006B1789"/>
    <w:rsid w:val="006B4462"/>
    <w:rsid w:val="006B74DD"/>
    <w:rsid w:val="006B784E"/>
    <w:rsid w:val="006C1E7C"/>
    <w:rsid w:val="006C3C6D"/>
    <w:rsid w:val="006C40B9"/>
    <w:rsid w:val="006E10C7"/>
    <w:rsid w:val="006E2A3F"/>
    <w:rsid w:val="006E46B4"/>
    <w:rsid w:val="006E5B41"/>
    <w:rsid w:val="006F35EC"/>
    <w:rsid w:val="00721F40"/>
    <w:rsid w:val="00721FA5"/>
    <w:rsid w:val="00725CF9"/>
    <w:rsid w:val="00726834"/>
    <w:rsid w:val="00735A8D"/>
    <w:rsid w:val="00741313"/>
    <w:rsid w:val="00741BD8"/>
    <w:rsid w:val="00746248"/>
    <w:rsid w:val="00747197"/>
    <w:rsid w:val="00756915"/>
    <w:rsid w:val="00756E4B"/>
    <w:rsid w:val="00760202"/>
    <w:rsid w:val="00765879"/>
    <w:rsid w:val="00767EC6"/>
    <w:rsid w:val="007809F6"/>
    <w:rsid w:val="007816C2"/>
    <w:rsid w:val="007835A5"/>
    <w:rsid w:val="00783DDC"/>
    <w:rsid w:val="00786E5A"/>
    <w:rsid w:val="00790F46"/>
    <w:rsid w:val="007922E2"/>
    <w:rsid w:val="00795BAE"/>
    <w:rsid w:val="00795E78"/>
    <w:rsid w:val="007A55EE"/>
    <w:rsid w:val="007A59D5"/>
    <w:rsid w:val="007A6ACA"/>
    <w:rsid w:val="007B5BCB"/>
    <w:rsid w:val="007B7D47"/>
    <w:rsid w:val="007C76F4"/>
    <w:rsid w:val="007D78B9"/>
    <w:rsid w:val="007D7D4C"/>
    <w:rsid w:val="007E05C4"/>
    <w:rsid w:val="007E3ADF"/>
    <w:rsid w:val="007F37FE"/>
    <w:rsid w:val="007F4241"/>
    <w:rsid w:val="00801784"/>
    <w:rsid w:val="008035C5"/>
    <w:rsid w:val="0080498E"/>
    <w:rsid w:val="00805083"/>
    <w:rsid w:val="00810FE0"/>
    <w:rsid w:val="0081312E"/>
    <w:rsid w:val="00817687"/>
    <w:rsid w:val="00821B04"/>
    <w:rsid w:val="00822F28"/>
    <w:rsid w:val="00826C26"/>
    <w:rsid w:val="008355C0"/>
    <w:rsid w:val="008366D4"/>
    <w:rsid w:val="00847727"/>
    <w:rsid w:val="008505D8"/>
    <w:rsid w:val="00855ACD"/>
    <w:rsid w:val="00864D1D"/>
    <w:rsid w:val="00865F94"/>
    <w:rsid w:val="00871AFB"/>
    <w:rsid w:val="00874B53"/>
    <w:rsid w:val="00881267"/>
    <w:rsid w:val="00886E6A"/>
    <w:rsid w:val="008A7F5E"/>
    <w:rsid w:val="008C32A9"/>
    <w:rsid w:val="008D0547"/>
    <w:rsid w:val="008D3EEF"/>
    <w:rsid w:val="008E1DF8"/>
    <w:rsid w:val="008E5AB4"/>
    <w:rsid w:val="008E6A29"/>
    <w:rsid w:val="008E6BDB"/>
    <w:rsid w:val="00902088"/>
    <w:rsid w:val="00903E12"/>
    <w:rsid w:val="00911211"/>
    <w:rsid w:val="00911221"/>
    <w:rsid w:val="00911F84"/>
    <w:rsid w:val="009129DF"/>
    <w:rsid w:val="0091592C"/>
    <w:rsid w:val="0091686A"/>
    <w:rsid w:val="00917514"/>
    <w:rsid w:val="00921B26"/>
    <w:rsid w:val="00924C63"/>
    <w:rsid w:val="00930230"/>
    <w:rsid w:val="009340E0"/>
    <w:rsid w:val="00947812"/>
    <w:rsid w:val="00950A0D"/>
    <w:rsid w:val="009607F5"/>
    <w:rsid w:val="00961A27"/>
    <w:rsid w:val="00971730"/>
    <w:rsid w:val="00976E62"/>
    <w:rsid w:val="00982634"/>
    <w:rsid w:val="00985E0E"/>
    <w:rsid w:val="0098689E"/>
    <w:rsid w:val="009916A6"/>
    <w:rsid w:val="00993263"/>
    <w:rsid w:val="00995EE6"/>
    <w:rsid w:val="009A34AE"/>
    <w:rsid w:val="009B0F86"/>
    <w:rsid w:val="009B42F2"/>
    <w:rsid w:val="009C4DFB"/>
    <w:rsid w:val="009C559E"/>
    <w:rsid w:val="009C59EE"/>
    <w:rsid w:val="009C5CBE"/>
    <w:rsid w:val="009C6FC0"/>
    <w:rsid w:val="009C7F65"/>
    <w:rsid w:val="009D4AD0"/>
    <w:rsid w:val="009D650F"/>
    <w:rsid w:val="009E0A6F"/>
    <w:rsid w:val="009F2AFC"/>
    <w:rsid w:val="009F468B"/>
    <w:rsid w:val="009F5F70"/>
    <w:rsid w:val="00A03B3A"/>
    <w:rsid w:val="00A112E8"/>
    <w:rsid w:val="00A17C7B"/>
    <w:rsid w:val="00A42A44"/>
    <w:rsid w:val="00A44995"/>
    <w:rsid w:val="00A45D51"/>
    <w:rsid w:val="00A63BE9"/>
    <w:rsid w:val="00A70690"/>
    <w:rsid w:val="00A7100A"/>
    <w:rsid w:val="00A73E66"/>
    <w:rsid w:val="00A828C7"/>
    <w:rsid w:val="00A86BA1"/>
    <w:rsid w:val="00A91A36"/>
    <w:rsid w:val="00AA22FC"/>
    <w:rsid w:val="00AA61CD"/>
    <w:rsid w:val="00AB0F1B"/>
    <w:rsid w:val="00AB31DD"/>
    <w:rsid w:val="00AB3B50"/>
    <w:rsid w:val="00AB3DF8"/>
    <w:rsid w:val="00AB50B1"/>
    <w:rsid w:val="00AB7412"/>
    <w:rsid w:val="00AC54B7"/>
    <w:rsid w:val="00AD15E4"/>
    <w:rsid w:val="00AD446E"/>
    <w:rsid w:val="00AD4570"/>
    <w:rsid w:val="00AE04EC"/>
    <w:rsid w:val="00AE29C0"/>
    <w:rsid w:val="00AE2A75"/>
    <w:rsid w:val="00AE579E"/>
    <w:rsid w:val="00AF37B4"/>
    <w:rsid w:val="00B015B5"/>
    <w:rsid w:val="00B03647"/>
    <w:rsid w:val="00B0394B"/>
    <w:rsid w:val="00B068F0"/>
    <w:rsid w:val="00B1117A"/>
    <w:rsid w:val="00B13108"/>
    <w:rsid w:val="00B32A70"/>
    <w:rsid w:val="00B33124"/>
    <w:rsid w:val="00B33552"/>
    <w:rsid w:val="00B33DBA"/>
    <w:rsid w:val="00B364F9"/>
    <w:rsid w:val="00B423AD"/>
    <w:rsid w:val="00B42A05"/>
    <w:rsid w:val="00B52F8C"/>
    <w:rsid w:val="00B608FB"/>
    <w:rsid w:val="00B63ABF"/>
    <w:rsid w:val="00B6629E"/>
    <w:rsid w:val="00B676D2"/>
    <w:rsid w:val="00B722BA"/>
    <w:rsid w:val="00B80262"/>
    <w:rsid w:val="00B82022"/>
    <w:rsid w:val="00B9076B"/>
    <w:rsid w:val="00B943C6"/>
    <w:rsid w:val="00B969C4"/>
    <w:rsid w:val="00B9706A"/>
    <w:rsid w:val="00BA18B1"/>
    <w:rsid w:val="00BA27F5"/>
    <w:rsid w:val="00BA49B2"/>
    <w:rsid w:val="00BB11FC"/>
    <w:rsid w:val="00BB4A98"/>
    <w:rsid w:val="00BC41D8"/>
    <w:rsid w:val="00BC5515"/>
    <w:rsid w:val="00BD2F62"/>
    <w:rsid w:val="00BD63BF"/>
    <w:rsid w:val="00BD6A89"/>
    <w:rsid w:val="00BE3EF5"/>
    <w:rsid w:val="00BE4C1D"/>
    <w:rsid w:val="00BE5926"/>
    <w:rsid w:val="00BE6402"/>
    <w:rsid w:val="00BE77FF"/>
    <w:rsid w:val="00BF67D1"/>
    <w:rsid w:val="00C12308"/>
    <w:rsid w:val="00C12745"/>
    <w:rsid w:val="00C141DB"/>
    <w:rsid w:val="00C14757"/>
    <w:rsid w:val="00C16776"/>
    <w:rsid w:val="00C219CE"/>
    <w:rsid w:val="00C3123B"/>
    <w:rsid w:val="00C31548"/>
    <w:rsid w:val="00C3660A"/>
    <w:rsid w:val="00C40210"/>
    <w:rsid w:val="00C425F4"/>
    <w:rsid w:val="00C6141A"/>
    <w:rsid w:val="00C67435"/>
    <w:rsid w:val="00C7077E"/>
    <w:rsid w:val="00C726D9"/>
    <w:rsid w:val="00C809A1"/>
    <w:rsid w:val="00C81440"/>
    <w:rsid w:val="00C82413"/>
    <w:rsid w:val="00C84864"/>
    <w:rsid w:val="00C87EC7"/>
    <w:rsid w:val="00C910EC"/>
    <w:rsid w:val="00C94103"/>
    <w:rsid w:val="00C94535"/>
    <w:rsid w:val="00C9610E"/>
    <w:rsid w:val="00CA06D3"/>
    <w:rsid w:val="00CA07A3"/>
    <w:rsid w:val="00CA14C5"/>
    <w:rsid w:val="00CA2AC3"/>
    <w:rsid w:val="00CA4EF5"/>
    <w:rsid w:val="00CA7DEC"/>
    <w:rsid w:val="00CB1C45"/>
    <w:rsid w:val="00CB21CF"/>
    <w:rsid w:val="00CC030E"/>
    <w:rsid w:val="00CC3BE9"/>
    <w:rsid w:val="00CC52AA"/>
    <w:rsid w:val="00CC5E31"/>
    <w:rsid w:val="00CD056A"/>
    <w:rsid w:val="00CD5FCC"/>
    <w:rsid w:val="00CD7C24"/>
    <w:rsid w:val="00CE1613"/>
    <w:rsid w:val="00CF095D"/>
    <w:rsid w:val="00D10241"/>
    <w:rsid w:val="00D17F5F"/>
    <w:rsid w:val="00D205DA"/>
    <w:rsid w:val="00D30AC9"/>
    <w:rsid w:val="00D4126C"/>
    <w:rsid w:val="00D414FF"/>
    <w:rsid w:val="00D4337C"/>
    <w:rsid w:val="00D43C4B"/>
    <w:rsid w:val="00D47C2E"/>
    <w:rsid w:val="00D5130F"/>
    <w:rsid w:val="00D63F97"/>
    <w:rsid w:val="00D6768C"/>
    <w:rsid w:val="00D70A9F"/>
    <w:rsid w:val="00D70BAD"/>
    <w:rsid w:val="00D71B8F"/>
    <w:rsid w:val="00D72FA4"/>
    <w:rsid w:val="00D73D82"/>
    <w:rsid w:val="00D73E15"/>
    <w:rsid w:val="00D925E6"/>
    <w:rsid w:val="00DA1A76"/>
    <w:rsid w:val="00DA44E0"/>
    <w:rsid w:val="00DA4874"/>
    <w:rsid w:val="00DA5057"/>
    <w:rsid w:val="00DA7BFD"/>
    <w:rsid w:val="00DB16F6"/>
    <w:rsid w:val="00DB1E23"/>
    <w:rsid w:val="00DB376D"/>
    <w:rsid w:val="00DB55AE"/>
    <w:rsid w:val="00DC1CAA"/>
    <w:rsid w:val="00DC285F"/>
    <w:rsid w:val="00DD021F"/>
    <w:rsid w:val="00DD71F0"/>
    <w:rsid w:val="00DE1216"/>
    <w:rsid w:val="00DE5677"/>
    <w:rsid w:val="00DE6356"/>
    <w:rsid w:val="00DE7912"/>
    <w:rsid w:val="00DF02FD"/>
    <w:rsid w:val="00DF1937"/>
    <w:rsid w:val="00DF354F"/>
    <w:rsid w:val="00DF5C73"/>
    <w:rsid w:val="00E01F2D"/>
    <w:rsid w:val="00E05F90"/>
    <w:rsid w:val="00E064A9"/>
    <w:rsid w:val="00E1042B"/>
    <w:rsid w:val="00E174B4"/>
    <w:rsid w:val="00E263C0"/>
    <w:rsid w:val="00E3095C"/>
    <w:rsid w:val="00E320BC"/>
    <w:rsid w:val="00E3213D"/>
    <w:rsid w:val="00E353C1"/>
    <w:rsid w:val="00E36688"/>
    <w:rsid w:val="00E47BF7"/>
    <w:rsid w:val="00E52182"/>
    <w:rsid w:val="00E55586"/>
    <w:rsid w:val="00E6077F"/>
    <w:rsid w:val="00E6232C"/>
    <w:rsid w:val="00E654B4"/>
    <w:rsid w:val="00E65D8D"/>
    <w:rsid w:val="00E70978"/>
    <w:rsid w:val="00E71ABC"/>
    <w:rsid w:val="00E74A89"/>
    <w:rsid w:val="00E80254"/>
    <w:rsid w:val="00E872E8"/>
    <w:rsid w:val="00E91F89"/>
    <w:rsid w:val="00E92900"/>
    <w:rsid w:val="00E9343F"/>
    <w:rsid w:val="00E97127"/>
    <w:rsid w:val="00EB211C"/>
    <w:rsid w:val="00EB520A"/>
    <w:rsid w:val="00EB6723"/>
    <w:rsid w:val="00EC7752"/>
    <w:rsid w:val="00EC784A"/>
    <w:rsid w:val="00ED7967"/>
    <w:rsid w:val="00EE2995"/>
    <w:rsid w:val="00EE4A81"/>
    <w:rsid w:val="00EE4C3B"/>
    <w:rsid w:val="00EF2B14"/>
    <w:rsid w:val="00F0125A"/>
    <w:rsid w:val="00F02ED0"/>
    <w:rsid w:val="00F0440E"/>
    <w:rsid w:val="00F0560C"/>
    <w:rsid w:val="00F05F8F"/>
    <w:rsid w:val="00F07337"/>
    <w:rsid w:val="00F10A4D"/>
    <w:rsid w:val="00F10D99"/>
    <w:rsid w:val="00F13D4D"/>
    <w:rsid w:val="00F15113"/>
    <w:rsid w:val="00F24277"/>
    <w:rsid w:val="00F24B9A"/>
    <w:rsid w:val="00F2618A"/>
    <w:rsid w:val="00F34F65"/>
    <w:rsid w:val="00F42D95"/>
    <w:rsid w:val="00F467B9"/>
    <w:rsid w:val="00F473D6"/>
    <w:rsid w:val="00F5248F"/>
    <w:rsid w:val="00F554C8"/>
    <w:rsid w:val="00F561C1"/>
    <w:rsid w:val="00F71ACA"/>
    <w:rsid w:val="00F7597A"/>
    <w:rsid w:val="00F80FA0"/>
    <w:rsid w:val="00F867A6"/>
    <w:rsid w:val="00F87C3F"/>
    <w:rsid w:val="00FA47CB"/>
    <w:rsid w:val="00FB4ACD"/>
    <w:rsid w:val="00FB7AB9"/>
    <w:rsid w:val="00FC2060"/>
    <w:rsid w:val="00FD0536"/>
    <w:rsid w:val="00FD419E"/>
    <w:rsid w:val="00FD6B0D"/>
    <w:rsid w:val="00FE28A5"/>
    <w:rsid w:val="00FE699E"/>
    <w:rsid w:val="00FF035D"/>
    <w:rsid w:val="00FF5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A6"/>
    <w:rPr>
      <w:sz w:val="24"/>
      <w:szCs w:val="24"/>
    </w:rPr>
  </w:style>
  <w:style w:type="paragraph" w:styleId="1">
    <w:name w:val="heading 1"/>
    <w:basedOn w:val="a"/>
    <w:next w:val="a"/>
    <w:qFormat/>
    <w:rsid w:val="00020579"/>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semiHidden/>
    <w:unhideWhenUsed/>
    <w:qFormat/>
    <w:rsid w:val="009340E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9340E0"/>
    <w:rPr>
      <w:rFonts w:ascii="Cambria" w:eastAsia="Times New Roman" w:hAnsi="Cambria" w:cs="Times New Roman"/>
      <w:b/>
      <w:bCs/>
      <w:i/>
      <w:iCs/>
      <w:sz w:val="28"/>
      <w:szCs w:val="28"/>
    </w:rPr>
  </w:style>
  <w:style w:type="table" w:styleId="a3">
    <w:name w:val="Table Grid"/>
    <w:basedOn w:val="a1"/>
    <w:rsid w:val="005E0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E08A6"/>
    <w:pPr>
      <w:widowControl w:val="0"/>
      <w:autoSpaceDE w:val="0"/>
      <w:autoSpaceDN w:val="0"/>
      <w:adjustRightInd w:val="0"/>
    </w:pPr>
    <w:rPr>
      <w:rFonts w:ascii="Arial" w:hAnsi="Arial" w:cs="Arial"/>
      <w:b/>
      <w:bCs/>
    </w:rPr>
  </w:style>
  <w:style w:type="paragraph" w:customStyle="1" w:styleId="ConsPlusNormal">
    <w:name w:val="ConsPlusNormal"/>
    <w:rsid w:val="005E08A6"/>
    <w:pPr>
      <w:widowControl w:val="0"/>
      <w:autoSpaceDE w:val="0"/>
      <w:autoSpaceDN w:val="0"/>
      <w:adjustRightInd w:val="0"/>
      <w:ind w:firstLine="720"/>
    </w:pPr>
    <w:rPr>
      <w:rFonts w:ascii="Arial" w:hAnsi="Arial" w:cs="Arial"/>
    </w:rPr>
  </w:style>
  <w:style w:type="character" w:customStyle="1" w:styleId="a4">
    <w:name w:val="Гипертекстовая ссылка"/>
    <w:rsid w:val="005E08A6"/>
    <w:rPr>
      <w:b/>
      <w:bCs/>
      <w:color w:val="008000"/>
      <w:sz w:val="20"/>
      <w:szCs w:val="20"/>
      <w:u w:val="single"/>
    </w:rPr>
  </w:style>
  <w:style w:type="paragraph" w:styleId="a5">
    <w:name w:val="Balloon Text"/>
    <w:basedOn w:val="a"/>
    <w:semiHidden/>
    <w:rsid w:val="005E08A6"/>
    <w:rPr>
      <w:rFonts w:ascii="Tahoma" w:hAnsi="Tahoma" w:cs="Tahoma"/>
      <w:sz w:val="16"/>
      <w:szCs w:val="16"/>
    </w:rPr>
  </w:style>
  <w:style w:type="character" w:styleId="a6">
    <w:name w:val="annotation reference"/>
    <w:semiHidden/>
    <w:rsid w:val="00446B77"/>
    <w:rPr>
      <w:sz w:val="16"/>
      <w:szCs w:val="16"/>
    </w:rPr>
  </w:style>
  <w:style w:type="paragraph" w:styleId="a7">
    <w:name w:val="annotation text"/>
    <w:basedOn w:val="a"/>
    <w:semiHidden/>
    <w:rsid w:val="00446B77"/>
    <w:rPr>
      <w:sz w:val="20"/>
      <w:szCs w:val="20"/>
    </w:rPr>
  </w:style>
  <w:style w:type="paragraph" w:styleId="a8">
    <w:name w:val="annotation subject"/>
    <w:basedOn w:val="a7"/>
    <w:next w:val="a7"/>
    <w:semiHidden/>
    <w:rsid w:val="00446B77"/>
    <w:rPr>
      <w:b/>
      <w:bCs/>
    </w:rPr>
  </w:style>
  <w:style w:type="paragraph" w:customStyle="1" w:styleId="21">
    <w:name w:val="Заголовок 21"/>
    <w:basedOn w:val="a"/>
    <w:rsid w:val="00756915"/>
    <w:pPr>
      <w:outlineLvl w:val="2"/>
    </w:pPr>
    <w:rPr>
      <w:b/>
      <w:bCs/>
      <w:sz w:val="18"/>
      <w:szCs w:val="18"/>
    </w:rPr>
  </w:style>
  <w:style w:type="paragraph" w:customStyle="1" w:styleId="10">
    <w:name w:val="Знак Знак1 Знак Знак Знак Знак Знак Знак"/>
    <w:basedOn w:val="a"/>
    <w:rsid w:val="002444A2"/>
    <w:pPr>
      <w:spacing w:before="100" w:beforeAutospacing="1" w:after="100" w:afterAutospacing="1"/>
    </w:pPr>
    <w:rPr>
      <w:rFonts w:ascii="Tahoma" w:hAnsi="Tahoma" w:cs="Tahoma"/>
      <w:sz w:val="20"/>
      <w:szCs w:val="20"/>
      <w:lang w:val="en-US" w:eastAsia="en-US"/>
    </w:rPr>
  </w:style>
  <w:style w:type="paragraph" w:styleId="a9">
    <w:name w:val="Body Text"/>
    <w:basedOn w:val="a"/>
    <w:rsid w:val="00821B04"/>
    <w:pPr>
      <w:jc w:val="center"/>
    </w:pPr>
  </w:style>
  <w:style w:type="paragraph" w:styleId="aa">
    <w:name w:val="Normal (Web)"/>
    <w:basedOn w:val="a"/>
    <w:uiPriority w:val="99"/>
    <w:unhideWhenUsed/>
    <w:rsid w:val="00F87C3F"/>
    <w:pPr>
      <w:spacing w:before="150" w:after="100" w:afterAutospacing="1"/>
      <w:ind w:firstLine="150"/>
      <w:jc w:val="both"/>
    </w:pPr>
    <w:rPr>
      <w:sz w:val="21"/>
      <w:szCs w:val="21"/>
    </w:rPr>
  </w:style>
  <w:style w:type="paragraph" w:customStyle="1" w:styleId="11">
    <w:name w:val="Знак Знак1"/>
    <w:basedOn w:val="a"/>
    <w:rsid w:val="0066013D"/>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66013D"/>
    <w:pPr>
      <w:autoSpaceDE w:val="0"/>
      <w:autoSpaceDN w:val="0"/>
      <w:adjustRightInd w:val="0"/>
    </w:pPr>
    <w:rPr>
      <w:rFonts w:ascii="Courier New" w:hAnsi="Courier New" w:cs="Courier New"/>
    </w:rPr>
  </w:style>
  <w:style w:type="character" w:customStyle="1" w:styleId="mw-headline">
    <w:name w:val="mw-headline"/>
    <w:rsid w:val="009340E0"/>
  </w:style>
  <w:style w:type="character" w:styleId="ab">
    <w:name w:val="Hyperlink"/>
    <w:uiPriority w:val="99"/>
    <w:semiHidden/>
    <w:unhideWhenUsed/>
    <w:rsid w:val="009340E0"/>
    <w:rPr>
      <w:color w:val="0000FF"/>
      <w:u w:val="single"/>
    </w:rPr>
  </w:style>
  <w:style w:type="paragraph" w:styleId="ac">
    <w:name w:val="Body Text Indent"/>
    <w:aliases w:val="Основной текст 1"/>
    <w:basedOn w:val="a"/>
    <w:link w:val="ad"/>
    <w:rsid w:val="00AF37B4"/>
    <w:pPr>
      <w:spacing w:after="120"/>
      <w:ind w:left="283"/>
    </w:pPr>
  </w:style>
  <w:style w:type="character" w:customStyle="1" w:styleId="ad">
    <w:name w:val="Основной текст с отступом Знак"/>
    <w:aliases w:val="Основной текст 1 Знак"/>
    <w:link w:val="ac"/>
    <w:rsid w:val="00AF37B4"/>
    <w:rPr>
      <w:sz w:val="24"/>
      <w:szCs w:val="24"/>
    </w:rPr>
  </w:style>
  <w:style w:type="paragraph" w:styleId="ae">
    <w:name w:val="List Paragraph"/>
    <w:basedOn w:val="a"/>
    <w:uiPriority w:val="34"/>
    <w:qFormat/>
    <w:rsid w:val="00971730"/>
    <w:pPr>
      <w:ind w:left="720"/>
      <w:contextualSpacing/>
    </w:pPr>
  </w:style>
  <w:style w:type="paragraph" w:customStyle="1" w:styleId="ConsPlusCell">
    <w:name w:val="ConsPlusCell"/>
    <w:uiPriority w:val="99"/>
    <w:rsid w:val="005F11A8"/>
    <w:pPr>
      <w:widowControl w:val="0"/>
      <w:autoSpaceDE w:val="0"/>
      <w:autoSpaceDN w:val="0"/>
      <w:adjustRightInd w:val="0"/>
    </w:pPr>
    <w:rPr>
      <w:rFonts w:ascii="Calibri" w:hAnsi="Calibri" w:cs="Calibri"/>
      <w:sz w:val="22"/>
      <w:szCs w:val="22"/>
    </w:rPr>
  </w:style>
  <w:style w:type="paragraph" w:styleId="af">
    <w:name w:val="Document Map"/>
    <w:basedOn w:val="a"/>
    <w:link w:val="af0"/>
    <w:uiPriority w:val="99"/>
    <w:semiHidden/>
    <w:unhideWhenUsed/>
    <w:rsid w:val="00B80262"/>
    <w:rPr>
      <w:rFonts w:ascii="Tahoma" w:hAnsi="Tahoma" w:cs="Tahoma"/>
      <w:sz w:val="16"/>
      <w:szCs w:val="16"/>
    </w:rPr>
  </w:style>
  <w:style w:type="character" w:customStyle="1" w:styleId="af0">
    <w:name w:val="Схема документа Знак"/>
    <w:basedOn w:val="a0"/>
    <w:link w:val="af"/>
    <w:uiPriority w:val="99"/>
    <w:semiHidden/>
    <w:rsid w:val="00B80262"/>
    <w:rPr>
      <w:rFonts w:ascii="Tahoma" w:hAnsi="Tahoma" w:cs="Tahoma"/>
      <w:sz w:val="16"/>
      <w:szCs w:val="16"/>
    </w:rPr>
  </w:style>
  <w:style w:type="paragraph" w:customStyle="1" w:styleId="BodyTextKeep">
    <w:name w:val="Body Text Keep"/>
    <w:basedOn w:val="a9"/>
    <w:link w:val="BodyTextKeepChar"/>
    <w:uiPriority w:val="99"/>
    <w:rsid w:val="000B4A32"/>
    <w:pPr>
      <w:spacing w:before="120" w:after="120"/>
      <w:ind w:left="567"/>
      <w:jc w:val="both"/>
    </w:pPr>
    <w:rPr>
      <w:spacing w:val="-5"/>
      <w:lang w:eastAsia="en-US"/>
    </w:rPr>
  </w:style>
  <w:style w:type="character" w:customStyle="1" w:styleId="BodyTextKeepChar">
    <w:name w:val="Body Text Keep Char"/>
    <w:link w:val="BodyTextKeep"/>
    <w:uiPriority w:val="99"/>
    <w:locked/>
    <w:rsid w:val="000B4A32"/>
    <w:rPr>
      <w:spacing w:val="-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8A6"/>
    <w:rPr>
      <w:sz w:val="24"/>
      <w:szCs w:val="24"/>
    </w:rPr>
  </w:style>
  <w:style w:type="paragraph" w:styleId="1">
    <w:name w:val="heading 1"/>
    <w:basedOn w:val="a"/>
    <w:next w:val="a"/>
    <w:qFormat/>
    <w:rsid w:val="00020579"/>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semiHidden/>
    <w:unhideWhenUsed/>
    <w:qFormat/>
    <w:rsid w:val="009340E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9340E0"/>
    <w:rPr>
      <w:rFonts w:ascii="Cambria" w:eastAsia="Times New Roman" w:hAnsi="Cambria" w:cs="Times New Roman"/>
      <w:b/>
      <w:bCs/>
      <w:i/>
      <w:iCs/>
      <w:sz w:val="28"/>
      <w:szCs w:val="28"/>
    </w:rPr>
  </w:style>
  <w:style w:type="table" w:styleId="a3">
    <w:name w:val="Table Grid"/>
    <w:basedOn w:val="a1"/>
    <w:rsid w:val="005E0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E08A6"/>
    <w:pPr>
      <w:widowControl w:val="0"/>
      <w:autoSpaceDE w:val="0"/>
      <w:autoSpaceDN w:val="0"/>
      <w:adjustRightInd w:val="0"/>
    </w:pPr>
    <w:rPr>
      <w:rFonts w:ascii="Arial" w:hAnsi="Arial" w:cs="Arial"/>
      <w:b/>
      <w:bCs/>
    </w:rPr>
  </w:style>
  <w:style w:type="paragraph" w:customStyle="1" w:styleId="ConsPlusNormal">
    <w:name w:val="ConsPlusNormal"/>
    <w:rsid w:val="005E08A6"/>
    <w:pPr>
      <w:widowControl w:val="0"/>
      <w:autoSpaceDE w:val="0"/>
      <w:autoSpaceDN w:val="0"/>
      <w:adjustRightInd w:val="0"/>
      <w:ind w:firstLine="720"/>
    </w:pPr>
    <w:rPr>
      <w:rFonts w:ascii="Arial" w:hAnsi="Arial" w:cs="Arial"/>
    </w:rPr>
  </w:style>
  <w:style w:type="character" w:customStyle="1" w:styleId="a4">
    <w:name w:val="Гипертекстовая ссылка"/>
    <w:rsid w:val="005E08A6"/>
    <w:rPr>
      <w:b/>
      <w:bCs/>
      <w:color w:val="008000"/>
      <w:sz w:val="20"/>
      <w:szCs w:val="20"/>
      <w:u w:val="single"/>
    </w:rPr>
  </w:style>
  <w:style w:type="paragraph" w:styleId="a5">
    <w:name w:val="Balloon Text"/>
    <w:basedOn w:val="a"/>
    <w:semiHidden/>
    <w:rsid w:val="005E08A6"/>
    <w:rPr>
      <w:rFonts w:ascii="Tahoma" w:hAnsi="Tahoma" w:cs="Tahoma"/>
      <w:sz w:val="16"/>
      <w:szCs w:val="16"/>
    </w:rPr>
  </w:style>
  <w:style w:type="character" w:styleId="a6">
    <w:name w:val="annotation reference"/>
    <w:semiHidden/>
    <w:rsid w:val="00446B77"/>
    <w:rPr>
      <w:sz w:val="16"/>
      <w:szCs w:val="16"/>
    </w:rPr>
  </w:style>
  <w:style w:type="paragraph" w:styleId="a7">
    <w:name w:val="annotation text"/>
    <w:basedOn w:val="a"/>
    <w:semiHidden/>
    <w:rsid w:val="00446B77"/>
    <w:rPr>
      <w:sz w:val="20"/>
      <w:szCs w:val="20"/>
    </w:rPr>
  </w:style>
  <w:style w:type="paragraph" w:styleId="a8">
    <w:name w:val="annotation subject"/>
    <w:basedOn w:val="a7"/>
    <w:next w:val="a7"/>
    <w:semiHidden/>
    <w:rsid w:val="00446B77"/>
    <w:rPr>
      <w:b/>
      <w:bCs/>
    </w:rPr>
  </w:style>
  <w:style w:type="paragraph" w:customStyle="1" w:styleId="21">
    <w:name w:val="Заголовок 21"/>
    <w:basedOn w:val="a"/>
    <w:rsid w:val="00756915"/>
    <w:pPr>
      <w:outlineLvl w:val="2"/>
    </w:pPr>
    <w:rPr>
      <w:b/>
      <w:bCs/>
      <w:sz w:val="18"/>
      <w:szCs w:val="18"/>
    </w:rPr>
  </w:style>
  <w:style w:type="paragraph" w:customStyle="1" w:styleId="10">
    <w:name w:val="Знак Знак1 Знак Знак Знак Знак Знак Знак"/>
    <w:basedOn w:val="a"/>
    <w:rsid w:val="002444A2"/>
    <w:pPr>
      <w:spacing w:before="100" w:beforeAutospacing="1" w:after="100" w:afterAutospacing="1"/>
    </w:pPr>
    <w:rPr>
      <w:rFonts w:ascii="Tahoma" w:hAnsi="Tahoma" w:cs="Tahoma"/>
      <w:sz w:val="20"/>
      <w:szCs w:val="20"/>
      <w:lang w:val="en-US" w:eastAsia="en-US"/>
    </w:rPr>
  </w:style>
  <w:style w:type="paragraph" w:styleId="a9">
    <w:name w:val="Body Text"/>
    <w:basedOn w:val="a"/>
    <w:rsid w:val="00821B04"/>
    <w:pPr>
      <w:jc w:val="center"/>
    </w:pPr>
  </w:style>
  <w:style w:type="paragraph" w:styleId="aa">
    <w:name w:val="Normal (Web)"/>
    <w:basedOn w:val="a"/>
    <w:uiPriority w:val="99"/>
    <w:unhideWhenUsed/>
    <w:rsid w:val="00F87C3F"/>
    <w:pPr>
      <w:spacing w:before="150" w:after="100" w:afterAutospacing="1"/>
      <w:ind w:firstLine="150"/>
      <w:jc w:val="both"/>
    </w:pPr>
    <w:rPr>
      <w:sz w:val="21"/>
      <w:szCs w:val="21"/>
    </w:rPr>
  </w:style>
  <w:style w:type="paragraph" w:customStyle="1" w:styleId="11">
    <w:name w:val="Знак Знак1"/>
    <w:basedOn w:val="a"/>
    <w:rsid w:val="0066013D"/>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66013D"/>
    <w:pPr>
      <w:autoSpaceDE w:val="0"/>
      <w:autoSpaceDN w:val="0"/>
      <w:adjustRightInd w:val="0"/>
    </w:pPr>
    <w:rPr>
      <w:rFonts w:ascii="Courier New" w:hAnsi="Courier New" w:cs="Courier New"/>
    </w:rPr>
  </w:style>
  <w:style w:type="character" w:customStyle="1" w:styleId="mw-headline">
    <w:name w:val="mw-headline"/>
    <w:rsid w:val="009340E0"/>
  </w:style>
  <w:style w:type="character" w:styleId="ab">
    <w:name w:val="Hyperlink"/>
    <w:uiPriority w:val="99"/>
    <w:semiHidden/>
    <w:unhideWhenUsed/>
    <w:rsid w:val="009340E0"/>
    <w:rPr>
      <w:color w:val="0000FF"/>
      <w:u w:val="single"/>
    </w:rPr>
  </w:style>
  <w:style w:type="paragraph" w:styleId="ac">
    <w:name w:val="Body Text Indent"/>
    <w:aliases w:val="Основной текст 1"/>
    <w:basedOn w:val="a"/>
    <w:link w:val="ad"/>
    <w:rsid w:val="00AF37B4"/>
    <w:pPr>
      <w:spacing w:after="120"/>
      <w:ind w:left="283"/>
    </w:pPr>
  </w:style>
  <w:style w:type="character" w:customStyle="1" w:styleId="ad">
    <w:name w:val="Основной текст с отступом Знак"/>
    <w:aliases w:val="Основной текст 1 Знак"/>
    <w:link w:val="ac"/>
    <w:rsid w:val="00AF37B4"/>
    <w:rPr>
      <w:sz w:val="24"/>
      <w:szCs w:val="24"/>
    </w:rPr>
  </w:style>
  <w:style w:type="paragraph" w:styleId="ae">
    <w:name w:val="List Paragraph"/>
    <w:basedOn w:val="a"/>
    <w:uiPriority w:val="34"/>
    <w:qFormat/>
    <w:rsid w:val="00971730"/>
    <w:pPr>
      <w:ind w:left="720"/>
      <w:contextualSpacing/>
    </w:pPr>
  </w:style>
  <w:style w:type="paragraph" w:customStyle="1" w:styleId="ConsPlusCell">
    <w:name w:val="ConsPlusCell"/>
    <w:uiPriority w:val="99"/>
    <w:rsid w:val="005F11A8"/>
    <w:pPr>
      <w:widowControl w:val="0"/>
      <w:autoSpaceDE w:val="0"/>
      <w:autoSpaceDN w:val="0"/>
      <w:adjustRightInd w:val="0"/>
    </w:pPr>
    <w:rPr>
      <w:rFonts w:ascii="Calibri" w:hAnsi="Calibri" w:cs="Calibri"/>
      <w:sz w:val="22"/>
      <w:szCs w:val="22"/>
    </w:rPr>
  </w:style>
  <w:style w:type="paragraph" w:styleId="af">
    <w:name w:val="Document Map"/>
    <w:basedOn w:val="a"/>
    <w:link w:val="af0"/>
    <w:uiPriority w:val="99"/>
    <w:semiHidden/>
    <w:unhideWhenUsed/>
    <w:rsid w:val="00B80262"/>
    <w:rPr>
      <w:rFonts w:ascii="Tahoma" w:hAnsi="Tahoma" w:cs="Tahoma"/>
      <w:sz w:val="16"/>
      <w:szCs w:val="16"/>
    </w:rPr>
  </w:style>
  <w:style w:type="character" w:customStyle="1" w:styleId="af0">
    <w:name w:val="Схема документа Знак"/>
    <w:basedOn w:val="a0"/>
    <w:link w:val="af"/>
    <w:uiPriority w:val="99"/>
    <w:semiHidden/>
    <w:rsid w:val="00B80262"/>
    <w:rPr>
      <w:rFonts w:ascii="Tahoma" w:hAnsi="Tahoma" w:cs="Tahoma"/>
      <w:sz w:val="16"/>
      <w:szCs w:val="16"/>
    </w:rPr>
  </w:style>
  <w:style w:type="paragraph" w:customStyle="1" w:styleId="BodyTextKeep">
    <w:name w:val="Body Text Keep"/>
    <w:basedOn w:val="a9"/>
    <w:link w:val="BodyTextKeepChar"/>
    <w:uiPriority w:val="99"/>
    <w:rsid w:val="000B4A32"/>
    <w:pPr>
      <w:spacing w:before="120" w:after="120"/>
      <w:ind w:left="567"/>
      <w:jc w:val="both"/>
    </w:pPr>
    <w:rPr>
      <w:spacing w:val="-5"/>
      <w:lang w:eastAsia="en-US"/>
    </w:rPr>
  </w:style>
  <w:style w:type="character" w:customStyle="1" w:styleId="BodyTextKeepChar">
    <w:name w:val="Body Text Keep Char"/>
    <w:link w:val="BodyTextKeep"/>
    <w:uiPriority w:val="99"/>
    <w:locked/>
    <w:rsid w:val="000B4A32"/>
    <w:rPr>
      <w:spacing w:val="-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3415">
      <w:bodyDiv w:val="1"/>
      <w:marLeft w:val="0"/>
      <w:marRight w:val="0"/>
      <w:marTop w:val="0"/>
      <w:marBottom w:val="0"/>
      <w:divBdr>
        <w:top w:val="none" w:sz="0" w:space="0" w:color="auto"/>
        <w:left w:val="none" w:sz="0" w:space="0" w:color="auto"/>
        <w:bottom w:val="none" w:sz="0" w:space="0" w:color="auto"/>
        <w:right w:val="none" w:sz="0" w:space="0" w:color="auto"/>
      </w:divBdr>
    </w:div>
    <w:div w:id="260603831">
      <w:bodyDiv w:val="1"/>
      <w:marLeft w:val="0"/>
      <w:marRight w:val="0"/>
      <w:marTop w:val="0"/>
      <w:marBottom w:val="0"/>
      <w:divBdr>
        <w:top w:val="none" w:sz="0" w:space="0" w:color="auto"/>
        <w:left w:val="none" w:sz="0" w:space="0" w:color="auto"/>
        <w:bottom w:val="none" w:sz="0" w:space="0" w:color="auto"/>
        <w:right w:val="none" w:sz="0" w:space="0" w:color="auto"/>
      </w:divBdr>
    </w:div>
    <w:div w:id="366494068">
      <w:bodyDiv w:val="1"/>
      <w:marLeft w:val="0"/>
      <w:marRight w:val="0"/>
      <w:marTop w:val="0"/>
      <w:marBottom w:val="0"/>
      <w:divBdr>
        <w:top w:val="none" w:sz="0" w:space="0" w:color="auto"/>
        <w:left w:val="none" w:sz="0" w:space="0" w:color="auto"/>
        <w:bottom w:val="none" w:sz="0" w:space="0" w:color="auto"/>
        <w:right w:val="none" w:sz="0" w:space="0" w:color="auto"/>
      </w:divBdr>
    </w:div>
    <w:div w:id="859706757">
      <w:bodyDiv w:val="1"/>
      <w:marLeft w:val="0"/>
      <w:marRight w:val="0"/>
      <w:marTop w:val="0"/>
      <w:marBottom w:val="0"/>
      <w:divBdr>
        <w:top w:val="none" w:sz="0" w:space="0" w:color="auto"/>
        <w:left w:val="none" w:sz="0" w:space="0" w:color="auto"/>
        <w:bottom w:val="none" w:sz="0" w:space="0" w:color="auto"/>
        <w:right w:val="none" w:sz="0" w:space="0" w:color="auto"/>
      </w:divBdr>
    </w:div>
    <w:div w:id="1034581402">
      <w:bodyDiv w:val="1"/>
      <w:marLeft w:val="0"/>
      <w:marRight w:val="0"/>
      <w:marTop w:val="0"/>
      <w:marBottom w:val="0"/>
      <w:divBdr>
        <w:top w:val="none" w:sz="0" w:space="0" w:color="auto"/>
        <w:left w:val="none" w:sz="0" w:space="0" w:color="auto"/>
        <w:bottom w:val="none" w:sz="0" w:space="0" w:color="auto"/>
        <w:right w:val="none" w:sz="0" w:space="0" w:color="auto"/>
      </w:divBdr>
      <w:divsChild>
        <w:div w:id="1422683628">
          <w:marLeft w:val="0"/>
          <w:marRight w:val="0"/>
          <w:marTop w:val="0"/>
          <w:marBottom w:val="0"/>
          <w:divBdr>
            <w:top w:val="none" w:sz="0" w:space="0" w:color="auto"/>
            <w:left w:val="none" w:sz="0" w:space="0" w:color="auto"/>
            <w:bottom w:val="none" w:sz="0" w:space="0" w:color="auto"/>
            <w:right w:val="none" w:sz="0" w:space="0" w:color="auto"/>
          </w:divBdr>
          <w:divsChild>
            <w:div w:id="1296595658">
              <w:marLeft w:val="0"/>
              <w:marRight w:val="0"/>
              <w:marTop w:val="0"/>
              <w:marBottom w:val="0"/>
              <w:divBdr>
                <w:top w:val="none" w:sz="0" w:space="0" w:color="auto"/>
                <w:left w:val="none" w:sz="0" w:space="0" w:color="auto"/>
                <w:bottom w:val="none" w:sz="0" w:space="0" w:color="auto"/>
                <w:right w:val="none" w:sz="0" w:space="0" w:color="auto"/>
              </w:divBdr>
              <w:divsChild>
                <w:div w:id="2024890623">
                  <w:marLeft w:val="0"/>
                  <w:marRight w:val="0"/>
                  <w:marTop w:val="0"/>
                  <w:marBottom w:val="0"/>
                  <w:divBdr>
                    <w:top w:val="none" w:sz="0" w:space="0" w:color="auto"/>
                    <w:left w:val="none" w:sz="0" w:space="0" w:color="auto"/>
                    <w:bottom w:val="none" w:sz="0" w:space="0" w:color="auto"/>
                    <w:right w:val="none" w:sz="0" w:space="0" w:color="auto"/>
                  </w:divBdr>
                  <w:divsChild>
                    <w:div w:id="17701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9827">
          <w:marLeft w:val="0"/>
          <w:marRight w:val="0"/>
          <w:marTop w:val="0"/>
          <w:marBottom w:val="0"/>
          <w:divBdr>
            <w:top w:val="none" w:sz="0" w:space="0" w:color="auto"/>
            <w:left w:val="none" w:sz="0" w:space="0" w:color="auto"/>
            <w:bottom w:val="none" w:sz="0" w:space="0" w:color="auto"/>
            <w:right w:val="none" w:sz="0" w:space="0" w:color="auto"/>
          </w:divBdr>
          <w:divsChild>
            <w:div w:id="1882357161">
              <w:marLeft w:val="0"/>
              <w:marRight w:val="0"/>
              <w:marTop w:val="0"/>
              <w:marBottom w:val="0"/>
              <w:divBdr>
                <w:top w:val="none" w:sz="0" w:space="0" w:color="auto"/>
                <w:left w:val="none" w:sz="0" w:space="0" w:color="auto"/>
                <w:bottom w:val="none" w:sz="0" w:space="0" w:color="auto"/>
                <w:right w:val="none" w:sz="0" w:space="0" w:color="auto"/>
              </w:divBdr>
              <w:divsChild>
                <w:div w:id="1041128020">
                  <w:marLeft w:val="0"/>
                  <w:marRight w:val="0"/>
                  <w:marTop w:val="0"/>
                  <w:marBottom w:val="0"/>
                  <w:divBdr>
                    <w:top w:val="none" w:sz="0" w:space="0" w:color="auto"/>
                    <w:left w:val="none" w:sz="0" w:space="0" w:color="auto"/>
                    <w:bottom w:val="none" w:sz="0" w:space="0" w:color="auto"/>
                    <w:right w:val="none" w:sz="0" w:space="0" w:color="auto"/>
                  </w:divBdr>
                  <w:divsChild>
                    <w:div w:id="376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29321">
      <w:bodyDiv w:val="1"/>
      <w:marLeft w:val="0"/>
      <w:marRight w:val="0"/>
      <w:marTop w:val="0"/>
      <w:marBottom w:val="0"/>
      <w:divBdr>
        <w:top w:val="none" w:sz="0" w:space="0" w:color="auto"/>
        <w:left w:val="none" w:sz="0" w:space="0" w:color="auto"/>
        <w:bottom w:val="none" w:sz="0" w:space="0" w:color="auto"/>
        <w:right w:val="none" w:sz="0" w:space="0" w:color="auto"/>
      </w:divBdr>
    </w:div>
    <w:div w:id="1170172323">
      <w:bodyDiv w:val="1"/>
      <w:marLeft w:val="0"/>
      <w:marRight w:val="0"/>
      <w:marTop w:val="0"/>
      <w:marBottom w:val="0"/>
      <w:divBdr>
        <w:top w:val="none" w:sz="0" w:space="0" w:color="auto"/>
        <w:left w:val="none" w:sz="0" w:space="0" w:color="auto"/>
        <w:bottom w:val="none" w:sz="0" w:space="0" w:color="auto"/>
        <w:right w:val="none" w:sz="0" w:space="0" w:color="auto"/>
      </w:divBdr>
    </w:div>
    <w:div w:id="1629703307">
      <w:bodyDiv w:val="1"/>
      <w:marLeft w:val="0"/>
      <w:marRight w:val="0"/>
      <w:marTop w:val="0"/>
      <w:marBottom w:val="0"/>
      <w:divBdr>
        <w:top w:val="none" w:sz="0" w:space="0" w:color="auto"/>
        <w:left w:val="none" w:sz="0" w:space="0" w:color="auto"/>
        <w:bottom w:val="none" w:sz="0" w:space="0" w:color="auto"/>
        <w:right w:val="none" w:sz="0" w:space="0" w:color="auto"/>
      </w:divBdr>
    </w:div>
    <w:div w:id="20795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B2A2-1908-4DB3-9545-F5F000A2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6397</Words>
  <Characters>36466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Agro Comitet</Company>
  <LinksUpToDate>false</LinksUpToDate>
  <CharactersWithSpaces>42778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server1c</dc:creator>
  <cp:lastModifiedBy>Сурикова Анна Юрьевна</cp:lastModifiedBy>
  <cp:revision>2</cp:revision>
  <cp:lastPrinted>2014-05-04T23:46:00Z</cp:lastPrinted>
  <dcterms:created xsi:type="dcterms:W3CDTF">2014-05-08T02:42:00Z</dcterms:created>
  <dcterms:modified xsi:type="dcterms:W3CDTF">2014-05-08T02:42:00Z</dcterms:modified>
</cp:coreProperties>
</file>