
<file path=[Content_Types].xml><?xml version="1.0" encoding="utf-8"?>
<Types xmlns="http://schemas.openxmlformats.org/package/2006/content-types">
  <Default ContentType="image/jpeg" Extension="jpe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5000000">
      <w:pPr>
        <w:spacing w:after="0" w:line="276" w:lineRule="auto"/>
        <w:ind/>
        <w:rPr>
          <w:rFonts w:ascii="Times New Roman" w:hAnsi="Times New Roman"/>
          <w:sz w:val="28"/>
        </w:rPr>
      </w:pPr>
      <w:r>
        <w:rPr>
          <w:rFonts w:ascii="Times New Roman" w:hAnsi="Times New Roman"/>
          <w:sz w:val="28"/>
        </w:rPr>
        <w:drawing>
          <wp:anchor allowOverlap="true" behindDoc="false" distB="0" distL="114300" distR="114300" distT="0" layoutInCell="true" locked="false" relativeHeight="251658240" simplePos="false">
            <wp:simplePos x="0" y="0"/>
            <wp:positionH relativeFrom="margin">
              <wp:align>center</wp:align>
            </wp:positionH>
            <wp:positionV relativeFrom="paragraph">
              <wp:posOffset>9525</wp:posOffset>
            </wp:positionV>
            <wp:extent cx="647700" cy="807720"/>
            <wp:effectExtent b="0" l="0" r="0" t="0"/>
            <wp:wrapTight distL="114300" distR="114300" wrapText="bothSides">
              <wp:wrapPolygon>
                <wp:start x="-14" y="0"/>
                <wp:lineTo x="-14" y="20874"/>
                <wp:lineTo x="20954" y="20874"/>
                <wp:lineTo x="20954" y="0"/>
                <wp:lineTo x="-14" y="0"/>
              </wp:wrapPolygon>
            </wp:wrapTight>
            <wp:docPr hidden="false" id="2" name="Picture 2"/>
            <a:graphic>
              <a:graphicData uri="http://schemas.openxmlformats.org/drawingml/2006/picture">
                <pic:pic>
                  <pic:nvPicPr>
                    <pic:cNvPr hidden="false" id="1" name="Picture 1"/>
                    <pic:cNvPicPr preferRelativeResize="true"/>
                  </pic:nvPicPr>
                  <pic:blipFill>
                    <a:blip r:embed="rId4"/>
                    <a:stretch/>
                  </pic:blipFill>
                  <pic:spPr>
                    <a:xfrm flipH="false" flipV="false" rot="0">
                      <a:ext cx="647700" cy="807720"/>
                    </a:xfrm>
                    <a:prstGeom prst="rect"/>
                  </pic:spPr>
                </pic:pic>
              </a:graphicData>
            </a:graphic>
          </wp:anchor>
        </w:drawing>
      </w:r>
    </w:p>
    <w:p w14:paraId="06000000">
      <w:pPr>
        <w:spacing w:after="0" w:line="360" w:lineRule="auto"/>
        <w:ind/>
        <w:jc w:val="center"/>
        <w:rPr>
          <w:rFonts w:ascii="Times New Roman" w:hAnsi="Times New Roman"/>
          <w:sz w:val="32"/>
        </w:rPr>
      </w:pPr>
    </w:p>
    <w:p w14:paraId="07000000">
      <w:pPr>
        <w:spacing w:after="0" w:line="240" w:lineRule="auto"/>
        <w:ind/>
        <w:jc w:val="center"/>
        <w:rPr>
          <w:rFonts w:ascii="Times New Roman" w:hAnsi="Times New Roman"/>
          <w:b w:val="1"/>
          <w:sz w:val="32"/>
        </w:rPr>
      </w:pPr>
    </w:p>
    <w:p w14:paraId="08000000">
      <w:pPr>
        <w:spacing w:after="0" w:line="240" w:lineRule="auto"/>
        <w:ind/>
        <w:jc w:val="center"/>
        <w:rPr>
          <w:rFonts w:ascii="Times New Roman" w:hAnsi="Times New Roman"/>
          <w:b w:val="1"/>
          <w:sz w:val="32"/>
        </w:rPr>
      </w:pPr>
    </w:p>
    <w:p w14:paraId="09000000">
      <w:pPr>
        <w:spacing w:after="0" w:line="240" w:lineRule="auto"/>
        <w:ind/>
        <w:jc w:val="center"/>
        <w:rPr>
          <w:rFonts w:ascii="Times New Roman" w:hAnsi="Times New Roman"/>
          <w:b w:val="1"/>
          <w:sz w:val="32"/>
        </w:rPr>
      </w:pPr>
      <w:r>
        <w:rPr>
          <w:rFonts w:ascii="Times New Roman" w:hAnsi="Times New Roman"/>
          <w:b w:val="1"/>
          <w:sz w:val="32"/>
        </w:rPr>
        <w:t>П О С Т А Н О В Л Е Н И Е</w:t>
      </w:r>
    </w:p>
    <w:p w14:paraId="0A000000">
      <w:pPr>
        <w:spacing w:after="0" w:line="240" w:lineRule="auto"/>
        <w:ind/>
        <w:jc w:val="center"/>
        <w:rPr>
          <w:rFonts w:ascii="Times New Roman" w:hAnsi="Times New Roman"/>
          <w:sz w:val="28"/>
        </w:rPr>
      </w:pPr>
      <w:r>
        <w:rPr>
          <w:rFonts w:ascii="Times New Roman" w:hAnsi="Times New Roman"/>
          <w:sz w:val="28"/>
        </w:rPr>
        <w:t>ГУБЕРНАТОРА КАМЧАТСКОГО КРАЯ</w:t>
      </w:r>
    </w:p>
    <w:p w14:paraId="0B000000">
      <w:pPr>
        <w:spacing w:after="0" w:line="240" w:lineRule="auto"/>
        <w:ind w:firstLine="709" w:left="0"/>
        <w:jc w:val="center"/>
        <w:rPr>
          <w:rFonts w:ascii="Times New Roman" w:hAnsi="Times New Roman"/>
          <w:sz w:val="28"/>
        </w:rPr>
      </w:pPr>
    </w:p>
    <w:tbl>
      <w:tblPr>
        <w:tblStyle w:val="Style_2"/>
        <w:tblW w:type="auto" w:w="0"/>
        <w:tblLayout w:type="fixed"/>
        <w:tblCellMar>
          <w:left w:type="dxa" w:w="0"/>
          <w:right w:type="dxa" w:w="0"/>
        </w:tblCellMar>
      </w:tblPr>
      <w:tblGrid>
        <w:gridCol w:w="4253"/>
      </w:tblGrid>
      <w:tr>
        <w:trPr>
          <w:trHeight w:hRule="atLeast" w:val="427"/>
        </w:trPr>
        <w:tc>
          <w:tcPr>
            <w:tcW w:type="dxa" w:w="4253"/>
            <w:tcMar>
              <w:left w:type="dxa" w:w="0"/>
              <w:right w:type="dxa" w:w="0"/>
            </w:tcMar>
          </w:tcPr>
          <w:p w14:paraId="0C000000">
            <w:pPr>
              <w:spacing w:after="0" w:line="240" w:lineRule="auto"/>
              <w:ind w:hanging="142" w:left="142"/>
              <w:rPr>
                <w:rFonts w:ascii="Times New Roman" w:hAnsi="Times New Roman"/>
                <w:sz w:val="24"/>
              </w:rPr>
            </w:pPr>
            <w:bookmarkStart w:id="1"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1"/>
          </w:p>
        </w:tc>
      </w:tr>
      <w:tr>
        <w:trPr>
          <w:trHeight w:hRule="atLeast" w:val="247"/>
        </w:trPr>
        <w:tc>
          <w:tcPr>
            <w:tcW w:type="dxa" w:w="4253"/>
            <w:tcMar>
              <w:left w:type="dxa" w:w="0"/>
              <w:right w:type="dxa" w:w="0"/>
            </w:tcMar>
          </w:tcPr>
          <w:p w14:paraId="0D000000">
            <w:pPr>
              <w:spacing w:after="0" w:line="240" w:lineRule="auto"/>
              <w:ind/>
              <w:jc w:val="center"/>
              <w:rPr>
                <w:rFonts w:ascii="Times New Roman" w:hAnsi="Times New Roman"/>
                <w:u w:val="single"/>
              </w:rPr>
            </w:pPr>
            <w:r>
              <w:rPr>
                <w:rFonts w:ascii="Times New Roman" w:hAnsi="Times New Roman"/>
              </w:rPr>
              <w:t>г. Петропавловск-Камчатский</w:t>
            </w:r>
          </w:p>
        </w:tc>
      </w:tr>
      <w:tr>
        <w:trPr>
          <w:trHeight w:hRule="atLeast" w:val="80"/>
        </w:trPr>
        <w:tc>
          <w:tcPr>
            <w:tcW w:type="dxa" w:w="4253"/>
            <w:tcMar>
              <w:left w:type="dxa" w:w="0"/>
              <w:right w:type="dxa" w:w="0"/>
            </w:tcMar>
          </w:tcPr>
          <w:p w14:paraId="0E000000">
            <w:pPr>
              <w:spacing w:after="0" w:line="240" w:lineRule="auto"/>
              <w:ind/>
              <w:jc w:val="both"/>
              <w:rPr>
                <w:rFonts w:ascii="Times New Roman" w:hAnsi="Times New Roman"/>
                <w:sz w:val="20"/>
              </w:rPr>
            </w:pPr>
          </w:p>
        </w:tc>
      </w:tr>
    </w:tbl>
    <w:p w14:paraId="0F000000">
      <w:pPr>
        <w:spacing w:after="0" w:line="240" w:lineRule="auto"/>
        <w:ind w:firstLine="709" w:left="0"/>
        <w:jc w:val="both"/>
        <w:rPr>
          <w:rFonts w:ascii="Times New Roman" w:hAnsi="Times New Roman"/>
          <w:sz w:val="28"/>
        </w:rPr>
      </w:pPr>
    </w:p>
    <w:p w14:paraId="10000000">
      <w:pPr>
        <w:spacing w:after="0" w:line="240" w:lineRule="auto"/>
        <w:ind w:firstLine="709" w:left="0"/>
        <w:jc w:val="both"/>
        <w:rPr>
          <w:rFonts w:ascii="Times New Roman" w:hAnsi="Times New Roman"/>
          <w:sz w:val="28"/>
        </w:rPr>
      </w:pPr>
    </w:p>
    <w:tbl>
      <w:tblPr>
        <w:tblStyle w:val="Style_3"/>
        <w:tblW w:type="auto" w:w="0"/>
        <w:tblInd w:type="dxa" w:w="-142"/>
        <w:tblLayout w:type="fixed"/>
      </w:tblPr>
      <w:tblGrid>
        <w:gridCol w:w="9640"/>
      </w:tblGrid>
      <w:tr>
        <w:tc>
          <w:tcPr>
            <w:tcW w:type="dxa" w:w="9640"/>
            <w:tcBorders>
              <w:top w:sz="4" w:val="nil"/>
              <w:left w:sz="4" w:val="nil"/>
              <w:bottom w:sz="4" w:val="nil"/>
              <w:right w:sz="4" w:val="nil"/>
            </w:tcBorders>
          </w:tcPr>
          <w:p w14:paraId="11000000">
            <w:pPr>
              <w:spacing w:after="0" w:line="240" w:lineRule="auto"/>
              <w:ind/>
              <w:jc w:val="center"/>
              <w:rPr>
                <w:rFonts w:ascii="Calibri" w:hAnsi="Calibri"/>
              </w:rPr>
            </w:pPr>
            <w:r>
              <w:rPr>
                <w:rFonts w:ascii="Times New Roman" w:hAnsi="Times New Roman"/>
                <w:b w:val="1"/>
                <w:sz w:val="28"/>
              </w:rPr>
              <w:t>О внесении изменения в постановление Губернатора Камчатского края от 15.10.2024 № 39 «Об установлении на 2025 год запрета на привлечение хозяйствующими субъектами, осуществляющими деятельность на территории Камчатского края, иностранных граждан, осуществляющих трудовую деятельность на основании патентов, по отдельным видам экономической деятельности»</w:t>
            </w:r>
          </w:p>
        </w:tc>
      </w:tr>
    </w:tbl>
    <w:p w14:paraId="12000000">
      <w:pPr>
        <w:spacing w:after="0" w:line="240" w:lineRule="auto"/>
        <w:ind w:firstLine="709" w:left="0"/>
        <w:jc w:val="both"/>
        <w:rPr>
          <w:rFonts w:ascii="Times New Roman" w:hAnsi="Times New Roman"/>
          <w:sz w:val="28"/>
        </w:rPr>
      </w:pPr>
    </w:p>
    <w:p w14:paraId="13000000">
      <w:pPr>
        <w:spacing w:after="0" w:line="240" w:lineRule="auto"/>
        <w:ind w:firstLine="709" w:left="0"/>
        <w:jc w:val="both"/>
        <w:rPr>
          <w:rFonts w:ascii="Times New Roman" w:hAnsi="Times New Roman"/>
          <w:sz w:val="28"/>
        </w:rPr>
      </w:pPr>
    </w:p>
    <w:p w14:paraId="14000000">
      <w:pPr>
        <w:spacing w:after="0" w:line="240" w:lineRule="auto"/>
        <w:ind w:firstLine="709" w:left="0"/>
        <w:jc w:val="both"/>
        <w:rPr>
          <w:rFonts w:ascii="Times New Roman" w:hAnsi="Times New Roman"/>
          <w:sz w:val="28"/>
        </w:rPr>
      </w:pPr>
      <w:r>
        <w:rPr>
          <w:rFonts w:ascii="Times New Roman" w:hAnsi="Times New Roman"/>
          <w:sz w:val="28"/>
        </w:rPr>
        <w:t>ПОСТАНОВЛЯЮ:</w:t>
      </w:r>
    </w:p>
    <w:p w14:paraId="15000000">
      <w:pPr>
        <w:spacing w:after="0" w:line="240" w:lineRule="auto"/>
        <w:ind w:firstLine="709" w:left="0"/>
        <w:jc w:val="both"/>
        <w:rPr>
          <w:rFonts w:ascii="Times New Roman" w:hAnsi="Times New Roman"/>
          <w:sz w:val="28"/>
        </w:rPr>
      </w:pPr>
    </w:p>
    <w:p w14:paraId="16000000">
      <w:pPr>
        <w:spacing w:after="0" w:line="240" w:lineRule="auto"/>
        <w:ind w:firstLine="709"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Внести в постановление Губернатора Камчатского края от 15.10.2024 № 39 «Об установлении на 2025 год запрета на привлечение хозяйствующими субъектами, осуществляющими деятельность на территории Камчатского края, иностранных граждан, осуществляющих трудовую деятельность на основании патентов, по отдельным видам экономической деятельности» изменение, дополнив часть 1 пунктами 16-20 следующего содержания:</w:t>
      </w:r>
    </w:p>
    <w:p w14:paraId="17000000">
      <w:pPr>
        <w:pStyle w:val="Style_4"/>
        <w:tabs>
          <w:tab w:leader="none" w:pos="426" w:val="left"/>
          <w:tab w:leader="none" w:pos="708" w:val="clear"/>
          <w:tab w:leader="none" w:pos="1134" w:val="left"/>
          <w:tab w:leader="none" w:pos="1418" w:val="left"/>
          <w:tab w:leader="none" w:pos="7371" w:val="left"/>
        </w:tabs>
        <w:spacing w:after="0" w:before="0" w:line="240" w:lineRule="auto"/>
        <w:ind w:firstLine="709" w:left="0" w:right="0"/>
        <w:jc w:val="both"/>
        <w:rPr>
          <w:rFonts w:ascii="Times New Roman" w:hAnsi="Times New Roman"/>
          <w:b w:val="0"/>
          <w:sz w:val="28"/>
        </w:rPr>
      </w:pPr>
      <w:r>
        <w:rPr>
          <w:rFonts w:ascii="Times New Roman" w:hAnsi="Times New Roman"/>
          <w:b w:val="0"/>
          <w:i w:val="0"/>
          <w:color w:val="000000"/>
          <w:spacing w:val="0"/>
          <w:sz w:val="28"/>
        </w:rPr>
        <w:t xml:space="preserve">«16) </w:t>
      </w:r>
      <w:r>
        <w:rPr>
          <w:rFonts w:ascii="Times New Roman" w:hAnsi="Times New Roman"/>
          <w:b w:val="0"/>
          <w:i w:val="0"/>
          <w:color w:val="000000"/>
          <w:sz w:val="28"/>
        </w:rPr>
        <w:t>лесоводство и прочая лесохозяйственная деятельность (</w:t>
      </w:r>
      <w:r>
        <w:rPr>
          <w:rFonts w:ascii="Times New Roman" w:hAnsi="Times New Roman"/>
          <w:b w:val="0"/>
          <w:i w:val="0"/>
          <w:color w:val="000000"/>
          <w:spacing w:val="0"/>
          <w:sz w:val="28"/>
        </w:rPr>
        <w:t xml:space="preserve">код ОКВЭД </w:t>
      </w:r>
      <w:r>
        <w:rPr>
          <w:rFonts w:ascii="Times New Roman" w:hAnsi="Times New Roman"/>
          <w:b w:val="0"/>
          <w:i w:val="0"/>
          <w:color w:val="000000"/>
          <w:sz w:val="28"/>
        </w:rPr>
        <w:t>02.10.)</w:t>
      </w:r>
      <w:r>
        <w:rPr>
          <w:rFonts w:ascii="Times New Roman" w:hAnsi="Times New Roman"/>
          <w:b w:val="0"/>
          <w:i w:val="0"/>
          <w:color w:val="000000"/>
          <w:sz w:val="28"/>
        </w:rPr>
        <w:t>;</w:t>
      </w:r>
    </w:p>
    <w:p w14:paraId="18000000">
      <w:pPr>
        <w:pStyle w:val="Style_4"/>
        <w:tabs>
          <w:tab w:leader="none" w:pos="426" w:val="left"/>
          <w:tab w:leader="none" w:pos="708" w:val="clear"/>
          <w:tab w:leader="none" w:pos="1134" w:val="left"/>
          <w:tab w:leader="none" w:pos="1418" w:val="left"/>
          <w:tab w:leader="none" w:pos="7371" w:val="left"/>
        </w:tabs>
        <w:spacing w:after="0" w:before="0" w:line="240" w:lineRule="auto"/>
        <w:ind w:firstLine="709" w:left="0" w:right="0"/>
        <w:jc w:val="both"/>
        <w:rPr>
          <w:rFonts w:ascii="Times New Roman" w:hAnsi="Times New Roman"/>
          <w:b w:val="0"/>
          <w:sz w:val="28"/>
        </w:rPr>
      </w:pPr>
      <w:r>
        <w:rPr>
          <w:rFonts w:ascii="Times New Roman" w:hAnsi="Times New Roman"/>
          <w:b w:val="0"/>
          <w:i w:val="0"/>
          <w:color w:val="000000"/>
          <w:spacing w:val="0"/>
          <w:sz w:val="28"/>
        </w:rPr>
        <w:t xml:space="preserve">«17) </w:t>
      </w:r>
      <w:r>
        <w:rPr>
          <w:rFonts w:ascii="Times New Roman" w:hAnsi="Times New Roman"/>
          <w:b w:val="0"/>
          <w:i w:val="0"/>
          <w:color w:val="000000"/>
          <w:sz w:val="28"/>
        </w:rPr>
        <w:t>лесозаготовки (</w:t>
      </w:r>
      <w:r>
        <w:rPr>
          <w:rFonts w:ascii="Times New Roman" w:hAnsi="Times New Roman"/>
          <w:b w:val="0"/>
          <w:i w:val="0"/>
          <w:color w:val="000000"/>
          <w:spacing w:val="0"/>
          <w:sz w:val="28"/>
        </w:rPr>
        <w:t xml:space="preserve">код ОКВЭД </w:t>
      </w:r>
      <w:r>
        <w:rPr>
          <w:rFonts w:ascii="Times New Roman" w:hAnsi="Times New Roman"/>
          <w:b w:val="0"/>
          <w:i w:val="0"/>
          <w:color w:val="000000"/>
          <w:sz w:val="28"/>
        </w:rPr>
        <w:t>02.20.)</w:t>
      </w:r>
      <w:r>
        <w:rPr>
          <w:rFonts w:ascii="Times New Roman" w:hAnsi="Times New Roman"/>
          <w:b w:val="0"/>
          <w:i w:val="0"/>
          <w:color w:val="000000"/>
          <w:sz w:val="28"/>
        </w:rPr>
        <w:t>;</w:t>
      </w:r>
    </w:p>
    <w:p w14:paraId="19000000">
      <w:pPr>
        <w:pStyle w:val="Style_4"/>
        <w:tabs>
          <w:tab w:leader="none" w:pos="426" w:val="left"/>
          <w:tab w:leader="none" w:pos="708" w:val="clear"/>
          <w:tab w:leader="none" w:pos="1134" w:val="left"/>
          <w:tab w:leader="none" w:pos="1418" w:val="left"/>
          <w:tab w:leader="none" w:pos="7371" w:val="left"/>
        </w:tabs>
        <w:spacing w:after="0" w:before="0" w:line="240" w:lineRule="auto"/>
        <w:ind w:firstLine="709" w:left="0" w:right="0"/>
        <w:jc w:val="both"/>
        <w:rPr>
          <w:rFonts w:ascii="Times New Roman" w:hAnsi="Times New Roman"/>
          <w:b w:val="1"/>
          <w:sz w:val="28"/>
        </w:rPr>
      </w:pPr>
      <w:r>
        <w:rPr>
          <w:rFonts w:ascii="Times New Roman" w:hAnsi="Times New Roman"/>
          <w:b w:val="0"/>
          <w:i w:val="0"/>
          <w:color w:val="000000"/>
          <w:spacing w:val="0"/>
          <w:sz w:val="28"/>
        </w:rPr>
        <w:t>«18)</w:t>
      </w:r>
      <w:r>
        <w:rPr>
          <w:rFonts w:ascii="Times New Roman" w:hAnsi="Times New Roman"/>
          <w:b w:val="0"/>
          <w:i w:val="0"/>
          <w:color w:val="000000"/>
          <w:sz w:val="28"/>
        </w:rPr>
        <w:t xml:space="preserve"> предоставление услуг в области лесоводства и лесозаготовок (</w:t>
      </w:r>
      <w:r>
        <w:rPr>
          <w:rFonts w:ascii="Times New Roman" w:hAnsi="Times New Roman"/>
          <w:b w:val="0"/>
          <w:i w:val="0"/>
          <w:color w:val="000000"/>
          <w:spacing w:val="0"/>
          <w:sz w:val="28"/>
        </w:rPr>
        <w:t xml:space="preserve">код ОКВЭД </w:t>
      </w:r>
      <w:r>
        <w:rPr>
          <w:rFonts w:ascii="Times New Roman" w:hAnsi="Times New Roman"/>
          <w:b w:val="0"/>
          <w:i w:val="0"/>
          <w:color w:val="000000"/>
          <w:sz w:val="28"/>
        </w:rPr>
        <w:t>02.40.)</w:t>
      </w:r>
      <w:r>
        <w:rPr>
          <w:rFonts w:ascii="Times New Roman" w:hAnsi="Times New Roman"/>
          <w:b w:val="0"/>
          <w:sz w:val="28"/>
        </w:rPr>
        <w:t>;</w:t>
      </w:r>
    </w:p>
    <w:p w14:paraId="1A000000">
      <w:pPr>
        <w:pStyle w:val="Style_4"/>
        <w:tabs>
          <w:tab w:leader="none" w:pos="426" w:val="left"/>
          <w:tab w:leader="none" w:pos="708" w:val="clear"/>
          <w:tab w:leader="none" w:pos="1134" w:val="left"/>
          <w:tab w:leader="none" w:pos="1418" w:val="left"/>
          <w:tab w:leader="none" w:pos="7371" w:val="left"/>
        </w:tabs>
        <w:spacing w:after="0" w:before="0" w:line="240" w:lineRule="auto"/>
        <w:ind w:firstLine="709" w:left="0" w:right="0"/>
        <w:jc w:val="both"/>
        <w:rPr>
          <w:rFonts w:ascii="Times New Roman" w:hAnsi="Times New Roman"/>
          <w:b w:val="1"/>
          <w:sz w:val="28"/>
        </w:rPr>
      </w:pPr>
      <w:r>
        <w:rPr>
          <w:rFonts w:ascii="Times New Roman" w:hAnsi="Times New Roman"/>
          <w:b w:val="0"/>
          <w:i w:val="0"/>
          <w:caps w:val="0"/>
          <w:color w:val="000000"/>
          <w:spacing w:val="0"/>
          <w:sz w:val="28"/>
          <w:highlight w:val="white"/>
        </w:rPr>
        <w:t xml:space="preserve">«19) деятельность в области исполнительских искусств (организация и постановка </w:t>
      </w:r>
      <w:r>
        <w:rPr>
          <w:rFonts w:ascii="Times New Roman" w:hAnsi="Times New Roman"/>
          <w:b w:val="0"/>
          <w:i w:val="0"/>
          <w:caps w:val="0"/>
          <w:color w:val="000000"/>
          <w:spacing w:val="0"/>
          <w:sz w:val="28"/>
          <w:highlight w:val="white"/>
        </w:rPr>
        <w:t>концертов</w:t>
      </w:r>
      <w:r>
        <w:rPr>
          <w:rFonts w:ascii="Times New Roman" w:hAnsi="Times New Roman"/>
          <w:sz w:val="28"/>
        </w:rPr>
        <w:t xml:space="preserve">, цирков, </w:t>
      </w:r>
      <w:r>
        <w:rPr>
          <w:rFonts w:ascii="Times New Roman" w:hAnsi="Times New Roman"/>
          <w:b w:val="0"/>
          <w:i w:val="0"/>
          <w:caps w:val="0"/>
          <w:color w:val="000000"/>
          <w:spacing w:val="0"/>
          <w:sz w:val="28"/>
          <w:highlight w:val="white"/>
        </w:rPr>
        <w:t>театральных постановок, концертов</w:t>
      </w:r>
      <w:r>
        <w:rPr>
          <w:rFonts w:ascii="Times New Roman" w:hAnsi="Times New Roman"/>
          <w:sz w:val="28"/>
        </w:rPr>
        <w:t xml:space="preserve"> и др.) (</w:t>
      </w:r>
      <w:r>
        <w:rPr>
          <w:rFonts w:ascii="Times New Roman" w:hAnsi="Times New Roman"/>
          <w:b w:val="0"/>
          <w:i w:val="0"/>
          <w:caps w:val="0"/>
          <w:color w:val="000000"/>
          <w:spacing w:val="0"/>
          <w:sz w:val="28"/>
          <w:highlight w:val="white"/>
        </w:rPr>
        <w:t>код ОКВЭД 90.01.)</w:t>
      </w:r>
      <w:r>
        <w:rPr>
          <w:rFonts w:ascii="Times New Roman" w:hAnsi="Times New Roman"/>
          <w:sz w:val="28"/>
        </w:rPr>
        <w:t>;</w:t>
      </w:r>
    </w:p>
    <w:p w14:paraId="1B000000">
      <w:pPr>
        <w:tabs>
          <w:tab w:leader="none" w:pos="426" w:val="left"/>
          <w:tab w:leader="none" w:pos="1134" w:val="left"/>
        </w:tabs>
        <w:spacing w:after="0" w:line="240" w:lineRule="auto"/>
        <w:ind w:firstLine="709" w:left="0"/>
        <w:jc w:val="both"/>
        <w:rPr>
          <w:rFonts w:ascii="Times New Roman" w:hAnsi="Times New Roman"/>
          <w:sz w:val="28"/>
        </w:rPr>
      </w:pPr>
      <w:r>
        <w:rPr>
          <w:rFonts w:ascii="Times New Roman" w:hAnsi="Times New Roman"/>
          <w:b w:val="0"/>
          <w:color w:val="000000"/>
          <w:spacing w:val="0"/>
          <w:sz w:val="28"/>
        </w:rPr>
        <w:t xml:space="preserve">«20) </w:t>
      </w:r>
      <w:r>
        <w:rPr>
          <w:rFonts w:ascii="Times New Roman" w:hAnsi="Times New Roman"/>
          <w:b w:val="0"/>
          <w:sz w:val="28"/>
        </w:rPr>
        <w:t>деятельность концертных, театральных залов, клубов, дворцов, домов культуры и других учреждений культуры (</w:t>
      </w:r>
      <w:r>
        <w:rPr>
          <w:rFonts w:ascii="Times New Roman" w:hAnsi="Times New Roman"/>
          <w:b w:val="0"/>
          <w:color w:val="000000"/>
          <w:spacing w:val="0"/>
          <w:sz w:val="28"/>
        </w:rPr>
        <w:t xml:space="preserve">код ОКВЭД </w:t>
      </w:r>
      <w:r>
        <w:rPr>
          <w:rFonts w:ascii="Times New Roman" w:hAnsi="Times New Roman"/>
          <w:b w:val="0"/>
          <w:sz w:val="28"/>
        </w:rPr>
        <w:t>90.04.)»</w:t>
      </w:r>
      <w:r>
        <w:rPr>
          <w:rFonts w:ascii="Times New Roman" w:hAnsi="Times New Roman"/>
          <w:b w:val="0"/>
          <w:sz w:val="28"/>
        </w:rPr>
        <w:t>.</w:t>
      </w:r>
    </w:p>
    <w:p w14:paraId="1C000000">
      <w:pPr>
        <w:tabs>
          <w:tab w:leader="none" w:pos="426" w:val="left"/>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 xml:space="preserve">Определить срок приведения хозяйствующими субъектами, осуществляющими деятельность на территории Камчатского края, численности используемых ими иностранных работников в </w:t>
      </w:r>
      <w:r>
        <w:rPr>
          <w:rFonts w:ascii="Times New Roman" w:hAnsi="Times New Roman"/>
          <w:sz w:val="28"/>
        </w:rPr>
        <w:t>соответствии с запретом по виду</w:t>
      </w:r>
      <w:r>
        <w:rPr>
          <w:rFonts w:ascii="Times New Roman" w:hAnsi="Times New Roman"/>
          <w:sz w:val="28"/>
        </w:rPr>
        <w:t xml:space="preserve"> эконо</w:t>
      </w:r>
      <w:r>
        <w:rPr>
          <w:rFonts w:ascii="Times New Roman" w:hAnsi="Times New Roman"/>
          <w:sz w:val="28"/>
        </w:rPr>
        <w:t>мической деятельности, указанному</w:t>
      </w:r>
      <w:r>
        <w:rPr>
          <w:rFonts w:ascii="Times New Roman" w:hAnsi="Times New Roman"/>
          <w:sz w:val="28"/>
        </w:rPr>
        <w:t xml:space="preserve"> в части 1 настоящего постановления, до 1 февраля 2025 года.</w:t>
      </w:r>
      <w:bookmarkStart w:id="2" w:name="_GoBack"/>
      <w:bookmarkEnd w:id="2"/>
    </w:p>
    <w:p w14:paraId="1D000000">
      <w:pPr>
        <w:tabs>
          <w:tab w:leader="none" w:pos="426" w:val="left"/>
          <w:tab w:leader="none" w:pos="1134" w:val="left"/>
        </w:tabs>
        <w:spacing w:after="0" w:line="240" w:lineRule="auto"/>
        <w:ind w:firstLine="709" w:left="0"/>
        <w:jc w:val="both"/>
        <w:rPr>
          <w:rFonts w:ascii="Times New Roman" w:hAnsi="Times New Roman"/>
          <w:sz w:val="28"/>
        </w:rPr>
      </w:pPr>
    </w:p>
    <w:p w14:paraId="1E000000">
      <w:pPr>
        <w:tabs>
          <w:tab w:leader="none" w:pos="426" w:val="left"/>
          <w:tab w:leader="none" w:pos="1134" w:val="left"/>
        </w:tabs>
        <w:spacing w:after="0" w:line="240" w:lineRule="auto"/>
        <w:ind w:firstLine="709" w:left="0"/>
        <w:jc w:val="both"/>
        <w:rPr>
          <w:rFonts w:ascii="Times New Roman" w:hAnsi="Times New Roman"/>
          <w:sz w:val="28"/>
        </w:rPr>
      </w:pPr>
    </w:p>
    <w:p w14:paraId="1F000000">
      <w:pPr>
        <w:tabs>
          <w:tab w:leader="none" w:pos="426" w:val="left"/>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 xml:space="preserve">Настоящее постановление вступает в силу после дня </w:t>
      </w:r>
      <w:r>
        <w:rPr>
          <w:rFonts w:ascii="Times New Roman" w:hAnsi="Times New Roman"/>
          <w:sz w:val="28"/>
        </w:rPr>
        <w:t>его официального опубликования.</w:t>
      </w:r>
    </w:p>
    <w:p w14:paraId="20000000">
      <w:pPr>
        <w:spacing w:after="0" w:line="240" w:lineRule="auto"/>
        <w:ind w:firstLine="709" w:left="0"/>
        <w:jc w:val="both"/>
        <w:rPr>
          <w:rFonts w:ascii="Times New Roman" w:hAnsi="Times New Roman"/>
          <w:sz w:val="28"/>
        </w:rPr>
      </w:pPr>
    </w:p>
    <w:p w14:paraId="21000000">
      <w:pPr>
        <w:spacing w:after="0" w:line="240" w:lineRule="auto"/>
        <w:ind w:firstLine="709" w:left="0"/>
        <w:jc w:val="both"/>
        <w:rPr>
          <w:rFonts w:ascii="Times New Roman" w:hAnsi="Times New Roman"/>
          <w:sz w:val="28"/>
        </w:rPr>
      </w:pPr>
    </w:p>
    <w:p w14:paraId="22000000">
      <w:pPr>
        <w:spacing w:after="0" w:line="240" w:lineRule="auto"/>
        <w:ind w:firstLine="709" w:left="0"/>
        <w:jc w:val="both"/>
        <w:rPr>
          <w:rFonts w:ascii="Times New Roman" w:hAnsi="Times New Roman"/>
          <w:sz w:val="28"/>
        </w:rPr>
      </w:pPr>
    </w:p>
    <w:tbl>
      <w:tblPr>
        <w:tblStyle w:val="Style_2"/>
        <w:tblW w:type="auto" w:w="0"/>
        <w:tblInd w:type="dxa" w:w="1843"/>
        <w:tblLayout w:type="fixed"/>
        <w:tblCellMar>
          <w:left w:type="dxa" w:w="0"/>
          <w:right w:type="dxa" w:w="0"/>
        </w:tblCellMar>
      </w:tblPr>
      <w:tblGrid>
        <w:gridCol w:w="4789"/>
        <w:gridCol w:w="2946"/>
      </w:tblGrid>
      <w:tr>
        <w:trPr>
          <w:trHeight w:hRule="atLeast" w:val="1374"/>
        </w:trPr>
        <w:tc>
          <w:tcPr>
            <w:tcW w:type="dxa" w:w="4789"/>
            <w:shd w:fill="auto" w:val="clear"/>
            <w:tcMar>
              <w:left w:type="dxa" w:w="0"/>
              <w:right w:type="dxa" w:w="0"/>
            </w:tcMar>
          </w:tcPr>
          <w:p w14:paraId="23000000">
            <w:pPr>
              <w:spacing w:after="0" w:line="240" w:lineRule="auto"/>
              <w:ind w:right="-116"/>
              <w:rPr>
                <w:rFonts w:ascii="Times New Roman" w:hAnsi="Times New Roman"/>
                <w:color w:themeColor="background1" w:val="FFFFFF"/>
                <w:sz w:val="28"/>
              </w:rPr>
            </w:pPr>
            <w:bookmarkStart w:id="3" w:name="SIGNERSTAMP1"/>
            <w:r>
              <w:rPr>
                <w:rFonts w:ascii="Times New Roman" w:hAnsi="Times New Roman"/>
                <w:color w:themeColor="background1" w:val="FFFFFF"/>
                <w:sz w:val="28"/>
              </w:rPr>
              <w:t>[горизонтальный штамп подписи 1]</w:t>
            </w:r>
            <w:bookmarkEnd w:id="3"/>
          </w:p>
          <w:p w14:paraId="24000000">
            <w:pPr>
              <w:spacing w:after="0" w:line="240" w:lineRule="auto"/>
              <w:ind w:firstLine="709" w:left="0"/>
              <w:jc w:val="right"/>
              <w:rPr>
                <w:rFonts w:ascii="Times New Roman" w:hAnsi="Times New Roman"/>
                <w:sz w:val="28"/>
              </w:rPr>
            </w:pPr>
          </w:p>
        </w:tc>
        <w:tc>
          <w:tcPr>
            <w:tcW w:type="dxa" w:w="2946"/>
            <w:shd w:fill="auto" w:val="clear"/>
            <w:tcMar>
              <w:left w:type="dxa" w:w="0"/>
              <w:right w:type="dxa" w:w="0"/>
            </w:tcMar>
          </w:tcPr>
          <w:p w14:paraId="25000000">
            <w:pPr>
              <w:spacing w:after="0" w:line="240" w:lineRule="auto"/>
              <w:ind w:right="-6"/>
              <w:jc w:val="right"/>
              <w:rPr>
                <w:rFonts w:ascii="Times New Roman" w:hAnsi="Times New Roman"/>
                <w:sz w:val="28"/>
              </w:rPr>
            </w:pPr>
            <w:r>
              <w:rPr>
                <w:rFonts w:ascii="Times New Roman" w:hAnsi="Times New Roman"/>
                <w:sz w:val="28"/>
              </w:rPr>
              <w:t>В.В. Солодов</w:t>
            </w:r>
          </w:p>
        </w:tc>
      </w:tr>
    </w:tbl>
    <w:p w14:paraId="26000000"/>
    <w:p w14:paraId="27000000"/>
    <w:p w14:paraId="28000000"/>
    <w:p w14:paraId="29000000"/>
    <w:p w14:paraId="2A000000"/>
    <w:p w14:paraId="2B000000"/>
    <w:p w14:paraId="2C000000"/>
    <w:p w14:paraId="2D000000"/>
    <w:p w14:paraId="2E000000"/>
    <w:p w14:paraId="2F000000"/>
    <w:p w14:paraId="30000000"/>
    <w:p w14:paraId="31000000"/>
    <w:p w14:paraId="32000000"/>
    <w:p w14:paraId="33000000"/>
    <w:p w14:paraId="34000000"/>
    <w:p w14:paraId="35000000"/>
    <w:p w14:paraId="36000000"/>
    <w:p w14:paraId="37000000"/>
    <w:p w14:paraId="38000000"/>
    <w:p w14:paraId="39000000"/>
    <w:p w14:paraId="3A000000"/>
    <w:p w14:paraId="3B000000"/>
    <w:p w14:paraId="3C000000"/>
    <w:p w14:paraId="3D000000"/>
    <w:p w14:paraId="3E000000"/>
    <w:p w14:paraId="3F000000">
      <w:pPr>
        <w:pStyle w:val="Style_4"/>
        <w:spacing w:after="0" w:before="0" w:line="240" w:lineRule="auto"/>
        <w:ind/>
        <w:jc w:val="center"/>
        <w:rPr>
          <w:rFonts w:ascii="Times New Roman" w:hAnsi="Times New Roman"/>
          <w:sz w:val="28"/>
        </w:rPr>
      </w:pPr>
      <w:r>
        <w:rPr>
          <w:rFonts w:ascii="Times New Roman" w:hAnsi="Times New Roman"/>
          <w:sz w:val="28"/>
        </w:rPr>
        <w:t>Пояснительная записка</w:t>
      </w:r>
    </w:p>
    <w:p w14:paraId="40000000">
      <w:pPr>
        <w:pStyle w:val="Style_4"/>
        <w:spacing w:after="0" w:before="0" w:line="240" w:lineRule="auto"/>
        <w:ind/>
        <w:jc w:val="center"/>
        <w:rPr>
          <w:rFonts w:ascii="Times New Roman" w:hAnsi="Times New Roman"/>
          <w:sz w:val="28"/>
        </w:rPr>
      </w:pPr>
      <w:r>
        <w:rPr>
          <w:rFonts w:ascii="Times New Roman" w:hAnsi="Times New Roman"/>
          <w:sz w:val="28"/>
        </w:rPr>
        <w:t>к проекту постановления Губернатора Камчатского края «О внесении</w:t>
      </w:r>
      <w:r>
        <w:rPr>
          <w:rFonts w:ascii="Times New Roman" w:hAnsi="Times New Roman"/>
          <w:b w:val="0"/>
          <w:sz w:val="28"/>
        </w:rPr>
        <w:t xml:space="preserve"> </w:t>
      </w:r>
    </w:p>
    <w:p w14:paraId="41000000">
      <w:pPr>
        <w:pStyle w:val="Style_4"/>
        <w:spacing w:after="0" w:before="0" w:line="240" w:lineRule="auto"/>
        <w:ind/>
        <w:jc w:val="center"/>
        <w:rPr>
          <w:rFonts w:ascii="Times New Roman" w:hAnsi="Times New Roman"/>
          <w:sz w:val="28"/>
        </w:rPr>
      </w:pPr>
      <w:r>
        <w:rPr>
          <w:rFonts w:ascii="Times New Roman" w:hAnsi="Times New Roman"/>
          <w:b w:val="0"/>
          <w:sz w:val="28"/>
        </w:rPr>
        <w:t xml:space="preserve">изменения </w:t>
      </w:r>
      <w:r>
        <w:rPr>
          <w:rFonts w:ascii="Times New Roman" w:hAnsi="Times New Roman"/>
          <w:b w:val="0"/>
          <w:color w:val="000000"/>
          <w:spacing w:val="0"/>
          <w:sz w:val="28"/>
        </w:rPr>
        <w:t xml:space="preserve">в постановление Губернатора Камчатского края от </w:t>
      </w:r>
      <w:r>
        <w:rPr>
          <w:rFonts w:ascii="Times New Roman" w:hAnsi="Times New Roman"/>
          <w:sz w:val="28"/>
        </w:rPr>
        <w:t>края от 15.10.2024 № 39</w:t>
      </w:r>
      <w:r>
        <w:rPr>
          <w:rFonts w:ascii="Times New Roman" w:hAnsi="Times New Roman"/>
          <w:b w:val="0"/>
          <w:color w:val="000000"/>
          <w:spacing w:val="0"/>
          <w:sz w:val="28"/>
        </w:rPr>
        <w:t xml:space="preserve"> </w:t>
      </w:r>
      <w:r>
        <w:rPr>
          <w:rFonts w:ascii="Times New Roman" w:hAnsi="Times New Roman"/>
          <w:b w:val="0"/>
          <w:color w:val="000000"/>
          <w:spacing w:val="0"/>
          <w:sz w:val="28"/>
        </w:rPr>
        <w:t>«</w:t>
      </w:r>
      <w:r>
        <w:rPr>
          <w:rFonts w:ascii="Times New Roman" w:hAnsi="Times New Roman"/>
          <w:b w:val="0"/>
          <w:sz w:val="28"/>
        </w:rPr>
        <w:t xml:space="preserve">Об </w:t>
      </w:r>
      <w:r>
        <w:rPr>
          <w:rFonts w:ascii="Times New Roman" w:hAnsi="Times New Roman"/>
          <w:sz w:val="28"/>
        </w:rPr>
        <w:t xml:space="preserve">установлении на 2025 год запрета на привлечение хозяйствующими субъектами, осуществляющими деятельность на территории Камчатского края, </w:t>
      </w:r>
      <w:r>
        <w:rPr>
          <w:rFonts w:ascii="Times New Roman" w:hAnsi="Times New Roman"/>
          <w:sz w:val="28"/>
        </w:rPr>
        <w:t xml:space="preserve">иностранных граждан, осуществляющих трудовую деятельность </w:t>
      </w:r>
      <w:r>
        <w:rPr>
          <w:rFonts w:ascii="Times New Roman" w:hAnsi="Times New Roman"/>
          <w:sz w:val="28"/>
        </w:rPr>
        <w:t>на основании патентов, по отдельным видам экономической деятельности»</w:t>
      </w:r>
    </w:p>
    <w:p w14:paraId="42000000">
      <w:pPr>
        <w:pStyle w:val="Style_4"/>
        <w:spacing w:after="0" w:before="0" w:line="240" w:lineRule="auto"/>
        <w:ind/>
        <w:jc w:val="center"/>
        <w:rPr>
          <w:rFonts w:ascii="Times New Roman" w:hAnsi="Times New Roman"/>
          <w:sz w:val="28"/>
        </w:rPr>
      </w:pPr>
    </w:p>
    <w:p w14:paraId="43000000">
      <w:pPr>
        <w:pStyle w:val="Style_4"/>
        <w:widowControl w:val="0"/>
        <w:spacing w:after="0" w:before="0" w:line="240" w:lineRule="auto"/>
        <w:ind w:firstLine="709" w:left="0" w:right="0"/>
        <w:jc w:val="both"/>
        <w:rPr>
          <w:rFonts w:ascii="Times New Roman" w:hAnsi="Times New Roman"/>
          <w:sz w:val="28"/>
        </w:rPr>
      </w:pPr>
      <w:r>
        <w:rPr>
          <w:rFonts w:ascii="Times New Roman" w:hAnsi="Times New Roman"/>
          <w:sz w:val="28"/>
        </w:rPr>
        <w:t>Настоящий проект постановления Губернатора Камчатского края (далее соответственно – проект постановления Губернатора, запрет) разработан в соответствии с Федеральным законом от 25.07.2002 № 115-ФЗ «О правовом положении иностранных граждан в Российской Федерации» (пункт 6 статьи 18</w:t>
      </w:r>
      <w:r>
        <w:rPr>
          <w:rFonts w:ascii="Times New Roman" w:hAnsi="Times New Roman"/>
          <w:sz w:val="28"/>
          <w:vertAlign w:val="superscript"/>
        </w:rPr>
        <w:t>1</w:t>
      </w:r>
      <w:r>
        <w:rPr>
          <w:rFonts w:ascii="Times New Roman" w:hAnsi="Times New Roman"/>
          <w:sz w:val="28"/>
        </w:rPr>
        <w:t>).</w:t>
      </w:r>
    </w:p>
    <w:p w14:paraId="44000000">
      <w:pPr>
        <w:pStyle w:val="Style_4"/>
        <w:widowControl w:val="0"/>
        <w:spacing w:after="0"/>
        <w:ind w:firstLine="709" w:left="0" w:right="0"/>
        <w:jc w:val="both"/>
        <w:rPr>
          <w:rFonts w:ascii="Times New Roman" w:hAnsi="Times New Roman"/>
          <w:sz w:val="28"/>
        </w:rPr>
      </w:pPr>
      <w:r>
        <w:rPr>
          <w:rFonts w:ascii="Times New Roman" w:hAnsi="Times New Roman"/>
          <w:sz w:val="28"/>
        </w:rPr>
        <w:t xml:space="preserve">Основными целями установления запрета является обеспечение </w:t>
      </w:r>
      <w:r>
        <w:rPr>
          <w:rFonts w:ascii="Times New Roman" w:hAnsi="Times New Roman"/>
          <w:sz w:val="28"/>
        </w:rPr>
        <w:br/>
      </w:r>
      <w:r>
        <w:rPr>
          <w:rFonts w:ascii="Times New Roman" w:hAnsi="Times New Roman"/>
          <w:sz w:val="28"/>
        </w:rPr>
        <w:t xml:space="preserve">безопасности граждан, поддержание оптимального баланса трудовых </w:t>
      </w:r>
      <w:r>
        <w:rPr>
          <w:rFonts w:ascii="Times New Roman" w:hAnsi="Times New Roman"/>
          <w:sz w:val="28"/>
        </w:rPr>
        <w:br/>
      </w:r>
      <w:r>
        <w:rPr>
          <w:rFonts w:ascii="Times New Roman" w:hAnsi="Times New Roman"/>
          <w:sz w:val="28"/>
        </w:rPr>
        <w:t xml:space="preserve">ресурсов, необходимость трудоустройства в приоритетном порядке </w:t>
      </w:r>
      <w:r>
        <w:rPr>
          <w:rFonts w:ascii="Times New Roman" w:hAnsi="Times New Roman"/>
          <w:sz w:val="28"/>
        </w:rPr>
        <w:br/>
      </w:r>
      <w:r>
        <w:rPr>
          <w:rFonts w:ascii="Times New Roman" w:hAnsi="Times New Roman"/>
          <w:sz w:val="28"/>
        </w:rPr>
        <w:t xml:space="preserve">российских граждан, сокращение нарушений миграционного </w:t>
      </w:r>
      <w:r>
        <w:rPr>
          <w:rFonts w:ascii="Times New Roman" w:hAnsi="Times New Roman"/>
          <w:sz w:val="28"/>
        </w:rPr>
        <w:br/>
      </w:r>
      <w:r>
        <w:rPr>
          <w:rFonts w:ascii="Times New Roman" w:hAnsi="Times New Roman"/>
          <w:sz w:val="28"/>
        </w:rPr>
        <w:t xml:space="preserve">законодательства Российской Федерации. </w:t>
      </w:r>
    </w:p>
    <w:p w14:paraId="45000000">
      <w:pPr>
        <w:pStyle w:val="Style_4"/>
        <w:widowControl w:val="0"/>
        <w:spacing w:after="0"/>
        <w:ind w:firstLine="709" w:left="0" w:right="0"/>
        <w:jc w:val="both"/>
        <w:rPr>
          <w:rFonts w:ascii="Times New Roman" w:hAnsi="Times New Roman"/>
          <w:sz w:val="28"/>
        </w:rPr>
      </w:pPr>
      <w:r>
        <w:rPr>
          <w:rFonts w:ascii="Times New Roman" w:hAnsi="Times New Roman"/>
          <w:sz w:val="28"/>
        </w:rPr>
        <w:t xml:space="preserve">Министерством труда и развития кадрового потенциала Камчатского края была проведена работа о </w:t>
      </w:r>
      <w:r>
        <w:rPr>
          <w:rFonts w:ascii="Times New Roman" w:hAnsi="Times New Roman"/>
          <w:sz w:val="28"/>
        </w:rPr>
        <w:t xml:space="preserve">целесообразности введения дополнительного запрета на предстоящий год, в связи </w:t>
      </w:r>
      <w:r>
        <w:rPr>
          <w:rFonts w:ascii="Times New Roman" w:hAnsi="Times New Roman"/>
          <w:sz w:val="28"/>
        </w:rPr>
        <w:t xml:space="preserve">с чем были </w:t>
      </w:r>
      <w:r>
        <w:rPr>
          <w:rFonts w:ascii="Times New Roman" w:hAnsi="Times New Roman"/>
          <w:sz w:val="28"/>
        </w:rPr>
        <w:t xml:space="preserve">направлены соответствующие запросы о введении запрета в отраслевые </w:t>
      </w:r>
      <w:r>
        <w:rPr>
          <w:rFonts w:ascii="Times New Roman" w:hAnsi="Times New Roman"/>
          <w:sz w:val="28"/>
        </w:rPr>
        <w:t>исполнительные органы власти Камчатского края</w:t>
      </w:r>
      <w:r>
        <w:rPr>
          <w:rFonts w:ascii="Times New Roman" w:hAnsi="Times New Roman"/>
          <w:sz w:val="28"/>
        </w:rPr>
        <w:t>.</w:t>
      </w:r>
    </w:p>
    <w:p w14:paraId="46000000">
      <w:pPr>
        <w:widowControl w:val="1"/>
        <w:numPr>
          <w:ilvl w:val="0"/>
          <w:numId w:val="0"/>
        </w:numPr>
        <w:spacing w:after="0" w:before="0" w:line="240" w:lineRule="auto"/>
        <w:ind w:firstLine="709" w:left="0" w:right="0"/>
        <w:jc w:val="both"/>
        <w:outlineLvl w:val="1"/>
        <w:rPr>
          <w:rFonts w:ascii="Times New Roman" w:hAnsi="Times New Roman"/>
          <w:b w:val="0"/>
          <w:sz w:val="28"/>
        </w:rPr>
      </w:pPr>
      <w:r>
        <w:rPr>
          <w:rFonts w:ascii="Times New Roman" w:hAnsi="Times New Roman"/>
          <w:b w:val="0"/>
          <w:sz w:val="28"/>
        </w:rPr>
        <w:t>На основании полученных предложений от Министерства культуры Камчатского края и Министерства лесного и охотничьего хозяйства Камчатского края</w:t>
      </w:r>
      <w:r>
        <w:rPr>
          <w:rFonts w:ascii="Times New Roman" w:hAnsi="Times New Roman"/>
          <w:b w:val="0"/>
          <w:sz w:val="28"/>
        </w:rPr>
        <w:t xml:space="preserve">, был </w:t>
      </w:r>
      <w:r>
        <w:rPr>
          <w:rFonts w:ascii="Times New Roman" w:hAnsi="Times New Roman"/>
          <w:b w:val="0"/>
          <w:sz w:val="28"/>
        </w:rPr>
        <w:t xml:space="preserve">разработан настоящий проект постановления Губернатора по введению </w:t>
      </w:r>
      <w:r>
        <w:rPr>
          <w:rFonts w:ascii="Times New Roman" w:hAnsi="Times New Roman"/>
          <w:b w:val="0"/>
          <w:sz w:val="28"/>
        </w:rPr>
        <w:t>запрета на 2025 год.</w:t>
      </w:r>
    </w:p>
    <w:p w14:paraId="47000000">
      <w:pPr>
        <w:pStyle w:val="Style_4"/>
        <w:widowControl w:val="1"/>
        <w:spacing w:after="0" w:before="0" w:line="240" w:lineRule="auto"/>
        <w:ind w:firstLine="709" w:left="0" w:right="0"/>
        <w:jc w:val="both"/>
        <w:rPr>
          <w:rFonts w:ascii="Times New Roman" w:hAnsi="Times New Roman"/>
          <w:sz w:val="28"/>
          <w:shd w:fill="FFD821" w:val="clear"/>
        </w:rPr>
      </w:pPr>
      <w:r>
        <w:rPr>
          <w:rFonts w:ascii="Times New Roman" w:hAnsi="Times New Roman"/>
          <w:sz w:val="28"/>
        </w:rPr>
        <w:t xml:space="preserve">Результатом введения правового регулирования посредством установления запрета в указанных видах экономической деятельности, разработки и принятия соответствующего нормативно-правового документа будет являться обеспечение безопасности </w:t>
      </w:r>
      <w:r>
        <w:rPr>
          <w:rFonts w:ascii="Times New Roman" w:hAnsi="Times New Roman"/>
          <w:sz w:val="28"/>
        </w:rPr>
        <w:t xml:space="preserve">граждан и </w:t>
      </w:r>
      <w:r>
        <w:rPr>
          <w:rFonts w:ascii="Times New Roman" w:hAnsi="Times New Roman"/>
          <w:sz w:val="28"/>
        </w:rPr>
        <w:t xml:space="preserve">трудоустройства в приоритетном порядке </w:t>
      </w:r>
      <w:r>
        <w:rPr>
          <w:rFonts w:ascii="Times New Roman" w:hAnsi="Times New Roman"/>
          <w:sz w:val="28"/>
        </w:rPr>
        <w:t>российских граждан в предлагаемых отраслях экономики.</w:t>
      </w:r>
    </w:p>
    <w:p w14:paraId="48000000">
      <w:pPr>
        <w:pStyle w:val="Style_4"/>
        <w:widowControl w:val="1"/>
        <w:spacing w:after="0" w:before="0" w:line="240" w:lineRule="auto"/>
        <w:ind w:firstLine="709" w:left="0" w:right="0"/>
        <w:jc w:val="both"/>
        <w:rPr>
          <w:rFonts w:ascii="Times New Roman" w:hAnsi="Times New Roman"/>
          <w:sz w:val="28"/>
        </w:rPr>
      </w:pPr>
      <w:r>
        <w:rPr>
          <w:rFonts w:ascii="Times New Roman" w:hAnsi="Times New Roman"/>
          <w:sz w:val="28"/>
        </w:rPr>
        <w:t>Установить срок приведения хозяйствующими субъектами, осуществляющими деятельность на территории Камчатского края, численности используемых ими иностранных работников в соответствии с запретом, установленным настоящим постановлением, до 1 февраля 2025 года.</w:t>
      </w:r>
    </w:p>
    <w:p w14:paraId="49000000">
      <w:pPr>
        <w:pStyle w:val="Style_4"/>
        <w:spacing w:after="0" w:before="0" w:line="240" w:lineRule="auto"/>
        <w:ind w:firstLine="709" w:left="0" w:right="0"/>
        <w:jc w:val="both"/>
        <w:rPr>
          <w:rFonts w:ascii="Times New Roman" w:hAnsi="Times New Roman"/>
          <w:b w:val="0"/>
          <w:i w:val="0"/>
          <w:caps w:val="0"/>
          <w:smallCaps w:val="0"/>
          <w:color w:val="151515"/>
          <w:spacing w:val="0"/>
          <w:sz w:val="28"/>
          <w:shd w:fill="FBFBFB" w:val="clear"/>
        </w:rPr>
      </w:pPr>
      <w:r>
        <w:rPr>
          <w:rFonts w:ascii="Times New Roman" w:hAnsi="Times New Roman"/>
          <w:sz w:val="28"/>
        </w:rPr>
        <w:t xml:space="preserve">В соответствии с постановлением </w:t>
      </w:r>
      <w:r>
        <w:rPr>
          <w:rFonts w:ascii="Times New Roman" w:hAnsi="Times New Roman"/>
          <w:b w:val="0"/>
          <w:i w:val="0"/>
          <w:caps w:val="0"/>
          <w:smallCaps w:val="0"/>
          <w:color w:val="151515"/>
          <w:spacing w:val="0"/>
          <w:sz w:val="28"/>
          <w:shd w:fill="FBFBFB" w:val="clear"/>
        </w:rPr>
        <w:t>Правительства Камчатского края от </w:t>
      </w:r>
      <w:r>
        <w:rPr>
          <w:rFonts w:ascii="Times New Roman" w:hAnsi="Times New Roman"/>
          <w:b w:val="0"/>
          <w:i w:val="0"/>
          <w:caps w:val="0"/>
          <w:smallCaps w:val="0"/>
          <w:color w:val="000000"/>
          <w:spacing w:val="0"/>
          <w:sz w:val="28"/>
          <w:shd w:fill="FBFBFB" w:val="clear"/>
        </w:rPr>
        <w:t>28.09.2022</w:t>
      </w:r>
      <w:r>
        <w:rPr>
          <w:rFonts w:ascii="Times New Roman" w:hAnsi="Times New Roman"/>
          <w:b w:val="0"/>
          <w:i w:val="0"/>
          <w:caps w:val="0"/>
          <w:smallCaps w:val="0"/>
          <w:color w:val="151515"/>
          <w:spacing w:val="0"/>
          <w:sz w:val="28"/>
          <w:shd w:fill="FBFBFB" w:val="clear"/>
        </w:rPr>
        <w:t> № 510-П «Об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w:t>
      </w:r>
      <w:r>
        <w:rPr>
          <w:rFonts w:ascii="Times New Roman" w:hAnsi="Times New Roman"/>
          <w:sz w:val="28"/>
        </w:rPr>
        <w:t xml:space="preserve"> в отношении настоящего проекта постановления требуется проведение оценки регулирующего воздействия.</w:t>
      </w:r>
    </w:p>
    <w:p w14:paraId="4A000000">
      <w:pPr>
        <w:pStyle w:val="Style_4"/>
        <w:spacing w:after="0" w:before="0" w:line="240" w:lineRule="auto"/>
        <w:ind w:firstLine="709" w:left="0" w:right="0"/>
        <w:jc w:val="both"/>
        <w:rPr>
          <w:rFonts w:ascii="Times New Roman" w:hAnsi="Times New Roman"/>
          <w:sz w:val="28"/>
        </w:rPr>
      </w:pPr>
      <w:r>
        <w:rPr>
          <w:rFonts w:ascii="Times New Roman" w:hAnsi="Times New Roman"/>
          <w:sz w:val="28"/>
        </w:rPr>
        <w:t>Настоящий проект постановления был размещен на Едином портале проведения независимой экспертизы и общественного обсуждения проектов нормативных правовых актов Камчатского края в информационно-</w:t>
      </w:r>
      <w:r>
        <w:rPr>
          <w:rFonts w:ascii="Times New Roman" w:hAnsi="Times New Roman"/>
          <w:sz w:val="28"/>
        </w:rPr>
        <w:br/>
      </w:r>
      <w:r>
        <w:rPr>
          <w:rFonts w:ascii="Times New Roman" w:hAnsi="Times New Roman"/>
          <w:sz w:val="28"/>
        </w:rPr>
        <w:t>телекоммуникационной сети Интернет для проведения независимой антикоррупционной экспертизы в срок с 11.11.2025 по 29.11.2025 года</w:t>
      </w:r>
      <w:r>
        <w:rPr>
          <w:rFonts w:ascii="Times New Roman" w:hAnsi="Times New Roman"/>
          <w:sz w:val="28"/>
        </w:rPr>
        <w:t>.</w:t>
      </w:r>
    </w:p>
    <w:p w14:paraId="4B000000">
      <w:pPr>
        <w:pStyle w:val="Style_4"/>
        <w:widowControl w:val="0"/>
        <w:spacing w:after="0" w:before="0" w:line="240" w:lineRule="auto"/>
        <w:ind w:firstLine="709" w:left="0" w:right="0"/>
        <w:jc w:val="both"/>
        <w:rPr>
          <w:rFonts w:ascii="Times New Roman" w:hAnsi="Times New Roman"/>
          <w:sz w:val="28"/>
        </w:rPr>
      </w:pPr>
      <w:r>
        <w:rPr>
          <w:rFonts w:ascii="Times New Roman" w:hAnsi="Times New Roman"/>
          <w:sz w:val="28"/>
        </w:rPr>
        <w:t xml:space="preserve">Реализация настоящего постановления Губернатора дополнительного финансирования из краевого бюджета не потребует. </w:t>
      </w:r>
    </w:p>
    <w:p w14:paraId="4C000000">
      <w:pPr>
        <w:pStyle w:val="Style_4"/>
        <w:spacing w:after="0" w:before="0" w:line="240" w:lineRule="auto"/>
        <w:ind w:firstLine="709" w:left="0" w:right="0"/>
        <w:jc w:val="both"/>
        <w:rPr>
          <w:rFonts w:ascii="Times New Roman" w:hAnsi="Times New Roman"/>
          <w:sz w:val="28"/>
        </w:rPr>
      </w:pPr>
      <w:r>
        <w:rPr>
          <w:rFonts w:ascii="Times New Roman" w:hAnsi="Times New Roman"/>
          <w:sz w:val="28"/>
        </w:rPr>
        <w:t>Настоящий проект постановления Губернатора не затрагивает социально-трудовые отношения иностранных граждан, в связи с чем не рассматривается краевой трехсторонней Комиссией по регулированию социально-трудовых отношений. Вместе с тем, трудовые отношения иностранных граждан регулируются законодательством о правовом положении иностранных граждан.</w:t>
      </w:r>
    </w:p>
    <w:p w14:paraId="4D000000">
      <w:pPr>
        <w:pStyle w:val="Style_4"/>
        <w:spacing w:after="0" w:before="0" w:line="240" w:lineRule="auto"/>
        <w:ind w:firstLine="709" w:left="0" w:right="0"/>
        <w:jc w:val="both"/>
        <w:rPr>
          <w:rFonts w:ascii="Times New Roman" w:hAnsi="Times New Roman"/>
          <w:sz w:val="28"/>
        </w:rPr>
      </w:pPr>
    </w:p>
    <w:p w14:paraId="4E000000"/>
    <w:sectPr>
      <w:headerReference r:id="rId1" w:type="default"/>
      <w:headerReference r:id="rId3" w:type="first"/>
      <w:headerReference r:id="rId2" w:type="even"/>
      <w:pgSz w:h="16838" w:orient="portrait" w:w="11906"/>
      <w:pgMar w:bottom="851" w:footer="0" w:gutter="0" w:header="709" w:left="1418" w:right="851" w:top="851"/>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2000000"/>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pPr>
      <w:spacing w:after="160" w:line="264" w:lineRule="auto"/>
      <w:ind/>
    </w:pPr>
  </w:style>
  <w:style w:default="1" w:styleId="Style_4_ch" w:type="character">
    <w:name w:val="Normal"/>
    <w:link w:val="Style_4"/>
  </w:style>
  <w:style w:styleId="Style_5" w:type="paragraph">
    <w:name w:val="Heading 21"/>
    <w:link w:val="Style_5_ch"/>
    <w:rPr>
      <w:rFonts w:ascii="XO Thames" w:hAnsi="XO Thames"/>
      <w:b w:val="1"/>
      <w:sz w:val="28"/>
    </w:rPr>
  </w:style>
  <w:style w:styleId="Style_5_ch" w:type="character">
    <w:name w:val="Heading 21"/>
    <w:link w:val="Style_5"/>
    <w:rPr>
      <w:rFonts w:ascii="XO Thames" w:hAnsi="XO Thames"/>
      <w:b w:val="1"/>
      <w:sz w:val="28"/>
    </w:rPr>
  </w:style>
  <w:style w:styleId="Style_6" w:type="paragraph">
    <w:name w:val="toc 2"/>
    <w:next w:val="Style_4"/>
    <w:link w:val="Style_6_ch"/>
    <w:uiPriority w:val="39"/>
    <w:pPr>
      <w:spacing w:after="160" w:line="264" w:lineRule="auto"/>
      <w:ind w:firstLine="0" w:left="200"/>
    </w:pPr>
    <w:rPr>
      <w:rFonts w:ascii="XO Thames" w:hAnsi="XO Thames"/>
      <w:sz w:val="28"/>
    </w:rPr>
  </w:style>
  <w:style w:styleId="Style_6_ch" w:type="character">
    <w:name w:val="toc 2"/>
    <w:link w:val="Style_6"/>
    <w:rPr>
      <w:rFonts w:ascii="XO Thames" w:hAnsi="XO Thames"/>
      <w:sz w:val="28"/>
    </w:rPr>
  </w:style>
  <w:style w:styleId="Style_1" w:type="paragraph">
    <w:name w:val="header"/>
    <w:basedOn w:val="Style_4"/>
    <w:link w:val="Style_1_ch"/>
    <w:pPr>
      <w:tabs>
        <w:tab w:leader="none" w:pos="4677" w:val="center"/>
        <w:tab w:leader="none" w:pos="9355" w:val="right"/>
      </w:tabs>
      <w:spacing w:after="0" w:line="240" w:lineRule="auto"/>
      <w:ind/>
    </w:pPr>
  </w:style>
  <w:style w:styleId="Style_1_ch" w:type="character">
    <w:name w:val="header"/>
    <w:basedOn w:val="Style_4_ch"/>
    <w:link w:val="Style_1"/>
  </w:style>
  <w:style w:styleId="Style_7" w:type="paragraph">
    <w:name w:val="toc 4"/>
    <w:next w:val="Style_4"/>
    <w:link w:val="Style_7_ch"/>
    <w:uiPriority w:val="39"/>
    <w:pPr>
      <w:spacing w:after="160" w:line="264" w:lineRule="auto"/>
      <w:ind w:firstLine="0" w:left="600"/>
    </w:pPr>
    <w:rPr>
      <w:rFonts w:ascii="XO Thames" w:hAnsi="XO Thames"/>
      <w:sz w:val="28"/>
    </w:rPr>
  </w:style>
  <w:style w:styleId="Style_7_ch" w:type="character">
    <w:name w:val="toc 4"/>
    <w:link w:val="Style_7"/>
    <w:rPr>
      <w:rFonts w:ascii="XO Thames" w:hAnsi="XO Thames"/>
      <w:sz w:val="28"/>
    </w:rPr>
  </w:style>
  <w:style w:styleId="Style_8" w:type="paragraph">
    <w:name w:val="Contents 2"/>
    <w:link w:val="Style_8_ch"/>
    <w:rPr>
      <w:rFonts w:ascii="XO Thames" w:hAnsi="XO Thames"/>
      <w:sz w:val="28"/>
    </w:rPr>
  </w:style>
  <w:style w:styleId="Style_8_ch" w:type="character">
    <w:name w:val="Contents 2"/>
    <w:link w:val="Style_8"/>
    <w:rPr>
      <w:rFonts w:ascii="XO Thames" w:hAnsi="XO Thames"/>
      <w:sz w:val="28"/>
    </w:rPr>
  </w:style>
  <w:style w:styleId="Style_9" w:type="paragraph">
    <w:name w:val="Колонтитул"/>
    <w:link w:val="Style_9_ch"/>
    <w:pPr>
      <w:spacing w:after="160"/>
      <w:ind/>
      <w:jc w:val="both"/>
    </w:pPr>
    <w:rPr>
      <w:rFonts w:ascii="XO Thames" w:hAnsi="XO Thames"/>
      <w:sz w:val="20"/>
    </w:rPr>
  </w:style>
  <w:style w:styleId="Style_9_ch" w:type="character">
    <w:name w:val="Колонтитул"/>
    <w:link w:val="Style_9"/>
    <w:rPr>
      <w:rFonts w:ascii="XO Thames" w:hAnsi="XO Thames"/>
      <w:sz w:val="20"/>
    </w:rPr>
  </w:style>
  <w:style w:styleId="Style_10" w:type="paragraph">
    <w:name w:val="toc 6"/>
    <w:next w:val="Style_4"/>
    <w:link w:val="Style_10_ch"/>
    <w:uiPriority w:val="39"/>
    <w:pPr>
      <w:spacing w:after="160" w:line="264" w:lineRule="auto"/>
      <w:ind w:firstLine="0" w:left="1000"/>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4"/>
    <w:link w:val="Style_11_ch"/>
    <w:uiPriority w:val="39"/>
    <w:pPr>
      <w:spacing w:after="160" w:line="264" w:lineRule="auto"/>
      <w:ind w:firstLine="0" w:left="1200"/>
    </w:pPr>
    <w:rPr>
      <w:rFonts w:ascii="XO Thames" w:hAnsi="XO Thames"/>
      <w:sz w:val="28"/>
    </w:rPr>
  </w:style>
  <w:style w:styleId="Style_11_ch" w:type="character">
    <w:name w:val="toc 7"/>
    <w:link w:val="Style_11"/>
    <w:rPr>
      <w:rFonts w:ascii="XO Thames" w:hAnsi="XO Thames"/>
      <w:sz w:val="28"/>
    </w:rPr>
  </w:style>
  <w:style w:styleId="Style_12" w:type="paragraph">
    <w:name w:val="Default Paragraph Font"/>
    <w:link w:val="Style_12_ch"/>
  </w:style>
  <w:style w:styleId="Style_12_ch" w:type="character">
    <w:name w:val="Default Paragraph Font"/>
    <w:link w:val="Style_12"/>
  </w:style>
  <w:style w:styleId="Style_13" w:type="paragraph">
    <w:name w:val="Endnote"/>
    <w:link w:val="Style_13_ch"/>
    <w:pPr>
      <w:ind w:firstLine="851" w:left="0"/>
      <w:jc w:val="both"/>
    </w:pPr>
    <w:rPr>
      <w:rFonts w:ascii="XO Thames" w:hAnsi="XO Thames"/>
      <w:sz w:val="22"/>
    </w:rPr>
  </w:style>
  <w:style w:styleId="Style_13_ch" w:type="character">
    <w:name w:val="Endnote"/>
    <w:link w:val="Style_13"/>
    <w:rPr>
      <w:rFonts w:ascii="XO Thames" w:hAnsi="XO Thames"/>
      <w:sz w:val="22"/>
    </w:rPr>
  </w:style>
  <w:style w:styleId="Style_14" w:type="paragraph">
    <w:name w:val="heading 3"/>
    <w:next w:val="Style_4"/>
    <w:link w:val="Style_14_ch"/>
    <w:uiPriority w:val="9"/>
    <w:qFormat/>
    <w:pPr>
      <w:spacing w:after="120" w:before="120" w:line="264" w:lineRule="auto"/>
      <w:ind/>
      <w:jc w:val="both"/>
      <w:outlineLvl w:val="2"/>
    </w:pPr>
    <w:rPr>
      <w:rFonts w:ascii="XO Thames" w:hAnsi="XO Thames"/>
      <w:b w:val="1"/>
      <w:sz w:val="26"/>
    </w:rPr>
  </w:style>
  <w:style w:styleId="Style_14_ch" w:type="character">
    <w:name w:val="heading 3"/>
    <w:link w:val="Style_14"/>
    <w:rPr>
      <w:rFonts w:ascii="XO Thames" w:hAnsi="XO Thames"/>
      <w:b w:val="1"/>
      <w:sz w:val="26"/>
    </w:rPr>
  </w:style>
  <w:style w:styleId="Style_15" w:type="paragraph">
    <w:name w:val="Heading 41"/>
    <w:link w:val="Style_15_ch"/>
    <w:rPr>
      <w:rFonts w:ascii="XO Thames" w:hAnsi="XO Thames"/>
      <w:b w:val="1"/>
      <w:sz w:val="24"/>
    </w:rPr>
  </w:style>
  <w:style w:styleId="Style_15_ch" w:type="character">
    <w:name w:val="Heading 41"/>
    <w:link w:val="Style_15"/>
    <w:rPr>
      <w:rFonts w:ascii="XO Thames" w:hAnsi="XO Thames"/>
      <w:b w:val="1"/>
      <w:sz w:val="24"/>
    </w:rPr>
  </w:style>
  <w:style w:styleId="Style_16" w:type="paragraph">
    <w:name w:val="Contents 6"/>
    <w:link w:val="Style_16_ch"/>
    <w:rPr>
      <w:rFonts w:ascii="XO Thames" w:hAnsi="XO Thames"/>
      <w:sz w:val="28"/>
    </w:rPr>
  </w:style>
  <w:style w:styleId="Style_16_ch" w:type="character">
    <w:name w:val="Contents 6"/>
    <w:link w:val="Style_16"/>
    <w:rPr>
      <w:rFonts w:ascii="XO Thames" w:hAnsi="XO Thames"/>
      <w:sz w:val="28"/>
    </w:rPr>
  </w:style>
  <w:style w:styleId="Style_17" w:type="paragraph">
    <w:name w:val="footer"/>
    <w:basedOn w:val="Style_4"/>
    <w:link w:val="Style_17_ch"/>
    <w:pPr>
      <w:tabs>
        <w:tab w:leader="none" w:pos="4677" w:val="center"/>
        <w:tab w:leader="none" w:pos="9355" w:val="right"/>
      </w:tabs>
      <w:spacing w:after="0" w:line="240" w:lineRule="auto"/>
      <w:ind/>
    </w:pPr>
    <w:rPr>
      <w:rFonts w:ascii="Times New Roman" w:hAnsi="Times New Roman"/>
      <w:sz w:val="28"/>
    </w:rPr>
  </w:style>
  <w:style w:styleId="Style_17_ch" w:type="character">
    <w:name w:val="footer"/>
    <w:basedOn w:val="Style_4_ch"/>
    <w:link w:val="Style_17"/>
    <w:rPr>
      <w:rFonts w:ascii="Times New Roman" w:hAnsi="Times New Roman"/>
      <w:sz w:val="28"/>
    </w:rPr>
  </w:style>
  <w:style w:styleId="Style_18" w:type="paragraph">
    <w:name w:val="Footer1"/>
    <w:link w:val="Style_18_ch"/>
    <w:rPr>
      <w:rFonts w:ascii="Times New Roman" w:hAnsi="Times New Roman"/>
      <w:sz w:val="28"/>
    </w:rPr>
  </w:style>
  <w:style w:styleId="Style_18_ch" w:type="character">
    <w:name w:val="Footer1"/>
    <w:link w:val="Style_18"/>
    <w:rPr>
      <w:rFonts w:ascii="Times New Roman" w:hAnsi="Times New Roman"/>
      <w:sz w:val="28"/>
    </w:rPr>
  </w:style>
  <w:style w:styleId="Style_19" w:type="paragraph">
    <w:name w:val="Heading 51"/>
    <w:link w:val="Style_19_ch"/>
    <w:rPr>
      <w:rFonts w:ascii="XO Thames" w:hAnsi="XO Thames"/>
      <w:b w:val="1"/>
    </w:rPr>
  </w:style>
  <w:style w:styleId="Style_19_ch" w:type="character">
    <w:name w:val="Heading 51"/>
    <w:link w:val="Style_19"/>
    <w:rPr>
      <w:rFonts w:ascii="XO Thames" w:hAnsi="XO Thames"/>
      <w:b w:val="1"/>
    </w:rPr>
  </w:style>
  <w:style w:styleId="Style_20" w:type="paragraph">
    <w:name w:val="Body Text"/>
    <w:basedOn w:val="Style_4"/>
    <w:link w:val="Style_20_ch"/>
    <w:pPr>
      <w:spacing w:after="140" w:line="276" w:lineRule="auto"/>
      <w:ind/>
    </w:pPr>
  </w:style>
  <w:style w:styleId="Style_20_ch" w:type="character">
    <w:name w:val="Body Text"/>
    <w:basedOn w:val="Style_4_ch"/>
    <w:link w:val="Style_20"/>
  </w:style>
  <w:style w:styleId="Style_21" w:type="paragraph">
    <w:name w:val="Heading 31"/>
    <w:link w:val="Style_21_ch"/>
    <w:rPr>
      <w:rFonts w:ascii="XO Thames" w:hAnsi="XO Thames"/>
      <w:b w:val="1"/>
      <w:sz w:val="26"/>
    </w:rPr>
  </w:style>
  <w:style w:styleId="Style_21_ch" w:type="character">
    <w:name w:val="Heading 31"/>
    <w:link w:val="Style_21"/>
    <w:rPr>
      <w:rFonts w:ascii="XO Thames" w:hAnsi="XO Thames"/>
      <w:b w:val="1"/>
      <w:sz w:val="26"/>
    </w:rPr>
  </w:style>
  <w:style w:styleId="Style_22" w:type="paragraph">
    <w:name w:val="Contents 4"/>
    <w:link w:val="Style_22_ch"/>
    <w:rPr>
      <w:rFonts w:ascii="XO Thames" w:hAnsi="XO Thames"/>
      <w:sz w:val="28"/>
    </w:rPr>
  </w:style>
  <w:style w:styleId="Style_22_ch" w:type="character">
    <w:name w:val="Contents 4"/>
    <w:link w:val="Style_22"/>
    <w:rPr>
      <w:rFonts w:ascii="XO Thames" w:hAnsi="XO Thames"/>
      <w:sz w:val="28"/>
    </w:rPr>
  </w:style>
  <w:style w:styleId="Style_23" w:type="paragraph">
    <w:name w:val="Обычный11"/>
    <w:link w:val="Style_23_ch"/>
    <w:pPr>
      <w:spacing w:after="160" w:line="264" w:lineRule="auto"/>
      <w:ind/>
    </w:pPr>
  </w:style>
  <w:style w:styleId="Style_23_ch" w:type="character">
    <w:name w:val="Обычный11"/>
    <w:link w:val="Style_23"/>
  </w:style>
  <w:style w:styleId="Style_24" w:type="paragraph">
    <w:name w:val="Plain Text1"/>
    <w:basedOn w:val="Style_4"/>
    <w:link w:val="Style_24_ch"/>
    <w:pPr>
      <w:spacing w:after="0" w:line="240" w:lineRule="auto"/>
      <w:ind/>
    </w:pPr>
    <w:rPr>
      <w:rFonts w:ascii="Calibri" w:hAnsi="Calibri"/>
    </w:rPr>
  </w:style>
  <w:style w:styleId="Style_24_ch" w:type="character">
    <w:name w:val="Plain Text1"/>
    <w:basedOn w:val="Style_4_ch"/>
    <w:link w:val="Style_24"/>
    <w:rPr>
      <w:rFonts w:ascii="Calibri" w:hAnsi="Calibri"/>
    </w:rPr>
  </w:style>
  <w:style w:styleId="Style_25" w:type="paragraph">
    <w:name w:val="Header1"/>
    <w:link w:val="Style_25_ch"/>
  </w:style>
  <w:style w:styleId="Style_25_ch" w:type="character">
    <w:name w:val="Header1"/>
    <w:link w:val="Style_25"/>
  </w:style>
  <w:style w:styleId="Style_26" w:type="paragraph">
    <w:name w:val="Footnote1"/>
    <w:link w:val="Style_26_ch"/>
    <w:pPr>
      <w:spacing w:after="160" w:line="264" w:lineRule="auto"/>
      <w:ind w:firstLine="851" w:left="0"/>
      <w:jc w:val="both"/>
    </w:pPr>
    <w:rPr>
      <w:rFonts w:ascii="XO Thames" w:hAnsi="XO Thames"/>
    </w:rPr>
  </w:style>
  <w:style w:styleId="Style_26_ch" w:type="character">
    <w:name w:val="Footnote1"/>
    <w:link w:val="Style_26"/>
    <w:rPr>
      <w:rFonts w:ascii="XO Thames" w:hAnsi="XO Thames"/>
    </w:rPr>
  </w:style>
  <w:style w:styleId="Style_27" w:type="paragraph">
    <w:name w:val="Subtitle1"/>
    <w:link w:val="Style_27_ch"/>
    <w:rPr>
      <w:rFonts w:ascii="XO Thames" w:hAnsi="XO Thames"/>
      <w:i w:val="1"/>
      <w:sz w:val="24"/>
    </w:rPr>
  </w:style>
  <w:style w:styleId="Style_27_ch" w:type="character">
    <w:name w:val="Subtitle1"/>
    <w:link w:val="Style_27"/>
    <w:rPr>
      <w:rFonts w:ascii="XO Thames" w:hAnsi="XO Thames"/>
      <w:i w:val="1"/>
      <w:sz w:val="24"/>
    </w:rPr>
  </w:style>
  <w:style w:styleId="Style_28" w:type="paragraph">
    <w:name w:val="Contents 8"/>
    <w:link w:val="Style_28_ch"/>
    <w:rPr>
      <w:rFonts w:ascii="XO Thames" w:hAnsi="XO Thames"/>
      <w:sz w:val="28"/>
    </w:rPr>
  </w:style>
  <w:style w:styleId="Style_28_ch" w:type="character">
    <w:name w:val="Contents 8"/>
    <w:link w:val="Style_28"/>
    <w:rPr>
      <w:rFonts w:ascii="XO Thames" w:hAnsi="XO Thames"/>
      <w:sz w:val="28"/>
    </w:rPr>
  </w:style>
  <w:style w:styleId="Style_29" w:type="paragraph">
    <w:name w:val="toc 3"/>
    <w:next w:val="Style_4"/>
    <w:link w:val="Style_29_ch"/>
    <w:uiPriority w:val="39"/>
    <w:pPr>
      <w:spacing w:after="160" w:line="264" w:lineRule="auto"/>
      <w:ind w:firstLine="0" w:left="400"/>
    </w:pPr>
    <w:rPr>
      <w:rFonts w:ascii="XO Thames" w:hAnsi="XO Thames"/>
      <w:sz w:val="28"/>
    </w:rPr>
  </w:style>
  <w:style w:styleId="Style_29_ch" w:type="character">
    <w:name w:val="toc 3"/>
    <w:link w:val="Style_29"/>
    <w:rPr>
      <w:rFonts w:ascii="XO Thames" w:hAnsi="XO Thames"/>
      <w:sz w:val="28"/>
    </w:rPr>
  </w:style>
  <w:style w:styleId="Style_30" w:type="paragraph">
    <w:name w:val="Contents 1"/>
    <w:link w:val="Style_30_ch"/>
    <w:rPr>
      <w:rFonts w:ascii="XO Thames" w:hAnsi="XO Thames"/>
      <w:b w:val="1"/>
      <w:sz w:val="28"/>
    </w:rPr>
  </w:style>
  <w:style w:styleId="Style_30_ch" w:type="character">
    <w:name w:val="Contents 1"/>
    <w:link w:val="Style_30"/>
    <w:rPr>
      <w:rFonts w:ascii="XO Thames" w:hAnsi="XO Thames"/>
      <w:b w:val="1"/>
      <w:sz w:val="28"/>
    </w:rPr>
  </w:style>
  <w:style w:styleId="Style_31" w:type="paragraph">
    <w:name w:val="Contents 9"/>
    <w:link w:val="Style_31_ch"/>
    <w:rPr>
      <w:rFonts w:ascii="XO Thames" w:hAnsi="XO Thames"/>
      <w:sz w:val="28"/>
    </w:rPr>
  </w:style>
  <w:style w:styleId="Style_31_ch" w:type="character">
    <w:name w:val="Contents 9"/>
    <w:link w:val="Style_31"/>
    <w:rPr>
      <w:rFonts w:ascii="XO Thames" w:hAnsi="XO Thames"/>
      <w:sz w:val="28"/>
    </w:rPr>
  </w:style>
  <w:style w:styleId="Style_32" w:type="paragraph">
    <w:name w:val="Contents 7"/>
    <w:link w:val="Style_32_ch"/>
    <w:rPr>
      <w:rFonts w:ascii="XO Thames" w:hAnsi="XO Thames"/>
      <w:sz w:val="28"/>
    </w:rPr>
  </w:style>
  <w:style w:styleId="Style_32_ch" w:type="character">
    <w:name w:val="Contents 7"/>
    <w:link w:val="Style_32"/>
    <w:rPr>
      <w:rFonts w:ascii="XO Thames" w:hAnsi="XO Thames"/>
      <w:sz w:val="28"/>
    </w:rPr>
  </w:style>
  <w:style w:styleId="Style_33" w:type="paragraph">
    <w:name w:val="heading 5"/>
    <w:next w:val="Style_4"/>
    <w:link w:val="Style_33_ch"/>
    <w:uiPriority w:val="9"/>
    <w:qFormat/>
    <w:pPr>
      <w:spacing w:after="120" w:before="120" w:line="264" w:lineRule="auto"/>
      <w:ind/>
      <w:jc w:val="both"/>
      <w:outlineLvl w:val="4"/>
    </w:pPr>
    <w:rPr>
      <w:rFonts w:ascii="XO Thames" w:hAnsi="XO Thames"/>
      <w:b w:val="1"/>
    </w:rPr>
  </w:style>
  <w:style w:styleId="Style_33_ch" w:type="character">
    <w:name w:val="heading 5"/>
    <w:link w:val="Style_33"/>
    <w:rPr>
      <w:rFonts w:ascii="XO Thames" w:hAnsi="XO Thames"/>
      <w:b w:val="1"/>
    </w:rPr>
  </w:style>
  <w:style w:styleId="Style_34" w:type="paragraph">
    <w:name w:val="Heading 11"/>
    <w:link w:val="Style_34_ch"/>
    <w:rPr>
      <w:rFonts w:ascii="XO Thames" w:hAnsi="XO Thames"/>
      <w:b w:val="1"/>
      <w:sz w:val="32"/>
    </w:rPr>
  </w:style>
  <w:style w:styleId="Style_34_ch" w:type="character">
    <w:name w:val="Heading 11"/>
    <w:link w:val="Style_34"/>
    <w:rPr>
      <w:rFonts w:ascii="XO Thames" w:hAnsi="XO Thames"/>
      <w:b w:val="1"/>
      <w:sz w:val="32"/>
    </w:rPr>
  </w:style>
  <w:style w:styleId="Style_35" w:type="paragraph">
    <w:name w:val="heading 1"/>
    <w:next w:val="Style_4"/>
    <w:link w:val="Style_35_ch"/>
    <w:uiPriority w:val="9"/>
    <w:qFormat/>
    <w:pPr>
      <w:spacing w:after="120" w:before="120" w:line="264" w:lineRule="auto"/>
      <w:ind/>
      <w:jc w:val="both"/>
      <w:outlineLvl w:val="0"/>
    </w:pPr>
    <w:rPr>
      <w:rFonts w:ascii="XO Thames" w:hAnsi="XO Thames"/>
      <w:b w:val="1"/>
      <w:sz w:val="32"/>
    </w:rPr>
  </w:style>
  <w:style w:styleId="Style_35_ch" w:type="character">
    <w:name w:val="heading 1"/>
    <w:link w:val="Style_35"/>
    <w:rPr>
      <w:rFonts w:ascii="XO Thames" w:hAnsi="XO Thames"/>
      <w:b w:val="1"/>
      <w:sz w:val="32"/>
    </w:rPr>
  </w:style>
  <w:style w:styleId="Style_36" w:type="paragraph">
    <w:name w:val="Default Paragraph Font1"/>
    <w:link w:val="Style_36_ch"/>
    <w:pPr>
      <w:spacing w:after="160" w:line="264" w:lineRule="auto"/>
      <w:ind/>
    </w:pPr>
  </w:style>
  <w:style w:styleId="Style_36_ch" w:type="character">
    <w:name w:val="Default Paragraph Font1"/>
    <w:link w:val="Style_36"/>
  </w:style>
  <w:style w:styleId="Style_37" w:type="paragraph">
    <w:name w:val="Hyperlink"/>
    <w:link w:val="Style_37_ch"/>
    <w:rPr>
      <w:color w:val="0000FF"/>
      <w:u w:val="single"/>
    </w:rPr>
  </w:style>
  <w:style w:styleId="Style_37_ch" w:type="character">
    <w:name w:val="Hyperlink"/>
    <w:link w:val="Style_37"/>
    <w:rPr>
      <w:color w:val="0000FF"/>
      <w:u w:val="single"/>
    </w:rPr>
  </w:style>
  <w:style w:styleId="Style_38" w:type="paragraph">
    <w:name w:val="Footnote"/>
    <w:link w:val="Style_38_ch"/>
    <w:pPr>
      <w:ind w:firstLine="851" w:left="0"/>
      <w:jc w:val="both"/>
    </w:pPr>
    <w:rPr>
      <w:rFonts w:ascii="XO Thames" w:hAnsi="XO Thames"/>
      <w:sz w:val="22"/>
    </w:rPr>
  </w:style>
  <w:style w:styleId="Style_38_ch" w:type="character">
    <w:name w:val="Footnote"/>
    <w:link w:val="Style_38"/>
    <w:rPr>
      <w:rFonts w:ascii="XO Thames" w:hAnsi="XO Thames"/>
      <w:sz w:val="22"/>
    </w:rPr>
  </w:style>
  <w:style w:styleId="Style_39" w:type="paragraph">
    <w:name w:val="toc 1"/>
    <w:next w:val="Style_4"/>
    <w:link w:val="Style_39_ch"/>
    <w:uiPriority w:val="39"/>
    <w:pPr>
      <w:spacing w:after="160" w:line="264" w:lineRule="auto"/>
      <w:ind/>
    </w:pPr>
    <w:rPr>
      <w:rFonts w:ascii="XO Thames" w:hAnsi="XO Thames"/>
      <w:b w:val="1"/>
      <w:sz w:val="28"/>
    </w:rPr>
  </w:style>
  <w:style w:styleId="Style_39_ch" w:type="character">
    <w:name w:val="toc 1"/>
    <w:link w:val="Style_39"/>
    <w:rPr>
      <w:rFonts w:ascii="XO Thames" w:hAnsi="XO Thames"/>
      <w:b w:val="1"/>
      <w:sz w:val="28"/>
    </w:rPr>
  </w:style>
  <w:style w:styleId="Style_40" w:type="paragraph">
    <w:name w:val="Header and Footer"/>
    <w:link w:val="Style_40_ch"/>
    <w:rPr>
      <w:rFonts w:ascii="XO Thames" w:hAnsi="XO Thames"/>
      <w:sz w:val="20"/>
    </w:rPr>
  </w:style>
  <w:style w:styleId="Style_40_ch" w:type="character">
    <w:name w:val="Header and Footer"/>
    <w:link w:val="Style_40"/>
    <w:rPr>
      <w:rFonts w:ascii="XO Thames" w:hAnsi="XO Thames"/>
      <w:sz w:val="20"/>
    </w:rPr>
  </w:style>
  <w:style w:styleId="Style_41" w:type="paragraph">
    <w:name w:val="index heading"/>
    <w:basedOn w:val="Style_4"/>
    <w:link w:val="Style_41_ch"/>
  </w:style>
  <w:style w:styleId="Style_41_ch" w:type="character">
    <w:name w:val="index heading"/>
    <w:basedOn w:val="Style_4_ch"/>
    <w:link w:val="Style_41"/>
  </w:style>
  <w:style w:styleId="Style_42" w:type="paragraph">
    <w:name w:val="toc 9"/>
    <w:next w:val="Style_4"/>
    <w:link w:val="Style_42_ch"/>
    <w:uiPriority w:val="39"/>
    <w:pPr>
      <w:spacing w:after="160" w:line="264" w:lineRule="auto"/>
      <w:ind w:firstLine="0" w:left="1600"/>
    </w:pPr>
    <w:rPr>
      <w:rFonts w:ascii="XO Thames" w:hAnsi="XO Thames"/>
      <w:sz w:val="28"/>
    </w:rPr>
  </w:style>
  <w:style w:styleId="Style_42_ch" w:type="character">
    <w:name w:val="toc 9"/>
    <w:link w:val="Style_42"/>
    <w:rPr>
      <w:rFonts w:ascii="XO Thames" w:hAnsi="XO Thames"/>
      <w:sz w:val="28"/>
    </w:rPr>
  </w:style>
  <w:style w:styleId="Style_43" w:type="paragraph">
    <w:name w:val="Title1"/>
    <w:link w:val="Style_43_ch"/>
    <w:rPr>
      <w:rFonts w:ascii="XO Thames" w:hAnsi="XO Thames"/>
      <w:b w:val="1"/>
      <w:caps w:val="1"/>
      <w:sz w:val="40"/>
    </w:rPr>
  </w:style>
  <w:style w:styleId="Style_43_ch" w:type="character">
    <w:name w:val="Title1"/>
    <w:link w:val="Style_43"/>
    <w:rPr>
      <w:rFonts w:ascii="XO Thames" w:hAnsi="XO Thames"/>
      <w:b w:val="1"/>
      <w:caps w:val="1"/>
      <w:sz w:val="40"/>
    </w:rPr>
  </w:style>
  <w:style w:styleId="Style_44" w:type="paragraph">
    <w:name w:val="toc 8"/>
    <w:next w:val="Style_4"/>
    <w:link w:val="Style_44_ch"/>
    <w:uiPriority w:val="39"/>
    <w:pPr>
      <w:spacing w:after="160" w:line="264" w:lineRule="auto"/>
      <w:ind w:firstLine="0" w:left="1400"/>
    </w:pPr>
    <w:rPr>
      <w:rFonts w:ascii="XO Thames" w:hAnsi="XO Thames"/>
      <w:sz w:val="28"/>
    </w:rPr>
  </w:style>
  <w:style w:styleId="Style_44_ch" w:type="character">
    <w:name w:val="toc 8"/>
    <w:link w:val="Style_44"/>
    <w:rPr>
      <w:rFonts w:ascii="XO Thames" w:hAnsi="XO Thames"/>
      <w:sz w:val="28"/>
    </w:rPr>
  </w:style>
  <w:style w:styleId="Style_45" w:type="paragraph">
    <w:name w:val="Contents 3"/>
    <w:link w:val="Style_45_ch"/>
    <w:rPr>
      <w:rFonts w:ascii="XO Thames" w:hAnsi="XO Thames"/>
      <w:sz w:val="28"/>
    </w:rPr>
  </w:style>
  <w:style w:styleId="Style_45_ch" w:type="character">
    <w:name w:val="Contents 3"/>
    <w:link w:val="Style_45"/>
    <w:rPr>
      <w:rFonts w:ascii="XO Thames" w:hAnsi="XO Thames"/>
      <w:sz w:val="28"/>
    </w:rPr>
  </w:style>
  <w:style w:styleId="Style_46" w:type="paragraph">
    <w:name w:val="Гиперссылка11"/>
    <w:basedOn w:val="Style_47"/>
    <w:link w:val="Style_46_ch"/>
    <w:rPr>
      <w:color w:themeColor="hyperlink" w:val="0563C1"/>
      <w:u w:val="single"/>
    </w:rPr>
  </w:style>
  <w:style w:styleId="Style_46_ch" w:type="character">
    <w:name w:val="Гиперссылка11"/>
    <w:basedOn w:val="Style_47_ch"/>
    <w:link w:val="Style_46"/>
    <w:rPr>
      <w:color w:themeColor="hyperlink" w:val="0563C1"/>
      <w:u w:val="single"/>
    </w:rPr>
  </w:style>
  <w:style w:styleId="Style_48" w:type="paragraph">
    <w:name w:val="toc 5"/>
    <w:next w:val="Style_4"/>
    <w:link w:val="Style_48_ch"/>
    <w:uiPriority w:val="39"/>
    <w:pPr>
      <w:spacing w:after="160" w:line="264" w:lineRule="auto"/>
      <w:ind w:firstLine="0" w:left="800"/>
    </w:pPr>
    <w:rPr>
      <w:rFonts w:ascii="XO Thames" w:hAnsi="XO Thames"/>
      <w:sz w:val="28"/>
    </w:rPr>
  </w:style>
  <w:style w:styleId="Style_48_ch" w:type="character">
    <w:name w:val="toc 5"/>
    <w:link w:val="Style_48"/>
    <w:rPr>
      <w:rFonts w:ascii="XO Thames" w:hAnsi="XO Thames"/>
      <w:sz w:val="28"/>
    </w:rPr>
  </w:style>
  <w:style w:styleId="Style_49" w:type="paragraph">
    <w:name w:val="Balloon Text1"/>
    <w:basedOn w:val="Style_4"/>
    <w:link w:val="Style_49_ch"/>
    <w:pPr>
      <w:spacing w:after="0" w:line="240" w:lineRule="auto"/>
      <w:ind/>
    </w:pPr>
    <w:rPr>
      <w:rFonts w:ascii="Segoe UI" w:hAnsi="Segoe UI"/>
      <w:sz w:val="18"/>
    </w:rPr>
  </w:style>
  <w:style w:styleId="Style_49_ch" w:type="character">
    <w:name w:val="Balloon Text1"/>
    <w:basedOn w:val="Style_4_ch"/>
    <w:link w:val="Style_49"/>
    <w:rPr>
      <w:rFonts w:ascii="Segoe UI" w:hAnsi="Segoe UI"/>
      <w:sz w:val="18"/>
    </w:rPr>
  </w:style>
  <w:style w:styleId="Style_50" w:type="paragraph">
    <w:name w:val="Contents 5"/>
    <w:link w:val="Style_50_ch"/>
    <w:rPr>
      <w:rFonts w:ascii="XO Thames" w:hAnsi="XO Thames"/>
      <w:sz w:val="28"/>
    </w:rPr>
  </w:style>
  <w:style w:styleId="Style_50_ch" w:type="character">
    <w:name w:val="Contents 5"/>
    <w:link w:val="Style_50"/>
    <w:rPr>
      <w:rFonts w:ascii="XO Thames" w:hAnsi="XO Thames"/>
      <w:sz w:val="28"/>
    </w:rPr>
  </w:style>
  <w:style w:styleId="Style_51" w:type="paragraph">
    <w:name w:val="Endnote1"/>
    <w:link w:val="Style_51_ch"/>
    <w:pPr>
      <w:spacing w:after="160" w:line="264" w:lineRule="auto"/>
      <w:ind w:firstLine="851" w:left="0"/>
      <w:jc w:val="both"/>
    </w:pPr>
    <w:rPr>
      <w:rFonts w:ascii="XO Thames" w:hAnsi="XO Thames"/>
    </w:rPr>
  </w:style>
  <w:style w:styleId="Style_51_ch" w:type="character">
    <w:name w:val="Endnote1"/>
    <w:link w:val="Style_51"/>
    <w:rPr>
      <w:rFonts w:ascii="XO Thames" w:hAnsi="XO Thames"/>
    </w:rPr>
  </w:style>
  <w:style w:styleId="Style_52" w:type="paragraph">
    <w:name w:val="caption"/>
    <w:basedOn w:val="Style_4"/>
    <w:link w:val="Style_52_ch"/>
    <w:pPr>
      <w:spacing w:after="120" w:before="120"/>
      <w:ind/>
    </w:pPr>
    <w:rPr>
      <w:i w:val="1"/>
      <w:sz w:val="24"/>
    </w:rPr>
  </w:style>
  <w:style w:styleId="Style_52_ch" w:type="character">
    <w:name w:val="caption"/>
    <w:basedOn w:val="Style_4_ch"/>
    <w:link w:val="Style_52"/>
    <w:rPr>
      <w:i w:val="1"/>
      <w:sz w:val="24"/>
    </w:rPr>
  </w:style>
  <w:style w:styleId="Style_53" w:type="paragraph">
    <w:name w:val="Internet link"/>
    <w:link w:val="Style_53_ch"/>
    <w:pPr>
      <w:spacing w:after="160" w:line="264" w:lineRule="auto"/>
      <w:ind/>
    </w:pPr>
    <w:rPr>
      <w:rFonts w:ascii="Calibri" w:hAnsi="Calibri"/>
      <w:color w:val="0000FF"/>
      <w:u w:val="single"/>
    </w:rPr>
  </w:style>
  <w:style w:styleId="Style_53_ch" w:type="character">
    <w:name w:val="Internet link"/>
    <w:link w:val="Style_53"/>
    <w:rPr>
      <w:rFonts w:ascii="Calibri" w:hAnsi="Calibri"/>
      <w:color w:val="0000FF"/>
      <w:u w:val="single"/>
    </w:rPr>
  </w:style>
  <w:style w:styleId="Style_54" w:type="paragraph">
    <w:name w:val="Subtitle"/>
    <w:next w:val="Style_4"/>
    <w:link w:val="Style_54_ch"/>
    <w:uiPriority w:val="11"/>
    <w:qFormat/>
    <w:pPr>
      <w:spacing w:after="160" w:line="264" w:lineRule="auto"/>
      <w:ind/>
      <w:jc w:val="both"/>
    </w:pPr>
    <w:rPr>
      <w:rFonts w:ascii="XO Thames" w:hAnsi="XO Thames"/>
      <w:i w:val="1"/>
      <w:sz w:val="24"/>
    </w:rPr>
  </w:style>
  <w:style w:styleId="Style_54_ch" w:type="character">
    <w:name w:val="Subtitle"/>
    <w:link w:val="Style_54"/>
    <w:rPr>
      <w:rFonts w:ascii="XO Thames" w:hAnsi="XO Thames"/>
      <w:i w:val="1"/>
      <w:sz w:val="24"/>
    </w:rPr>
  </w:style>
  <w:style w:styleId="Style_55" w:type="paragraph">
    <w:name w:val="Title"/>
    <w:next w:val="Style_20"/>
    <w:link w:val="Style_55_ch"/>
    <w:uiPriority w:val="10"/>
    <w:qFormat/>
    <w:pPr>
      <w:spacing w:after="567" w:before="567" w:line="264" w:lineRule="auto"/>
      <w:ind/>
      <w:jc w:val="center"/>
    </w:pPr>
    <w:rPr>
      <w:rFonts w:ascii="XO Thames" w:hAnsi="XO Thames"/>
      <w:b w:val="1"/>
      <w:caps w:val="1"/>
      <w:sz w:val="40"/>
    </w:rPr>
  </w:style>
  <w:style w:styleId="Style_55_ch" w:type="character">
    <w:name w:val="Title"/>
    <w:link w:val="Style_55"/>
    <w:rPr>
      <w:rFonts w:ascii="XO Thames" w:hAnsi="XO Thames"/>
      <w:b w:val="1"/>
      <w:caps w:val="1"/>
      <w:sz w:val="40"/>
    </w:rPr>
  </w:style>
  <w:style w:styleId="Style_56" w:type="paragraph">
    <w:name w:val="heading 4"/>
    <w:next w:val="Style_4"/>
    <w:link w:val="Style_56_ch"/>
    <w:uiPriority w:val="9"/>
    <w:qFormat/>
    <w:pPr>
      <w:spacing w:after="120" w:before="120" w:line="264" w:lineRule="auto"/>
      <w:ind/>
      <w:jc w:val="both"/>
      <w:outlineLvl w:val="3"/>
    </w:pPr>
    <w:rPr>
      <w:rFonts w:ascii="XO Thames" w:hAnsi="XO Thames"/>
      <w:b w:val="1"/>
      <w:sz w:val="24"/>
    </w:rPr>
  </w:style>
  <w:style w:styleId="Style_56_ch" w:type="character">
    <w:name w:val="heading 4"/>
    <w:link w:val="Style_56"/>
    <w:rPr>
      <w:rFonts w:ascii="XO Thames" w:hAnsi="XO Thames"/>
      <w:b w:val="1"/>
      <w:sz w:val="24"/>
    </w:rPr>
  </w:style>
  <w:style w:styleId="Style_47" w:type="paragraph">
    <w:name w:val="Основной шрифт абзаца11"/>
    <w:link w:val="Style_47_ch"/>
    <w:pPr>
      <w:spacing w:after="160" w:line="264" w:lineRule="auto"/>
      <w:ind/>
    </w:pPr>
  </w:style>
  <w:style w:styleId="Style_47_ch" w:type="character">
    <w:name w:val="Основной шрифт абзаца11"/>
    <w:link w:val="Style_47"/>
  </w:style>
  <w:style w:styleId="Style_57" w:type="paragraph">
    <w:name w:val="heading 2"/>
    <w:next w:val="Style_4"/>
    <w:link w:val="Style_57_ch"/>
    <w:uiPriority w:val="9"/>
    <w:qFormat/>
    <w:pPr>
      <w:spacing w:after="120" w:before="120" w:line="264" w:lineRule="auto"/>
      <w:ind/>
      <w:jc w:val="both"/>
      <w:outlineLvl w:val="1"/>
    </w:pPr>
    <w:rPr>
      <w:rFonts w:ascii="XO Thames" w:hAnsi="XO Thames"/>
      <w:b w:val="1"/>
      <w:sz w:val="28"/>
    </w:rPr>
  </w:style>
  <w:style w:styleId="Style_57_ch" w:type="character">
    <w:name w:val="heading 2"/>
    <w:link w:val="Style_57"/>
    <w:rPr>
      <w:rFonts w:ascii="XO Thames" w:hAnsi="XO Thames"/>
      <w:b w:val="1"/>
      <w:sz w:val="28"/>
    </w:rPr>
  </w:style>
  <w:style w:styleId="Style_58" w:type="paragraph">
    <w:name w:val="List"/>
    <w:basedOn w:val="Style_20"/>
    <w:link w:val="Style_58_ch"/>
  </w:style>
  <w:style w:styleId="Style_58_ch" w:type="character">
    <w:name w:val="List"/>
    <w:basedOn w:val="Style_20_ch"/>
    <w:link w:val="Style_58"/>
  </w:style>
  <w:style w:styleId="Style_3" w:type="table">
    <w:name w:val="Table Grid"/>
    <w:basedOn w:val="Style_2"/>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59" w:type="table">
    <w:name w:val="Сетка таблицы2"/>
    <w:basedOn w:val="Style_2"/>
    <w:rPr>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2" w:type="table">
    <w:name w:val="Normal Table"/>
    <w:tblPr>
      <w:tblInd w:type="dxa" w:w="0"/>
      <w:tblCellMar>
        <w:top w:type="dxa" w:w="0"/>
        <w:left w:type="dxa" w:w="108"/>
        <w:bottom w:type="dxa" w:w="0"/>
        <w:right w:type="dxa" w:w="108"/>
      </w:tblCellMar>
    </w:tblPr>
  </w:style>
  <w:style w:styleId="Style_60" w:type="table">
    <w:name w:val="Сетка таблицы1"/>
    <w:basedOn w:val="Style_2"/>
    <w:rPr>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ettings.xml" Type="http://schemas.openxmlformats.org/officeDocument/2006/relationships/settings"/>
  <Relationship Id="rId1" Target="header1.xml" Type="http://schemas.openxmlformats.org/officeDocument/2006/relationships/header"/>
  <Relationship Id="rId10" Target="theme/theme1.xml" Type="http://schemas.openxmlformats.org/officeDocument/2006/relationships/theme"/>
  <Relationship Id="rId2" Target="header2.xml" Type="http://schemas.openxmlformats.org/officeDocument/2006/relationships/header"/>
  <Relationship Id="rId3" Target="header3.xml" Type="http://schemas.openxmlformats.org/officeDocument/2006/relationships/header"/>
  <Relationship Id="rId8" Target="stylesWithEffects.xml" Type="http://schemas.microsoft.com/office/2007/relationships/stylesWithEffects"/>
  <Relationship Id="rId4" Target="media/1.jpeg" Type="http://schemas.openxmlformats.org/officeDocument/2006/relationships/image"/>
  <Relationship Id="rId9" Target="webSettings.xml" Type="http://schemas.openxmlformats.org/officeDocument/2006/relationships/webSettings"/>
  <Relationship Id="rId7" Target="styles.xml" Type="http://schemas.openxmlformats.org/officeDocument/2006/relationships/styles"/>
  <Relationship Id="rId5"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gradFill>
        <a:gradFill>
          <a:gsLst>
            <a:gs pos="0">
              <a:schemeClr val="phClr">
                <a:lumMod val="102000"/>
                <a:tint val="94000"/>
              </a:schemeClr>
            </a:gs>
            <a:gs pos="50000">
              <a:schemeClr val="phClr">
                <a:lumMod val="100000"/>
                <a:shade val="100000"/>
              </a:schemeClr>
            </a:gs>
            <a:gs pos="100000">
              <a:schemeClr val="phClr">
                <a:lumMod val="99000"/>
                <a:shade val="78000"/>
              </a:schemeClr>
            </a:gs>
          </a:gsLst>
        </a:gradFill>
      </a:fillStyleLst>
      <a:lnStyleLst>
        <a:ln w="6350">
          <a:prstDash val="solid"/>
        </a:ln>
        <a:ln w="12700">
          <a:prstDash val="solid"/>
        </a:ln>
        <a:ln w="19050">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2024-11-11T02:14:22Z</dcterms:modified>
</cp:coreProperties>
</file>