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05" w:rsidRPr="0030355F" w:rsidRDefault="007D7305" w:rsidP="0030355F">
      <w:pPr>
        <w:jc w:val="center"/>
        <w:rPr>
          <w:bCs/>
          <w:sz w:val="28"/>
          <w:szCs w:val="28"/>
        </w:rPr>
      </w:pPr>
      <w:r w:rsidRPr="0030355F">
        <w:rPr>
          <w:bCs/>
          <w:sz w:val="28"/>
          <w:szCs w:val="28"/>
        </w:rPr>
        <w:t>Пояснительная записка</w:t>
      </w:r>
    </w:p>
    <w:p w:rsidR="0030355F" w:rsidRPr="0030355F" w:rsidRDefault="007D7305" w:rsidP="0030355F">
      <w:pPr>
        <w:jc w:val="center"/>
        <w:rPr>
          <w:bCs/>
          <w:sz w:val="28"/>
          <w:szCs w:val="28"/>
        </w:rPr>
      </w:pPr>
      <w:r w:rsidRPr="0030355F">
        <w:rPr>
          <w:bCs/>
          <w:sz w:val="28"/>
          <w:szCs w:val="28"/>
        </w:rPr>
        <w:t>к проекту постановления Правительства Камчатского края</w:t>
      </w:r>
      <w:r w:rsidR="0030355F" w:rsidRPr="0030355F">
        <w:rPr>
          <w:bCs/>
          <w:sz w:val="28"/>
          <w:szCs w:val="28"/>
        </w:rPr>
        <w:t xml:space="preserve"> </w:t>
      </w:r>
      <w:r w:rsidR="0030355F">
        <w:rPr>
          <w:bCs/>
          <w:sz w:val="28"/>
          <w:szCs w:val="28"/>
        </w:rPr>
        <w:t>«</w:t>
      </w:r>
      <w:r w:rsidR="0030355F" w:rsidRPr="0030355F">
        <w:rPr>
          <w:bCs/>
          <w:sz w:val="28"/>
          <w:szCs w:val="28"/>
        </w:rPr>
        <w:t xml:space="preserve">Об утверждении Порядка принятия Правительством Камчатского края решений о предоставлении получателю средств краевого бюджета права принимать за счет средств </w:t>
      </w:r>
    </w:p>
    <w:p w:rsidR="0030355F" w:rsidRPr="0030355F" w:rsidRDefault="0030355F" w:rsidP="0030355F">
      <w:pPr>
        <w:jc w:val="center"/>
        <w:rPr>
          <w:bCs/>
          <w:sz w:val="28"/>
          <w:szCs w:val="28"/>
        </w:rPr>
      </w:pPr>
      <w:r w:rsidRPr="0030355F">
        <w:rPr>
          <w:bCs/>
          <w:sz w:val="28"/>
          <w:szCs w:val="28"/>
        </w:rPr>
        <w:t xml:space="preserve">краевого бюджета расходные обязательства на срок, превышающий срок действия утвержденных лимитов </w:t>
      </w:r>
      <w:r>
        <w:rPr>
          <w:bCs/>
          <w:sz w:val="28"/>
          <w:szCs w:val="28"/>
        </w:rPr>
        <w:t>бюджетных обязательств»</w:t>
      </w:r>
    </w:p>
    <w:p w:rsidR="007D7305" w:rsidRDefault="007D7305" w:rsidP="00A87A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E785A">
        <w:rPr>
          <w:bCs/>
          <w:sz w:val="28"/>
          <w:szCs w:val="28"/>
        </w:rPr>
        <w:t xml:space="preserve"> </w:t>
      </w:r>
      <w:r w:rsidR="00571E49">
        <w:rPr>
          <w:bCs/>
          <w:sz w:val="28"/>
          <w:szCs w:val="28"/>
        </w:rPr>
        <w:br/>
      </w:r>
    </w:p>
    <w:p w:rsidR="004332D9" w:rsidRPr="004332D9" w:rsidRDefault="007D7305" w:rsidP="004332D9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30355F">
        <w:rPr>
          <w:sz w:val="28"/>
          <w:szCs w:val="28"/>
        </w:rPr>
        <w:t xml:space="preserve">Проект постановления Правительства Камчатского края </w:t>
      </w:r>
      <w:r w:rsidR="0030355F" w:rsidRPr="0030355F">
        <w:rPr>
          <w:bCs/>
          <w:sz w:val="28"/>
          <w:szCs w:val="28"/>
        </w:rPr>
        <w:t>«Об утверждении Порядка принятия Правительством Камчатского края решений о предоставлении получателю средств краевого бюджета права принимать за счет средств краевого бюджета расходные обязательства на срок, превышающий срок действия утвержденных лимитов бюджетных обязательств»</w:t>
      </w:r>
      <w:r w:rsidR="00571E49" w:rsidRPr="0030355F">
        <w:rPr>
          <w:color w:val="000000" w:themeColor="text1"/>
          <w:sz w:val="28"/>
          <w:szCs w:val="28"/>
        </w:rPr>
        <w:t xml:space="preserve"> </w:t>
      </w:r>
      <w:r w:rsidRPr="0030355F">
        <w:rPr>
          <w:sz w:val="28"/>
          <w:szCs w:val="28"/>
        </w:rPr>
        <w:t xml:space="preserve">разработан </w:t>
      </w:r>
      <w:r w:rsidR="0030355F">
        <w:rPr>
          <w:sz w:val="28"/>
          <w:szCs w:val="28"/>
        </w:rPr>
        <w:t xml:space="preserve">в целях реализации </w:t>
      </w:r>
      <w:r w:rsidR="0030355F">
        <w:rPr>
          <w:sz w:val="28"/>
        </w:rPr>
        <w:t>абзаца третьего и четвертого пункта 3 статьи 72, пункта 9 статьи 78, пункта 8 статьи 78</w:t>
      </w:r>
      <w:r w:rsidR="0030355F">
        <w:rPr>
          <w:sz w:val="28"/>
          <w:vertAlign w:val="superscript"/>
        </w:rPr>
        <w:t>1</w:t>
      </w:r>
      <w:r w:rsidR="0030355F">
        <w:rPr>
          <w:sz w:val="28"/>
        </w:rPr>
        <w:t>, абзаца четырнадцатого пункта 4 статьи 78</w:t>
      </w:r>
      <w:r w:rsidR="0030355F">
        <w:rPr>
          <w:sz w:val="28"/>
          <w:vertAlign w:val="superscript"/>
        </w:rPr>
        <w:t>2</w:t>
      </w:r>
      <w:r w:rsidR="0030355F">
        <w:rPr>
          <w:sz w:val="28"/>
        </w:rPr>
        <w:t>, статьи 79 Бюджетного кодекса Российской Федерации</w:t>
      </w:r>
      <w:r w:rsidR="004332D9">
        <w:rPr>
          <w:bCs/>
          <w:sz w:val="28"/>
          <w:szCs w:val="28"/>
        </w:rPr>
        <w:t xml:space="preserve"> и по аналогии </w:t>
      </w:r>
      <w:r w:rsidR="004332D9" w:rsidRPr="004332D9">
        <w:rPr>
          <w:bCs/>
          <w:sz w:val="28"/>
          <w:szCs w:val="28"/>
        </w:rPr>
        <w:t>с постановлением Правительства Российской Федерации от 29.11.2023 № 2015 «</w:t>
      </w:r>
      <w:r w:rsidR="004332D9" w:rsidRPr="004332D9">
        <w:rPr>
          <w:sz w:val="28"/>
          <w:szCs w:val="28"/>
        </w:rPr>
        <w:t>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срок, превышающий срок действия утвержденных лимитов бюджетных обязательств</w:t>
      </w:r>
      <w:r w:rsidR="004332D9" w:rsidRPr="004332D9">
        <w:rPr>
          <w:sz w:val="28"/>
          <w:szCs w:val="28"/>
        </w:rPr>
        <w:t>» с учетом особенностей организации исполнения краевого бюджета.</w:t>
      </w:r>
    </w:p>
    <w:p w:rsidR="004054DB" w:rsidRDefault="0030355F" w:rsidP="004054D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Предлагаемый проект постановления устанавливает случаи принятия Правительством Камчатского края решений о предоставлении получателям средств краевого бюджета </w:t>
      </w:r>
      <w:r w:rsidR="004332D9">
        <w:rPr>
          <w:bCs/>
          <w:sz w:val="28"/>
          <w:szCs w:val="28"/>
        </w:rPr>
        <w:t xml:space="preserve">права </w:t>
      </w:r>
      <w:r>
        <w:rPr>
          <w:bCs/>
          <w:sz w:val="28"/>
          <w:szCs w:val="28"/>
        </w:rPr>
        <w:t>принимать расходные обязательства на срок, превышающий срок действия лимитов бюджетных обязательств, определяет форму, в которой принимается решение, требование к содержанию таких решений, процедуре согласования. Также проект постановления предусматривает возможность принятия решений о предоставлении субсидий на срок, превышающий срок действия</w:t>
      </w:r>
      <w:r w:rsidR="00F14AF4">
        <w:rPr>
          <w:bCs/>
          <w:sz w:val="28"/>
          <w:szCs w:val="28"/>
        </w:rPr>
        <w:t xml:space="preserve"> лимитов бюджетных обязательств, устанавливает особенности принятия расходных обязательств при заключении долгосрочных контактов, предметом которых является </w:t>
      </w:r>
      <w:r w:rsidR="00F14AF4" w:rsidRPr="00D40CD2">
        <w:rPr>
          <w:sz w:val="28"/>
          <w:szCs w:val="28"/>
        </w:rPr>
        <w:t>выполнение работ по содержанию автомобильных дорог общего пользования регионального значения и искусственных сооружений</w:t>
      </w:r>
      <w:r w:rsidR="00F14AF4">
        <w:rPr>
          <w:sz w:val="28"/>
          <w:szCs w:val="28"/>
        </w:rPr>
        <w:t xml:space="preserve">. </w:t>
      </w:r>
    </w:p>
    <w:p w:rsidR="004054DB" w:rsidRPr="004054DB" w:rsidRDefault="004332D9" w:rsidP="004054DB">
      <w:pPr>
        <w:ind w:firstLine="708"/>
        <w:jc w:val="both"/>
        <w:rPr>
          <w:sz w:val="28"/>
          <w:szCs w:val="28"/>
        </w:rPr>
      </w:pPr>
      <w:r w:rsidRPr="004054DB">
        <w:rPr>
          <w:sz w:val="28"/>
          <w:szCs w:val="28"/>
        </w:rPr>
        <w:t>Кроме того, указанный проект постановления устанавливает единые подходы к принятию Правительством Камчатского края решений о</w:t>
      </w:r>
      <w:r w:rsidRPr="004054DB">
        <w:rPr>
          <w:bCs/>
          <w:sz w:val="28"/>
          <w:szCs w:val="28"/>
        </w:rPr>
        <w:t xml:space="preserve"> предоставлении получателю средств краевого бюджета права принимать за счет средств краевого бюджета расходные обязательства на срок, превышающий срок действия утвержденных лимитов бюджетных обязательств</w:t>
      </w:r>
      <w:r w:rsidRPr="004054DB">
        <w:rPr>
          <w:bCs/>
          <w:sz w:val="28"/>
          <w:szCs w:val="28"/>
        </w:rPr>
        <w:t xml:space="preserve">, при заключении государственных контрактов, концессионных соглашений, соглашений о государственно-частном партнерстве, а также при предоставлении долгосрочных субсидий, в том числе при реализации государственного социального заказа. В этой связи проектом постановления предлагается признать утратившими силу постановления Правительства Камчатского края </w:t>
      </w:r>
      <w:r w:rsidR="004054DB" w:rsidRPr="004054DB">
        <w:rPr>
          <w:sz w:val="28"/>
        </w:rPr>
        <w:t>от 17.01.2014</w:t>
      </w:r>
      <w:r w:rsidR="004054DB">
        <w:rPr>
          <w:sz w:val="28"/>
        </w:rPr>
        <w:t xml:space="preserve"> </w:t>
      </w:r>
      <w:r w:rsidR="004054DB" w:rsidRPr="004054DB">
        <w:rPr>
          <w:sz w:val="28"/>
        </w:rPr>
        <w:t>№ 24-П «Об утверждении Положения о порядке принятия решений о заключении от имени Камчатского края государственных контрактов на поставку товаров, соглашений о государственно-частном партнерстве и концессионных соглашений на срок, превышающий срок действия утвержденных лимитов бюджетных обязательств, а также государственных контрактов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обязательств»</w:t>
      </w:r>
      <w:r w:rsidR="004054DB" w:rsidRPr="004054DB">
        <w:rPr>
          <w:sz w:val="28"/>
        </w:rPr>
        <w:t xml:space="preserve"> и изменений в него, а также п</w:t>
      </w:r>
      <w:r w:rsidR="004054DB" w:rsidRPr="004054DB">
        <w:rPr>
          <w:sz w:val="28"/>
          <w:szCs w:val="28"/>
        </w:rPr>
        <w:t>остановлени</w:t>
      </w:r>
      <w:r w:rsidR="004054DB" w:rsidRPr="004054DB">
        <w:rPr>
          <w:sz w:val="28"/>
          <w:szCs w:val="28"/>
        </w:rPr>
        <w:t>я</w:t>
      </w:r>
      <w:r w:rsidR="004054DB" w:rsidRPr="004054DB">
        <w:rPr>
          <w:sz w:val="28"/>
          <w:szCs w:val="28"/>
        </w:rPr>
        <w:t xml:space="preserve"> Правительства Камчатского края от 10.10.2019 № 429-П «Об утверждении Порядка принятия решений о предоставлении получателю средств краевого бюджета права заключать соглашения о предоставлении субсидий на осуществление капитальных вложений в объекты капитального строительства государственной собственности Камчатского края или приобретение объектов недвижимого имущества в государственную собственность Камчатского края на срок, превышающий срок действия утвержденных лимитов бюджетных обязательств на предоставление указанных субс</w:t>
      </w:r>
      <w:r w:rsidR="004054DB" w:rsidRPr="004054DB">
        <w:rPr>
          <w:sz w:val="28"/>
          <w:szCs w:val="28"/>
        </w:rPr>
        <w:t xml:space="preserve">идий» </w:t>
      </w:r>
      <w:r w:rsidR="004054DB">
        <w:rPr>
          <w:sz w:val="28"/>
          <w:szCs w:val="28"/>
        </w:rPr>
        <w:t>и постановления</w:t>
      </w:r>
      <w:r w:rsidR="004054DB" w:rsidRPr="004054DB">
        <w:rPr>
          <w:sz w:val="28"/>
          <w:szCs w:val="28"/>
        </w:rPr>
        <w:t xml:space="preserve"> Правительства Камчатского края от 18.02.2022 № 76-П «Об утверждении Правил принятия решений о заключении договоров (соглашений) о предоставлении из краевого бюджета грантов в форме субсидий юридическим лицам на срок, превышающий срок действия лимитов бюджетных обязательств».</w:t>
      </w:r>
    </w:p>
    <w:p w:rsidR="007D7305" w:rsidRPr="00CF516A" w:rsidRDefault="007D7305" w:rsidP="007D7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</w:t>
      </w:r>
      <w:r w:rsidRPr="003D63C3">
        <w:rPr>
          <w:sz w:val="28"/>
          <w:szCs w:val="28"/>
        </w:rPr>
        <w:t xml:space="preserve">соответствии с постановлением Правительства Камчатского края </w:t>
      </w:r>
      <w:r w:rsidR="004B1589">
        <w:rPr>
          <w:sz w:val="28"/>
          <w:szCs w:val="28"/>
        </w:rPr>
        <w:br/>
      </w:r>
      <w:r w:rsidRPr="003D63C3">
        <w:rPr>
          <w:sz w:val="28"/>
          <w:szCs w:val="28"/>
        </w:rPr>
        <w:t>от 21.07.2022</w:t>
      </w:r>
      <w:r>
        <w:rPr>
          <w:sz w:val="28"/>
          <w:szCs w:val="28"/>
        </w:rPr>
        <w:t xml:space="preserve"> </w:t>
      </w:r>
      <w:r w:rsidRPr="003D63C3">
        <w:rPr>
          <w:sz w:val="28"/>
          <w:szCs w:val="28"/>
        </w:rPr>
        <w:t xml:space="preserve">№ 386-П «Об утверждении Положения о порядке проведения антикоррупционной экспертизы изданных исполнительными органами Камчатского края нормативных </w:t>
      </w:r>
      <w:r w:rsidRPr="00C32EEB">
        <w:rPr>
          <w:sz w:val="28"/>
          <w:szCs w:val="28"/>
        </w:rPr>
        <w:t>правовых актов Камчатского края и их проектов</w:t>
      </w:r>
      <w:r w:rsidRPr="00802389">
        <w:rPr>
          <w:sz w:val="28"/>
          <w:szCs w:val="28"/>
        </w:rPr>
        <w:t>»</w:t>
      </w:r>
      <w:r>
        <w:rPr>
          <w:sz w:val="28"/>
          <w:szCs w:val="28"/>
        </w:rPr>
        <w:t xml:space="preserve"> н</w:t>
      </w:r>
      <w:r w:rsidRPr="00CF516A">
        <w:rPr>
          <w:sz w:val="28"/>
          <w:szCs w:val="28"/>
        </w:rPr>
        <w:t xml:space="preserve">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</w:t>
      </w:r>
      <w:r w:rsidR="00A92EA4">
        <w:rPr>
          <w:sz w:val="28"/>
          <w:szCs w:val="28"/>
        </w:rPr>
        <w:t>«</w:t>
      </w:r>
      <w:r w:rsidRPr="00CF516A">
        <w:rPr>
          <w:sz w:val="28"/>
          <w:szCs w:val="28"/>
        </w:rPr>
        <w:t>Интернет</w:t>
      </w:r>
      <w:r w:rsidR="00A92EA4">
        <w:rPr>
          <w:sz w:val="28"/>
          <w:szCs w:val="28"/>
        </w:rPr>
        <w:t>»</w:t>
      </w:r>
      <w:r w:rsidRPr="00CF516A">
        <w:rPr>
          <w:sz w:val="28"/>
          <w:szCs w:val="28"/>
        </w:rPr>
        <w:t xml:space="preserve"> для проведения независимой антикоррупционной экспертизы в срок с </w:t>
      </w:r>
      <w:r w:rsidR="004332D9">
        <w:rPr>
          <w:sz w:val="28"/>
          <w:szCs w:val="28"/>
        </w:rPr>
        <w:t>01</w:t>
      </w:r>
      <w:r w:rsidR="00F14AF4">
        <w:rPr>
          <w:sz w:val="28"/>
          <w:szCs w:val="28"/>
        </w:rPr>
        <w:t>.</w:t>
      </w:r>
      <w:r w:rsidR="004332D9">
        <w:rPr>
          <w:sz w:val="28"/>
          <w:szCs w:val="28"/>
        </w:rPr>
        <w:t>11</w:t>
      </w:r>
      <w:r w:rsidR="00F14AF4">
        <w:rPr>
          <w:sz w:val="28"/>
          <w:szCs w:val="28"/>
        </w:rPr>
        <w:t>.2024</w:t>
      </w:r>
      <w:r w:rsidRPr="00CF516A">
        <w:rPr>
          <w:sz w:val="28"/>
          <w:szCs w:val="28"/>
        </w:rPr>
        <w:t xml:space="preserve"> по </w:t>
      </w:r>
      <w:r w:rsidR="004332D9">
        <w:rPr>
          <w:sz w:val="28"/>
          <w:szCs w:val="28"/>
        </w:rPr>
        <w:t>11.11</w:t>
      </w:r>
      <w:r w:rsidR="00F14AF4">
        <w:rPr>
          <w:sz w:val="28"/>
          <w:szCs w:val="28"/>
        </w:rPr>
        <w:t>.2024</w:t>
      </w:r>
      <w:r w:rsidRPr="00CF516A">
        <w:rPr>
          <w:sz w:val="28"/>
          <w:szCs w:val="28"/>
        </w:rPr>
        <w:t xml:space="preserve">. </w:t>
      </w:r>
    </w:p>
    <w:p w:rsidR="001E27F9" w:rsidRDefault="007D7305" w:rsidP="001E27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389">
        <w:rPr>
          <w:sz w:val="28"/>
          <w:szCs w:val="28"/>
        </w:rPr>
        <w:lastRenderedPageBreak/>
        <w:t xml:space="preserve">Проект </w:t>
      </w:r>
      <w:r>
        <w:rPr>
          <w:sz w:val="28"/>
          <w:szCs w:val="28"/>
        </w:rPr>
        <w:t>постановления</w:t>
      </w:r>
      <w:r w:rsidRPr="00802389">
        <w:rPr>
          <w:sz w:val="28"/>
          <w:szCs w:val="28"/>
        </w:rPr>
        <w:t xml:space="preserve"> </w:t>
      </w:r>
      <w:r w:rsidRPr="003D63C3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Камчатского края </w:t>
      </w:r>
      <w:r w:rsidR="00A87AB7">
        <w:rPr>
          <w:sz w:val="28"/>
          <w:szCs w:val="28"/>
        </w:rPr>
        <w:t xml:space="preserve">не </w:t>
      </w:r>
      <w:r w:rsidRPr="00802389">
        <w:rPr>
          <w:sz w:val="28"/>
          <w:szCs w:val="28"/>
        </w:rPr>
        <w:t xml:space="preserve">подлежит оценке регулирующего воздействия в соответствии с </w:t>
      </w:r>
      <w:hyperlink r:id="rId5" w:history="1">
        <w:r w:rsidRPr="00802389">
          <w:rPr>
            <w:sz w:val="28"/>
            <w:szCs w:val="28"/>
          </w:rPr>
          <w:t>постановлением</w:t>
        </w:r>
      </w:hyperlink>
      <w:r w:rsidRPr="00802389">
        <w:rPr>
          <w:sz w:val="28"/>
          <w:szCs w:val="28"/>
        </w:rPr>
        <w:t xml:space="preserve"> Правительства Камчатского края от </w:t>
      </w:r>
      <w:r w:rsidR="00521A10">
        <w:rPr>
          <w:sz w:val="28"/>
          <w:szCs w:val="28"/>
        </w:rPr>
        <w:t>28.09.2022 № 510-П</w:t>
      </w:r>
      <w:r w:rsidRPr="00802389">
        <w:rPr>
          <w:sz w:val="28"/>
          <w:szCs w:val="28"/>
        </w:rPr>
        <w:t xml:space="preserve">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1E27F9" w:rsidRPr="001E27F9" w:rsidRDefault="001E27F9" w:rsidP="001E27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389">
        <w:rPr>
          <w:sz w:val="28"/>
          <w:szCs w:val="28"/>
        </w:rPr>
        <w:t xml:space="preserve">Реализация настоящего </w:t>
      </w:r>
      <w:r>
        <w:rPr>
          <w:sz w:val="28"/>
          <w:szCs w:val="28"/>
        </w:rPr>
        <w:t>постановления</w:t>
      </w:r>
      <w:r w:rsidRPr="00802389">
        <w:rPr>
          <w:sz w:val="28"/>
          <w:szCs w:val="28"/>
        </w:rPr>
        <w:t xml:space="preserve"> </w:t>
      </w:r>
      <w:r w:rsidRPr="003D63C3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Камчатского края </w:t>
      </w:r>
      <w:r w:rsidRPr="00802389">
        <w:rPr>
          <w:sz w:val="28"/>
          <w:szCs w:val="28"/>
        </w:rPr>
        <w:t>не потребует выделения дополнительных средств из краевого бюджета</w:t>
      </w:r>
      <w:r>
        <w:rPr>
          <w:sz w:val="28"/>
          <w:szCs w:val="28"/>
        </w:rPr>
        <w:t>.</w:t>
      </w:r>
    </w:p>
    <w:p w:rsidR="005F3528" w:rsidRDefault="005F3528" w:rsidP="007D73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3528" w:rsidRDefault="005F3528" w:rsidP="007D73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2389" w:rsidRPr="007D7305" w:rsidRDefault="00802389" w:rsidP="007D7305"/>
    <w:sectPr w:rsidR="00802389" w:rsidRPr="007D7305" w:rsidSect="00134A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525"/>
    <w:multiLevelType w:val="hybridMultilevel"/>
    <w:tmpl w:val="CE0C45D6"/>
    <w:lvl w:ilvl="0" w:tplc="C83AEA10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6EA73972"/>
    <w:multiLevelType w:val="multilevel"/>
    <w:tmpl w:val="05D64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B5"/>
    <w:rsid w:val="00040D6C"/>
    <w:rsid w:val="00073700"/>
    <w:rsid w:val="00097D33"/>
    <w:rsid w:val="000C3410"/>
    <w:rsid w:val="000F796C"/>
    <w:rsid w:val="001345B6"/>
    <w:rsid w:val="00134AC0"/>
    <w:rsid w:val="001872D6"/>
    <w:rsid w:val="001D0EE9"/>
    <w:rsid w:val="001D2DFB"/>
    <w:rsid w:val="001E27F9"/>
    <w:rsid w:val="001E3822"/>
    <w:rsid w:val="001E4685"/>
    <w:rsid w:val="00220AEF"/>
    <w:rsid w:val="00250A0F"/>
    <w:rsid w:val="002F1CCD"/>
    <w:rsid w:val="0030355F"/>
    <w:rsid w:val="003053E5"/>
    <w:rsid w:val="003200D9"/>
    <w:rsid w:val="00330283"/>
    <w:rsid w:val="003819C6"/>
    <w:rsid w:val="003B59AF"/>
    <w:rsid w:val="003D63C3"/>
    <w:rsid w:val="003E3E5A"/>
    <w:rsid w:val="003F6A04"/>
    <w:rsid w:val="004054DB"/>
    <w:rsid w:val="004332D9"/>
    <w:rsid w:val="004A107F"/>
    <w:rsid w:val="004B1589"/>
    <w:rsid w:val="004C23A1"/>
    <w:rsid w:val="004E662C"/>
    <w:rsid w:val="00521A10"/>
    <w:rsid w:val="005344E7"/>
    <w:rsid w:val="00571E49"/>
    <w:rsid w:val="005803F7"/>
    <w:rsid w:val="005E12F7"/>
    <w:rsid w:val="005E380E"/>
    <w:rsid w:val="005E39A4"/>
    <w:rsid w:val="005F3528"/>
    <w:rsid w:val="005F6E7D"/>
    <w:rsid w:val="00620E44"/>
    <w:rsid w:val="0069020C"/>
    <w:rsid w:val="006C7CC3"/>
    <w:rsid w:val="006D0227"/>
    <w:rsid w:val="006E0FE8"/>
    <w:rsid w:val="006E596B"/>
    <w:rsid w:val="00745EE3"/>
    <w:rsid w:val="007635D6"/>
    <w:rsid w:val="00771F15"/>
    <w:rsid w:val="00791641"/>
    <w:rsid w:val="007D7305"/>
    <w:rsid w:val="00802389"/>
    <w:rsid w:val="00815DDD"/>
    <w:rsid w:val="008A3B75"/>
    <w:rsid w:val="008B7BFC"/>
    <w:rsid w:val="008C4BD8"/>
    <w:rsid w:val="009015C2"/>
    <w:rsid w:val="009616ED"/>
    <w:rsid w:val="00985A7F"/>
    <w:rsid w:val="009B6323"/>
    <w:rsid w:val="009E0BC9"/>
    <w:rsid w:val="009F53E2"/>
    <w:rsid w:val="00A455F2"/>
    <w:rsid w:val="00A87AB7"/>
    <w:rsid w:val="00A92EA4"/>
    <w:rsid w:val="00A959E3"/>
    <w:rsid w:val="00AA2E02"/>
    <w:rsid w:val="00AD7418"/>
    <w:rsid w:val="00AE57C3"/>
    <w:rsid w:val="00AF534B"/>
    <w:rsid w:val="00B02BAB"/>
    <w:rsid w:val="00B84466"/>
    <w:rsid w:val="00BB54A7"/>
    <w:rsid w:val="00BC5CAA"/>
    <w:rsid w:val="00BD6280"/>
    <w:rsid w:val="00BE0D34"/>
    <w:rsid w:val="00C000B5"/>
    <w:rsid w:val="00C32EEB"/>
    <w:rsid w:val="00C35742"/>
    <w:rsid w:val="00C441F6"/>
    <w:rsid w:val="00CF516A"/>
    <w:rsid w:val="00CF526C"/>
    <w:rsid w:val="00D34BAB"/>
    <w:rsid w:val="00D42399"/>
    <w:rsid w:val="00D456CE"/>
    <w:rsid w:val="00D65C2C"/>
    <w:rsid w:val="00DA5442"/>
    <w:rsid w:val="00EA43D7"/>
    <w:rsid w:val="00EF0ADF"/>
    <w:rsid w:val="00F0036A"/>
    <w:rsid w:val="00F131F9"/>
    <w:rsid w:val="00F14AF4"/>
    <w:rsid w:val="00F3196A"/>
    <w:rsid w:val="00F42F31"/>
    <w:rsid w:val="00F450AA"/>
    <w:rsid w:val="00F71ED7"/>
    <w:rsid w:val="00FA23AF"/>
    <w:rsid w:val="00FE3442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E11F"/>
  <w15:chartTrackingRefBased/>
  <w15:docId w15:val="{68997CC7-2A68-40FF-A12A-82374D70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3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3E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802389"/>
    <w:rPr>
      <w:color w:val="0000FF"/>
      <w:u w:val="single"/>
    </w:rPr>
  </w:style>
  <w:style w:type="paragraph" w:customStyle="1" w:styleId="ConsPlusTitle">
    <w:name w:val="ConsPlusTitle"/>
    <w:rsid w:val="0090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332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Масенкова Инна Семеновна</dc:creator>
  <cp:keywords/>
  <dc:description/>
  <cp:lastModifiedBy>Тимчук Леся Богдановна</cp:lastModifiedBy>
  <cp:revision>3</cp:revision>
  <cp:lastPrinted>2020-06-05T04:49:00Z</cp:lastPrinted>
  <dcterms:created xsi:type="dcterms:W3CDTF">2024-01-18T04:54:00Z</dcterms:created>
  <dcterms:modified xsi:type="dcterms:W3CDTF">2024-10-31T05:22:00Z</dcterms:modified>
</cp:coreProperties>
</file>