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85" w:rsidRDefault="00942815">
      <w:pPr>
        <w:spacing w:line="264" w:lineRule="auto"/>
        <w:jc w:val="right"/>
        <w:rPr>
          <w:sz w:val="20"/>
        </w:rPr>
      </w:pPr>
      <w:r>
        <w:rPr>
          <w:sz w:val="20"/>
        </w:rPr>
        <w:t>Проект закона Камчатского края внесен</w:t>
      </w:r>
    </w:p>
    <w:p w:rsidR="00AD0E85" w:rsidRDefault="00942815">
      <w:pPr>
        <w:spacing w:line="264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Губернатором Камчатского края </w:t>
      </w:r>
    </w:p>
    <w:p w:rsidR="00AD0E85" w:rsidRDefault="00AD0E85">
      <w:pPr>
        <w:spacing w:line="264" w:lineRule="auto"/>
        <w:jc w:val="center"/>
        <w:rPr>
          <w:b/>
          <w:sz w:val="28"/>
        </w:rPr>
      </w:pPr>
    </w:p>
    <w:p w:rsidR="00AD0E85" w:rsidRDefault="00942815">
      <w:pPr>
        <w:spacing w:line="264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43890" cy="81216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 l="-55" t="-44" r="-55" b="-43"/>
                    <a:stretch/>
                  </pic:blipFill>
                  <pic:spPr>
                    <a:xfrm>
                      <a:off x="0" y="0"/>
                      <a:ext cx="64389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E85" w:rsidRDefault="00AD0E85">
      <w:pPr>
        <w:spacing w:line="264" w:lineRule="auto"/>
        <w:jc w:val="center"/>
        <w:rPr>
          <w:b/>
          <w:sz w:val="28"/>
        </w:rPr>
      </w:pPr>
    </w:p>
    <w:p w:rsidR="00AD0E85" w:rsidRDefault="00942815">
      <w:pPr>
        <w:spacing w:line="264" w:lineRule="auto"/>
        <w:jc w:val="center"/>
        <w:rPr>
          <w:b/>
          <w:sz w:val="28"/>
        </w:rPr>
      </w:pPr>
      <w:r>
        <w:rPr>
          <w:b/>
          <w:sz w:val="28"/>
        </w:rPr>
        <w:t>Закон</w:t>
      </w:r>
    </w:p>
    <w:p w:rsidR="00AD0E85" w:rsidRDefault="00942815">
      <w:pPr>
        <w:spacing w:line="264" w:lineRule="auto"/>
        <w:jc w:val="center"/>
        <w:rPr>
          <w:b/>
          <w:sz w:val="28"/>
        </w:rPr>
      </w:pPr>
      <w:r>
        <w:rPr>
          <w:b/>
          <w:sz w:val="28"/>
        </w:rPr>
        <w:t>Камчатского кра</w:t>
      </w:r>
      <w:bookmarkStart w:id="0" w:name="sub_85291"/>
      <w:r>
        <w:rPr>
          <w:b/>
          <w:sz w:val="28"/>
        </w:rPr>
        <w:t>я</w:t>
      </w:r>
    </w:p>
    <w:p w:rsidR="00AD0E85" w:rsidRDefault="00AD0E85">
      <w:pPr>
        <w:jc w:val="center"/>
        <w:rPr>
          <w:b/>
          <w:sz w:val="28"/>
        </w:rPr>
      </w:pPr>
    </w:p>
    <w:p w:rsidR="00AD0E85" w:rsidRDefault="0094281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О преобразовании поселений, входящих в состав </w:t>
      </w:r>
      <w:proofErr w:type="spellStart"/>
      <w:r>
        <w:rPr>
          <w:b/>
          <w:sz w:val="28"/>
        </w:rPr>
        <w:t>Усть</w:t>
      </w:r>
      <w:proofErr w:type="spellEnd"/>
      <w:r>
        <w:rPr>
          <w:b/>
          <w:sz w:val="28"/>
        </w:rPr>
        <w:t>-Большерецкого муниципального района, и создании вновь образованного муниципального образования</w:t>
      </w:r>
    </w:p>
    <w:p w:rsidR="00AD0E85" w:rsidRDefault="00AD0E85">
      <w:pPr>
        <w:jc w:val="center"/>
        <w:rPr>
          <w:b/>
          <w:sz w:val="28"/>
        </w:rPr>
      </w:pPr>
    </w:p>
    <w:p w:rsidR="00AD0E85" w:rsidRDefault="00942815">
      <w:pPr>
        <w:spacing w:line="288" w:lineRule="auto"/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AD0E85" w:rsidRDefault="00942815">
      <w:pPr>
        <w:spacing w:line="288" w:lineRule="auto"/>
        <w:jc w:val="center"/>
      </w:pPr>
      <w:r>
        <w:rPr>
          <w:i/>
        </w:rPr>
        <w:t>"___"__________ 2024 года</w:t>
      </w:r>
      <w:bookmarkEnd w:id="0"/>
    </w:p>
    <w:p w:rsidR="00AD0E85" w:rsidRDefault="00AD0E85">
      <w:pPr>
        <w:ind w:firstLine="540"/>
        <w:jc w:val="both"/>
        <w:rPr>
          <w:i/>
          <w:sz w:val="28"/>
        </w:rPr>
      </w:pPr>
    </w:p>
    <w:p w:rsidR="00AD0E85" w:rsidRDefault="00942815">
      <w:pPr>
        <w:pStyle w:val="af8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Статья 1. </w:t>
      </w:r>
      <w:r>
        <w:rPr>
          <w:rFonts w:ascii="Times New Roman" w:hAnsi="Times New Roman"/>
          <w:b/>
          <w:sz w:val="28"/>
        </w:rPr>
        <w:t xml:space="preserve">Преобразование поселений, входящих в состав </w:t>
      </w:r>
      <w:proofErr w:type="spellStart"/>
      <w:r>
        <w:rPr>
          <w:rFonts w:ascii="Times New Roman" w:hAnsi="Times New Roman"/>
          <w:b/>
          <w:sz w:val="28"/>
        </w:rPr>
        <w:t>Усть</w:t>
      </w:r>
      <w:proofErr w:type="spellEnd"/>
      <w:r>
        <w:rPr>
          <w:rFonts w:ascii="Times New Roman" w:hAnsi="Times New Roman"/>
          <w:b/>
          <w:sz w:val="28"/>
        </w:rPr>
        <w:t>-Большерецкого муниц</w:t>
      </w:r>
      <w:r>
        <w:rPr>
          <w:rFonts w:ascii="Times New Roman" w:hAnsi="Times New Roman"/>
          <w:b/>
          <w:sz w:val="28"/>
        </w:rPr>
        <w:t>ипального района, и создание вновь образованного муниципального образования</w:t>
      </w:r>
      <w:r>
        <w:rPr>
          <w:rFonts w:ascii="Times New Roman" w:hAnsi="Times New Roman"/>
          <w:sz w:val="28"/>
        </w:rPr>
        <w:t xml:space="preserve"> </w:t>
      </w:r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 соответствии с частью 3</w:t>
      </w:r>
      <w:r>
        <w:rPr>
          <w:rFonts w:ascii="Times New Roman" w:hAnsi="Times New Roman"/>
          <w:sz w:val="28"/>
          <w:vertAlign w:val="superscript"/>
        </w:rPr>
        <w:t xml:space="preserve">1-1 </w:t>
      </w:r>
      <w:r>
        <w:rPr>
          <w:rFonts w:ascii="Times New Roman" w:hAnsi="Times New Roman"/>
          <w:sz w:val="28"/>
        </w:rPr>
        <w:t>статьи 13 Федерального закона от 06.10.2003 № 131-ФЗ "Об общих принципах организации местного самоуправления в Российской Федерации" (далее – Федер</w:t>
      </w:r>
      <w:r>
        <w:rPr>
          <w:rFonts w:ascii="Times New Roman" w:hAnsi="Times New Roman"/>
          <w:sz w:val="28"/>
        </w:rPr>
        <w:t>альный закон "Об общих принципах организации местного самоуправления в Российской Федерации") и на основании Решения Собрания депутатов Октябрьского городского поселения от 17.06.2024 № 231/4 "О выражении согласия населения Октябрьского городского поселени</w:t>
      </w:r>
      <w:r>
        <w:rPr>
          <w:rFonts w:ascii="Times New Roman" w:hAnsi="Times New Roman"/>
          <w:sz w:val="28"/>
        </w:rPr>
        <w:t xml:space="preserve">я на преобразование Октябрьского городского поселения и поселений, входящих в состав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-Большерецкого муниципального района, в соответствии с частью 3</w:t>
      </w:r>
      <w:r>
        <w:rPr>
          <w:rFonts w:ascii="Times New Roman" w:hAnsi="Times New Roman"/>
          <w:sz w:val="28"/>
          <w:vertAlign w:val="superscript"/>
        </w:rPr>
        <w:t>1'1</w:t>
      </w:r>
      <w:r>
        <w:rPr>
          <w:rFonts w:ascii="Times New Roman" w:hAnsi="Times New Roman"/>
          <w:sz w:val="28"/>
        </w:rPr>
        <w:t xml:space="preserve"> статьи 13 Федерального закона от 06.10.2003 № 131-ФЗ "Об общих принципах организации местного самоуп</w:t>
      </w:r>
      <w:r>
        <w:rPr>
          <w:rFonts w:ascii="Times New Roman" w:hAnsi="Times New Roman"/>
          <w:sz w:val="28"/>
        </w:rPr>
        <w:t>равления в Российской Федерации",</w:t>
      </w:r>
      <w:r>
        <w:rPr>
          <w:rFonts w:ascii="Times New Roman" w:hAnsi="Times New Roman"/>
          <w:color w:val="4472C4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Собрания депутатов Кавалерского сельского поселения от 27.06.2024 № 164 "О выражении согласия населения Кавалерского сельского поселения на преобразование Кавалерского сельского поселения и поселений, входящих в со</w:t>
      </w:r>
      <w:r>
        <w:rPr>
          <w:rFonts w:ascii="Times New Roman" w:hAnsi="Times New Roman"/>
          <w:sz w:val="28"/>
        </w:rPr>
        <w:t xml:space="preserve">став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-Большерецкого муниципального района, в соответствии с частью 3</w:t>
      </w:r>
      <w:r>
        <w:rPr>
          <w:rFonts w:ascii="Times New Roman" w:hAnsi="Times New Roman"/>
          <w:sz w:val="28"/>
          <w:vertAlign w:val="superscript"/>
        </w:rPr>
        <w:t>1'1</w:t>
      </w:r>
      <w:r>
        <w:rPr>
          <w:rFonts w:ascii="Times New Roman" w:hAnsi="Times New Roman"/>
          <w:sz w:val="28"/>
        </w:rPr>
        <w:t xml:space="preserve"> статьи 13 Федерального закона от 06.10.2003 № 131-ФЗ "Об общих принципах организации местного самоуправления в Российской Федерации", Решения Собрания депутатов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</w:t>
      </w:r>
      <w:r>
        <w:rPr>
          <w:rFonts w:ascii="Times New Roman" w:hAnsi="Times New Roman"/>
          <w:sz w:val="28"/>
        </w:rPr>
        <w:t xml:space="preserve">сельского поселения от 27.06.2024 № 150 "О выражении согласия населения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сельского поселения на преобразование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сельского поселения и поселений, входящих в состав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муниципального района, </w:t>
      </w:r>
      <w:r>
        <w:br/>
      </w:r>
      <w:r>
        <w:rPr>
          <w:rFonts w:ascii="Times New Roman" w:hAnsi="Times New Roman"/>
          <w:sz w:val="28"/>
        </w:rPr>
        <w:t>в соответствии</w:t>
      </w:r>
      <w:r>
        <w:rPr>
          <w:rFonts w:ascii="Times New Roman" w:hAnsi="Times New Roman"/>
          <w:sz w:val="28"/>
        </w:rPr>
        <w:t xml:space="preserve"> с частью 3</w:t>
      </w:r>
      <w:r>
        <w:rPr>
          <w:rFonts w:ascii="Times New Roman" w:hAnsi="Times New Roman"/>
          <w:sz w:val="28"/>
          <w:vertAlign w:val="superscript"/>
        </w:rPr>
        <w:t>1'1</w:t>
      </w:r>
      <w:r>
        <w:rPr>
          <w:rFonts w:ascii="Times New Roman" w:hAnsi="Times New Roman"/>
          <w:sz w:val="28"/>
        </w:rPr>
        <w:t xml:space="preserve"> статьи 13 Федерального закона от 06.10.2003 </w:t>
      </w:r>
      <w:r>
        <w:br/>
      </w:r>
      <w:r>
        <w:rPr>
          <w:rFonts w:ascii="Times New Roman" w:hAnsi="Times New Roman"/>
          <w:sz w:val="28"/>
        </w:rPr>
        <w:t xml:space="preserve">№ 131-ФЗ "Об общих принципах организации местного самоуправления </w:t>
      </w:r>
      <w:r>
        <w:br/>
      </w:r>
      <w:r>
        <w:rPr>
          <w:rFonts w:ascii="Times New Roman" w:hAnsi="Times New Roman"/>
          <w:sz w:val="28"/>
        </w:rPr>
        <w:t xml:space="preserve">в Российской Федерации", Решения Собрания депутатов </w:t>
      </w:r>
      <w:proofErr w:type="spellStart"/>
      <w:r>
        <w:rPr>
          <w:rFonts w:ascii="Times New Roman" w:hAnsi="Times New Roman"/>
          <w:sz w:val="28"/>
        </w:rPr>
        <w:t>Апачинского</w:t>
      </w:r>
      <w:proofErr w:type="spellEnd"/>
      <w:r>
        <w:rPr>
          <w:rFonts w:ascii="Times New Roman" w:hAnsi="Times New Roman"/>
          <w:sz w:val="28"/>
        </w:rPr>
        <w:t xml:space="preserve"> сельского </w:t>
      </w:r>
      <w:r>
        <w:rPr>
          <w:rFonts w:ascii="Times New Roman" w:hAnsi="Times New Roman"/>
          <w:sz w:val="28"/>
        </w:rPr>
        <w:lastRenderedPageBreak/>
        <w:t>поселения от 02.07.2024 № 184 "О выражении согласия насе</w:t>
      </w:r>
      <w:r>
        <w:rPr>
          <w:rFonts w:ascii="Times New Roman" w:hAnsi="Times New Roman"/>
          <w:sz w:val="28"/>
        </w:rPr>
        <w:t xml:space="preserve">ления </w:t>
      </w:r>
      <w:proofErr w:type="spellStart"/>
      <w:r>
        <w:rPr>
          <w:rFonts w:ascii="Times New Roman" w:hAnsi="Times New Roman"/>
          <w:sz w:val="28"/>
        </w:rPr>
        <w:t>Апачинского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на преобразование </w:t>
      </w:r>
      <w:proofErr w:type="spellStart"/>
      <w:r>
        <w:rPr>
          <w:rFonts w:ascii="Times New Roman" w:hAnsi="Times New Roman"/>
          <w:sz w:val="28"/>
        </w:rPr>
        <w:t>Апачинского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поселений, входящих в состав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-Большерецкого муниципального района, в соответствии с частью 3</w:t>
      </w:r>
      <w:r>
        <w:rPr>
          <w:rFonts w:ascii="Times New Roman" w:hAnsi="Times New Roman"/>
          <w:sz w:val="28"/>
          <w:vertAlign w:val="superscript"/>
        </w:rPr>
        <w:t>1'1</w:t>
      </w:r>
      <w:r>
        <w:rPr>
          <w:rFonts w:ascii="Times New Roman" w:hAnsi="Times New Roman"/>
          <w:sz w:val="28"/>
        </w:rPr>
        <w:t xml:space="preserve"> статьи 13 Федерального закона от 06.10.2003 </w:t>
      </w:r>
      <w:r>
        <w:rPr>
          <w:rFonts w:ascii="Times New Roman" w:hAnsi="Times New Roman"/>
          <w:sz w:val="28"/>
        </w:rPr>
        <w:br/>
        <w:t>№ 131-ФЗ "Об общих пр</w:t>
      </w:r>
      <w:r>
        <w:rPr>
          <w:rFonts w:ascii="Times New Roman" w:hAnsi="Times New Roman"/>
          <w:sz w:val="28"/>
        </w:rPr>
        <w:t>инципах организации местного самоуправления в Российской Федерации", Решения Собрания депутатов Озерновского городского поселения от 09.07.2024 № 135 "О выражении согласия населения Озерновского городского поселения на преобразование Озерновского городског</w:t>
      </w:r>
      <w:r>
        <w:rPr>
          <w:rFonts w:ascii="Times New Roman" w:hAnsi="Times New Roman"/>
          <w:sz w:val="28"/>
        </w:rPr>
        <w:t xml:space="preserve">о поселения и поселений, входящих в состав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-Большерецкого муниципального района, в соответствии с частью 3</w:t>
      </w:r>
      <w:r>
        <w:rPr>
          <w:rFonts w:ascii="Times New Roman" w:hAnsi="Times New Roman"/>
          <w:sz w:val="28"/>
          <w:vertAlign w:val="superscript"/>
        </w:rPr>
        <w:t>1'1</w:t>
      </w:r>
      <w:r>
        <w:rPr>
          <w:rFonts w:ascii="Times New Roman" w:hAnsi="Times New Roman"/>
          <w:sz w:val="28"/>
        </w:rPr>
        <w:t xml:space="preserve"> статьи 13 Федерального закона от 06.10.2003 </w:t>
      </w:r>
      <w:r>
        <w:rPr>
          <w:rFonts w:ascii="Times New Roman" w:hAnsi="Times New Roman"/>
          <w:sz w:val="28"/>
        </w:rPr>
        <w:br/>
        <w:t>№ 131-ФЗ "Об общих принципах организации местного самоуправления в Российской Федерации", Решения</w:t>
      </w:r>
      <w:r>
        <w:rPr>
          <w:rFonts w:ascii="Times New Roman" w:hAnsi="Times New Roman"/>
          <w:sz w:val="28"/>
        </w:rPr>
        <w:t xml:space="preserve"> Собрания депутатов Запорожского сельского поселения от 11.07.2024 № 148 "О выражении согласия населения Запорожского сельского поселения на преобразование Запорожского сельского поселения и поселений, входящих в состав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-Большерецкого муниципального ра</w:t>
      </w:r>
      <w:r>
        <w:rPr>
          <w:rFonts w:ascii="Times New Roman" w:hAnsi="Times New Roman"/>
          <w:sz w:val="28"/>
        </w:rPr>
        <w:t>йона, в соответствии с частью 3</w:t>
      </w:r>
      <w:r>
        <w:rPr>
          <w:rFonts w:ascii="Times New Roman" w:hAnsi="Times New Roman"/>
          <w:sz w:val="28"/>
          <w:vertAlign w:val="superscript"/>
        </w:rPr>
        <w:t>1'1</w:t>
      </w:r>
      <w:r>
        <w:rPr>
          <w:rFonts w:ascii="Times New Roman" w:hAnsi="Times New Roman"/>
          <w:sz w:val="28"/>
        </w:rPr>
        <w:t xml:space="preserve"> статьи 13 Федерального закона от 06.10.2003 </w:t>
      </w:r>
      <w:r>
        <w:rPr>
          <w:rFonts w:ascii="Times New Roman" w:hAnsi="Times New Roman"/>
          <w:sz w:val="28"/>
        </w:rPr>
        <w:br/>
        <w:t xml:space="preserve">№ 131-ФЗ "Об общих принципах организации местного самоуправления в Российской Федерации" и Решения Думы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-Большерецкого муниципального района от 15.07.2024 № 333 "О выражени</w:t>
      </w:r>
      <w:r>
        <w:rPr>
          <w:rFonts w:ascii="Times New Roman" w:hAnsi="Times New Roman"/>
          <w:sz w:val="28"/>
        </w:rPr>
        <w:t xml:space="preserve">и согласия населения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муниципального района на преобразование Октябрьского городского поселения,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сельского поселения, Кавалерского сельского поселения, </w:t>
      </w:r>
      <w:proofErr w:type="spellStart"/>
      <w:r>
        <w:rPr>
          <w:rFonts w:ascii="Times New Roman" w:hAnsi="Times New Roman"/>
          <w:sz w:val="28"/>
        </w:rPr>
        <w:t>Апачинского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Озерновского городского поселения </w:t>
      </w:r>
      <w:r>
        <w:rPr>
          <w:rFonts w:ascii="Times New Roman" w:hAnsi="Times New Roman"/>
          <w:sz w:val="28"/>
        </w:rPr>
        <w:t xml:space="preserve">и Запорожского сельского поселения, входящих в состав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-Большерецкого муниципального района, в соответствии с частью 3</w:t>
      </w:r>
      <w:r>
        <w:rPr>
          <w:rFonts w:ascii="Times New Roman" w:hAnsi="Times New Roman"/>
          <w:sz w:val="28"/>
          <w:vertAlign w:val="superscript"/>
        </w:rPr>
        <w:t>1'1</w:t>
      </w:r>
      <w:r>
        <w:rPr>
          <w:rFonts w:ascii="Times New Roman" w:hAnsi="Times New Roman"/>
          <w:sz w:val="28"/>
        </w:rPr>
        <w:t xml:space="preserve"> статьи 13 Федерального закона от 06.10.2003 № 131-ФЗ "Об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t xml:space="preserve">" преобразовать входящие в состав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района Октябрьское городское поселение, Кавалерское сельское поселение, </w:t>
      </w:r>
      <w:proofErr w:type="spellStart"/>
      <w:r>
        <w:rPr>
          <w:rFonts w:ascii="Times New Roman" w:hAnsi="Times New Roman"/>
          <w:sz w:val="28"/>
        </w:rPr>
        <w:t>Усть-Большерецкое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поселение, </w:t>
      </w:r>
      <w:proofErr w:type="spellStart"/>
      <w:r>
        <w:rPr>
          <w:rFonts w:ascii="Times New Roman" w:hAnsi="Times New Roman"/>
          <w:sz w:val="28"/>
        </w:rPr>
        <w:t>Апачинское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поселение, </w:t>
      </w:r>
      <w:proofErr w:type="spellStart"/>
      <w:r>
        <w:rPr>
          <w:rFonts w:ascii="Times New Roman" w:hAnsi="Times New Roman"/>
          <w:sz w:val="28"/>
        </w:rPr>
        <w:t>Озерновское</w:t>
      </w:r>
      <w:proofErr w:type="spellEnd"/>
      <w:r>
        <w:rPr>
          <w:rFonts w:ascii="Times New Roman" w:hAnsi="Times New Roman"/>
          <w:sz w:val="28"/>
        </w:rPr>
        <w:t xml:space="preserve"> городское поселение и Запорожское сельское поселен</w:t>
      </w:r>
      <w:r>
        <w:rPr>
          <w:rFonts w:ascii="Times New Roman" w:hAnsi="Times New Roman"/>
          <w:sz w:val="28"/>
        </w:rPr>
        <w:t>ие, объединив их во вновь образованное муниципальное образование со статусом муниципального округа.</w:t>
      </w:r>
    </w:p>
    <w:p w:rsidR="00AD0E85" w:rsidRDefault="00942815">
      <w:pPr>
        <w:pStyle w:val="af8"/>
        <w:ind w:firstLine="709"/>
        <w:jc w:val="both"/>
        <w:rPr>
          <w:color w:val="70AD47"/>
          <w:sz w:val="28"/>
        </w:rPr>
      </w:pPr>
      <w:r>
        <w:rPr>
          <w:rFonts w:ascii="Times New Roman" w:hAnsi="Times New Roman"/>
          <w:sz w:val="28"/>
        </w:rPr>
        <w:t xml:space="preserve">2. Вновь образованное муниципальное образование –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-Большерецкий муниципальный округ Камчатского края (далее –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-Большерецкий муниципальный округ) счи</w:t>
      </w:r>
      <w:r>
        <w:rPr>
          <w:rFonts w:ascii="Times New Roman" w:hAnsi="Times New Roman"/>
          <w:sz w:val="28"/>
        </w:rPr>
        <w:t>тается созданным со дня вступления в силу настоящего Закона.</w:t>
      </w:r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-Большерецкий муниципальный район и входившие в его состав Октябрьское городское поселение, Кавалерское сельское поселение, </w:t>
      </w:r>
      <w:proofErr w:type="spellStart"/>
      <w:r>
        <w:rPr>
          <w:rFonts w:ascii="Times New Roman" w:hAnsi="Times New Roman"/>
          <w:sz w:val="28"/>
        </w:rPr>
        <w:t>Усть-Большерецкое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поселение, </w:t>
      </w:r>
      <w:proofErr w:type="spellStart"/>
      <w:r>
        <w:rPr>
          <w:rFonts w:ascii="Times New Roman" w:hAnsi="Times New Roman"/>
          <w:sz w:val="28"/>
        </w:rPr>
        <w:t>Апачинское</w:t>
      </w:r>
      <w:proofErr w:type="spellEnd"/>
      <w:r>
        <w:rPr>
          <w:rFonts w:ascii="Times New Roman" w:hAnsi="Times New Roman"/>
          <w:sz w:val="28"/>
        </w:rPr>
        <w:t xml:space="preserve"> сельское поселе</w:t>
      </w:r>
      <w:r>
        <w:rPr>
          <w:rFonts w:ascii="Times New Roman" w:hAnsi="Times New Roman"/>
          <w:sz w:val="28"/>
        </w:rPr>
        <w:t xml:space="preserve">ние, </w:t>
      </w:r>
      <w:proofErr w:type="spellStart"/>
      <w:r>
        <w:rPr>
          <w:rFonts w:ascii="Times New Roman" w:hAnsi="Times New Roman"/>
          <w:sz w:val="28"/>
        </w:rPr>
        <w:t>Озерновское</w:t>
      </w:r>
      <w:proofErr w:type="spellEnd"/>
      <w:r>
        <w:rPr>
          <w:rFonts w:ascii="Times New Roman" w:hAnsi="Times New Roman"/>
          <w:sz w:val="28"/>
        </w:rPr>
        <w:t xml:space="preserve"> городское поселение и Запорожское сельское поселение утрачивают статус муниципального образования со дня вступления в силу настоящего Закона.</w:t>
      </w:r>
    </w:p>
    <w:p w:rsidR="00AD0E85" w:rsidRDefault="00AD0E85">
      <w:pPr>
        <w:pStyle w:val="af8"/>
        <w:ind w:firstLine="709"/>
        <w:jc w:val="both"/>
        <w:rPr>
          <w:rFonts w:ascii="Times New Roman" w:hAnsi="Times New Roman"/>
          <w:sz w:val="28"/>
        </w:rPr>
      </w:pPr>
    </w:p>
    <w:p w:rsidR="009C3A9A" w:rsidRDefault="009C3A9A">
      <w:pPr>
        <w:pStyle w:val="af8"/>
        <w:ind w:firstLine="709"/>
        <w:jc w:val="both"/>
        <w:rPr>
          <w:rFonts w:ascii="Times New Roman" w:hAnsi="Times New Roman"/>
          <w:sz w:val="28"/>
        </w:rPr>
      </w:pPr>
    </w:p>
    <w:p w:rsidR="009C3A9A" w:rsidRDefault="009C3A9A">
      <w:pPr>
        <w:pStyle w:val="af8"/>
        <w:ind w:firstLine="709"/>
        <w:jc w:val="both"/>
        <w:rPr>
          <w:rFonts w:ascii="Times New Roman" w:hAnsi="Times New Roman"/>
          <w:sz w:val="28"/>
        </w:rPr>
      </w:pPr>
    </w:p>
    <w:p w:rsidR="009C3A9A" w:rsidRDefault="009C3A9A">
      <w:pPr>
        <w:pStyle w:val="af8"/>
        <w:ind w:firstLine="709"/>
        <w:jc w:val="both"/>
        <w:rPr>
          <w:rFonts w:ascii="Times New Roman" w:hAnsi="Times New Roman"/>
          <w:sz w:val="28"/>
        </w:rPr>
      </w:pPr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Статья 2. </w:t>
      </w:r>
      <w:r>
        <w:rPr>
          <w:rFonts w:ascii="Times New Roman" w:hAnsi="Times New Roman"/>
          <w:b/>
          <w:sz w:val="28"/>
        </w:rPr>
        <w:t xml:space="preserve">Границы, состав территории и административный центр </w:t>
      </w:r>
      <w:proofErr w:type="spellStart"/>
      <w:r>
        <w:rPr>
          <w:rFonts w:ascii="Times New Roman" w:hAnsi="Times New Roman"/>
          <w:b/>
          <w:sz w:val="28"/>
        </w:rPr>
        <w:t>Усть</w:t>
      </w:r>
      <w:proofErr w:type="spellEnd"/>
      <w:r>
        <w:rPr>
          <w:rFonts w:ascii="Times New Roman" w:hAnsi="Times New Roman"/>
          <w:b/>
          <w:sz w:val="28"/>
        </w:rPr>
        <w:t xml:space="preserve">-Большерецкого муниципального </w:t>
      </w:r>
      <w:r>
        <w:rPr>
          <w:rFonts w:ascii="Times New Roman" w:hAnsi="Times New Roman"/>
          <w:b/>
          <w:sz w:val="28"/>
        </w:rPr>
        <w:t xml:space="preserve">округа </w:t>
      </w:r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Style w:val="af9"/>
          <w:rFonts w:ascii="Times New Roman" w:hAnsi="Times New Roman"/>
          <w:sz w:val="28"/>
        </w:rPr>
        <w:t xml:space="preserve">1. Установить границы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 муниципал</w:t>
      </w:r>
      <w:r>
        <w:rPr>
          <w:rFonts w:ascii="Times New Roman" w:hAnsi="Times New Roman"/>
          <w:sz w:val="28"/>
        </w:rPr>
        <w:t xml:space="preserve">ьного округа согласно приложениям 1 и 2 к настоящему Закону. </w:t>
      </w:r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 состав территории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</w:t>
      </w:r>
      <w:r>
        <w:rPr>
          <w:rFonts w:ascii="Times New Roman" w:hAnsi="Times New Roman"/>
          <w:sz w:val="28"/>
        </w:rPr>
        <w:t xml:space="preserve"> муниципального округа входят населенные пункты:</w:t>
      </w:r>
      <w:bookmarkStart w:id="1" w:name="sub_34"/>
      <w:r>
        <w:rPr>
          <w:rFonts w:ascii="Times New Roman" w:hAnsi="Times New Roman"/>
          <w:sz w:val="28"/>
        </w:rPr>
        <w:t xml:space="preserve"> село Апача, село Запорожье, село Кавалерское, село </w:t>
      </w:r>
      <w:proofErr w:type="spellStart"/>
      <w:r>
        <w:rPr>
          <w:rFonts w:ascii="Times New Roman" w:hAnsi="Times New Roman"/>
          <w:sz w:val="28"/>
        </w:rPr>
        <w:t>Карымай</w:t>
      </w:r>
      <w:proofErr w:type="spellEnd"/>
      <w:r>
        <w:rPr>
          <w:rFonts w:ascii="Times New Roman" w:hAnsi="Times New Roman"/>
          <w:sz w:val="28"/>
        </w:rPr>
        <w:t>, село Усть-Большерецк, поселок Озерновский, поселок Октябрьский, поселок Паужетка, поселок Шумный.</w:t>
      </w:r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Административным центром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-Большерецкого муниципального округа является село Усть-Большерец</w:t>
      </w:r>
      <w:r>
        <w:rPr>
          <w:rFonts w:ascii="Times New Roman" w:hAnsi="Times New Roman"/>
          <w:sz w:val="28"/>
        </w:rPr>
        <w:t>к.</w:t>
      </w:r>
    </w:p>
    <w:p w:rsidR="00AD0E85" w:rsidRDefault="00AD0E85">
      <w:pPr>
        <w:pStyle w:val="af8"/>
        <w:ind w:firstLine="709"/>
        <w:jc w:val="both"/>
        <w:rPr>
          <w:sz w:val="28"/>
        </w:rPr>
      </w:pPr>
    </w:p>
    <w:p w:rsidR="00AD0E85" w:rsidRDefault="00942815">
      <w:pPr>
        <w:pStyle w:val="af8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Статья 3. </w:t>
      </w:r>
      <w:r>
        <w:rPr>
          <w:rFonts w:ascii="Times New Roman" w:hAnsi="Times New Roman"/>
          <w:b/>
          <w:sz w:val="28"/>
        </w:rPr>
        <w:t xml:space="preserve">Наименования органов местного самоуправления </w:t>
      </w:r>
      <w:proofErr w:type="spellStart"/>
      <w:r>
        <w:rPr>
          <w:rFonts w:ascii="Times New Roman" w:hAnsi="Times New Roman"/>
          <w:b/>
          <w:sz w:val="28"/>
        </w:rPr>
        <w:t>Усть</w:t>
      </w:r>
      <w:proofErr w:type="spellEnd"/>
      <w:r>
        <w:rPr>
          <w:rFonts w:ascii="Times New Roman" w:hAnsi="Times New Roman"/>
          <w:b/>
          <w:sz w:val="28"/>
        </w:rPr>
        <w:t>-Большерецкого муниципального округа</w:t>
      </w:r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Установить следующие наименования органов местного самоуправления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</w:t>
      </w:r>
      <w:r>
        <w:rPr>
          <w:rFonts w:ascii="Times New Roman" w:hAnsi="Times New Roman"/>
          <w:sz w:val="28"/>
        </w:rPr>
        <w:t xml:space="preserve"> муниципального округа:</w:t>
      </w:r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представительный орган муниципального образования – Дума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</w:t>
      </w:r>
      <w:r>
        <w:rPr>
          <w:rFonts w:ascii="Times New Roman" w:hAnsi="Times New Roman"/>
          <w:sz w:val="28"/>
        </w:rPr>
        <w:t xml:space="preserve"> муниципального округа Камчатского края;</w:t>
      </w:r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глава муниципального образования – глава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 xml:space="preserve">-Большерецкого </w:t>
      </w:r>
      <w:r>
        <w:rPr>
          <w:rFonts w:ascii="Times New Roman" w:hAnsi="Times New Roman"/>
          <w:sz w:val="28"/>
        </w:rPr>
        <w:t>муниципального округа Камчатского края;</w:t>
      </w:r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местная администрация (исполнит</w:t>
      </w:r>
      <w:r>
        <w:rPr>
          <w:rFonts w:ascii="Times New Roman" w:hAnsi="Times New Roman"/>
          <w:sz w:val="28"/>
        </w:rPr>
        <w:t xml:space="preserve">ельно-распорядительный орган муниципального образования) – администрация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</w:t>
      </w:r>
      <w:r>
        <w:rPr>
          <w:rFonts w:ascii="Times New Roman" w:hAnsi="Times New Roman"/>
          <w:sz w:val="28"/>
        </w:rPr>
        <w:t xml:space="preserve"> муниципального округа Камчатского края.</w:t>
      </w:r>
    </w:p>
    <w:p w:rsidR="00AD0E85" w:rsidRDefault="00AD0E85">
      <w:pPr>
        <w:jc w:val="both"/>
        <w:rPr>
          <w:sz w:val="28"/>
        </w:rPr>
      </w:pPr>
    </w:p>
    <w:p w:rsidR="00AD0E85" w:rsidRDefault="00942815">
      <w:pPr>
        <w:ind w:firstLine="720"/>
        <w:jc w:val="both"/>
      </w:pPr>
      <w:r>
        <w:rPr>
          <w:sz w:val="28"/>
        </w:rPr>
        <w:t xml:space="preserve">Статья 4. </w:t>
      </w:r>
      <w:r>
        <w:rPr>
          <w:b/>
          <w:sz w:val="28"/>
        </w:rPr>
        <w:t>Правопреемство</w:t>
      </w:r>
    </w:p>
    <w:p w:rsidR="00AD0E85" w:rsidRDefault="00942815">
      <w:pPr>
        <w:pStyle w:val="af8"/>
        <w:ind w:firstLine="709"/>
        <w:jc w:val="both"/>
      </w:pPr>
      <w:r>
        <w:rPr>
          <w:rFonts w:ascii="Times New Roman" w:hAnsi="Times New Roman"/>
          <w:sz w:val="28"/>
        </w:rPr>
        <w:t xml:space="preserve">1. Правопреемником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</w:t>
      </w:r>
      <w:r>
        <w:rPr>
          <w:rFonts w:ascii="Times New Roman" w:hAnsi="Times New Roman"/>
          <w:sz w:val="28"/>
        </w:rPr>
        <w:t xml:space="preserve"> муниципального района </w:t>
      </w:r>
      <w:r>
        <w:br/>
      </w:r>
      <w:r>
        <w:rPr>
          <w:rFonts w:ascii="Times New Roman" w:hAnsi="Times New Roman"/>
          <w:sz w:val="28"/>
        </w:rPr>
        <w:t xml:space="preserve">и поселений, входивших в его состав, </w:t>
      </w:r>
      <w:r>
        <w:rPr>
          <w:rFonts w:ascii="Times New Roman" w:hAnsi="Times New Roman"/>
          <w:sz w:val="28"/>
        </w:rPr>
        <w:t xml:space="preserve">является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-Большерецкий</w:t>
      </w:r>
      <w:r>
        <w:rPr>
          <w:rFonts w:ascii="Times New Roman" w:hAnsi="Times New Roman"/>
          <w:sz w:val="28"/>
        </w:rPr>
        <w:t xml:space="preserve"> муниципальный округ.</w:t>
      </w:r>
    </w:p>
    <w:p w:rsidR="00AD0E85" w:rsidRDefault="00942815">
      <w:pPr>
        <w:pStyle w:val="af8"/>
        <w:ind w:firstLine="709"/>
        <w:jc w:val="both"/>
      </w:pPr>
      <w:r>
        <w:rPr>
          <w:rFonts w:ascii="Times New Roman" w:hAnsi="Times New Roman"/>
          <w:sz w:val="28"/>
        </w:rPr>
        <w:t xml:space="preserve">2. Органы местного самоуправления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</w:t>
      </w:r>
      <w:r>
        <w:rPr>
          <w:rFonts w:ascii="Times New Roman" w:hAnsi="Times New Roman"/>
          <w:sz w:val="28"/>
        </w:rPr>
        <w:t xml:space="preserve"> муниципального округа в соответствии со своей компетенцией являются правопреемниками органов местного самоуправления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</w:t>
      </w:r>
      <w:r>
        <w:rPr>
          <w:rFonts w:ascii="Times New Roman" w:hAnsi="Times New Roman"/>
          <w:sz w:val="28"/>
        </w:rPr>
        <w:t xml:space="preserve"> муниципального райо</w:t>
      </w:r>
      <w:r>
        <w:rPr>
          <w:rFonts w:ascii="Times New Roman" w:hAnsi="Times New Roman"/>
          <w:sz w:val="28"/>
        </w:rPr>
        <w:t xml:space="preserve">на и органов местного самоуправления поселений, входивших в его состав, которые на день создания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</w:t>
      </w:r>
      <w:r>
        <w:rPr>
          <w:rFonts w:ascii="Times New Roman" w:hAnsi="Times New Roman"/>
          <w:sz w:val="28"/>
        </w:rPr>
        <w:t xml:space="preserve"> муниципального округа осуществляли полномочия по решению вопросов местного значения на соответствующей территории, в отношениях с органами г</w:t>
      </w:r>
      <w:r>
        <w:rPr>
          <w:rFonts w:ascii="Times New Roman" w:hAnsi="Times New Roman"/>
          <w:sz w:val="28"/>
        </w:rPr>
        <w:t xml:space="preserve">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лицами. Вопросы правопреемства подлежат урегулированию муниципальными правовыми актами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</w:t>
      </w:r>
      <w:r>
        <w:rPr>
          <w:rFonts w:ascii="Times New Roman" w:hAnsi="Times New Roman"/>
          <w:sz w:val="28"/>
        </w:rPr>
        <w:t xml:space="preserve"> муниципального округа.</w:t>
      </w:r>
    </w:p>
    <w:p w:rsidR="00AD0E85" w:rsidRDefault="00942815">
      <w:pPr>
        <w:pStyle w:val="af8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3. До урегулирования муниципальными правовыми актами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</w:t>
      </w:r>
      <w:r>
        <w:rPr>
          <w:rFonts w:ascii="Times New Roman" w:hAnsi="Times New Roman"/>
          <w:sz w:val="28"/>
        </w:rPr>
        <w:t xml:space="preserve"> муниципального округа вопросов правопреемства в отношении муниципальных учреждений, предприятий и организаций, ранее созданных органами местно</w:t>
      </w:r>
      <w:r>
        <w:rPr>
          <w:rFonts w:ascii="Times New Roman" w:hAnsi="Times New Roman"/>
          <w:sz w:val="28"/>
        </w:rPr>
        <w:t xml:space="preserve">го самоуправления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</w:t>
      </w:r>
      <w:r>
        <w:rPr>
          <w:rFonts w:ascii="Times New Roman" w:hAnsi="Times New Roman"/>
          <w:sz w:val="28"/>
        </w:rPr>
        <w:t xml:space="preserve"> муниципального района, органами местного самоуправления поселений, входивших в его состав, </w:t>
      </w:r>
      <w:r>
        <w:rPr>
          <w:rFonts w:ascii="Times New Roman" w:hAnsi="Times New Roman"/>
          <w:sz w:val="28"/>
        </w:rPr>
        <w:lastRenderedPageBreak/>
        <w:t xml:space="preserve">которые на день создания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</w:t>
      </w:r>
      <w:r>
        <w:rPr>
          <w:rFonts w:ascii="Times New Roman" w:hAnsi="Times New Roman"/>
          <w:sz w:val="28"/>
        </w:rPr>
        <w:t xml:space="preserve"> муниципального округа осуществляли полномочия по решению вопросов местного значения </w:t>
      </w:r>
      <w:r>
        <w:rPr>
          <w:rFonts w:ascii="Times New Roman" w:hAnsi="Times New Roman"/>
          <w:sz w:val="28"/>
        </w:rPr>
        <w:t>на соответствующей территории, или с их участием, соответствующие муниципальные учреждения, предприятия и организации продолжают осуществлять свою деятельность с сохранением их прежней организационно-правовой формы.</w:t>
      </w:r>
    </w:p>
    <w:p w:rsidR="00AD0E85" w:rsidRDefault="00AD0E85">
      <w:pPr>
        <w:pStyle w:val="af8"/>
        <w:ind w:firstLine="709"/>
        <w:jc w:val="both"/>
        <w:rPr>
          <w:sz w:val="28"/>
        </w:rPr>
      </w:pPr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 5. </w:t>
      </w:r>
      <w:r>
        <w:rPr>
          <w:rFonts w:ascii="Times New Roman" w:hAnsi="Times New Roman"/>
          <w:b/>
          <w:sz w:val="28"/>
        </w:rPr>
        <w:t>Переходный период образования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Style w:val="af9"/>
          <w:rFonts w:ascii="Times New Roman" w:hAnsi="Times New Roman"/>
          <w:b/>
          <w:sz w:val="28"/>
        </w:rPr>
        <w:t>Усть</w:t>
      </w:r>
      <w:proofErr w:type="spellEnd"/>
      <w:r>
        <w:rPr>
          <w:rStyle w:val="af9"/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z w:val="28"/>
        </w:rPr>
        <w:t>Большерецкого</w:t>
      </w:r>
      <w:r>
        <w:rPr>
          <w:rFonts w:ascii="Times New Roman" w:hAnsi="Times New Roman"/>
          <w:sz w:val="28"/>
        </w:rPr>
        <w:t xml:space="preserve"> </w:t>
      </w:r>
      <w:bookmarkStart w:id="2" w:name="sub_41"/>
      <w:r>
        <w:rPr>
          <w:rFonts w:ascii="Times New Roman" w:hAnsi="Times New Roman"/>
          <w:b/>
          <w:sz w:val="28"/>
        </w:rPr>
        <w:t>муниципального округа</w:t>
      </w:r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 дня вступления в силу настоящего Закона и до 10 декабря 2025 года устанавливается переходный период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образования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</w:t>
      </w:r>
      <w:r>
        <w:rPr>
          <w:rFonts w:ascii="Times New Roman" w:hAnsi="Times New Roman"/>
          <w:sz w:val="28"/>
        </w:rPr>
        <w:t xml:space="preserve"> муниципального округа (далее – переходный период).</w:t>
      </w:r>
      <w:bookmarkStart w:id="3" w:name="sub_42"/>
      <w:bookmarkEnd w:id="2"/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течение переходного п</w:t>
      </w:r>
      <w:r>
        <w:rPr>
          <w:rFonts w:ascii="Times New Roman" w:hAnsi="Times New Roman"/>
          <w:sz w:val="28"/>
        </w:rPr>
        <w:t xml:space="preserve">ериода осуществляется формирование органов местного самоуправления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</w:t>
      </w:r>
      <w:r>
        <w:rPr>
          <w:rFonts w:ascii="Times New Roman" w:hAnsi="Times New Roman"/>
          <w:sz w:val="28"/>
        </w:rPr>
        <w:t xml:space="preserve"> муниципального округа.</w:t>
      </w:r>
      <w:bookmarkStart w:id="4" w:name="sub_43"/>
      <w:bookmarkEnd w:id="3"/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формирования органов местного самоуправления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</w:t>
      </w:r>
      <w:r>
        <w:rPr>
          <w:rFonts w:ascii="Times New Roman" w:hAnsi="Times New Roman"/>
          <w:sz w:val="28"/>
        </w:rPr>
        <w:t xml:space="preserve"> муниципального округа полномочия по решению вопросов местного значения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</w:t>
      </w:r>
      <w:r>
        <w:rPr>
          <w:rFonts w:ascii="Times New Roman" w:hAnsi="Times New Roman"/>
          <w:sz w:val="28"/>
        </w:rPr>
        <w:t xml:space="preserve"> муниципального округа в соответствии со </w:t>
      </w:r>
      <w:hyperlink r:id="rId7" w:history="1">
        <w:r>
          <w:rPr>
            <w:rStyle w:val="InternetLink0"/>
            <w:rFonts w:ascii="Times New Roman" w:hAnsi="Times New Roman"/>
            <w:color w:val="000000" w:themeColor="text1"/>
            <w:sz w:val="28"/>
            <w:u w:val="none"/>
          </w:rPr>
          <w:t>статьей 16</w:t>
        </w:r>
      </w:hyperlink>
      <w:r>
        <w:rPr>
          <w:rFonts w:ascii="Times New Roman" w:hAnsi="Times New Roman"/>
          <w:sz w:val="28"/>
        </w:rPr>
        <w:t xml:space="preserve"> Федерального закона "Об общих</w:t>
      </w:r>
      <w:r>
        <w:rPr>
          <w:rFonts w:ascii="Times New Roman" w:hAnsi="Times New Roman"/>
          <w:sz w:val="28"/>
        </w:rPr>
        <w:t xml:space="preserve"> принципах организации местного самоуправления в Российской Федерации" осуществляют органы местного самоуправления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</w:t>
      </w:r>
      <w:r>
        <w:rPr>
          <w:rFonts w:ascii="Times New Roman" w:hAnsi="Times New Roman"/>
          <w:sz w:val="28"/>
        </w:rPr>
        <w:t xml:space="preserve"> муниципального района, органы местного самоуправления поселений, входивших в его состав, которые на день создания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</w:t>
      </w:r>
      <w:r>
        <w:rPr>
          <w:rStyle w:val="af9"/>
          <w:rFonts w:ascii="Times New Roman" w:hAnsi="Times New Roman"/>
          <w:sz w:val="28"/>
        </w:rPr>
        <w:t>ьшерецкого</w:t>
      </w:r>
      <w:r>
        <w:rPr>
          <w:rFonts w:ascii="Times New Roman" w:hAnsi="Times New Roman"/>
          <w:sz w:val="28"/>
        </w:rPr>
        <w:t xml:space="preserve"> муниципального округа осуществляли полномочия по решению вопросов местного значения на соответствующей территории.</w:t>
      </w:r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Полномочия органов местного самоуправления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</w:t>
      </w:r>
      <w:r>
        <w:rPr>
          <w:rFonts w:ascii="Times New Roman" w:hAnsi="Times New Roman"/>
          <w:sz w:val="28"/>
        </w:rPr>
        <w:t xml:space="preserve"> муниципального района и поселений, входивших в его состав, прекра</w:t>
      </w:r>
      <w:r>
        <w:rPr>
          <w:rFonts w:ascii="Times New Roman" w:hAnsi="Times New Roman"/>
          <w:sz w:val="28"/>
        </w:rPr>
        <w:t xml:space="preserve">щаются со дня начала работы соответствующего органа местного самоуправления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</w:t>
      </w:r>
      <w:r>
        <w:rPr>
          <w:rFonts w:ascii="Times New Roman" w:hAnsi="Times New Roman"/>
          <w:sz w:val="28"/>
        </w:rPr>
        <w:t xml:space="preserve"> муниципального округа (представительного органа муниципального образования, местной администрации (исполнительно-распорядительного органа муниципального образова</w:t>
      </w:r>
      <w:r>
        <w:rPr>
          <w:rFonts w:ascii="Times New Roman" w:hAnsi="Times New Roman"/>
          <w:sz w:val="28"/>
        </w:rPr>
        <w:t>ния).</w:t>
      </w:r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Полномочия главы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муниципального района и глав поселений, входивших в его состав, прекращаются в день вступления </w:t>
      </w:r>
      <w:r>
        <w:br/>
      </w:r>
      <w:r>
        <w:rPr>
          <w:rFonts w:ascii="Times New Roman" w:hAnsi="Times New Roman"/>
          <w:sz w:val="28"/>
        </w:rPr>
        <w:t xml:space="preserve">в должность первого главы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-Большерецкого муниципального округа Камчатского края.</w:t>
      </w:r>
    </w:p>
    <w:p w:rsidR="00AD0E85" w:rsidRDefault="00942815">
      <w:pPr>
        <w:pStyle w:val="af8"/>
        <w:ind w:firstLine="709"/>
        <w:jc w:val="both"/>
        <w:rPr>
          <w:rStyle w:val="af9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</w:t>
      </w:r>
      <w:r>
        <w:rPr>
          <w:rStyle w:val="af9"/>
          <w:rFonts w:ascii="Times New Roman" w:hAnsi="Times New Roman"/>
          <w:sz w:val="28"/>
        </w:rPr>
        <w:t>Выборы в органы местного самоу</w:t>
      </w:r>
      <w:r>
        <w:rPr>
          <w:rStyle w:val="af9"/>
          <w:rFonts w:ascii="Times New Roman" w:hAnsi="Times New Roman"/>
          <w:sz w:val="28"/>
        </w:rPr>
        <w:t xml:space="preserve">правления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 xml:space="preserve">-Большерецкого муниципального округа проводятся в сроки, предусмотренные законодательством о выборах и референдумах. </w:t>
      </w:r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Министерство по делам местного самоуправления и развитию Корякского округа Камчатского края осуществляет полномочия местн</w:t>
      </w:r>
      <w:r>
        <w:rPr>
          <w:rFonts w:ascii="Times New Roman" w:hAnsi="Times New Roman"/>
          <w:sz w:val="28"/>
        </w:rPr>
        <w:t>ой администрации по материально-техническому обеспечению проведения местного референдума в случае поступления в Избирательную комиссию Камчатского края предусмотренной частью 5 статьи 34 Федерального закона "Об общих принципах организации местного самоупра</w:t>
      </w:r>
      <w:r>
        <w:rPr>
          <w:rFonts w:ascii="Times New Roman" w:hAnsi="Times New Roman"/>
          <w:sz w:val="28"/>
        </w:rPr>
        <w:t xml:space="preserve">вления в Российской Федерации" инициативы группы жителей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муниципального </w:t>
      </w:r>
      <w:r>
        <w:rPr>
          <w:rFonts w:ascii="Times New Roman" w:hAnsi="Times New Roman"/>
          <w:sz w:val="28"/>
        </w:rPr>
        <w:lastRenderedPageBreak/>
        <w:t>округа о проведении местного референдума по вопросу определения структуры органов местного самоуправления данного муниципального образования.</w:t>
      </w:r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color w:val="FFFFFF" w:themeColor="background1"/>
          <w:sz w:val="28"/>
        </w:rPr>
      </w:pPr>
      <w:r>
        <w:rPr>
          <w:rFonts w:ascii="Times New Roman" w:hAnsi="Times New Roman"/>
          <w:color w:val="FFFFFF" w:themeColor="background1"/>
          <w:sz w:val="28"/>
        </w:rPr>
        <w:t>……..</w:t>
      </w:r>
      <w:bookmarkEnd w:id="4"/>
    </w:p>
    <w:p w:rsidR="00AD0E85" w:rsidRDefault="00942815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Статья 6. </w:t>
      </w:r>
      <w:r>
        <w:rPr>
          <w:b/>
          <w:sz w:val="28"/>
        </w:rPr>
        <w:t>Численно</w:t>
      </w:r>
      <w:r>
        <w:rPr>
          <w:b/>
          <w:sz w:val="28"/>
        </w:rPr>
        <w:t xml:space="preserve">сть и срок полномочий депутатов Думы </w:t>
      </w:r>
      <w:proofErr w:type="spellStart"/>
      <w:r>
        <w:rPr>
          <w:b/>
          <w:sz w:val="28"/>
        </w:rPr>
        <w:t>Усть</w:t>
      </w:r>
      <w:proofErr w:type="spellEnd"/>
      <w:r>
        <w:rPr>
          <w:b/>
          <w:sz w:val="28"/>
        </w:rPr>
        <w:t xml:space="preserve">-Большерецкого муниципального округа Камчатского края первого созыва, особенности проведения выборов в Думу </w:t>
      </w:r>
      <w:proofErr w:type="spellStart"/>
      <w:r>
        <w:rPr>
          <w:b/>
          <w:sz w:val="28"/>
        </w:rPr>
        <w:t>Усть</w:t>
      </w:r>
      <w:proofErr w:type="spellEnd"/>
      <w:r>
        <w:rPr>
          <w:b/>
          <w:sz w:val="28"/>
        </w:rPr>
        <w:t>-Большерецкого муниципального округа Камчатского края первого созыва</w:t>
      </w:r>
    </w:p>
    <w:p w:rsidR="00AD0E85" w:rsidRDefault="00942815">
      <w:pPr>
        <w:ind w:firstLine="709"/>
        <w:jc w:val="both"/>
        <w:rPr>
          <w:sz w:val="28"/>
        </w:rPr>
      </w:pPr>
      <w:r>
        <w:rPr>
          <w:sz w:val="28"/>
        </w:rPr>
        <w:t xml:space="preserve">1. Численность депутатов Думы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-Большерецкого муниципального округа Камчатского края первого созыва соста</w:t>
      </w:r>
      <w:r>
        <w:rPr>
          <w:rStyle w:val="af9"/>
          <w:rFonts w:ascii="Times New Roman" w:hAnsi="Times New Roman"/>
          <w:sz w:val="28"/>
        </w:rPr>
        <w:t xml:space="preserve">вляет 20 депутатов. </w:t>
      </w:r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Style w:val="af9"/>
          <w:rFonts w:ascii="Times New Roman" w:hAnsi="Times New Roman"/>
          <w:sz w:val="28"/>
        </w:rPr>
        <w:t xml:space="preserve">2. Депутаты Думы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 муниципального округа Камчатского края первого созыва избираются сроком на пять лет.</w:t>
      </w:r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Style w:val="af9"/>
          <w:rFonts w:ascii="Times New Roman" w:hAnsi="Times New Roman"/>
          <w:sz w:val="28"/>
        </w:rPr>
        <w:t>3. При пров</w:t>
      </w:r>
      <w:r>
        <w:rPr>
          <w:rFonts w:ascii="Times New Roman" w:hAnsi="Times New Roman"/>
          <w:sz w:val="28"/>
        </w:rPr>
        <w:t>едении выборо</w:t>
      </w:r>
      <w:r>
        <w:rPr>
          <w:rStyle w:val="19"/>
          <w:sz w:val="28"/>
        </w:rPr>
        <w:t xml:space="preserve">в в Думу </w:t>
      </w:r>
      <w:proofErr w:type="spellStart"/>
      <w:r>
        <w:rPr>
          <w:rStyle w:val="19"/>
          <w:sz w:val="28"/>
        </w:rPr>
        <w:t>Усть</w:t>
      </w:r>
      <w:proofErr w:type="spellEnd"/>
      <w:r>
        <w:rPr>
          <w:rStyle w:val="19"/>
          <w:sz w:val="28"/>
        </w:rPr>
        <w:t>-Бо</w:t>
      </w:r>
      <w:r>
        <w:rPr>
          <w:rStyle w:val="19"/>
          <w:sz w:val="28"/>
        </w:rPr>
        <w:t>льшерецкого муниципального округа Камчатского края первого созыва схема избирательных округов, определ</w:t>
      </w:r>
      <w:r>
        <w:rPr>
          <w:rFonts w:ascii="Times New Roman" w:hAnsi="Times New Roman"/>
          <w:sz w:val="28"/>
        </w:rPr>
        <w:t>яемая организующей выборы избирательной комиссией, утверждается Избирательной комиссией Камчатского края.</w:t>
      </w:r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Материально-техническое обеспечение проведени</w:t>
      </w:r>
      <w:r>
        <w:rPr>
          <w:rFonts w:ascii="Times New Roman" w:hAnsi="Times New Roman"/>
          <w:sz w:val="28"/>
        </w:rPr>
        <w:t>я выборов в Думу</w:t>
      </w:r>
      <w:r>
        <w:rPr>
          <w:rStyle w:val="af9"/>
          <w:rFonts w:ascii="Times New Roman" w:hAnsi="Times New Roman"/>
          <w:sz w:val="28"/>
        </w:rPr>
        <w:t xml:space="preserve">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 муниципального округа Камчатского края первого созыва осуществляет Министерство по делам мест</w:t>
      </w:r>
      <w:r>
        <w:rPr>
          <w:rFonts w:ascii="Times New Roman" w:hAnsi="Times New Roman"/>
          <w:sz w:val="28"/>
        </w:rPr>
        <w:t>ного самоуправления и развитию Корякского округа Камчатского края.</w:t>
      </w:r>
    </w:p>
    <w:p w:rsidR="00AD0E85" w:rsidRDefault="00AD0E85">
      <w:pPr>
        <w:pStyle w:val="af8"/>
        <w:ind w:firstLine="709"/>
        <w:jc w:val="both"/>
        <w:rPr>
          <w:rFonts w:ascii="Times New Roman" w:hAnsi="Times New Roman"/>
          <w:sz w:val="28"/>
        </w:rPr>
      </w:pPr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7. </w:t>
      </w:r>
      <w:r>
        <w:rPr>
          <w:rFonts w:ascii="Times New Roman" w:hAnsi="Times New Roman"/>
          <w:b/>
          <w:sz w:val="28"/>
        </w:rPr>
        <w:t xml:space="preserve">Порядок избрания, полномочия и срок полномочий первого главы </w:t>
      </w:r>
      <w:proofErr w:type="spellStart"/>
      <w:r>
        <w:rPr>
          <w:rFonts w:ascii="Times New Roman" w:hAnsi="Times New Roman"/>
          <w:b/>
          <w:sz w:val="28"/>
        </w:rPr>
        <w:t>Усть</w:t>
      </w:r>
      <w:proofErr w:type="spellEnd"/>
      <w:r>
        <w:rPr>
          <w:rFonts w:ascii="Times New Roman" w:hAnsi="Times New Roman"/>
          <w:b/>
          <w:sz w:val="28"/>
        </w:rPr>
        <w:t xml:space="preserve">-Большерецкого муниципального округа Камчатского края </w:t>
      </w:r>
    </w:p>
    <w:p w:rsidR="00AD0E85" w:rsidRDefault="00942815">
      <w:pPr>
        <w:pStyle w:val="af8"/>
        <w:ind w:firstLine="709"/>
        <w:jc w:val="both"/>
      </w:pPr>
      <w:r>
        <w:rPr>
          <w:rFonts w:ascii="Times New Roman" w:hAnsi="Times New Roman"/>
          <w:sz w:val="28"/>
        </w:rPr>
        <w:t>1. Первый глава</w:t>
      </w:r>
      <w:r>
        <w:rPr>
          <w:rStyle w:val="af9"/>
          <w:rFonts w:ascii="Times New Roman" w:hAnsi="Times New Roman"/>
          <w:sz w:val="28"/>
        </w:rPr>
        <w:t xml:space="preserve">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 xml:space="preserve">-Большерецкого муниципального округа Камчатского края избирается Думой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 xml:space="preserve">-Большерецкого муниципального округа Камчатского края первого созыва из числа кандидатов, представленных конкурсной комиссией по результатам конкурса по отбору кандидатур на должность первого главы </w:t>
      </w:r>
      <w:proofErr w:type="spellStart"/>
      <w:r>
        <w:rPr>
          <w:rStyle w:val="af9"/>
          <w:rFonts w:ascii="Times New Roman" w:hAnsi="Times New Roman"/>
          <w:sz w:val="28"/>
        </w:rPr>
        <w:t>Усть</w:t>
      </w:r>
      <w:proofErr w:type="spellEnd"/>
      <w:r>
        <w:rPr>
          <w:rStyle w:val="af9"/>
          <w:rFonts w:ascii="Times New Roman" w:hAnsi="Times New Roman"/>
          <w:sz w:val="28"/>
        </w:rPr>
        <w:t>-Большерецкого муниципального округа Камчатского края,</w:t>
      </w:r>
      <w:r>
        <w:rPr>
          <w:rStyle w:val="af9"/>
          <w:rFonts w:ascii="Times New Roman" w:hAnsi="Times New Roman"/>
          <w:sz w:val="28"/>
        </w:rPr>
        <w:t xml:space="preserve"> сроком на п</w:t>
      </w:r>
      <w:r>
        <w:rPr>
          <w:rFonts w:ascii="Times New Roman" w:hAnsi="Times New Roman"/>
          <w:sz w:val="28"/>
        </w:rPr>
        <w:t xml:space="preserve">ять лет и возглавляет администрацию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-Большерецкого муниципального округа Камчатского края.</w:t>
      </w:r>
    </w:p>
    <w:p w:rsidR="00AD0E85" w:rsidRDefault="00942815">
      <w:pPr>
        <w:pStyle w:val="af8"/>
        <w:ind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2. Первый глава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-Большерецкого муниципального округа Камчатского края исполняет полномочия, установленные в соответствии со статьей 36 Федерально</w:t>
      </w:r>
      <w:r>
        <w:rPr>
          <w:rFonts w:ascii="Times New Roman" w:hAnsi="Times New Roman"/>
          <w:sz w:val="28"/>
        </w:rPr>
        <w:t>го закона "Об общих принципах организации местного самоуправления в Российской Федерации".</w:t>
      </w:r>
    </w:p>
    <w:p w:rsidR="00AD0E85" w:rsidRDefault="00AD0E85">
      <w:pPr>
        <w:pStyle w:val="af8"/>
        <w:ind w:firstLine="709"/>
        <w:jc w:val="both"/>
        <w:rPr>
          <w:rFonts w:ascii="Times New Roman" w:hAnsi="Times New Roman"/>
          <w:i/>
          <w:sz w:val="28"/>
        </w:rPr>
      </w:pPr>
    </w:p>
    <w:p w:rsidR="00AD0E85" w:rsidRDefault="00942815">
      <w:pPr>
        <w:ind w:firstLine="709"/>
        <w:jc w:val="both"/>
        <w:outlineLvl w:val="0"/>
        <w:rPr>
          <w:b/>
        </w:rPr>
      </w:pPr>
      <w:r>
        <w:rPr>
          <w:sz w:val="28"/>
        </w:rPr>
        <w:t>Статья 8. </w:t>
      </w:r>
      <w:r>
        <w:rPr>
          <w:b/>
          <w:sz w:val="28"/>
        </w:rPr>
        <w:t xml:space="preserve">Соотношение муниципальных правовых актов </w:t>
      </w:r>
      <w:proofErr w:type="spellStart"/>
      <w:r>
        <w:rPr>
          <w:b/>
          <w:sz w:val="28"/>
        </w:rPr>
        <w:t>Усть</w:t>
      </w:r>
      <w:proofErr w:type="spellEnd"/>
      <w:r>
        <w:rPr>
          <w:b/>
          <w:sz w:val="28"/>
        </w:rPr>
        <w:t xml:space="preserve">-Большерецкого муниципального округа, </w:t>
      </w:r>
      <w:proofErr w:type="spellStart"/>
      <w:r>
        <w:rPr>
          <w:b/>
          <w:sz w:val="28"/>
        </w:rPr>
        <w:t>Усть</w:t>
      </w:r>
      <w:proofErr w:type="spellEnd"/>
      <w:r>
        <w:rPr>
          <w:b/>
          <w:sz w:val="28"/>
        </w:rPr>
        <w:t>-Большерецкого муниципального района и поселений, входивших в его с</w:t>
      </w:r>
      <w:r>
        <w:rPr>
          <w:b/>
          <w:sz w:val="28"/>
        </w:rPr>
        <w:t>остав</w:t>
      </w:r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Муниципальные правовые акты, принятые органами местного самоуправления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муниципального района, органами местного самоуправления поселений, входивших в его состав, действуют </w:t>
      </w:r>
      <w:r>
        <w:br/>
      </w:r>
      <w:r>
        <w:rPr>
          <w:rFonts w:ascii="Times New Roman" w:hAnsi="Times New Roman"/>
          <w:sz w:val="28"/>
        </w:rPr>
        <w:t>в части, не противоречащей федеральным законам и иным норм</w:t>
      </w:r>
      <w:r>
        <w:rPr>
          <w:rFonts w:ascii="Times New Roman" w:hAnsi="Times New Roman"/>
          <w:sz w:val="28"/>
        </w:rPr>
        <w:t xml:space="preserve">ативным правовым актам Российской Федерации, Уставу Камчатского края, законам Камчатского края и иным нормативным правовым актам Камчатского края, </w:t>
      </w:r>
      <w:r>
        <w:br/>
      </w:r>
      <w:r>
        <w:rPr>
          <w:rFonts w:ascii="Times New Roman" w:hAnsi="Times New Roman"/>
          <w:sz w:val="28"/>
        </w:rPr>
        <w:t xml:space="preserve">а также Уставу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муниципального округа, иным </w:t>
      </w:r>
      <w:r>
        <w:rPr>
          <w:rFonts w:ascii="Times New Roman" w:hAnsi="Times New Roman"/>
          <w:sz w:val="28"/>
        </w:rPr>
        <w:lastRenderedPageBreak/>
        <w:t xml:space="preserve">муниципальным правовым актам органов местного </w:t>
      </w:r>
      <w:r>
        <w:rPr>
          <w:rFonts w:ascii="Times New Roman" w:hAnsi="Times New Roman"/>
          <w:sz w:val="28"/>
        </w:rPr>
        <w:t xml:space="preserve">самоуправления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муниципального округа. </w:t>
      </w:r>
    </w:p>
    <w:p w:rsidR="00AD0E85" w:rsidRDefault="00AD0E85">
      <w:pPr>
        <w:pStyle w:val="af8"/>
        <w:ind w:firstLine="709"/>
        <w:jc w:val="both"/>
        <w:rPr>
          <w:rFonts w:ascii="Times New Roman" w:hAnsi="Times New Roman"/>
          <w:sz w:val="28"/>
        </w:rPr>
      </w:pPr>
    </w:p>
    <w:p w:rsidR="00AD0E85" w:rsidRDefault="00942815">
      <w:pPr>
        <w:pStyle w:val="af8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Статья 9. </w:t>
      </w:r>
      <w:r>
        <w:rPr>
          <w:rFonts w:ascii="Times New Roman" w:hAnsi="Times New Roman"/>
          <w:b/>
          <w:sz w:val="28"/>
        </w:rPr>
        <w:t xml:space="preserve">Особенности осуществления бюджетного процесса </w:t>
      </w:r>
      <w:r>
        <w:br/>
      </w:r>
      <w:r>
        <w:rPr>
          <w:rFonts w:ascii="Times New Roman" w:hAnsi="Times New Roman"/>
          <w:b/>
          <w:sz w:val="28"/>
        </w:rPr>
        <w:t>в переходный период</w:t>
      </w:r>
    </w:p>
    <w:p w:rsidR="00AD0E85" w:rsidRDefault="00942815">
      <w:pPr>
        <w:ind w:firstLine="709"/>
        <w:jc w:val="both"/>
      </w:pPr>
      <w:r>
        <w:rPr>
          <w:sz w:val="28"/>
        </w:rPr>
        <w:t xml:space="preserve">1. До формирования органов местного самоуправления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-Большерецкого муниципального округа полномочия, связанные с внес</w:t>
      </w:r>
      <w:r>
        <w:rPr>
          <w:sz w:val="28"/>
        </w:rPr>
        <w:t xml:space="preserve">ением изменений в решение о бюджете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 xml:space="preserve">-Большерецкого муниципального района на 2025 год и на плановый период 2026 и 2027 годов, решения о бюджетах поселений, входивших в его состав, на 2025 год и на плановый период 2026 и 2027 годов и исполнением бюджета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 xml:space="preserve">-Большерецкого муниципального района, бюджетов поселений, входивших в его состав, в 2025 году, осуществляются органами местного самоуправления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-Большерецкого муниципального района, органами местного самоуправления поселений, входивших в его состав,</w:t>
      </w:r>
      <w:r>
        <w:rPr>
          <w:sz w:val="28"/>
        </w:rPr>
        <w:t xml:space="preserve"> в пределах их полномочий.</w:t>
      </w:r>
    </w:p>
    <w:p w:rsidR="00AD0E85" w:rsidRDefault="00942815">
      <w:pPr>
        <w:ind w:firstLine="709"/>
        <w:jc w:val="both"/>
        <w:rPr>
          <w:sz w:val="28"/>
        </w:rPr>
      </w:pPr>
      <w:r>
        <w:rPr>
          <w:sz w:val="28"/>
        </w:rPr>
        <w:t xml:space="preserve">2. После формирования органов местного самоуправления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 xml:space="preserve">-Большерецкого муниципального округа полномочия, связанные с внесением изменений в решение о бюджете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-Большерецкого муниципального района на 2025 год и на плановый пер</w:t>
      </w:r>
      <w:r>
        <w:rPr>
          <w:sz w:val="28"/>
        </w:rPr>
        <w:t xml:space="preserve">иод 2026 и 2027 годов, решения о бюджетах поселений, входивших в его состав, на 2025 год и на плановый период 2026 и 2027 годов и исполнением бюджета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-Большерецкого муниципального района, бюджетов поселений, входивших в его состав, в 2025 году, осущест</w:t>
      </w:r>
      <w:r>
        <w:rPr>
          <w:sz w:val="28"/>
        </w:rPr>
        <w:t xml:space="preserve">вляются органами местного самоуправления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-Большерецкого муниципального округа в пределах их полномочий.</w:t>
      </w:r>
    </w:p>
    <w:p w:rsidR="00AD0E85" w:rsidRDefault="00942815">
      <w:pPr>
        <w:ind w:firstLine="709"/>
        <w:jc w:val="both"/>
      </w:pPr>
      <w:r>
        <w:rPr>
          <w:sz w:val="28"/>
        </w:rPr>
        <w:t xml:space="preserve">3. Бюджет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-Большерецкого муниципального района, бюджеты поселений, входивших в его состав, в 2025 году исполняются раздельно.</w:t>
      </w:r>
    </w:p>
    <w:p w:rsidR="00AD0E85" w:rsidRDefault="00942815">
      <w:pPr>
        <w:pStyle w:val="af8"/>
        <w:ind w:firstLine="709"/>
        <w:jc w:val="both"/>
      </w:pPr>
      <w:r>
        <w:rPr>
          <w:rFonts w:ascii="Times New Roman" w:hAnsi="Times New Roman"/>
          <w:sz w:val="28"/>
        </w:rPr>
        <w:t>4. Составление, ра</w:t>
      </w:r>
      <w:r>
        <w:rPr>
          <w:rFonts w:ascii="Times New Roman" w:hAnsi="Times New Roman"/>
          <w:sz w:val="28"/>
        </w:rPr>
        <w:t xml:space="preserve">ссмотрение и утверждение отчета об исполнении бюджета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муниципального района за 2025 год и отчетов об исполнении бюджетов поселений, входивших в его состав, за 2025 год осуществляют органы местного самоуправления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-Большерецкого муници</w:t>
      </w:r>
      <w:r>
        <w:rPr>
          <w:rFonts w:ascii="Times New Roman" w:hAnsi="Times New Roman"/>
          <w:sz w:val="28"/>
        </w:rPr>
        <w:t>пального округа в пределах их полномочий.</w:t>
      </w:r>
      <w:bookmarkEnd w:id="1"/>
    </w:p>
    <w:p w:rsidR="00AD0E85" w:rsidRDefault="00942815">
      <w:pPr>
        <w:ind w:firstLine="709"/>
        <w:jc w:val="both"/>
        <w:rPr>
          <w:sz w:val="28"/>
        </w:rPr>
      </w:pPr>
      <w:r>
        <w:rPr>
          <w:sz w:val="28"/>
        </w:rPr>
        <w:t xml:space="preserve">Отчет об исполнении бюджета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 xml:space="preserve">-Большерецкого муниципального района за 2025 год и отчеты об исполнении бюджетов поселений, входивших </w:t>
      </w:r>
      <w:r>
        <w:br/>
      </w:r>
      <w:r>
        <w:rPr>
          <w:sz w:val="28"/>
        </w:rPr>
        <w:t>в его состав, за 2025 год составляются, рассматриваются и утверждаются раздельн</w:t>
      </w:r>
      <w:r>
        <w:rPr>
          <w:sz w:val="28"/>
        </w:rPr>
        <w:t>о.</w:t>
      </w:r>
    </w:p>
    <w:p w:rsidR="00AD0E85" w:rsidRDefault="00942815">
      <w:pPr>
        <w:ind w:firstLine="709"/>
        <w:jc w:val="both"/>
      </w:pPr>
      <w:r>
        <w:rPr>
          <w:sz w:val="28"/>
        </w:rPr>
        <w:t xml:space="preserve">5. До формирования администрации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 xml:space="preserve">-Большерецкого муниципального округа Камчатского края составление проекта бюджета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-Большерецкого муниципального округа на 2026 год и на плановый период 2027 и 2028 годов и (или) внесение проекта решения о бюджете</w:t>
      </w:r>
      <w:r>
        <w:rPr>
          <w:sz w:val="28"/>
        </w:rPr>
        <w:t xml:space="preserve">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 xml:space="preserve">-Большерецкого муниципального округа на 2026 год и на плановый период 2027 и 2028 годов на рассмотрение Думы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 xml:space="preserve">-Большерецкого муниципального округа Камчатского края первого созыва осуществляются администрацией </w:t>
      </w:r>
      <w:proofErr w:type="spellStart"/>
      <w:r>
        <w:rPr>
          <w:sz w:val="28"/>
        </w:rPr>
        <w:t>Усть-Большерецкой</w:t>
      </w:r>
      <w:proofErr w:type="spellEnd"/>
      <w:r>
        <w:rPr>
          <w:sz w:val="28"/>
        </w:rPr>
        <w:t xml:space="preserve"> муниципального района</w:t>
      </w:r>
      <w:r>
        <w:rPr>
          <w:sz w:val="28"/>
        </w:rPr>
        <w:t>.</w:t>
      </w:r>
    </w:p>
    <w:p w:rsidR="00AD0E85" w:rsidRDefault="00AD0E85">
      <w:pPr>
        <w:ind w:firstLine="709"/>
        <w:jc w:val="both"/>
        <w:rPr>
          <w:sz w:val="28"/>
        </w:rPr>
      </w:pPr>
    </w:p>
    <w:p w:rsidR="009C3A9A" w:rsidRDefault="009C3A9A">
      <w:pPr>
        <w:ind w:firstLine="709"/>
        <w:jc w:val="both"/>
        <w:rPr>
          <w:sz w:val="28"/>
        </w:rPr>
      </w:pPr>
    </w:p>
    <w:p w:rsidR="009C3A9A" w:rsidRDefault="009C3A9A">
      <w:pPr>
        <w:ind w:firstLine="709"/>
        <w:jc w:val="both"/>
        <w:rPr>
          <w:sz w:val="28"/>
        </w:rPr>
      </w:pPr>
    </w:p>
    <w:p w:rsidR="00AD0E85" w:rsidRDefault="00942815">
      <w:pPr>
        <w:ind w:firstLine="709"/>
        <w:jc w:val="both"/>
        <w:rPr>
          <w:sz w:val="28"/>
        </w:rPr>
      </w:pPr>
      <w:r>
        <w:rPr>
          <w:sz w:val="28"/>
        </w:rPr>
        <w:t xml:space="preserve">Статья 10. </w:t>
      </w:r>
      <w:r>
        <w:rPr>
          <w:b/>
          <w:sz w:val="28"/>
        </w:rPr>
        <w:t>Заключительные положения</w:t>
      </w:r>
    </w:p>
    <w:p w:rsidR="00AD0E85" w:rsidRDefault="00942815">
      <w:pPr>
        <w:ind w:firstLine="709"/>
        <w:jc w:val="both"/>
        <w:rPr>
          <w:sz w:val="28"/>
        </w:rPr>
      </w:pPr>
      <w:r>
        <w:rPr>
          <w:sz w:val="28"/>
        </w:rPr>
        <w:t>1. Настоящий Закон вступает в силу с 10 декабря 2024 года.</w:t>
      </w:r>
    </w:p>
    <w:p w:rsidR="00AD0E85" w:rsidRDefault="00942815">
      <w:pPr>
        <w:ind w:firstLine="709"/>
        <w:jc w:val="both"/>
        <w:rPr>
          <w:sz w:val="28"/>
        </w:rPr>
      </w:pPr>
      <w:r>
        <w:rPr>
          <w:sz w:val="28"/>
        </w:rPr>
        <w:t xml:space="preserve">2. Положения частей 1 и 2 статьи 6 и статьи 7 настоящего Закона применяются в случае, если в течение одного месяца со дня вступления в силу настоящего Закона </w:t>
      </w:r>
      <w:r>
        <w:rPr>
          <w:sz w:val="28"/>
        </w:rPr>
        <w:t xml:space="preserve">в Избирательную комиссию Камчатского края не поступила инициатива группы жителей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 xml:space="preserve">-Большерецкого муниципального округа </w:t>
      </w:r>
      <w:r>
        <w:br/>
      </w:r>
      <w:r>
        <w:rPr>
          <w:sz w:val="28"/>
        </w:rPr>
        <w:t>о проведении местного референдума по вопросу определения структуры органов местного самоуправления данного муниципального образования</w:t>
      </w:r>
      <w:r>
        <w:rPr>
          <w:sz w:val="28"/>
        </w:rPr>
        <w:t>.</w:t>
      </w:r>
    </w:p>
    <w:p w:rsidR="00AD0E85" w:rsidRDefault="00942815">
      <w:pPr>
        <w:ind w:firstLine="709"/>
        <w:jc w:val="both"/>
      </w:pPr>
      <w:r>
        <w:rPr>
          <w:sz w:val="28"/>
        </w:rPr>
        <w:t xml:space="preserve">3. В соответствии с частью 4 статьи 2 Федерального закона от 01.05.2019 № 87-ФЗ "О внесении изменений в Федеральный закон "Об общих принципах организации местного самоуправления в Российской Федерации" в структуре администрации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-Большерецкого муницип</w:t>
      </w:r>
      <w:r>
        <w:rPr>
          <w:sz w:val="28"/>
        </w:rPr>
        <w:t xml:space="preserve">ального округа Камчатского края могут быть образованы территориальные органы, на которые возлагается осуществление на соответствующих территориях части функций администрации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-Большерецкого муниципального округа Камчатского края.</w:t>
      </w:r>
    </w:p>
    <w:p w:rsidR="00AD0E85" w:rsidRDefault="00942815">
      <w:pPr>
        <w:ind w:firstLine="709"/>
        <w:jc w:val="both"/>
        <w:rPr>
          <w:sz w:val="28"/>
        </w:rPr>
      </w:pPr>
      <w:r>
        <w:rPr>
          <w:sz w:val="28"/>
        </w:rPr>
        <w:t xml:space="preserve">4. Со дня вступления в </w:t>
      </w:r>
      <w:r>
        <w:rPr>
          <w:sz w:val="28"/>
        </w:rPr>
        <w:t>силу настоящего Закона признать утратившими силу:</w:t>
      </w:r>
    </w:p>
    <w:p w:rsidR="00AD0E85" w:rsidRDefault="00942815">
      <w:pPr>
        <w:ind w:firstLine="709"/>
        <w:jc w:val="both"/>
        <w:rPr>
          <w:sz w:val="28"/>
        </w:rPr>
      </w:pPr>
      <w:r>
        <w:rPr>
          <w:sz w:val="28"/>
        </w:rPr>
        <w:t xml:space="preserve">1) Закон Камчатской области от 22.10.2004 № 227 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-Большерецкого района Камчатской области, и о наделении их статусом муницип</w:t>
      </w:r>
      <w:r>
        <w:rPr>
          <w:sz w:val="28"/>
        </w:rPr>
        <w:t>ального района, городского, сельского поселения";</w:t>
      </w:r>
    </w:p>
    <w:p w:rsidR="00AD0E85" w:rsidRDefault="00942815">
      <w:pPr>
        <w:ind w:firstLine="709"/>
        <w:jc w:val="both"/>
        <w:rPr>
          <w:sz w:val="28"/>
        </w:rPr>
      </w:pPr>
      <w:r>
        <w:rPr>
          <w:rStyle w:val="19"/>
          <w:sz w:val="28"/>
        </w:rPr>
        <w:t xml:space="preserve">2) </w:t>
      </w:r>
      <w:r>
        <w:rPr>
          <w:sz w:val="28"/>
        </w:rPr>
        <w:t xml:space="preserve">Закон Камчатской области от 29.12.2004 № 272 "О наименованиях органов местного самоуправления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-Большерецкого муниципального района и городских, сельских поселений, входящих в его состав";</w:t>
      </w:r>
    </w:p>
    <w:p w:rsidR="00AD0E85" w:rsidRDefault="00942815">
      <w:pPr>
        <w:ind w:firstLine="709"/>
        <w:jc w:val="both"/>
        <w:rPr>
          <w:sz w:val="28"/>
        </w:rPr>
      </w:pPr>
      <w:r>
        <w:rPr>
          <w:rStyle w:val="19"/>
          <w:sz w:val="28"/>
        </w:rPr>
        <w:t xml:space="preserve">3) </w:t>
      </w:r>
      <w:r>
        <w:rPr>
          <w:sz w:val="28"/>
        </w:rPr>
        <w:t>Закон Ка</w:t>
      </w:r>
      <w:r>
        <w:rPr>
          <w:sz w:val="28"/>
        </w:rPr>
        <w:t xml:space="preserve">мчатской области от 02.03.2006 № 447 "О внесении изменений в статью 2 Закона Камчатской области 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-Большерецкого района Камчатской области, и о наделении их статусом муниципал</w:t>
      </w:r>
      <w:r>
        <w:rPr>
          <w:sz w:val="28"/>
        </w:rPr>
        <w:t>ьного района, городского, сельского поселения";</w:t>
      </w:r>
      <w:r>
        <w:rPr>
          <w:rStyle w:val="19"/>
          <w:sz w:val="28"/>
        </w:rPr>
        <w:t xml:space="preserve"> </w:t>
      </w:r>
    </w:p>
    <w:p w:rsidR="00AD0E85" w:rsidRDefault="00942815">
      <w:pPr>
        <w:ind w:firstLine="709"/>
        <w:jc w:val="both"/>
        <w:rPr>
          <w:sz w:val="28"/>
        </w:rPr>
      </w:pPr>
      <w:r>
        <w:rPr>
          <w:sz w:val="28"/>
        </w:rPr>
        <w:t>4)</w:t>
      </w:r>
      <w:r>
        <w:rPr>
          <w:rStyle w:val="19"/>
          <w:sz w:val="28"/>
        </w:rPr>
        <w:t xml:space="preserve"> </w:t>
      </w:r>
      <w:r>
        <w:rPr>
          <w:sz w:val="28"/>
        </w:rPr>
        <w:t xml:space="preserve">Закон Камчатской области от 25.06.2007 № 636 "О внесении изменения в статью 3 Закона Камчатской области 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-Большерецкого ра</w:t>
      </w:r>
      <w:r>
        <w:rPr>
          <w:sz w:val="28"/>
        </w:rPr>
        <w:t>йона Камчатской области, и о наделении их статусом муниципального района, городского, сельского поселения";</w:t>
      </w:r>
    </w:p>
    <w:p w:rsidR="00AD0E85" w:rsidRDefault="00942815">
      <w:pPr>
        <w:ind w:firstLine="709"/>
        <w:jc w:val="both"/>
        <w:rPr>
          <w:sz w:val="28"/>
        </w:rPr>
      </w:pPr>
      <w:r>
        <w:rPr>
          <w:sz w:val="28"/>
        </w:rPr>
        <w:t>5) Закон Камчатского края от 05.03.2010 № 391 "О внесении изменения в статью 2 Закона Камчатской области "Об установлении границ муниципальных образ</w:t>
      </w:r>
      <w:r>
        <w:rPr>
          <w:sz w:val="28"/>
        </w:rPr>
        <w:t xml:space="preserve">ований, расположенных на территории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-Большерецкого района Камчатской области, и о наделении их статусом муниципального района, городского, сельского поселения";</w:t>
      </w:r>
    </w:p>
    <w:p w:rsidR="00AD0E85" w:rsidRDefault="00942815">
      <w:pPr>
        <w:ind w:firstLine="709"/>
        <w:jc w:val="both"/>
        <w:rPr>
          <w:sz w:val="28"/>
        </w:rPr>
      </w:pPr>
      <w:r>
        <w:rPr>
          <w:sz w:val="28"/>
        </w:rPr>
        <w:t>6) Закон Камчатского края от 07.06.2010 № 444 "О внесении изменения в статью 2 Закона Камча</w:t>
      </w:r>
      <w:r>
        <w:rPr>
          <w:sz w:val="28"/>
        </w:rPr>
        <w:t xml:space="preserve">тской области 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-Большерецкого района Камчатской области, и о наделении их статусом муниципального района, городского, сельского поселения";</w:t>
      </w:r>
    </w:p>
    <w:p w:rsidR="00AD0E85" w:rsidRDefault="0094281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7) статью 2 Закона Камчатского </w:t>
      </w:r>
      <w:r>
        <w:rPr>
          <w:sz w:val="28"/>
        </w:rPr>
        <w:t>края от 07.06.2010 № 448 "О внесении изменений в отдельные законодательные акты Камчатской области об установлении границ отдельных муниципальных образований";</w:t>
      </w:r>
    </w:p>
    <w:p w:rsidR="00AD0E85" w:rsidRDefault="00942815">
      <w:pPr>
        <w:ind w:firstLine="709"/>
        <w:jc w:val="both"/>
        <w:rPr>
          <w:sz w:val="28"/>
        </w:rPr>
      </w:pPr>
      <w:r>
        <w:rPr>
          <w:sz w:val="28"/>
        </w:rPr>
        <w:t xml:space="preserve">8) Закон Камчатского края от 01.07.2014 № 475 "О внесении изменений в Закон Камчатской области 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-Большерецкого района Камчатской области, и о наделении их статусом муниципаль</w:t>
      </w:r>
      <w:r>
        <w:rPr>
          <w:sz w:val="28"/>
        </w:rPr>
        <w:t>ного района, городского, сельского поселения";</w:t>
      </w:r>
    </w:p>
    <w:p w:rsidR="00AD0E85" w:rsidRDefault="00942815">
      <w:pPr>
        <w:ind w:firstLine="709"/>
        <w:jc w:val="both"/>
        <w:rPr>
          <w:sz w:val="28"/>
        </w:rPr>
      </w:pPr>
      <w:r>
        <w:rPr>
          <w:sz w:val="28"/>
        </w:rPr>
        <w:t xml:space="preserve">9) Закон Камчатского края от 03.06.2016 № 809 "О внесении изменений Закон Камчатской области 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 xml:space="preserve">-Большерецкого района Камчатской </w:t>
      </w:r>
      <w:r>
        <w:rPr>
          <w:sz w:val="28"/>
        </w:rPr>
        <w:t>области, и о наделении их статусом муниципального района, городского, сельского поселения".</w:t>
      </w:r>
    </w:p>
    <w:p w:rsidR="00AD0E85" w:rsidRDefault="00942815">
      <w:pPr>
        <w:ind w:firstLine="709"/>
        <w:jc w:val="both"/>
        <w:rPr>
          <w:sz w:val="28"/>
        </w:rPr>
      </w:pPr>
      <w:r>
        <w:rPr>
          <w:color w:val="ED7D31"/>
          <w:sz w:val="28"/>
        </w:rPr>
        <w:t xml:space="preserve"> </w:t>
      </w:r>
    </w:p>
    <w:p w:rsidR="00AD0E85" w:rsidRDefault="00AD0E85">
      <w:pPr>
        <w:ind w:firstLine="709"/>
        <w:jc w:val="both"/>
        <w:rPr>
          <w:sz w:val="28"/>
        </w:rPr>
      </w:pPr>
    </w:p>
    <w:p w:rsidR="00AD0E85" w:rsidRDefault="00AD0E85">
      <w:pPr>
        <w:jc w:val="both"/>
        <w:rPr>
          <w:sz w:val="28"/>
        </w:rPr>
      </w:pPr>
    </w:p>
    <w:p w:rsidR="00AD0E85" w:rsidRDefault="00942815">
      <w:pPr>
        <w:jc w:val="both"/>
        <w:rPr>
          <w:sz w:val="28"/>
        </w:rPr>
      </w:pPr>
      <w:r>
        <w:rPr>
          <w:sz w:val="28"/>
        </w:rPr>
        <w:t xml:space="preserve">Губернатор Камчатского края                                                               В.В. Солодов </w:t>
      </w:r>
    </w:p>
    <w:p w:rsidR="00AD0E85" w:rsidRDefault="00942815">
      <w:pPr>
        <w:ind w:left="4248" w:firstLine="708"/>
        <w:jc w:val="both"/>
      </w:pPr>
      <w:r>
        <w:br w:type="page"/>
      </w:r>
      <w:r>
        <w:lastRenderedPageBreak/>
        <w:t>Приложение 1</w:t>
      </w:r>
    </w:p>
    <w:p w:rsidR="00AD0E85" w:rsidRDefault="00942815">
      <w:pPr>
        <w:ind w:left="4962"/>
        <w:jc w:val="both"/>
      </w:pPr>
      <w:r>
        <w:t xml:space="preserve">к Закону Камчатского края </w:t>
      </w:r>
      <w:r>
        <w:br/>
        <w:t>"О преобразован</w:t>
      </w:r>
      <w:r>
        <w:t xml:space="preserve">ии поселений, входящих в состав </w:t>
      </w:r>
      <w:proofErr w:type="spellStart"/>
      <w:r>
        <w:t>Усть</w:t>
      </w:r>
      <w:proofErr w:type="spellEnd"/>
      <w:r>
        <w:t>-Большерецкого муниципального района, и создании вновь образованного муниципального образования"</w:t>
      </w:r>
    </w:p>
    <w:p w:rsidR="00AD0E85" w:rsidRDefault="00AD0E85">
      <w:pPr>
        <w:jc w:val="both"/>
      </w:pPr>
    </w:p>
    <w:p w:rsidR="00AD0E85" w:rsidRDefault="00AD0E85">
      <w:pPr>
        <w:jc w:val="both"/>
        <w:rPr>
          <w:sz w:val="28"/>
        </w:rPr>
      </w:pPr>
    </w:p>
    <w:p w:rsidR="00AD0E85" w:rsidRDefault="0094281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Картографическое описание границ территории </w:t>
      </w:r>
    </w:p>
    <w:p w:rsidR="00AD0E85" w:rsidRDefault="00942815">
      <w:pPr>
        <w:jc w:val="center"/>
        <w:outlineLvl w:val="0"/>
        <w:rPr>
          <w:b/>
          <w:sz w:val="28"/>
        </w:rPr>
      </w:pPr>
      <w:proofErr w:type="spellStart"/>
      <w:r>
        <w:rPr>
          <w:b/>
          <w:sz w:val="28"/>
        </w:rPr>
        <w:t>Усть</w:t>
      </w:r>
      <w:proofErr w:type="spellEnd"/>
      <w:r>
        <w:rPr>
          <w:b/>
          <w:sz w:val="28"/>
        </w:rPr>
        <w:t>-Большерецкого муниципального округа Камчатского края</w:t>
      </w:r>
    </w:p>
    <w:p w:rsidR="00AD0E85" w:rsidRDefault="00AD0E85">
      <w:pPr>
        <w:ind w:firstLine="540"/>
        <w:jc w:val="both"/>
        <w:rPr>
          <w:sz w:val="28"/>
        </w:rPr>
      </w:pPr>
    </w:p>
    <w:p w:rsidR="00AD0E85" w:rsidRDefault="00942815">
      <w:pPr>
        <w:ind w:firstLine="540"/>
        <w:jc w:val="both"/>
        <w:rPr>
          <w:sz w:val="28"/>
        </w:rPr>
      </w:pPr>
      <w:r>
        <w:rPr>
          <w:sz w:val="28"/>
        </w:rPr>
        <w:t xml:space="preserve">Граница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</w:t>
      </w:r>
      <w:r>
        <w:rPr>
          <w:sz w:val="28"/>
        </w:rPr>
        <w:t>шерецкого муниципального округа Камчатского края (далее - граница муниципального округа) начинается в точке с географическими координатами 53 градуса 31 минута 39 секунд северной широты, 156 градусов 00 минут 27 секунд восточной долготы, расположенной в ме</w:t>
      </w:r>
      <w:r>
        <w:rPr>
          <w:sz w:val="28"/>
        </w:rPr>
        <w:t>сте впадения реки Уксусная в Охотское море - на береговой линии северной оконечности мыса левого берега реки Уксусная.</w:t>
      </w:r>
    </w:p>
    <w:p w:rsidR="00AD0E85" w:rsidRDefault="00942815">
      <w:pPr>
        <w:ind w:firstLine="540"/>
        <w:jc w:val="both"/>
        <w:rPr>
          <w:sz w:val="28"/>
        </w:rPr>
      </w:pPr>
      <w:r>
        <w:rPr>
          <w:sz w:val="28"/>
        </w:rPr>
        <w:t>От указанной точки граница муниципального округа проходит в восточном направлении по середине русла реки Уксусная вверх по течению до впа</w:t>
      </w:r>
      <w:r>
        <w:rPr>
          <w:sz w:val="28"/>
        </w:rPr>
        <w:t xml:space="preserve">дения в нее второго левого притока, далее по середине русла второго левого притока реки Уксусная, пересекая линию телефонной связи, до его истока. Затем граница муниципального округа проходит по прямой </w:t>
      </w:r>
      <w:r>
        <w:rPr>
          <w:sz w:val="28"/>
        </w:rPr>
        <w:t>на протяжении 5,4 км, в восточном направлении до перес</w:t>
      </w:r>
      <w:r>
        <w:rPr>
          <w:sz w:val="28"/>
        </w:rPr>
        <w:t xml:space="preserve">ечения с правой протокой реки Правый </w:t>
      </w:r>
      <w:proofErr w:type="spellStart"/>
      <w:r>
        <w:rPr>
          <w:sz w:val="28"/>
        </w:rPr>
        <w:t>Кихчик</w:t>
      </w:r>
      <w:proofErr w:type="spellEnd"/>
      <w:r>
        <w:rPr>
          <w:sz w:val="28"/>
        </w:rPr>
        <w:t xml:space="preserve">, далее в восточном направлении по правой протоке реки Правый </w:t>
      </w:r>
      <w:proofErr w:type="spellStart"/>
      <w:r>
        <w:rPr>
          <w:sz w:val="28"/>
        </w:rPr>
        <w:t>Кихчики</w:t>
      </w:r>
      <w:proofErr w:type="spellEnd"/>
      <w:r>
        <w:rPr>
          <w:sz w:val="28"/>
        </w:rPr>
        <w:t xml:space="preserve"> и вверх по течению по середине основного русла реки Правый </w:t>
      </w:r>
      <w:proofErr w:type="spellStart"/>
      <w:r>
        <w:rPr>
          <w:sz w:val="28"/>
        </w:rPr>
        <w:t>Кихчик</w:t>
      </w:r>
      <w:proofErr w:type="spellEnd"/>
      <w:r>
        <w:rPr>
          <w:sz w:val="28"/>
        </w:rPr>
        <w:t xml:space="preserve"> до точки с географическими координатами 53 градуса 32 минуты 03 секунды север</w:t>
      </w:r>
      <w:r>
        <w:rPr>
          <w:sz w:val="28"/>
        </w:rPr>
        <w:t>ной широты, 157 градусов 10 минут 34 секунды восточной долготы.</w:t>
      </w:r>
    </w:p>
    <w:p w:rsidR="00AD0E85" w:rsidRDefault="00942815">
      <w:pPr>
        <w:ind w:firstLine="540"/>
        <w:jc w:val="both"/>
        <w:rPr>
          <w:sz w:val="28"/>
        </w:rPr>
      </w:pPr>
      <w:r>
        <w:rPr>
          <w:sz w:val="28"/>
        </w:rPr>
        <w:t>От указанной точки граница муниципального округа проходит по прямой на протяжении 0,35 км в восточном направлении до точки с географическими координатами 53 градуса 32 минуты 04 секунды северн</w:t>
      </w:r>
      <w:r>
        <w:rPr>
          <w:sz w:val="28"/>
        </w:rPr>
        <w:t xml:space="preserve">ой широты, 157 градусов 10 минут 53 секунды восточной долготы, расположенной на вершине с отметкой 1296.1 (на водоразделе рек Левый </w:t>
      </w:r>
      <w:proofErr w:type="spellStart"/>
      <w:r>
        <w:rPr>
          <w:sz w:val="28"/>
        </w:rPr>
        <w:t>Дукук</w:t>
      </w:r>
      <w:proofErr w:type="spellEnd"/>
      <w:r>
        <w:rPr>
          <w:sz w:val="28"/>
        </w:rPr>
        <w:t xml:space="preserve"> и Правый </w:t>
      </w:r>
      <w:proofErr w:type="spellStart"/>
      <w:r>
        <w:rPr>
          <w:sz w:val="28"/>
        </w:rPr>
        <w:t>Кихчик</w:t>
      </w:r>
      <w:proofErr w:type="spellEnd"/>
      <w:r>
        <w:rPr>
          <w:sz w:val="28"/>
        </w:rPr>
        <w:t>).</w:t>
      </w:r>
    </w:p>
    <w:p w:rsidR="00AD0E85" w:rsidRDefault="00942815">
      <w:pPr>
        <w:ind w:firstLine="540"/>
        <w:jc w:val="both"/>
        <w:rPr>
          <w:sz w:val="28"/>
        </w:rPr>
      </w:pPr>
      <w:r>
        <w:rPr>
          <w:sz w:val="28"/>
        </w:rPr>
        <w:t>От вершины с отметкой 1296.1 граница муниципал</w:t>
      </w:r>
      <w:r>
        <w:rPr>
          <w:sz w:val="28"/>
        </w:rPr>
        <w:t>ьного округа проходит по Срединному хребту в юго-юго-з</w:t>
      </w:r>
      <w:r>
        <w:rPr>
          <w:sz w:val="28"/>
        </w:rPr>
        <w:t>ападном и южном направлениях через вершины с отметками 1587.7, 1350.7, 1290.5, 1364.1, 1250.9, 1259.2, 1493.5, 1247.4, 1243.1, 1154.1, до вершины с отметкой 1454.1.</w:t>
      </w:r>
    </w:p>
    <w:p w:rsidR="00AD0E85" w:rsidRDefault="00942815">
      <w:pPr>
        <w:ind w:firstLine="540"/>
        <w:jc w:val="both"/>
        <w:rPr>
          <w:sz w:val="28"/>
        </w:rPr>
      </w:pPr>
      <w:r>
        <w:rPr>
          <w:sz w:val="28"/>
        </w:rPr>
        <w:t xml:space="preserve">От вершины с отметкой 1454.1 граница муниципального округа проходит </w:t>
      </w:r>
      <w:r>
        <w:rPr>
          <w:sz w:val="28"/>
        </w:rPr>
        <w:t>через вершину с отметко</w:t>
      </w:r>
      <w:r>
        <w:rPr>
          <w:sz w:val="28"/>
        </w:rPr>
        <w:t>й 1385.0, перевал Четырех Падей с отметкой 696.1,  вершины на Срединном хребте с отметками 1057.5, 1308.8, 1368.4, 1100.2, 1490.2, 1551.4, 1202.3, 884.1. Далее граница муниципального округа проходит на расстоянии  0,66 км восточнее вершины с отметкой 961.8</w:t>
      </w:r>
      <w:r>
        <w:rPr>
          <w:sz w:val="28"/>
        </w:rPr>
        <w:t>, затем в 0,43 км южнее вершины с отметкой 784.0, затем на расстоянии 0,42 км юго-восточнее вершины с отметкой 758.5. Далее</w:t>
      </w:r>
      <w:r>
        <w:rPr>
          <w:sz w:val="28"/>
        </w:rPr>
        <w:t xml:space="preserve"> граница муниципального округа проходит через вершины с отметками 992.0, 1146.4, 1004.9, 1059.7 по водоразделу левых безымянных прито</w:t>
      </w:r>
      <w:r>
        <w:rPr>
          <w:sz w:val="28"/>
        </w:rPr>
        <w:t xml:space="preserve">ков реки Быстрая, по Срединному хребту через вершины с отметками 572.6, 540.6, пересекает реку Быстрая (ниже по течению) в 0,4 км </w:t>
      </w:r>
      <w:r>
        <w:rPr>
          <w:sz w:val="28"/>
        </w:rPr>
        <w:lastRenderedPageBreak/>
        <w:t xml:space="preserve">от места впадения в нее реки Долгая, затем через вершины с отметками 896.1, 865.5, вершину горы </w:t>
      </w:r>
      <w:proofErr w:type="spellStart"/>
      <w:r>
        <w:rPr>
          <w:sz w:val="28"/>
        </w:rPr>
        <w:t>Гольцовка</w:t>
      </w:r>
      <w:proofErr w:type="spellEnd"/>
      <w:r>
        <w:rPr>
          <w:sz w:val="28"/>
        </w:rPr>
        <w:t xml:space="preserve"> (отметка 1100.1), ве</w:t>
      </w:r>
      <w:r>
        <w:rPr>
          <w:sz w:val="28"/>
        </w:rPr>
        <w:t xml:space="preserve">ршины с отметками 997.6, 1086.3, далее по Срединному хребту в юго-восточном направлении до истока безымянного ручья реки Плотникова. </w:t>
      </w:r>
    </w:p>
    <w:p w:rsidR="00AD0E85" w:rsidRDefault="00942815">
      <w:pPr>
        <w:ind w:firstLine="540"/>
        <w:jc w:val="both"/>
        <w:rPr>
          <w:sz w:val="28"/>
        </w:rPr>
      </w:pPr>
      <w:r>
        <w:rPr>
          <w:sz w:val="28"/>
        </w:rPr>
        <w:t>Далее граница муниципального округа проходит вниз по течению вышеуказанного ручья до места впадения безымянного ручья и ре</w:t>
      </w:r>
      <w:r>
        <w:rPr>
          <w:sz w:val="28"/>
        </w:rPr>
        <w:t xml:space="preserve">ки Плотникова (в 0,5 км ниже по течению реки Плотникова от места впадения в реку Плотникова реки </w:t>
      </w:r>
      <w:proofErr w:type="spellStart"/>
      <w:r>
        <w:rPr>
          <w:sz w:val="28"/>
        </w:rPr>
        <w:t>Тойонская</w:t>
      </w:r>
      <w:proofErr w:type="spellEnd"/>
      <w:r>
        <w:rPr>
          <w:sz w:val="28"/>
        </w:rPr>
        <w:t>), далее граница муниципального округа проходит вверх по течению реки Плотникова до точки с географическими координатами 53 градуса 03 минуты 08 секун</w:t>
      </w:r>
      <w:r>
        <w:rPr>
          <w:sz w:val="28"/>
        </w:rPr>
        <w:t xml:space="preserve">д северной широты, 157 градусов 20 минут 42 секунды восточной долготы. Далее граница муниципального округа проходит в юго-восточном направлении, пересекая телефонную линию и автодорогу, до вершины с отметкой 301.4, затем в южном направлении пересекает два </w:t>
      </w:r>
      <w:r>
        <w:rPr>
          <w:sz w:val="28"/>
        </w:rPr>
        <w:t xml:space="preserve">безымянных ручья до подножия сопки с отметкой 818.3, далее в восточном направлении через указанную вершину по водоразделу рек </w:t>
      </w:r>
      <w:proofErr w:type="spellStart"/>
      <w:r>
        <w:rPr>
          <w:sz w:val="28"/>
        </w:rPr>
        <w:t>Тойонская</w:t>
      </w:r>
      <w:proofErr w:type="spellEnd"/>
      <w:r>
        <w:rPr>
          <w:sz w:val="28"/>
        </w:rPr>
        <w:t xml:space="preserve"> и Плотникова до вершины с отметкой 677.3.</w:t>
      </w:r>
    </w:p>
    <w:p w:rsidR="00AD0E85" w:rsidRDefault="00942815">
      <w:pPr>
        <w:ind w:firstLine="540"/>
        <w:jc w:val="both"/>
        <w:rPr>
          <w:sz w:val="28"/>
        </w:rPr>
      </w:pPr>
      <w:r>
        <w:rPr>
          <w:sz w:val="28"/>
        </w:rPr>
        <w:t>От вершины с отметкой 677.3 граница муниципального округа проходит по водоразд</w:t>
      </w:r>
      <w:r>
        <w:rPr>
          <w:sz w:val="28"/>
        </w:rPr>
        <w:t xml:space="preserve">елу рек </w:t>
      </w:r>
      <w:proofErr w:type="spellStart"/>
      <w:r>
        <w:rPr>
          <w:sz w:val="28"/>
        </w:rPr>
        <w:t>Тойонская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Ушаган</w:t>
      </w:r>
      <w:proofErr w:type="spellEnd"/>
      <w:r>
        <w:rPr>
          <w:sz w:val="28"/>
        </w:rPr>
        <w:t xml:space="preserve">, через вершину горы </w:t>
      </w:r>
      <w:proofErr w:type="spellStart"/>
      <w:r>
        <w:rPr>
          <w:sz w:val="28"/>
        </w:rPr>
        <w:t>Халзан</w:t>
      </w:r>
      <w:proofErr w:type="spellEnd"/>
      <w:r>
        <w:rPr>
          <w:sz w:val="28"/>
        </w:rPr>
        <w:t xml:space="preserve"> (отметка 971.5), вершину с отметкой 1112.5, перевал с отметкой 833.6, вершину с отметкой 1119.2, перевал </w:t>
      </w:r>
      <w:proofErr w:type="spellStart"/>
      <w:r>
        <w:rPr>
          <w:sz w:val="28"/>
        </w:rPr>
        <w:t>Халзан</w:t>
      </w:r>
      <w:proofErr w:type="spellEnd"/>
      <w:r>
        <w:rPr>
          <w:sz w:val="28"/>
        </w:rPr>
        <w:t xml:space="preserve"> (отметка 668.4), по водоразделу истоков правых притоков реки Сарайная, реки </w:t>
      </w:r>
      <w:proofErr w:type="spellStart"/>
      <w:r>
        <w:rPr>
          <w:sz w:val="28"/>
        </w:rPr>
        <w:t>Халзан</w:t>
      </w:r>
      <w:proofErr w:type="spellEnd"/>
      <w:r>
        <w:rPr>
          <w:sz w:val="28"/>
        </w:rPr>
        <w:t xml:space="preserve"> с южной</w:t>
      </w:r>
      <w:r>
        <w:rPr>
          <w:sz w:val="28"/>
        </w:rPr>
        <w:t xml:space="preserve"> стороны и рек </w:t>
      </w:r>
      <w:proofErr w:type="spellStart"/>
      <w:r>
        <w:rPr>
          <w:sz w:val="28"/>
        </w:rPr>
        <w:t>Уздач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Ипукик</w:t>
      </w:r>
      <w:proofErr w:type="spellEnd"/>
      <w:r>
        <w:rPr>
          <w:sz w:val="28"/>
        </w:rPr>
        <w:t xml:space="preserve"> с северной стороны, вершину с отметкой 1200.4, вершину горы Шапочка (отметка 1226.9). Затем граница муниципального округа идет в восточном направлении через вершину с отметкой 654.7, по хребту </w:t>
      </w:r>
      <w:proofErr w:type="spellStart"/>
      <w:r>
        <w:rPr>
          <w:sz w:val="28"/>
        </w:rPr>
        <w:t>Халзан</w:t>
      </w:r>
      <w:proofErr w:type="spellEnd"/>
      <w:r>
        <w:rPr>
          <w:sz w:val="28"/>
        </w:rPr>
        <w:t xml:space="preserve"> до вершины с отметкой 502.</w:t>
      </w:r>
      <w:r>
        <w:rPr>
          <w:sz w:val="28"/>
        </w:rPr>
        <w:t>9, далее в юго-восточном и юго-западном направлениях, огибая с востока озеро Утиное, через вершины с отметками 671.4, 1187.3, 1220.0, через исток реки Прямая (расположенный на склоне горы с отметкой 1165,3), затем (последовательно) в южном, восточном и южн</w:t>
      </w:r>
      <w:r>
        <w:rPr>
          <w:sz w:val="28"/>
        </w:rPr>
        <w:t xml:space="preserve">ом направлениях по вершинам хребта </w:t>
      </w:r>
      <w:proofErr w:type="spellStart"/>
      <w:r>
        <w:rPr>
          <w:sz w:val="28"/>
        </w:rPr>
        <w:t>Халзан</w:t>
      </w:r>
      <w:proofErr w:type="spellEnd"/>
      <w:r>
        <w:rPr>
          <w:sz w:val="28"/>
        </w:rPr>
        <w:t xml:space="preserve"> (водоразделу рек Поперечная и Прямая, а также реки Банная и ручья Медвежий) до вершины горы Ягодная (отметка 1246.3), затем в восточном направлении до вершины с отметкой 1006.1, по водоразделу реки Банная и ручья </w:t>
      </w:r>
      <w:proofErr w:type="spellStart"/>
      <w:r>
        <w:rPr>
          <w:sz w:val="28"/>
        </w:rPr>
        <w:t>Н</w:t>
      </w:r>
      <w:r>
        <w:rPr>
          <w:sz w:val="28"/>
        </w:rPr>
        <w:t>ачикинский</w:t>
      </w:r>
      <w:proofErr w:type="spellEnd"/>
      <w:r>
        <w:rPr>
          <w:sz w:val="28"/>
        </w:rPr>
        <w:t xml:space="preserve"> до вершины с отметкой 1009.6. </w:t>
      </w:r>
    </w:p>
    <w:p w:rsidR="00AD0E85" w:rsidRDefault="00942815">
      <w:pPr>
        <w:ind w:firstLine="540"/>
        <w:jc w:val="both"/>
        <w:rPr>
          <w:sz w:val="28"/>
        </w:rPr>
      </w:pPr>
      <w:r>
        <w:rPr>
          <w:sz w:val="28"/>
        </w:rPr>
        <w:t>От вершины с отметкой 1009.6 граница муниципального округа проходит через вершину с отметкой 962.1 по водоразделу рек Банная и Левая Быстрая, пересекая гору Толстый Мыс (отметка 1340.6) на хребте Балаганчик, в юго-</w:t>
      </w:r>
      <w:r>
        <w:rPr>
          <w:sz w:val="28"/>
        </w:rPr>
        <w:t xml:space="preserve">восточном направлении через вершины с отметками 1158.1, 1212.4, 1437.9 и далее в юго-восточном направлении по водоразделу рек </w:t>
      </w:r>
      <w:proofErr w:type="spellStart"/>
      <w:r>
        <w:rPr>
          <w:sz w:val="28"/>
        </w:rPr>
        <w:t>Карымшина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Карымчина</w:t>
      </w:r>
      <w:proofErr w:type="spellEnd"/>
      <w:r>
        <w:rPr>
          <w:sz w:val="28"/>
        </w:rPr>
        <w:t xml:space="preserve"> до вершины с отметкой 1340.0.</w:t>
      </w:r>
    </w:p>
    <w:p w:rsidR="00AD0E85" w:rsidRDefault="00942815">
      <w:pPr>
        <w:ind w:firstLine="540"/>
        <w:jc w:val="both"/>
        <w:rPr>
          <w:sz w:val="28"/>
        </w:rPr>
      </w:pPr>
      <w:r>
        <w:rPr>
          <w:sz w:val="28"/>
        </w:rPr>
        <w:t>От вершины с отметкой 1340.0 граница муниципального округа проходит через верш</w:t>
      </w:r>
      <w:r>
        <w:rPr>
          <w:sz w:val="28"/>
        </w:rPr>
        <w:t xml:space="preserve">ины с отметками 1073.4, 1132.2, обходя с западной стороны в 0,1 км вершину с отметкой 806.5, в юго-восточном направлении по водоразделу рек Левая </w:t>
      </w:r>
      <w:proofErr w:type="spellStart"/>
      <w:r>
        <w:rPr>
          <w:sz w:val="28"/>
        </w:rPr>
        <w:t>Карымчина</w:t>
      </w:r>
      <w:proofErr w:type="spellEnd"/>
      <w:r>
        <w:rPr>
          <w:sz w:val="28"/>
        </w:rPr>
        <w:t xml:space="preserve"> и Паратунка, через вершины с отметками 792.5, 887.1 (водораздел ручья Медвежий и второго левого прит</w:t>
      </w:r>
      <w:r>
        <w:rPr>
          <w:sz w:val="28"/>
        </w:rPr>
        <w:t xml:space="preserve">ока реки Паратунка), через вершину сопки Красная (отметка 1204.8), до вершины с отметкой 1226.6, затем в юго-восточном направлении, далее в южном направлении проходит по </w:t>
      </w:r>
      <w:r>
        <w:rPr>
          <w:sz w:val="28"/>
        </w:rPr>
        <w:lastRenderedPageBreak/>
        <w:t xml:space="preserve">вершинам возвышенности. Затем граница муниципального округа спускается в юго-западном </w:t>
      </w:r>
      <w:r>
        <w:rPr>
          <w:sz w:val="28"/>
        </w:rPr>
        <w:t>направлении, пересекает низменность и поднимается в том же направлении до ближайшей вершины и далее проходит в том же направлении до точки с географическими координатами 52 градуса 35 минут 26 секунд северной широты, 158 градусов 05 минут 34 секунды восточ</w:t>
      </w:r>
      <w:r>
        <w:rPr>
          <w:sz w:val="28"/>
        </w:rPr>
        <w:t xml:space="preserve">ной долготы </w:t>
      </w:r>
      <w:r>
        <w:br/>
      </w:r>
      <w:r>
        <w:rPr>
          <w:sz w:val="28"/>
        </w:rPr>
        <w:t>и далее до вершины сопки Горелая (отметка 1829.7).</w:t>
      </w:r>
    </w:p>
    <w:p w:rsidR="00AD0E85" w:rsidRDefault="00942815">
      <w:pPr>
        <w:ind w:firstLine="540"/>
        <w:jc w:val="both"/>
        <w:rPr>
          <w:sz w:val="28"/>
        </w:rPr>
      </w:pPr>
      <w:r>
        <w:rPr>
          <w:sz w:val="28"/>
        </w:rPr>
        <w:t xml:space="preserve">От вершины </w:t>
      </w:r>
      <w:r>
        <w:rPr>
          <w:rStyle w:val="1f9"/>
          <w:sz w:val="28"/>
        </w:rPr>
        <w:t>сопки Горелая (отметка 1829.7) граница муниципального округа проходит в западном направлении до западного подножия</w:t>
      </w:r>
      <w:r>
        <w:rPr>
          <w:sz w:val="28"/>
        </w:rPr>
        <w:t xml:space="preserve">, </w:t>
      </w:r>
      <w:r>
        <w:rPr>
          <w:rStyle w:val="1f9"/>
          <w:sz w:val="28"/>
        </w:rPr>
        <w:t xml:space="preserve">затем на протяжении 2,5 км вдоль подножия сопки Горелая </w:t>
      </w:r>
      <w:r>
        <w:rPr>
          <w:sz w:val="28"/>
        </w:rPr>
        <w:t>в южном направлении в 0,5 км восточнее вершины с отметкой 1207.84 и в 0,5 км западнее вершины с отметкой 1150.4, далее по водоразделу рек Опала и Мутная через вершины с отметками 806.5, 877.1, 927.7, 811.7, вершину горы Высокая (отметка 1234.5), по водораз</w:t>
      </w:r>
      <w:r>
        <w:rPr>
          <w:sz w:val="28"/>
        </w:rPr>
        <w:t xml:space="preserve">делу ручья Заоблачный и реки Грибная, через вершину горы Голая (отметка 934.2), в 0,34 км от вершины горы </w:t>
      </w:r>
      <w:proofErr w:type="spellStart"/>
      <w:r>
        <w:rPr>
          <w:sz w:val="28"/>
        </w:rPr>
        <w:t>Асача</w:t>
      </w:r>
      <w:proofErr w:type="spellEnd"/>
      <w:r>
        <w:rPr>
          <w:sz w:val="28"/>
        </w:rPr>
        <w:t xml:space="preserve"> (отметка 1909.2).</w:t>
      </w:r>
    </w:p>
    <w:p w:rsidR="00AD0E85" w:rsidRDefault="00942815">
      <w:pPr>
        <w:ind w:firstLine="540"/>
        <w:jc w:val="both"/>
        <w:rPr>
          <w:sz w:val="28"/>
        </w:rPr>
      </w:pPr>
      <w:r>
        <w:rPr>
          <w:sz w:val="28"/>
        </w:rPr>
        <w:t xml:space="preserve">Далее граница муниципального округа проходит по водоразделу ручья Врезанный и его правого притока, далее пересекает указанный </w:t>
      </w:r>
      <w:r>
        <w:rPr>
          <w:sz w:val="28"/>
        </w:rPr>
        <w:t xml:space="preserve">ручей, затем проходит через вершину горы с отметкой 650.1, пересекает ручей </w:t>
      </w:r>
      <w:proofErr w:type="spellStart"/>
      <w:r>
        <w:rPr>
          <w:sz w:val="28"/>
        </w:rPr>
        <w:t>Межхолмовый</w:t>
      </w:r>
      <w:proofErr w:type="spellEnd"/>
      <w:r>
        <w:rPr>
          <w:sz w:val="28"/>
        </w:rPr>
        <w:t xml:space="preserve"> в 0,4 км от ручья Врезанный. Далее граница муниципального округа проходит до подножия вершины с отметкой 722.4, затем в юго-юго-западном направлении через вышеуказанную</w:t>
      </w:r>
      <w:r>
        <w:rPr>
          <w:sz w:val="28"/>
        </w:rPr>
        <w:t xml:space="preserve"> вершину и вершину с отметкой 606.3, через вершину горы Камень (отметка 864.6), через седловину с отметкой 364.4 по водоразделу реки Тундровая и ручья </w:t>
      </w:r>
      <w:proofErr w:type="spellStart"/>
      <w:r>
        <w:rPr>
          <w:sz w:val="28"/>
        </w:rPr>
        <w:t>Межхолмовый</w:t>
      </w:r>
      <w:proofErr w:type="spellEnd"/>
      <w:r>
        <w:rPr>
          <w:sz w:val="28"/>
        </w:rPr>
        <w:t xml:space="preserve">, через вершины с отметками 508.4, 723.0, 833.3, 889.1 по водоразделу рек Правый Саван и </w:t>
      </w:r>
      <w:proofErr w:type="spellStart"/>
      <w:r>
        <w:rPr>
          <w:sz w:val="28"/>
        </w:rPr>
        <w:t>Асача</w:t>
      </w:r>
      <w:proofErr w:type="spellEnd"/>
      <w:r>
        <w:rPr>
          <w:sz w:val="28"/>
        </w:rPr>
        <w:t xml:space="preserve"> до точки в 0,2 км севернее вершины горы Круглая (отметка 1069.4), затем в южном направлении через вершины с отметками 980.3,540.1, 508.2, 444.6, 451.0, 451.2, 600.4, 497.3 до вершины с отметкой 637.2 и далее в западном направлении до вершины с отметкой 58</w:t>
      </w:r>
      <w:r>
        <w:rPr>
          <w:sz w:val="28"/>
        </w:rPr>
        <w:t>5.9.</w:t>
      </w:r>
    </w:p>
    <w:p w:rsidR="00AD0E85" w:rsidRDefault="00942815">
      <w:pPr>
        <w:ind w:firstLine="540"/>
        <w:jc w:val="both"/>
        <w:rPr>
          <w:sz w:val="28"/>
        </w:rPr>
      </w:pPr>
      <w:r>
        <w:rPr>
          <w:sz w:val="28"/>
        </w:rPr>
        <w:t xml:space="preserve">От вершины с отметкой 585.9 граница муниципального округа проходит </w:t>
      </w:r>
      <w:r>
        <w:br/>
      </w:r>
      <w:r>
        <w:rPr>
          <w:sz w:val="28"/>
        </w:rPr>
        <w:t xml:space="preserve">в южном направлении по водоразделу рек Левый Саван и Правая </w:t>
      </w:r>
      <w:proofErr w:type="spellStart"/>
      <w:r>
        <w:rPr>
          <w:sz w:val="28"/>
        </w:rPr>
        <w:t>Ходутка</w:t>
      </w:r>
      <w:proofErr w:type="spellEnd"/>
      <w:r>
        <w:rPr>
          <w:sz w:val="28"/>
        </w:rPr>
        <w:t>, далее до вершины сопки Казанцева (отметка 828.1), затем через вершины с отметками 646.2, 639.1, далее через вершин</w:t>
      </w:r>
      <w:r>
        <w:rPr>
          <w:sz w:val="28"/>
        </w:rPr>
        <w:t xml:space="preserve">ы у подножия горы Плоская (юго-восточная и восточная стороны горы Плоская) граница муниципального округа проходит по водоразделу рек </w:t>
      </w:r>
      <w:proofErr w:type="spellStart"/>
      <w:r>
        <w:rPr>
          <w:sz w:val="28"/>
        </w:rPr>
        <w:t>Кузанек</w:t>
      </w:r>
      <w:proofErr w:type="spellEnd"/>
      <w:r>
        <w:rPr>
          <w:sz w:val="28"/>
        </w:rPr>
        <w:t xml:space="preserve"> и</w:t>
      </w:r>
      <w:r>
        <w:rPr>
          <w:rStyle w:val="1f9"/>
          <w:sz w:val="28"/>
        </w:rPr>
        <w:t xml:space="preserve"> Западная</w:t>
      </w:r>
      <w:r>
        <w:rPr>
          <w:sz w:val="28"/>
        </w:rPr>
        <w:t xml:space="preserve"> </w:t>
      </w:r>
      <w:proofErr w:type="spellStart"/>
      <w:r>
        <w:rPr>
          <w:sz w:val="28"/>
        </w:rPr>
        <w:t>Ходутка</w:t>
      </w:r>
      <w:proofErr w:type="spellEnd"/>
      <w:r>
        <w:rPr>
          <w:sz w:val="28"/>
        </w:rPr>
        <w:t xml:space="preserve"> до вершины горы Озерная (отметка 560.3).</w:t>
      </w:r>
    </w:p>
    <w:p w:rsidR="00AD0E85" w:rsidRDefault="00942815">
      <w:pPr>
        <w:ind w:firstLine="540"/>
        <w:jc w:val="both"/>
        <w:rPr>
          <w:sz w:val="28"/>
        </w:rPr>
      </w:pPr>
      <w:r>
        <w:rPr>
          <w:sz w:val="28"/>
        </w:rPr>
        <w:t>От вершины горы Озерная граница муниципального округа п</w:t>
      </w:r>
      <w:r>
        <w:rPr>
          <w:sz w:val="28"/>
        </w:rPr>
        <w:t xml:space="preserve">роходит </w:t>
      </w:r>
      <w:r>
        <w:br/>
      </w:r>
      <w:r>
        <w:rPr>
          <w:sz w:val="28"/>
        </w:rPr>
        <w:t xml:space="preserve">в юго-восточном направлении по водоразделу ручьев Лукавый и Снежный до вершины на хребте горы </w:t>
      </w:r>
      <w:proofErr w:type="spellStart"/>
      <w:r>
        <w:rPr>
          <w:sz w:val="28"/>
        </w:rPr>
        <w:t>Ксудач</w:t>
      </w:r>
      <w:proofErr w:type="spellEnd"/>
      <w:r>
        <w:rPr>
          <w:sz w:val="28"/>
        </w:rPr>
        <w:t xml:space="preserve"> в точке с географическими координатами 51 градус 48 минут 09 секунд северной широты, 157 градусов 28 минут 30 секунд восточной долготы, далее чере</w:t>
      </w:r>
      <w:r>
        <w:rPr>
          <w:sz w:val="28"/>
        </w:rPr>
        <w:t xml:space="preserve">з вершину с отметкой 966.6 по хребту горы </w:t>
      </w:r>
      <w:proofErr w:type="spellStart"/>
      <w:r>
        <w:rPr>
          <w:sz w:val="28"/>
        </w:rPr>
        <w:t>Ксудач</w:t>
      </w:r>
      <w:proofErr w:type="spellEnd"/>
      <w:r>
        <w:rPr>
          <w:sz w:val="28"/>
        </w:rPr>
        <w:t xml:space="preserve"> до вершины на хребте горы </w:t>
      </w:r>
      <w:proofErr w:type="spellStart"/>
      <w:r>
        <w:rPr>
          <w:sz w:val="28"/>
        </w:rPr>
        <w:t>Ксудач</w:t>
      </w:r>
      <w:proofErr w:type="spellEnd"/>
      <w:r>
        <w:rPr>
          <w:sz w:val="28"/>
        </w:rPr>
        <w:t xml:space="preserve"> в точке с географическими координатами 51 градус 47 минут 07 секунд северной широты, 157 градусов 29 минут 14 секунд восточной долготы.</w:t>
      </w:r>
      <w:r>
        <w:rPr>
          <w:rStyle w:val="1f9"/>
          <w:sz w:val="28"/>
        </w:rPr>
        <w:t xml:space="preserve"> Затем граница муниципального округ про</w:t>
      </w:r>
      <w:r>
        <w:rPr>
          <w:rStyle w:val="1f9"/>
          <w:sz w:val="28"/>
        </w:rPr>
        <w:t>ходит</w:t>
      </w:r>
      <w:r>
        <w:rPr>
          <w:sz w:val="28"/>
        </w:rPr>
        <w:t xml:space="preserve"> по водоразделу рек</w:t>
      </w:r>
      <w:r>
        <w:rPr>
          <w:rStyle w:val="1f9"/>
          <w:sz w:val="28"/>
        </w:rPr>
        <w:t xml:space="preserve"> Южный</w:t>
      </w:r>
      <w:r>
        <w:rPr>
          <w:sz w:val="28"/>
        </w:rPr>
        <w:t xml:space="preserve"> </w:t>
      </w:r>
      <w:proofErr w:type="spellStart"/>
      <w:r>
        <w:rPr>
          <w:sz w:val="28"/>
        </w:rPr>
        <w:t>Ксудач</w:t>
      </w:r>
      <w:proofErr w:type="spellEnd"/>
      <w:r>
        <w:rPr>
          <w:sz w:val="28"/>
        </w:rPr>
        <w:t xml:space="preserve"> и Вестник через вершину с отметкой 315.2 до вершины горы Острая (отметка 871.9), затем через вершины с отметками 712.4, 940.8 по водоразделу правых притоков реки Беленькая и ручья </w:t>
      </w:r>
      <w:proofErr w:type="spellStart"/>
      <w:r>
        <w:rPr>
          <w:sz w:val="28"/>
        </w:rPr>
        <w:t>Острогорный</w:t>
      </w:r>
      <w:proofErr w:type="spellEnd"/>
      <w:r>
        <w:rPr>
          <w:sz w:val="28"/>
        </w:rPr>
        <w:t xml:space="preserve"> и </w:t>
      </w:r>
      <w:r>
        <w:rPr>
          <w:sz w:val="28"/>
        </w:rPr>
        <w:lastRenderedPageBreak/>
        <w:t>далее в юго-юго-западном</w:t>
      </w:r>
      <w:r>
        <w:rPr>
          <w:sz w:val="28"/>
        </w:rPr>
        <w:t xml:space="preserve"> направлении по водоразделу рек Желтая и Беленькая, затем до вершины вулкана </w:t>
      </w:r>
      <w:proofErr w:type="spellStart"/>
      <w:r>
        <w:rPr>
          <w:sz w:val="28"/>
        </w:rPr>
        <w:t>Желтовская</w:t>
      </w:r>
      <w:proofErr w:type="spellEnd"/>
      <w:r>
        <w:rPr>
          <w:sz w:val="28"/>
        </w:rPr>
        <w:t xml:space="preserve"> Сопка (отметка 1957.1), далее по водоразделу рек Правая</w:t>
      </w:r>
      <w:r>
        <w:rPr>
          <w:color w:val="FF0000"/>
          <w:sz w:val="28"/>
        </w:rPr>
        <w:t xml:space="preserve"> </w:t>
      </w:r>
      <w:proofErr w:type="spellStart"/>
      <w:r>
        <w:rPr>
          <w:sz w:val="28"/>
        </w:rPr>
        <w:t>Унканович</w:t>
      </w:r>
      <w:proofErr w:type="spellEnd"/>
      <w:r>
        <w:rPr>
          <w:sz w:val="28"/>
        </w:rPr>
        <w:t xml:space="preserve"> и Ильинская в 0,2 км южнее вершины с отметкой 731.2 в западном-юго-западном направлении до точки с гео</w:t>
      </w:r>
      <w:r>
        <w:rPr>
          <w:sz w:val="28"/>
        </w:rPr>
        <w:t>графическими координатами 51 градус 32 минуты 07 секунд северной широты, 157 градусов 09 минут 50 секунд восточной долготы, расположенной в 0,8 км западнее вершины с отметкой 501.2 и далее в восточном направлении до вершины с отметкой 501.2.</w:t>
      </w:r>
    </w:p>
    <w:p w:rsidR="00AD0E85" w:rsidRDefault="00942815">
      <w:pPr>
        <w:ind w:firstLine="540"/>
        <w:jc w:val="both"/>
        <w:rPr>
          <w:sz w:val="28"/>
        </w:rPr>
      </w:pPr>
      <w:r>
        <w:rPr>
          <w:sz w:val="28"/>
        </w:rPr>
        <w:t>От вершины с о</w:t>
      </w:r>
      <w:r>
        <w:rPr>
          <w:sz w:val="28"/>
        </w:rPr>
        <w:t xml:space="preserve">тметкой 501.2 граница муниципального округа проходит </w:t>
      </w:r>
      <w:r>
        <w:br/>
      </w:r>
      <w:r>
        <w:rPr>
          <w:sz w:val="28"/>
        </w:rPr>
        <w:t>в юго-юго-восточном направлении через вершину с отметкой 840.6, далее через вершину сопки Ильинская (отметка 1577.0), через вершины с отметками 600.9, 517.6, 653.1, огибая с востока озеро Курильское, да</w:t>
      </w:r>
      <w:r>
        <w:rPr>
          <w:sz w:val="28"/>
        </w:rPr>
        <w:t xml:space="preserve">лее в южном и в юго-западном направлениях через вершины с отметками 408.4 и 512.2, затем - по водоразделу рек Ольгина и Утюжная и рек </w:t>
      </w:r>
      <w:proofErr w:type="spellStart"/>
      <w:r>
        <w:rPr>
          <w:sz w:val="28"/>
        </w:rPr>
        <w:t>Кирушутк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Гаврюшка</w:t>
      </w:r>
      <w:proofErr w:type="spellEnd"/>
      <w:r>
        <w:rPr>
          <w:sz w:val="28"/>
        </w:rPr>
        <w:t xml:space="preserve"> до вершины с отметкой 998.8, далее по верху скалистого обрыва (водораздел рек </w:t>
      </w:r>
      <w:proofErr w:type="spellStart"/>
      <w:r>
        <w:rPr>
          <w:sz w:val="28"/>
        </w:rPr>
        <w:t>Кирушутк</w:t>
      </w:r>
      <w:proofErr w:type="spellEnd"/>
      <w:r>
        <w:rPr>
          <w:sz w:val="28"/>
        </w:rPr>
        <w:t xml:space="preserve"> и Овражный) до </w:t>
      </w:r>
      <w:r>
        <w:rPr>
          <w:sz w:val="28"/>
        </w:rPr>
        <w:t xml:space="preserve">вершины с отметкой 1144.2, затем по водоразделу рек </w:t>
      </w:r>
      <w:proofErr w:type="spellStart"/>
      <w:r>
        <w:rPr>
          <w:sz w:val="28"/>
        </w:rPr>
        <w:t>Хакыцин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Гавриловская</w:t>
      </w:r>
      <w:proofErr w:type="spellEnd"/>
      <w:r>
        <w:rPr>
          <w:sz w:val="28"/>
        </w:rPr>
        <w:t xml:space="preserve"> граница муниципального округа проходит в западном-юго-западном направлении до вершины вулкана </w:t>
      </w:r>
      <w:proofErr w:type="spellStart"/>
      <w:r>
        <w:rPr>
          <w:sz w:val="28"/>
        </w:rPr>
        <w:t>Камбальный</w:t>
      </w:r>
      <w:proofErr w:type="spellEnd"/>
      <w:r>
        <w:rPr>
          <w:sz w:val="28"/>
        </w:rPr>
        <w:t xml:space="preserve"> (отметка 2161.4), далее через вершину с отметкой 462.2 в юго-восточном напра</w:t>
      </w:r>
      <w:r>
        <w:rPr>
          <w:sz w:val="28"/>
        </w:rPr>
        <w:t xml:space="preserve">влении по водоразделу рек Воробьева и </w:t>
      </w:r>
      <w:proofErr w:type="spellStart"/>
      <w:r>
        <w:rPr>
          <w:sz w:val="28"/>
        </w:rPr>
        <w:t>Гавриловская</w:t>
      </w:r>
      <w:proofErr w:type="spellEnd"/>
      <w:r>
        <w:rPr>
          <w:sz w:val="28"/>
        </w:rPr>
        <w:t xml:space="preserve"> до точки, расположенной в 0,17 км западнее вершины горы </w:t>
      </w:r>
      <w:proofErr w:type="spellStart"/>
      <w:r>
        <w:rPr>
          <w:sz w:val="28"/>
        </w:rPr>
        <w:t>Кафтанова</w:t>
      </w:r>
      <w:proofErr w:type="spellEnd"/>
      <w:r>
        <w:rPr>
          <w:sz w:val="28"/>
        </w:rPr>
        <w:t xml:space="preserve"> (отметка 785.3).</w:t>
      </w:r>
    </w:p>
    <w:p w:rsidR="00AD0E85" w:rsidRDefault="00942815">
      <w:pPr>
        <w:ind w:firstLine="540"/>
        <w:jc w:val="both"/>
        <w:rPr>
          <w:sz w:val="28"/>
        </w:rPr>
      </w:pPr>
      <w:r>
        <w:rPr>
          <w:sz w:val="28"/>
        </w:rPr>
        <w:t xml:space="preserve">От точки, расположенной западнее 0,17 км вершины горы </w:t>
      </w:r>
      <w:proofErr w:type="spellStart"/>
      <w:r>
        <w:rPr>
          <w:sz w:val="28"/>
        </w:rPr>
        <w:t>Кафтанова</w:t>
      </w:r>
      <w:proofErr w:type="spellEnd"/>
      <w:r>
        <w:rPr>
          <w:sz w:val="28"/>
        </w:rPr>
        <w:t xml:space="preserve"> (отметка 785.3), граница муниципального округа проходит че</w:t>
      </w:r>
      <w:r>
        <w:rPr>
          <w:sz w:val="28"/>
        </w:rPr>
        <w:t xml:space="preserve">рез вершины с отметками 626.8, 650.6, затем по </w:t>
      </w:r>
      <w:proofErr w:type="spellStart"/>
      <w:r>
        <w:rPr>
          <w:sz w:val="28"/>
        </w:rPr>
        <w:t>Лопаткинскому</w:t>
      </w:r>
      <w:proofErr w:type="spellEnd"/>
      <w:r>
        <w:rPr>
          <w:sz w:val="28"/>
        </w:rPr>
        <w:t xml:space="preserve"> хребту в юго-юго-западном направлении через вершину горы Туманная (отметка 710.1), вершины с отметками 623.3, 638.5, 661.4, 638.9, далее граница муниципального округа проходит в 0,11 км от вершин</w:t>
      </w:r>
      <w:r>
        <w:rPr>
          <w:sz w:val="28"/>
        </w:rPr>
        <w:t xml:space="preserve">ы горы Высокая (отметка 726.6) на </w:t>
      </w:r>
      <w:proofErr w:type="spellStart"/>
      <w:r>
        <w:rPr>
          <w:sz w:val="28"/>
        </w:rPr>
        <w:t>Лопаткинском</w:t>
      </w:r>
      <w:proofErr w:type="spellEnd"/>
      <w:r>
        <w:rPr>
          <w:sz w:val="28"/>
        </w:rPr>
        <w:t xml:space="preserve"> хребте, затем в западном направлении по водоразделу рек Тихая и Кривая через вершину с отметкой 556.8 и далее в северном направлении по водоразделу рек Тихая и Безымянная до вершины горы </w:t>
      </w:r>
      <w:proofErr w:type="spellStart"/>
      <w:r>
        <w:rPr>
          <w:sz w:val="28"/>
        </w:rPr>
        <w:t>Роменского</w:t>
      </w:r>
      <w:proofErr w:type="spellEnd"/>
      <w:r>
        <w:rPr>
          <w:sz w:val="28"/>
        </w:rPr>
        <w:t xml:space="preserve"> (отметка 37</w:t>
      </w:r>
      <w:r>
        <w:rPr>
          <w:sz w:val="28"/>
        </w:rPr>
        <w:t>6.6).</w:t>
      </w:r>
    </w:p>
    <w:p w:rsidR="00AD0E85" w:rsidRDefault="00942815">
      <w:pPr>
        <w:ind w:firstLine="540"/>
        <w:jc w:val="both"/>
        <w:rPr>
          <w:sz w:val="28"/>
        </w:rPr>
      </w:pPr>
      <w:r>
        <w:rPr>
          <w:sz w:val="28"/>
        </w:rPr>
        <w:t xml:space="preserve">От вершины горы </w:t>
      </w:r>
      <w:proofErr w:type="spellStart"/>
      <w:r>
        <w:rPr>
          <w:sz w:val="28"/>
        </w:rPr>
        <w:t>Роменского</w:t>
      </w:r>
      <w:proofErr w:type="spellEnd"/>
      <w:r>
        <w:rPr>
          <w:sz w:val="28"/>
        </w:rPr>
        <w:t xml:space="preserve"> граница муниципального округа проходит через вершину с отметкой 207.2, затем по водоразделу рек </w:t>
      </w:r>
      <w:proofErr w:type="spellStart"/>
      <w:r>
        <w:rPr>
          <w:sz w:val="28"/>
        </w:rPr>
        <w:t>Минчайкина</w:t>
      </w:r>
      <w:proofErr w:type="spellEnd"/>
      <w:r>
        <w:rPr>
          <w:sz w:val="28"/>
        </w:rPr>
        <w:t xml:space="preserve"> </w:t>
      </w:r>
      <w:r>
        <w:br/>
      </w:r>
      <w:r>
        <w:rPr>
          <w:sz w:val="28"/>
        </w:rPr>
        <w:t>и Безымянная до вершины горы Монастырь (отметка 394.5), далее по водоразделу рек Тихая Протока и Верин Ключ через в</w:t>
      </w:r>
      <w:r>
        <w:rPr>
          <w:sz w:val="28"/>
        </w:rPr>
        <w:t xml:space="preserve">ершину горы </w:t>
      </w:r>
      <w:proofErr w:type="spellStart"/>
      <w:r>
        <w:rPr>
          <w:sz w:val="28"/>
        </w:rPr>
        <w:t>Мошковская</w:t>
      </w:r>
      <w:proofErr w:type="spellEnd"/>
      <w:r>
        <w:rPr>
          <w:sz w:val="28"/>
        </w:rPr>
        <w:t xml:space="preserve"> (отметка 503.6), вершину с отметкой 180.2, до точки на береговой линии оконечности мыса </w:t>
      </w:r>
      <w:proofErr w:type="spellStart"/>
      <w:r>
        <w:rPr>
          <w:sz w:val="28"/>
        </w:rPr>
        <w:t>Камбальный</w:t>
      </w:r>
      <w:proofErr w:type="spellEnd"/>
      <w:r>
        <w:rPr>
          <w:sz w:val="28"/>
        </w:rPr>
        <w:t xml:space="preserve"> с географическими координатами 51 градус 05 минут 24 секунды северной широты, 156 градусов 41 минута 59 секунд восточной долготы.</w:t>
      </w:r>
    </w:p>
    <w:p w:rsidR="00AD0E85" w:rsidRDefault="00942815">
      <w:pPr>
        <w:ind w:firstLine="540"/>
        <w:jc w:val="both"/>
        <w:rPr>
          <w:sz w:val="28"/>
        </w:rPr>
      </w:pPr>
      <w:r>
        <w:rPr>
          <w:sz w:val="28"/>
        </w:rPr>
        <w:t>От у</w:t>
      </w:r>
      <w:r>
        <w:rPr>
          <w:sz w:val="28"/>
        </w:rPr>
        <w:t>казанной точки граница муниципального округа проходит в северо-северо-западном направлении по береговой линии Охотского моря и заканчивается в исходной точке с географическими координатами 53 градуса 31 минута 39 секунд северной широты, 156 градусов 00 мин</w:t>
      </w:r>
      <w:r>
        <w:rPr>
          <w:sz w:val="28"/>
        </w:rPr>
        <w:t>ут 27 секунд восточной долготы, расположенной в месте впадения реки Уксусная в Охотское море - на береговой линии северной оконечности мыса левого берега реки Уксусная.</w:t>
      </w:r>
    </w:p>
    <w:p w:rsidR="00AD0E85" w:rsidRDefault="00942815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Примечание. Настоящее картографическое описание границы муниципального округа составлен</w:t>
      </w:r>
      <w:r>
        <w:rPr>
          <w:sz w:val="28"/>
        </w:rPr>
        <w:t xml:space="preserve">о по топографическим картам масштаба 1:100 000 издания 1985 года (состояние на местности на 1973 год), издания 1987 года (состояние на местности на 1972-1975 годы), издания 1979 года (состояние на местности на 1968-1971 годы), издания 1987 года (состояние </w:t>
      </w:r>
      <w:r>
        <w:rPr>
          <w:sz w:val="28"/>
        </w:rPr>
        <w:t xml:space="preserve">на местности на 1974 год), издания 1982 года (состояние на местности на 1974 год), издания 1986 </w:t>
      </w:r>
      <w:r>
        <w:rPr>
          <w:sz w:val="28"/>
        </w:rPr>
        <w:t>года (состояние на местности на 1990 год). Система координат 1942 года.</w:t>
      </w:r>
    </w:p>
    <w:p w:rsidR="00AD0E85" w:rsidRDefault="00942815">
      <w:pPr>
        <w:ind w:firstLine="540"/>
        <w:jc w:val="both"/>
        <w:rPr>
          <w:sz w:val="28"/>
        </w:rPr>
      </w:pPr>
      <w:r>
        <w:rPr>
          <w:sz w:val="28"/>
        </w:rPr>
        <w:t xml:space="preserve">Географические названия приведены в соответствие с автоматизированным государственным </w:t>
      </w:r>
      <w:r>
        <w:rPr>
          <w:sz w:val="28"/>
        </w:rPr>
        <w:t>каталогом географических названий по состоянию на 15.12.2022.</w:t>
      </w:r>
    </w:p>
    <w:p w:rsidR="00AD0E85" w:rsidRDefault="00942815">
      <w:pPr>
        <w:ind w:firstLine="540"/>
        <w:jc w:val="both"/>
        <w:rPr>
          <w:sz w:val="28"/>
        </w:rPr>
      </w:pPr>
      <w:r>
        <w:rPr>
          <w:sz w:val="28"/>
        </w:rPr>
        <w:t>Границы муниципального округа проходят по опознаваемым топографическим объектам и четко изображенным на картах контурам в иных случаях - по прямой.</w:t>
      </w:r>
    </w:p>
    <w:p w:rsidR="00AD0E85" w:rsidRDefault="00942815">
      <w:pPr>
        <w:ind w:firstLine="540"/>
        <w:jc w:val="both"/>
        <w:rPr>
          <w:sz w:val="28"/>
        </w:rPr>
      </w:pPr>
      <w:r>
        <w:rPr>
          <w:sz w:val="28"/>
        </w:rPr>
        <w:t>Все расстояния, приведенные в настоящем картог</w:t>
      </w:r>
      <w:r>
        <w:rPr>
          <w:sz w:val="28"/>
        </w:rPr>
        <w:t xml:space="preserve">рафическом описании, измерены по вышеуказанным топографическим картам с точностью приблизительно до 0,01 км. </w:t>
      </w:r>
    </w:p>
    <w:p w:rsidR="00AD0E85" w:rsidRDefault="00942815">
      <w:pPr>
        <w:ind w:left="120" w:right="120"/>
        <w:jc w:val="both"/>
      </w:pPr>
      <w:r>
        <w:t> </w:t>
      </w:r>
    </w:p>
    <w:p w:rsidR="00AD0E85" w:rsidRDefault="00942815">
      <w:pPr>
        <w:ind w:left="4962"/>
        <w:jc w:val="both"/>
      </w:pPr>
      <w:r>
        <w:br w:type="page"/>
      </w:r>
      <w:r>
        <w:lastRenderedPageBreak/>
        <w:t>Приложение 2</w:t>
      </w:r>
    </w:p>
    <w:p w:rsidR="00AD0E85" w:rsidRDefault="00942815">
      <w:pPr>
        <w:ind w:left="4961"/>
        <w:jc w:val="both"/>
      </w:pPr>
      <w:r>
        <w:t xml:space="preserve">к Закону Камчатского края </w:t>
      </w:r>
      <w:r>
        <w:br/>
        <w:t xml:space="preserve">"О преобразовании поселений, входящих в состав </w:t>
      </w:r>
      <w:proofErr w:type="spellStart"/>
      <w:r>
        <w:t>Усть</w:t>
      </w:r>
      <w:proofErr w:type="spellEnd"/>
      <w:r>
        <w:t>-Большерецкого муниципального района, и создании вно</w:t>
      </w:r>
      <w:r>
        <w:t>вь образованного муниципального образования"</w:t>
      </w:r>
    </w:p>
    <w:p w:rsidR="00AD0E85" w:rsidRDefault="00AD0E85">
      <w:pPr>
        <w:ind w:left="4111"/>
        <w:jc w:val="both"/>
        <w:rPr>
          <w:sz w:val="28"/>
        </w:rPr>
      </w:pPr>
    </w:p>
    <w:p w:rsidR="00AD0E85" w:rsidRDefault="00942815">
      <w:pPr>
        <w:jc w:val="center"/>
        <w:rPr>
          <w:sz w:val="28"/>
        </w:rPr>
      </w:pPr>
      <w:r>
        <w:rPr>
          <w:sz w:val="28"/>
        </w:rPr>
        <w:t xml:space="preserve">Границы территории </w:t>
      </w:r>
    </w:p>
    <w:p w:rsidR="00AD0E85" w:rsidRDefault="00942815">
      <w:pPr>
        <w:jc w:val="center"/>
        <w:rPr>
          <w:sz w:val="28"/>
        </w:rPr>
      </w:pP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-Большерецкого муниципального округа Камчатского края</w:t>
      </w:r>
    </w:p>
    <w:p w:rsidR="00AD0E85" w:rsidRDefault="00AD0E85">
      <w:pPr>
        <w:keepNext/>
        <w:widowControl w:val="0"/>
        <w:ind w:firstLine="709"/>
        <w:jc w:val="both"/>
      </w:pPr>
    </w:p>
    <w:p w:rsidR="00AD0E85" w:rsidRDefault="00AD0E85">
      <w:pPr>
        <w:keepNext/>
        <w:widowControl w:val="0"/>
        <w:ind w:firstLine="709"/>
        <w:jc w:val="both"/>
      </w:pPr>
    </w:p>
    <w:p w:rsidR="00AD0E85" w:rsidRDefault="00AD0E85">
      <w:pPr>
        <w:keepNext/>
        <w:widowControl w:val="0"/>
        <w:ind w:firstLine="709"/>
        <w:jc w:val="both"/>
      </w:pPr>
    </w:p>
    <w:p w:rsidR="00AD0E85" w:rsidRDefault="00AD0E85">
      <w:pPr>
        <w:keepNext/>
        <w:widowControl w:val="0"/>
        <w:ind w:firstLine="709"/>
        <w:jc w:val="both"/>
      </w:pPr>
    </w:p>
    <w:p w:rsidR="00AD0E85" w:rsidRDefault="00942815">
      <w:pPr>
        <w:keepNext/>
        <w:widowControl w:val="0"/>
        <w:ind w:firstLine="709"/>
        <w:jc w:val="both"/>
      </w:pPr>
      <w:r>
        <w:rPr>
          <w:noProof/>
        </w:rPr>
        <w:drawing>
          <wp:inline distT="0" distB="0" distL="0" distR="0">
            <wp:extent cx="4828573" cy="4752383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28573" cy="475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E85" w:rsidRDefault="00AD0E85">
      <w:pPr>
        <w:keepNext/>
        <w:widowControl w:val="0"/>
        <w:ind w:firstLine="709"/>
        <w:jc w:val="both"/>
      </w:pPr>
    </w:p>
    <w:p w:rsidR="00AD0E85" w:rsidRDefault="00AD0E85">
      <w:pPr>
        <w:pStyle w:val="af2"/>
        <w:tabs>
          <w:tab w:val="left" w:pos="9214"/>
        </w:tabs>
        <w:ind w:firstLine="709"/>
        <w:jc w:val="both"/>
      </w:pPr>
    </w:p>
    <w:p w:rsidR="009C3A9A" w:rsidRDefault="009C3A9A" w:rsidP="009C3A9A"/>
    <w:p w:rsidR="009C3A9A" w:rsidRDefault="009C3A9A" w:rsidP="009C3A9A"/>
    <w:p w:rsidR="009C3A9A" w:rsidRDefault="009C3A9A" w:rsidP="009C3A9A"/>
    <w:p w:rsidR="009C3A9A" w:rsidRDefault="009C3A9A" w:rsidP="009C3A9A"/>
    <w:p w:rsidR="009C3A9A" w:rsidRPr="004074E8" w:rsidRDefault="009C3A9A" w:rsidP="009C3A9A">
      <w:pPr>
        <w:jc w:val="center"/>
        <w:rPr>
          <w:b/>
          <w:sz w:val="28"/>
        </w:rPr>
      </w:pPr>
      <w:r w:rsidRPr="004074E8">
        <w:rPr>
          <w:b/>
          <w:sz w:val="28"/>
        </w:rPr>
        <w:lastRenderedPageBreak/>
        <w:t>Пояснительная записка</w:t>
      </w:r>
    </w:p>
    <w:p w:rsidR="009C3A9A" w:rsidRPr="004074E8" w:rsidRDefault="009C3A9A" w:rsidP="009C3A9A">
      <w:pPr>
        <w:jc w:val="center"/>
        <w:outlineLvl w:val="0"/>
        <w:rPr>
          <w:b/>
          <w:sz w:val="28"/>
        </w:rPr>
      </w:pPr>
      <w:r w:rsidRPr="004074E8">
        <w:rPr>
          <w:b/>
          <w:sz w:val="28"/>
        </w:rPr>
        <w:t xml:space="preserve">к проекту закона Камчатского края "О преобразовании поселений, входящих в состав </w:t>
      </w:r>
      <w:proofErr w:type="spellStart"/>
      <w:r w:rsidRPr="004074E8">
        <w:rPr>
          <w:b/>
          <w:sz w:val="28"/>
        </w:rPr>
        <w:t>Усть</w:t>
      </w:r>
      <w:proofErr w:type="spellEnd"/>
      <w:r w:rsidRPr="004074E8">
        <w:rPr>
          <w:b/>
          <w:sz w:val="28"/>
        </w:rPr>
        <w:t>-Большерецкого муниципального района, и создании вновь образованного муниципального образования"</w:t>
      </w:r>
    </w:p>
    <w:p w:rsidR="009C3A9A" w:rsidRDefault="009C3A9A" w:rsidP="009C3A9A">
      <w:pPr>
        <w:jc w:val="center"/>
        <w:outlineLvl w:val="0"/>
        <w:rPr>
          <w:sz w:val="28"/>
        </w:rPr>
      </w:pPr>
    </w:p>
    <w:p w:rsidR="009C3A9A" w:rsidRDefault="009C3A9A" w:rsidP="009C3A9A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подготовлен в соответствии с частью 3</w:t>
      </w:r>
      <w:r>
        <w:rPr>
          <w:rFonts w:ascii="Times New Roman" w:hAnsi="Times New Roman"/>
          <w:sz w:val="28"/>
          <w:vertAlign w:val="superscript"/>
        </w:rPr>
        <w:t xml:space="preserve">1-1 </w:t>
      </w:r>
      <w:r>
        <w:rPr>
          <w:rFonts w:ascii="Times New Roman" w:hAnsi="Times New Roman"/>
          <w:sz w:val="28"/>
        </w:rPr>
        <w:t xml:space="preserve">статьи 13 Федерального закона от 06.10.2003 № 131-ФЗ "Об общих принципах организации местного самоуправления в Российской Федерации" с целью преобразования  Октябрьского городского поселения, Кавалерского сельского поселения,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сельского поселения, </w:t>
      </w:r>
      <w:proofErr w:type="spellStart"/>
      <w:r>
        <w:rPr>
          <w:rFonts w:ascii="Times New Roman" w:hAnsi="Times New Roman"/>
          <w:sz w:val="28"/>
        </w:rPr>
        <w:t>Апачинского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Озерновского городского поселения и Запорожского сельского поселения, входящих в состав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муниципального района, и создания вновь образованного муниципального образования –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-Большерецкого муниципального округа Камчатского края.</w:t>
      </w:r>
    </w:p>
    <w:p w:rsidR="009C3A9A" w:rsidRDefault="009C3A9A" w:rsidP="009C3A9A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разработан в пределах полномочий органов государственной власти Камчатского края, поскольку частью 2 статьи 13 Федерального закона от 06.10.2003 № 131-ФЗ "Об общих принципах организации местного самоуправления в Российской Федерации" определено, что преобразование муниципальных образований осуществляется законами субъектов Российской Федерации по инициативе органов местного самоуправления.</w:t>
      </w:r>
    </w:p>
    <w:p w:rsidR="009C3A9A" w:rsidRDefault="009C3A9A" w:rsidP="009C3A9A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подготовлен на основании:</w:t>
      </w:r>
    </w:p>
    <w:p w:rsidR="009C3A9A" w:rsidRDefault="009C3A9A" w:rsidP="009C3A9A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Решения Собрания депутатов Октябрьского городского поселения от 17.06.2024 № 231/4 "О выражении согласия населения Октябрьского городского поселения на преобразование Октябрьского городского поселения и поселений, входящих в состав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-Большерецкого муниципального района, в соответствии с частью 3</w:t>
      </w:r>
      <w:r>
        <w:rPr>
          <w:rFonts w:ascii="Times New Roman" w:hAnsi="Times New Roman"/>
          <w:sz w:val="28"/>
          <w:vertAlign w:val="superscript"/>
        </w:rPr>
        <w:t>1'1</w:t>
      </w:r>
      <w:r>
        <w:rPr>
          <w:rFonts w:ascii="Times New Roman" w:hAnsi="Times New Roman"/>
          <w:sz w:val="28"/>
        </w:rPr>
        <w:t xml:space="preserve"> статьи 13 Федерального закона от 06.10.2003 № 131-ФЗ "Об общих принципах организации местного самоуправления в Российской Федерации";</w:t>
      </w:r>
    </w:p>
    <w:p w:rsidR="009C3A9A" w:rsidRDefault="009C3A9A" w:rsidP="009C3A9A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Решения Собрания депутатов Кавалерского сельского поселения от 27.06.2024 № 164 "О выражении согласия населения Кавалерского сельского поселения на преобразование Кавалерского сельского поселения и поселений, входящих в состав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-Большерецкого муниципального района, в соответствии с частью 3</w:t>
      </w:r>
      <w:r>
        <w:rPr>
          <w:rFonts w:ascii="Times New Roman" w:hAnsi="Times New Roman"/>
          <w:sz w:val="28"/>
          <w:vertAlign w:val="superscript"/>
        </w:rPr>
        <w:t>1'1</w:t>
      </w:r>
      <w:r>
        <w:rPr>
          <w:rFonts w:ascii="Times New Roman" w:hAnsi="Times New Roman"/>
          <w:sz w:val="28"/>
        </w:rPr>
        <w:t xml:space="preserve"> статьи 13 Федерального закона от 06.10.2003 № 131-ФЗ "Об общих принципах организации местного самоуправления в Российской Федерации";</w:t>
      </w:r>
    </w:p>
    <w:p w:rsidR="009C3A9A" w:rsidRDefault="009C3A9A" w:rsidP="009C3A9A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Решения Собрания депутатов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сельского поселения от 27.06.2024 № 150 "О выражении согласия населения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сельского поселения на преобразование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сельского поселения и поселений, входящих в состав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-Большерецкого муниципального района, в соответствии с частью 3</w:t>
      </w:r>
      <w:r>
        <w:rPr>
          <w:rFonts w:ascii="Times New Roman" w:hAnsi="Times New Roman"/>
          <w:sz w:val="28"/>
          <w:vertAlign w:val="superscript"/>
        </w:rPr>
        <w:t>1'1</w:t>
      </w:r>
      <w:r>
        <w:rPr>
          <w:rFonts w:ascii="Times New Roman" w:hAnsi="Times New Roman"/>
          <w:sz w:val="28"/>
        </w:rPr>
        <w:t xml:space="preserve"> статьи 13 Федерального закона от 06.10.2003 № 131-ФЗ "Об общих принципах организации местного самоуправления в Российской Федерации"; </w:t>
      </w:r>
    </w:p>
    <w:p w:rsidR="009C3A9A" w:rsidRDefault="009C3A9A" w:rsidP="009C3A9A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Решения Собрания депутатов </w:t>
      </w:r>
      <w:proofErr w:type="spellStart"/>
      <w:r>
        <w:rPr>
          <w:rFonts w:ascii="Times New Roman" w:hAnsi="Times New Roman"/>
          <w:sz w:val="28"/>
        </w:rPr>
        <w:t>Апачинского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от 02.07.2024 № 184 "О выражении согласия населения </w:t>
      </w:r>
      <w:proofErr w:type="spellStart"/>
      <w:r>
        <w:rPr>
          <w:rFonts w:ascii="Times New Roman" w:hAnsi="Times New Roman"/>
          <w:sz w:val="28"/>
        </w:rPr>
        <w:t>Апачинского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на преобразование </w:t>
      </w:r>
      <w:proofErr w:type="spellStart"/>
      <w:r>
        <w:rPr>
          <w:rFonts w:ascii="Times New Roman" w:hAnsi="Times New Roman"/>
          <w:sz w:val="28"/>
        </w:rPr>
        <w:t>Апачинского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поселений, входящих в состав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муниципального района, в соответствии </w:t>
      </w:r>
      <w:r>
        <w:rPr>
          <w:rFonts w:ascii="Times New Roman" w:hAnsi="Times New Roman"/>
          <w:sz w:val="28"/>
        </w:rPr>
        <w:lastRenderedPageBreak/>
        <w:t>с частью 3</w:t>
      </w:r>
      <w:r>
        <w:rPr>
          <w:rFonts w:ascii="Times New Roman" w:hAnsi="Times New Roman"/>
          <w:sz w:val="28"/>
          <w:vertAlign w:val="superscript"/>
        </w:rPr>
        <w:t>1'1</w:t>
      </w:r>
      <w:r>
        <w:rPr>
          <w:rFonts w:ascii="Times New Roman" w:hAnsi="Times New Roman"/>
          <w:sz w:val="28"/>
        </w:rPr>
        <w:t xml:space="preserve"> статьи 13 Федерального закона от 06.10.2003 № 131-ФЗ "Об общих принципах организации местного самоуправления в Российской Федерации"; </w:t>
      </w:r>
    </w:p>
    <w:p w:rsidR="009C3A9A" w:rsidRDefault="009C3A9A" w:rsidP="009C3A9A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Решения Собрания депутатов Озерновского городского поселения от 09.07.2024 № 135 "О выражении согласия населения Озерновского городского поселения на преобразование Озерновского городского поселения и поселений, входящих в состав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-Большерецкого муниципального района, в соответствии с частью 3</w:t>
      </w:r>
      <w:r>
        <w:rPr>
          <w:rFonts w:ascii="Times New Roman" w:hAnsi="Times New Roman"/>
          <w:sz w:val="28"/>
          <w:vertAlign w:val="superscript"/>
        </w:rPr>
        <w:t>1'1</w:t>
      </w:r>
      <w:r>
        <w:rPr>
          <w:rFonts w:ascii="Times New Roman" w:hAnsi="Times New Roman"/>
          <w:sz w:val="28"/>
        </w:rPr>
        <w:t xml:space="preserve"> статьи 13 Федерального закона от 06.10.2003 № 131-ФЗ "Об общих принципах организации местного самоуправления в Российской Федерации";</w:t>
      </w:r>
    </w:p>
    <w:p w:rsidR="009C3A9A" w:rsidRDefault="009C3A9A" w:rsidP="009C3A9A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Решения Собрания депутатов Запорожского сельского поселения от 11.07.2024 № 148 "О выражении согласия населения Запорожского сельского поселения на преобразование Запорожского сельского поселения и поселений, входящих в состав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-Большерецкого муниципального района, в соответствии с частью 3</w:t>
      </w:r>
      <w:r>
        <w:rPr>
          <w:rFonts w:ascii="Times New Roman" w:hAnsi="Times New Roman"/>
          <w:sz w:val="28"/>
          <w:vertAlign w:val="superscript"/>
        </w:rPr>
        <w:t>1'1</w:t>
      </w:r>
      <w:r>
        <w:rPr>
          <w:rFonts w:ascii="Times New Roman" w:hAnsi="Times New Roman"/>
          <w:sz w:val="28"/>
        </w:rPr>
        <w:t xml:space="preserve"> статьи 13 Федерального закона от 06.10.2003 № 131-ФЗ "Об общих принципах организации местного самоуправления в Российской Федерации";</w:t>
      </w:r>
    </w:p>
    <w:p w:rsidR="009C3A9A" w:rsidRDefault="009C3A9A" w:rsidP="009C3A9A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Решения Думы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муниципального района от 15.07.2024 № 333 "О выражении согласия населения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муниципального района на преобразование Октябрьского городского поселения,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сельского поселения, Кавалерского сельского поселения, </w:t>
      </w:r>
      <w:proofErr w:type="spellStart"/>
      <w:r>
        <w:rPr>
          <w:rFonts w:ascii="Times New Roman" w:hAnsi="Times New Roman"/>
          <w:sz w:val="28"/>
        </w:rPr>
        <w:t>Апачинского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Озерновского городского поселения и Запорожского сельского поселения, входящих в состав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-Большерецкого муниципального района, в соответствии с частью 3</w:t>
      </w:r>
      <w:r>
        <w:rPr>
          <w:rFonts w:ascii="Times New Roman" w:hAnsi="Times New Roman"/>
          <w:sz w:val="28"/>
          <w:vertAlign w:val="superscript"/>
        </w:rPr>
        <w:t>1'1</w:t>
      </w:r>
      <w:r>
        <w:rPr>
          <w:rFonts w:ascii="Times New Roman" w:hAnsi="Times New Roman"/>
          <w:sz w:val="28"/>
        </w:rPr>
        <w:t xml:space="preserve"> статьи 13 Федерального закона от 06.10.2003 № 131-ФЗ "Об общих принципах организации местного самоуправления в Российской Федерации".</w:t>
      </w:r>
    </w:p>
    <w:p w:rsidR="009C3A9A" w:rsidRDefault="009C3A9A" w:rsidP="009C3A9A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преобразования поселений, входящих в состав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-Большерецкого муниципального района:</w:t>
      </w:r>
    </w:p>
    <w:p w:rsidR="009C3A9A" w:rsidRDefault="009C3A9A" w:rsidP="009C3A9A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создается вновь образованное муниципальное образование –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-Большерецкий муниципальный округ Камчатского края;</w:t>
      </w:r>
    </w:p>
    <w:p w:rsidR="009C3A9A" w:rsidRDefault="009C3A9A" w:rsidP="009C3A9A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-Большерецкий муниципальный район и входящие в его состав поселения утрачивают статус муниципального образования.</w:t>
      </w:r>
    </w:p>
    <w:p w:rsidR="009C3A9A" w:rsidRDefault="009C3A9A" w:rsidP="009C3A9A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Проектом устанавливаются границы вновь созданного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муниципального округа Камчатского края, которые соответствуют границам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>-Большерецкого муниципального района, определяется состав территории и административный центр округа.</w:t>
      </w:r>
    </w:p>
    <w:p w:rsidR="009C3A9A" w:rsidRDefault="009C3A9A" w:rsidP="009C3A9A">
      <w:pPr>
        <w:pStyle w:val="af8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проектом устанавливаются наименования органов местного самоуправления округа, численность и срок полномочий депутатов Думы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муниципального округа Камчатского края первого созыва, порядок избрания, полномочия и срок полномочий первого главы </w:t>
      </w:r>
      <w:proofErr w:type="spellStart"/>
      <w:r>
        <w:rPr>
          <w:rFonts w:ascii="Times New Roman" w:hAnsi="Times New Roman"/>
          <w:sz w:val="28"/>
        </w:rPr>
        <w:t>Усть</w:t>
      </w:r>
      <w:proofErr w:type="spellEnd"/>
      <w:r>
        <w:rPr>
          <w:rFonts w:ascii="Times New Roman" w:hAnsi="Times New Roman"/>
          <w:sz w:val="28"/>
        </w:rPr>
        <w:t xml:space="preserve">-Большерецкого муниципального округа Камчатского края, регламентируются вопросы правопреемства и особенности осуществления бюджетного процесса в переходный период. </w:t>
      </w:r>
    </w:p>
    <w:p w:rsidR="009C3A9A" w:rsidRDefault="009C3A9A" w:rsidP="009C3A9A">
      <w:pPr>
        <w:ind w:firstLine="709"/>
        <w:jc w:val="both"/>
        <w:rPr>
          <w:sz w:val="28"/>
        </w:rPr>
      </w:pPr>
      <w:r>
        <w:rPr>
          <w:sz w:val="28"/>
        </w:rPr>
        <w:t>Проект не подлежит оценке регулирующего воздействия в соответствии с постановлением Правительства Камчатского края от 28.09.2022 № 510-П "Об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края".</w:t>
      </w:r>
    </w:p>
    <w:p w:rsidR="00942815" w:rsidRPr="00942815" w:rsidRDefault="00942815" w:rsidP="00942815">
      <w:pPr>
        <w:pStyle w:val="af2"/>
        <w:rPr>
          <w:rFonts w:ascii="Times New Roman" w:hAnsi="Times New Roman"/>
          <w:sz w:val="28"/>
          <w:szCs w:val="28"/>
        </w:rPr>
      </w:pPr>
      <w:r w:rsidRPr="00942815">
        <w:rPr>
          <w:rFonts w:ascii="Times New Roman" w:hAnsi="Times New Roman"/>
          <w:sz w:val="28"/>
          <w:szCs w:val="28"/>
        </w:rPr>
        <w:lastRenderedPageBreak/>
        <w:t xml:space="preserve">Перечень </w:t>
      </w:r>
    </w:p>
    <w:p w:rsidR="00942815" w:rsidRPr="00806FB0" w:rsidRDefault="00942815" w:rsidP="00942815">
      <w:pPr>
        <w:jc w:val="center"/>
        <w:rPr>
          <w:b/>
          <w:sz w:val="28"/>
        </w:rPr>
      </w:pPr>
      <w:r w:rsidRPr="00806FB0">
        <w:rPr>
          <w:b/>
          <w:sz w:val="28"/>
        </w:rPr>
        <w:t xml:space="preserve">законов и иных нормативных правовых актов Камчатского края, </w:t>
      </w:r>
    </w:p>
    <w:p w:rsidR="00942815" w:rsidRPr="00806FB0" w:rsidRDefault="00942815" w:rsidP="00942815">
      <w:pPr>
        <w:jc w:val="center"/>
        <w:outlineLvl w:val="0"/>
        <w:rPr>
          <w:b/>
          <w:sz w:val="28"/>
        </w:rPr>
      </w:pPr>
      <w:r w:rsidRPr="00806FB0">
        <w:rPr>
          <w:b/>
          <w:sz w:val="28"/>
        </w:rPr>
        <w:t xml:space="preserve">подлежащих разработке и принятию в целях реализации Закона Камчатского края "О преобразовании поселений, входящих в состав </w:t>
      </w:r>
      <w:proofErr w:type="spellStart"/>
      <w:r w:rsidRPr="00806FB0">
        <w:rPr>
          <w:b/>
          <w:sz w:val="28"/>
        </w:rPr>
        <w:t>Усть</w:t>
      </w:r>
      <w:proofErr w:type="spellEnd"/>
      <w:r w:rsidRPr="00806FB0">
        <w:rPr>
          <w:b/>
          <w:sz w:val="28"/>
        </w:rPr>
        <w:t>-Большерецкого муниципального района, и создании вновь образованного муниципального образования", признанию утратившими силу, приостановлению, изменению</w:t>
      </w:r>
    </w:p>
    <w:p w:rsidR="00942815" w:rsidRDefault="00942815" w:rsidP="00942815">
      <w:pPr>
        <w:jc w:val="center"/>
        <w:rPr>
          <w:sz w:val="28"/>
        </w:rPr>
      </w:pP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t xml:space="preserve">Принятие Закона Камчатского края "О преобразовании поселений, входящих в состав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-Большерецкого муниципального района, и создании вновь образованного муниципального образования" потребует внесения изменений в следующие законы Камчатского края:</w:t>
      </w: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t>- от 19.11.2007 № 680 "О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образования";</w:t>
      </w: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t>- от 03.12.2007 № 698 "О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 крае";</w:t>
      </w: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t>- от 03.12.2007 № 700 "О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крае";</w:t>
      </w: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t>- от 03.12.2007 № 706 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крае";</w:t>
      </w: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t xml:space="preserve">- от 11.09.2008 № 110 "О предоставлении отдельных межбюджетных трансфертов в Камчатском крае"; </w:t>
      </w: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t xml:space="preserve">- от 04.12.2008 № 147 "О наделении органов местного самоуправления муниципальных образований в Камчатском крае государственными </w:t>
      </w:r>
      <w:r>
        <w:rPr>
          <w:sz w:val="28"/>
        </w:rPr>
        <w:lastRenderedPageBreak/>
        <w:t>полномочиями по вопросам государственной регистрации актов гражданского состояния";</w:t>
      </w: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t>- от 04.12.2008 № 158 "О наделении органов местного самоуправления муниципальных районов в Камчатском крае полномочиями органов государственной власти Камчатского края по расчету и предоставлению дотаций бюджетам поселений в Камчатском крае за счет средств краевого бюджета";</w:t>
      </w: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t>- от 16.12.2009 № 374 "О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крае";</w:t>
      </w: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t>- от 09.10.2012 № 135 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помещениями";</w:t>
      </w: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t>- от 11.11.2013 № 338 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крае";</w:t>
      </w: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t>- от 01.04.2014 № 419 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крае";</w:t>
      </w: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t xml:space="preserve">- от 23.09.2014 № 503 "О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крае"; </w:t>
      </w: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t>- от 08.06.2015 № 606 "О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владельцев";</w:t>
      </w: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t>- от 07.12.2015 № 714 "О наделении органов местного самоуправления муниципальных образований в Камчатском крае государственными полномочиями по подготовке и проведению Всероссийской сельскохозяйственной переписи в Камчатском крае";</w:t>
      </w: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t xml:space="preserve">- от 19.12.2019 № 412 "О предоставлении местным бюджетам субвенций для осуществления государственных полномочий Российской Федерации на осуществление воинского учета на территориях, на которых отсутствуют структурные подразделения военных комиссариатов, в Камчатском крае"; </w:t>
      </w: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t xml:space="preserve">- от 19.12.2019 № 414 "О предоставлении местным бюджетам субвенций для осуществления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Камчатском крае"; </w:t>
      </w: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от 03.03.2021 № 561 "О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гражданам"; </w:t>
      </w: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t>- от 21.05.2021 № 592 "О наделении органов местного самоуправления муниципальных образований в Камчатском крае государственным полномочием Камчатского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программам";</w:t>
      </w: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t>- от 21.05.2021 № 601 "О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края";</w:t>
      </w: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t>- от 10.03.2022 № 55 "О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гражданам субсидий на оплату жилого помещения и коммунальных услуг";</w:t>
      </w: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t>- от 10.03.2022 № 59 "О наделении органов местного самоуправления муниципальных образований в Камчатском крае государственным полномочием Камчатского края по созданию и организации деятельности муниципальных комиссий по делам несовершеннолетних и защите их прав";</w:t>
      </w:r>
    </w:p>
    <w:p w:rsidR="00942815" w:rsidRDefault="00942815" w:rsidP="00942815">
      <w:pPr>
        <w:ind w:firstLine="709"/>
        <w:jc w:val="both"/>
        <w:rPr>
          <w:sz w:val="28"/>
        </w:rPr>
      </w:pPr>
      <w:r>
        <w:rPr>
          <w:sz w:val="28"/>
        </w:rPr>
        <w:t>- от 17.06.2022 № 96 "О наделении органов местного самоуправления муниципальных образований в Камчатском крае государственным полномочием Камчатского края по предоставлению гражданам, находящимся в трудной жизненной ситуации, проживающим в Камчатском крае, социальной поддержки в форме материальной помощи";</w:t>
      </w:r>
    </w:p>
    <w:p w:rsidR="00942815" w:rsidRDefault="00942815" w:rsidP="00942815">
      <w:pPr>
        <w:ind w:firstLine="708"/>
        <w:jc w:val="both"/>
        <w:rPr>
          <w:sz w:val="28"/>
        </w:rPr>
      </w:pPr>
      <w:r>
        <w:rPr>
          <w:sz w:val="28"/>
        </w:rPr>
        <w:t>- от 19.12.2022 № 162 "О государственной поддержке инвестиционной деятельности в Камчатском крае".</w:t>
      </w:r>
    </w:p>
    <w:p w:rsidR="00942815" w:rsidRDefault="00942815" w:rsidP="00942815">
      <w:pPr>
        <w:ind w:firstLine="708"/>
        <w:jc w:val="both"/>
        <w:rPr>
          <w:sz w:val="28"/>
        </w:rPr>
      </w:pPr>
      <w:r>
        <w:rPr>
          <w:rStyle w:val="1"/>
          <w:sz w:val="28"/>
        </w:rPr>
        <w:t xml:space="preserve">Также после регистрации Устава </w:t>
      </w:r>
      <w:proofErr w:type="spellStart"/>
      <w:r>
        <w:rPr>
          <w:rStyle w:val="1"/>
          <w:sz w:val="28"/>
        </w:rPr>
        <w:t>Усть</w:t>
      </w:r>
      <w:proofErr w:type="spellEnd"/>
      <w:r>
        <w:rPr>
          <w:rStyle w:val="1"/>
          <w:sz w:val="28"/>
        </w:rPr>
        <w:t xml:space="preserve">-Большерецкого муниципального округа потребуется признать утратившими силу Законы Камчатской области: </w:t>
      </w:r>
    </w:p>
    <w:p w:rsidR="00942815" w:rsidRDefault="00942815" w:rsidP="00942815">
      <w:pPr>
        <w:ind w:firstLine="708"/>
        <w:jc w:val="both"/>
        <w:rPr>
          <w:sz w:val="28"/>
        </w:rPr>
      </w:pPr>
      <w:r>
        <w:rPr>
          <w:sz w:val="28"/>
        </w:rPr>
        <w:t xml:space="preserve">- от 24.02.2004 № 160 "О регистрации изменений и дополнений в Устав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-Большерецкого районного муниципального образования";</w:t>
      </w:r>
    </w:p>
    <w:p w:rsidR="00942815" w:rsidRDefault="00942815" w:rsidP="00942815">
      <w:pPr>
        <w:ind w:firstLine="708"/>
        <w:jc w:val="both"/>
        <w:rPr>
          <w:sz w:val="28"/>
        </w:rPr>
      </w:pPr>
      <w:r>
        <w:rPr>
          <w:sz w:val="28"/>
        </w:rPr>
        <w:t xml:space="preserve">- от 27.06.2005 № 368 "О регистрации изменений и дополнений в Устав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-Большерецкого районного муниципального образования".</w:t>
      </w:r>
    </w:p>
    <w:p w:rsidR="00942815" w:rsidRDefault="00942815" w:rsidP="00942815">
      <w:pPr>
        <w:ind w:firstLine="708"/>
        <w:jc w:val="both"/>
        <w:rPr>
          <w:sz w:val="28"/>
        </w:rPr>
      </w:pPr>
    </w:p>
    <w:p w:rsidR="00942815" w:rsidRDefault="00942815" w:rsidP="00942815">
      <w:pPr>
        <w:ind w:firstLine="708"/>
        <w:jc w:val="both"/>
        <w:rPr>
          <w:sz w:val="28"/>
        </w:rPr>
      </w:pPr>
    </w:p>
    <w:p w:rsidR="00942815" w:rsidRDefault="00942815" w:rsidP="00942815">
      <w:pPr>
        <w:ind w:firstLine="708"/>
        <w:jc w:val="both"/>
        <w:rPr>
          <w:sz w:val="28"/>
        </w:rPr>
      </w:pPr>
    </w:p>
    <w:p w:rsidR="00942815" w:rsidRDefault="00942815" w:rsidP="00942815">
      <w:pPr>
        <w:ind w:firstLine="708"/>
        <w:jc w:val="both"/>
        <w:rPr>
          <w:sz w:val="28"/>
        </w:rPr>
      </w:pPr>
    </w:p>
    <w:p w:rsidR="00942815" w:rsidRDefault="00942815" w:rsidP="00942815">
      <w:pPr>
        <w:ind w:firstLine="708"/>
        <w:jc w:val="both"/>
        <w:rPr>
          <w:sz w:val="28"/>
        </w:rPr>
      </w:pPr>
    </w:p>
    <w:p w:rsidR="00942815" w:rsidRDefault="00942815" w:rsidP="00942815">
      <w:pPr>
        <w:ind w:firstLine="708"/>
        <w:jc w:val="both"/>
        <w:rPr>
          <w:sz w:val="28"/>
        </w:rPr>
      </w:pPr>
    </w:p>
    <w:p w:rsidR="00942815" w:rsidRDefault="00942815" w:rsidP="00942815">
      <w:pPr>
        <w:ind w:firstLine="708"/>
        <w:jc w:val="both"/>
        <w:rPr>
          <w:sz w:val="28"/>
        </w:rPr>
      </w:pPr>
    </w:p>
    <w:p w:rsidR="00942815" w:rsidRPr="00942815" w:rsidRDefault="00942815" w:rsidP="00942815">
      <w:pPr>
        <w:pStyle w:val="af2"/>
        <w:rPr>
          <w:sz w:val="28"/>
          <w:szCs w:val="28"/>
        </w:rPr>
      </w:pPr>
      <w:bookmarkStart w:id="5" w:name="_GoBack"/>
      <w:r w:rsidRPr="00942815">
        <w:rPr>
          <w:sz w:val="28"/>
          <w:szCs w:val="28"/>
        </w:rPr>
        <w:lastRenderedPageBreak/>
        <w:t xml:space="preserve">Финансово-экономическое обоснование </w:t>
      </w:r>
    </w:p>
    <w:bookmarkEnd w:id="5"/>
    <w:p w:rsidR="00942815" w:rsidRPr="000320AF" w:rsidRDefault="00942815" w:rsidP="00942815">
      <w:pPr>
        <w:jc w:val="center"/>
        <w:outlineLvl w:val="0"/>
        <w:rPr>
          <w:b/>
          <w:sz w:val="28"/>
        </w:rPr>
      </w:pPr>
      <w:r w:rsidRPr="000320AF">
        <w:rPr>
          <w:b/>
          <w:sz w:val="28"/>
        </w:rPr>
        <w:t xml:space="preserve">к проекту закона Камчатского края "О преобразовании поселений, входящих в состав </w:t>
      </w:r>
      <w:proofErr w:type="spellStart"/>
      <w:r w:rsidRPr="000320AF">
        <w:rPr>
          <w:b/>
          <w:sz w:val="28"/>
        </w:rPr>
        <w:t>Усть</w:t>
      </w:r>
      <w:proofErr w:type="spellEnd"/>
      <w:r w:rsidRPr="000320AF">
        <w:rPr>
          <w:b/>
          <w:sz w:val="28"/>
        </w:rPr>
        <w:t>-Большерецкого муниципального района, и создании вновь образованного муниципального образования"</w:t>
      </w:r>
    </w:p>
    <w:p w:rsidR="00942815" w:rsidRDefault="00942815" w:rsidP="00942815">
      <w:pPr>
        <w:jc w:val="center"/>
        <w:rPr>
          <w:sz w:val="28"/>
        </w:rPr>
      </w:pPr>
    </w:p>
    <w:p w:rsidR="00942815" w:rsidRDefault="00942815" w:rsidP="00942815">
      <w:pPr>
        <w:ind w:firstLine="708"/>
        <w:jc w:val="both"/>
        <w:outlineLvl w:val="0"/>
        <w:rPr>
          <w:sz w:val="28"/>
        </w:rPr>
      </w:pPr>
      <w:r>
        <w:rPr>
          <w:sz w:val="28"/>
        </w:rPr>
        <w:t xml:space="preserve">Принятие Закона Камчатского края "О преобразовании поселений, входящих в состав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 xml:space="preserve">-Большерецкого муниципального района, и создании вновь образованного муниципального образования" потребует в 2025 году дополнительного финансирования из краевого бюджета на проведение в период с января по апрель 2025 года избирательной кампании по выборам депутатов Думы 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-Большерецкого муниципального округа Камчатского края первого созыва в сумме 3 314 763,7 рублей, в том числе на следующие основные мероприятия:</w:t>
      </w:r>
    </w:p>
    <w:p w:rsidR="00942815" w:rsidRDefault="00942815" w:rsidP="00942815">
      <w:pPr>
        <w:ind w:firstLine="708"/>
        <w:jc w:val="both"/>
        <w:outlineLvl w:val="0"/>
        <w:rPr>
          <w:sz w:val="28"/>
        </w:rPr>
      </w:pPr>
      <w:r>
        <w:rPr>
          <w:sz w:val="28"/>
        </w:rPr>
        <w:t xml:space="preserve">- оплата труда – 2 698 867,2 рублей; </w:t>
      </w:r>
    </w:p>
    <w:p w:rsidR="00942815" w:rsidRDefault="00942815" w:rsidP="00942815">
      <w:pPr>
        <w:ind w:firstLine="708"/>
        <w:jc w:val="both"/>
        <w:outlineLvl w:val="0"/>
        <w:rPr>
          <w:sz w:val="28"/>
        </w:rPr>
      </w:pPr>
      <w:r>
        <w:rPr>
          <w:sz w:val="28"/>
        </w:rPr>
        <w:t>- расходы на изготовление печатной продукции – 210 000 рублей;</w:t>
      </w:r>
    </w:p>
    <w:p w:rsidR="00942815" w:rsidRDefault="00942815" w:rsidP="00942815">
      <w:pPr>
        <w:ind w:firstLine="708"/>
        <w:jc w:val="both"/>
        <w:outlineLvl w:val="0"/>
        <w:rPr>
          <w:sz w:val="28"/>
        </w:rPr>
      </w:pPr>
      <w:r>
        <w:rPr>
          <w:sz w:val="28"/>
        </w:rPr>
        <w:t>- приобретение расходных материалов и канцтоваров – 79 406,5 рублей;</w:t>
      </w:r>
    </w:p>
    <w:p w:rsidR="00942815" w:rsidRDefault="00942815" w:rsidP="00942815">
      <w:pPr>
        <w:jc w:val="both"/>
        <w:rPr>
          <w:sz w:val="28"/>
        </w:rPr>
      </w:pPr>
      <w:r>
        <w:rPr>
          <w:sz w:val="28"/>
        </w:rPr>
        <w:tab/>
        <w:t>- оплата работ по договорам – 326 490 рублей.</w:t>
      </w:r>
    </w:p>
    <w:p w:rsidR="00942815" w:rsidRDefault="00942815" w:rsidP="00942815">
      <w:pPr>
        <w:jc w:val="both"/>
        <w:rPr>
          <w:sz w:val="28"/>
        </w:rPr>
      </w:pPr>
      <w:r>
        <w:rPr>
          <w:sz w:val="28"/>
        </w:rPr>
        <w:tab/>
        <w:t xml:space="preserve">Принятие проекта не приведет к появлению выпадающих доходов краевого бюджета. </w:t>
      </w:r>
    </w:p>
    <w:p w:rsidR="00942815" w:rsidRDefault="00942815" w:rsidP="00942815">
      <w:pPr>
        <w:ind w:firstLine="708"/>
        <w:jc w:val="both"/>
        <w:rPr>
          <w:sz w:val="28"/>
        </w:rPr>
      </w:pPr>
    </w:p>
    <w:p w:rsidR="00942815" w:rsidRDefault="00942815" w:rsidP="00942815">
      <w:pPr>
        <w:ind w:firstLine="708"/>
        <w:jc w:val="both"/>
        <w:rPr>
          <w:sz w:val="28"/>
        </w:rPr>
      </w:pPr>
    </w:p>
    <w:p w:rsidR="00942815" w:rsidRDefault="00942815" w:rsidP="00942815">
      <w:pPr>
        <w:ind w:firstLine="708"/>
        <w:jc w:val="both"/>
        <w:rPr>
          <w:sz w:val="28"/>
        </w:rPr>
      </w:pPr>
    </w:p>
    <w:p w:rsidR="009C3A9A" w:rsidRPr="009C3A9A" w:rsidRDefault="009C3A9A" w:rsidP="009C3A9A"/>
    <w:sectPr w:rsidR="009C3A9A" w:rsidRPr="009C3A9A">
      <w:headerReference w:type="default" r:id="rId9"/>
      <w:pgSz w:w="11908" w:h="16848"/>
      <w:pgMar w:top="1134" w:right="850" w:bottom="1134" w:left="1417" w:header="34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2815">
      <w:r>
        <w:separator/>
      </w:r>
    </w:p>
  </w:endnote>
  <w:endnote w:type="continuationSeparator" w:id="0">
    <w:p w:rsidR="00000000" w:rsidRDefault="0094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2815">
      <w:r>
        <w:separator/>
      </w:r>
    </w:p>
  </w:footnote>
  <w:footnote w:type="continuationSeparator" w:id="0">
    <w:p w:rsidR="00000000" w:rsidRDefault="0094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85" w:rsidRDefault="00942815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19</w:t>
    </w:r>
    <w:r>
      <w:fldChar w:fldCharType="end"/>
    </w:r>
  </w:p>
  <w:p w:rsidR="00AD0E85" w:rsidRDefault="00AD0E85">
    <w:pPr>
      <w:pStyle w:val="afa"/>
      <w:jc w:val="center"/>
      <w:rPr>
        <w:sz w:val="28"/>
      </w:rPr>
    </w:pPr>
  </w:p>
  <w:p w:rsidR="00AD0E85" w:rsidRDefault="00AD0E85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85"/>
    <w:rsid w:val="00942815"/>
    <w:rsid w:val="009C3A9A"/>
    <w:rsid w:val="00AD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3D11"/>
  <w15:docId w15:val="{73265422-CCBA-4B3D-94F9-5474D3C1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Heading2Char">
    <w:name w:val="Heading 2 Char"/>
    <w:basedOn w:val="2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22"/>
    <w:link w:val="Heading2Char"/>
    <w:rPr>
      <w:rFonts w:ascii="Arial" w:hAnsi="Arial"/>
      <w:sz w:val="3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Heading1Char">
    <w:name w:val="Heading 1 Char"/>
    <w:basedOn w:val="2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22"/>
    <w:link w:val="Heading1Char"/>
    <w:rPr>
      <w:rFonts w:ascii="Arial" w:hAnsi="Arial"/>
      <w:sz w:val="40"/>
    </w:rPr>
  </w:style>
  <w:style w:type="paragraph" w:customStyle="1" w:styleId="12">
    <w:name w:val="Знак сноски1"/>
    <w:basedOn w:val="21"/>
    <w:link w:val="13"/>
    <w:rPr>
      <w:vertAlign w:val="superscript"/>
    </w:rPr>
  </w:style>
  <w:style w:type="character" w:customStyle="1" w:styleId="13">
    <w:name w:val="Знак сноски1"/>
    <w:basedOn w:val="22"/>
    <w:link w:val="12"/>
    <w:rPr>
      <w:vertAlign w:val="superscript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Intense Quote"/>
    <w:basedOn w:val="a"/>
    <w:next w:val="a"/>
    <w:link w:val="a4"/>
    <w:pPr>
      <w:ind w:left="720" w:right="720"/>
    </w:pPr>
    <w:rPr>
      <w:i/>
    </w:rPr>
  </w:style>
  <w:style w:type="character" w:customStyle="1" w:styleId="a4">
    <w:name w:val="Выделенная цитата Знак"/>
    <w:basedOn w:val="1"/>
    <w:link w:val="a3"/>
    <w:rPr>
      <w:rFonts w:ascii="Times New Roman" w:hAnsi="Times New Roman"/>
      <w:i/>
      <w:sz w:val="24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Heading9Char">
    <w:name w:val="Heading 9 Char"/>
    <w:basedOn w:val="2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22"/>
    <w:link w:val="Heading9Char"/>
    <w:rPr>
      <w:rFonts w:ascii="Arial" w:hAnsi="Arial"/>
      <w:i/>
      <w:sz w:val="21"/>
    </w:rPr>
  </w:style>
  <w:style w:type="paragraph" w:customStyle="1" w:styleId="16">
    <w:name w:val="Заголовок 1 Знак"/>
    <w:link w:val="17"/>
    <w:rPr>
      <w:rFonts w:ascii="XO Thames" w:hAnsi="XO Thames"/>
      <w:b/>
      <w:sz w:val="32"/>
    </w:rPr>
  </w:style>
  <w:style w:type="character" w:customStyle="1" w:styleId="17">
    <w:name w:val="Заголовок 1 Знак"/>
    <w:link w:val="16"/>
    <w:rPr>
      <w:rFonts w:ascii="XO Thames" w:hAnsi="XO Thames"/>
      <w:b/>
      <w:sz w:val="32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Endnote1">
    <w:name w:val="Endnote"/>
    <w:basedOn w:val="a"/>
    <w:link w:val="Endnote2"/>
    <w:rPr>
      <w:sz w:val="20"/>
    </w:rPr>
  </w:style>
  <w:style w:type="character" w:customStyle="1" w:styleId="Endnote2">
    <w:name w:val="Endnote"/>
    <w:basedOn w:val="1"/>
    <w:link w:val="Endnote1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TitleChar">
    <w:name w:val="Title Char"/>
    <w:basedOn w:val="21"/>
    <w:link w:val="TitleChar0"/>
    <w:rPr>
      <w:sz w:val="48"/>
    </w:rPr>
  </w:style>
  <w:style w:type="character" w:customStyle="1" w:styleId="TitleChar0">
    <w:name w:val="Title Char"/>
    <w:basedOn w:val="22"/>
    <w:link w:val="TitleChar"/>
    <w:rPr>
      <w:sz w:val="48"/>
    </w:rPr>
  </w:style>
  <w:style w:type="paragraph" w:customStyle="1" w:styleId="Heading6Char">
    <w:name w:val="Heading 6 Char"/>
    <w:basedOn w:val="21"/>
    <w:link w:val="Heading6Char0"/>
    <w:rPr>
      <w:rFonts w:ascii="Arial" w:hAnsi="Arial"/>
      <w:b/>
    </w:rPr>
  </w:style>
  <w:style w:type="character" w:customStyle="1" w:styleId="Heading6Char0">
    <w:name w:val="Heading 6 Char"/>
    <w:basedOn w:val="22"/>
    <w:link w:val="Heading6Char"/>
    <w:rPr>
      <w:rFonts w:ascii="Arial" w:hAnsi="Arial"/>
      <w:b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18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Endnote3">
    <w:name w:val="Endnote"/>
    <w:basedOn w:val="a"/>
    <w:link w:val="Endnote4"/>
    <w:rPr>
      <w:sz w:val="20"/>
    </w:rPr>
  </w:style>
  <w:style w:type="character" w:customStyle="1" w:styleId="Endnote4">
    <w:name w:val="Endnote"/>
    <w:basedOn w:val="1"/>
    <w:link w:val="Endnote3"/>
    <w:rPr>
      <w:rFonts w:ascii="Times New Roman" w:hAnsi="Times New Roman"/>
      <w:sz w:val="20"/>
    </w:rPr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22"/>
    <w:link w:val="HeaderChar"/>
  </w:style>
  <w:style w:type="paragraph" w:customStyle="1" w:styleId="Heading5Char">
    <w:name w:val="Heading 5 Char"/>
    <w:basedOn w:val="2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22"/>
    <w:link w:val="Heading5Char"/>
    <w:rPr>
      <w:rFonts w:ascii="Arial" w:hAnsi="Arial"/>
      <w:b/>
      <w:sz w:val="24"/>
    </w:rPr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a">
    <w:name w:val="Обычный1"/>
    <w:link w:val="1b"/>
    <w:rPr>
      <w:rFonts w:ascii="Times New Roman" w:hAnsi="Times New Roman"/>
      <w:sz w:val="24"/>
    </w:rPr>
  </w:style>
  <w:style w:type="character" w:customStyle="1" w:styleId="1b">
    <w:name w:val="Обычный1"/>
    <w:link w:val="1a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1e">
    <w:name w:val="Знак концевой сноски1"/>
    <w:basedOn w:val="21"/>
    <w:link w:val="1f"/>
    <w:rPr>
      <w:vertAlign w:val="superscript"/>
    </w:rPr>
  </w:style>
  <w:style w:type="character" w:customStyle="1" w:styleId="1f">
    <w:name w:val="Знак концевой сноски1"/>
    <w:basedOn w:val="22"/>
    <w:link w:val="1e"/>
    <w:rPr>
      <w:vertAlign w:val="superscript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0">
    <w:name w:val="Обычный1"/>
    <w:link w:val="1f1"/>
    <w:rPr>
      <w:rFonts w:ascii="Times New Roman" w:hAnsi="Times New Roman"/>
      <w:sz w:val="24"/>
    </w:rPr>
  </w:style>
  <w:style w:type="character" w:customStyle="1" w:styleId="1f1">
    <w:name w:val="Обычный1"/>
    <w:link w:val="1f0"/>
    <w:rPr>
      <w:rFonts w:ascii="Times New Roman" w:hAnsi="Times New Roman"/>
      <w:sz w:val="24"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4"/>
    </w:rPr>
  </w:style>
  <w:style w:type="paragraph" w:customStyle="1" w:styleId="29">
    <w:name w:val="Гиперссылка2"/>
    <w:link w:val="a9"/>
    <w:rPr>
      <w:color w:val="0000FF"/>
      <w:u w:val="single"/>
    </w:rPr>
  </w:style>
  <w:style w:type="character" w:styleId="a9">
    <w:name w:val="Hyperlink"/>
    <w:link w:val="29"/>
    <w:rPr>
      <w:color w:val="0000FF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4">
    <w:name w:val="Обычный1"/>
    <w:link w:val="1f5"/>
    <w:rPr>
      <w:rFonts w:ascii="Times New Roman" w:hAnsi="Times New Roman"/>
      <w:sz w:val="24"/>
    </w:rPr>
  </w:style>
  <w:style w:type="character" w:customStyle="1" w:styleId="1f5">
    <w:name w:val="Обычный1"/>
    <w:link w:val="1f4"/>
    <w:rPr>
      <w:rFonts w:ascii="Times New Roman" w:hAnsi="Times New Roman"/>
      <w:sz w:val="24"/>
    </w:rPr>
  </w:style>
  <w:style w:type="paragraph" w:styleId="aa">
    <w:name w:val="Balloon Text"/>
    <w:basedOn w:val="a"/>
    <w:link w:val="ab"/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customStyle="1" w:styleId="2a">
    <w:name w:val="Гиперссылка2"/>
    <w:link w:val="2b"/>
    <w:rPr>
      <w:color w:val="0000FF"/>
      <w:u w:val="single"/>
    </w:rPr>
  </w:style>
  <w:style w:type="character" w:customStyle="1" w:styleId="2b">
    <w:name w:val="Гиперссылка2"/>
    <w:link w:val="2a"/>
    <w:rPr>
      <w:color w:val="0000FF"/>
      <w:u w:val="single"/>
    </w:rPr>
  </w:style>
  <w:style w:type="paragraph" w:customStyle="1" w:styleId="Heading8Char">
    <w:name w:val="Heading 8 Char"/>
    <w:basedOn w:val="21"/>
    <w:link w:val="Heading8Char0"/>
    <w:rPr>
      <w:rFonts w:ascii="Arial" w:hAnsi="Arial"/>
      <w:i/>
    </w:rPr>
  </w:style>
  <w:style w:type="character" w:customStyle="1" w:styleId="Heading8Char0">
    <w:name w:val="Heading 8 Char"/>
    <w:basedOn w:val="22"/>
    <w:link w:val="Heading8Char"/>
    <w:rPr>
      <w:rFonts w:ascii="Arial" w:hAnsi="Arial"/>
      <w:i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f6">
    <w:name w:val="Обычный1"/>
    <w:link w:val="1f7"/>
    <w:rPr>
      <w:rFonts w:ascii="Times New Roman" w:hAnsi="Times New Roman"/>
      <w:sz w:val="24"/>
    </w:rPr>
  </w:style>
  <w:style w:type="character" w:customStyle="1" w:styleId="1f7">
    <w:name w:val="Обычный1"/>
    <w:link w:val="1f6"/>
    <w:rPr>
      <w:rFonts w:ascii="Times New Roman" w:hAnsi="Times New Roman"/>
      <w:sz w:val="24"/>
    </w:rPr>
  </w:style>
  <w:style w:type="paragraph" w:styleId="2c">
    <w:name w:val="Quote"/>
    <w:basedOn w:val="a"/>
    <w:next w:val="a"/>
    <w:link w:val="2d"/>
    <w:pPr>
      <w:ind w:left="720" w:right="720"/>
    </w:pPr>
    <w:rPr>
      <w:i/>
    </w:rPr>
  </w:style>
  <w:style w:type="character" w:customStyle="1" w:styleId="2d">
    <w:name w:val="Цитата 2 Знак"/>
    <w:basedOn w:val="1"/>
    <w:link w:val="2c"/>
    <w:rPr>
      <w:rFonts w:ascii="Times New Roman" w:hAnsi="Times New Roman"/>
      <w:i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Heading4Char">
    <w:name w:val="Heading 4 Char"/>
    <w:basedOn w:val="2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22"/>
    <w:link w:val="Heading4Char"/>
    <w:rPr>
      <w:rFonts w:ascii="Arial" w:hAnsi="Arial"/>
      <w:b/>
      <w:sz w:val="26"/>
    </w:rPr>
  </w:style>
  <w:style w:type="paragraph" w:customStyle="1" w:styleId="1f8">
    <w:name w:val="Обычный1"/>
    <w:link w:val="1f9"/>
    <w:rPr>
      <w:rFonts w:ascii="Times New Roman" w:hAnsi="Times New Roman"/>
      <w:sz w:val="24"/>
    </w:rPr>
  </w:style>
  <w:style w:type="character" w:customStyle="1" w:styleId="1f9">
    <w:name w:val="Обычный1"/>
    <w:link w:val="1f8"/>
    <w:rPr>
      <w:rFonts w:ascii="Times New Roman" w:hAnsi="Times New Roman"/>
      <w:sz w:val="24"/>
    </w:rPr>
  </w:style>
  <w:style w:type="paragraph" w:customStyle="1" w:styleId="Heading7Char">
    <w:name w:val="Heading 7 Char"/>
    <w:basedOn w:val="2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22"/>
    <w:link w:val="Heading7Char"/>
    <w:rPr>
      <w:rFonts w:ascii="Arial" w:hAnsi="Arial"/>
      <w:b/>
      <w:i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table of figures"/>
    <w:basedOn w:val="a"/>
    <w:next w:val="a"/>
    <w:link w:val="ad"/>
  </w:style>
  <w:style w:type="character" w:customStyle="1" w:styleId="ad">
    <w:name w:val="Перечень рисунков Знак"/>
    <w:basedOn w:val="1"/>
    <w:link w:val="ac"/>
    <w:rPr>
      <w:rFonts w:ascii="Times New Roman" w:hAnsi="Times New Roman"/>
      <w:sz w:val="24"/>
    </w:rPr>
  </w:style>
  <w:style w:type="paragraph" w:customStyle="1" w:styleId="Heading3Char">
    <w:name w:val="Heading 3 Char"/>
    <w:basedOn w:val="2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22"/>
    <w:link w:val="Heading3Char"/>
    <w:rPr>
      <w:rFonts w:ascii="Arial" w:hAnsi="Arial"/>
      <w:sz w:val="30"/>
    </w:rPr>
  </w:style>
  <w:style w:type="paragraph" w:styleId="ae">
    <w:name w:val="TOC Heading"/>
    <w:link w:val="af"/>
  </w:style>
  <w:style w:type="character" w:customStyle="1" w:styleId="af">
    <w:name w:val="Заголовок оглавления Знак"/>
    <w:link w:val="ae"/>
  </w:style>
  <w:style w:type="paragraph" w:customStyle="1" w:styleId="1fc">
    <w:name w:val="Основной шрифт абзаца1"/>
    <w:link w:val="1fd"/>
  </w:style>
  <w:style w:type="character" w:customStyle="1" w:styleId="1fd">
    <w:name w:val="Основной шрифт абзаца1"/>
    <w:link w:val="1fc"/>
  </w:style>
  <w:style w:type="paragraph" w:customStyle="1" w:styleId="35">
    <w:name w:val="Основной шрифт абзаца3"/>
    <w:link w:val="af0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Footnote3">
    <w:name w:val="Footnote"/>
    <w:basedOn w:val="a"/>
    <w:link w:val="Footnote4"/>
    <w:pPr>
      <w:spacing w:after="40"/>
    </w:pPr>
    <w:rPr>
      <w:sz w:val="18"/>
    </w:rPr>
  </w:style>
  <w:style w:type="character" w:customStyle="1" w:styleId="Footnote4">
    <w:name w:val="Footnote"/>
    <w:basedOn w:val="1"/>
    <w:link w:val="Footnote3"/>
    <w:rPr>
      <w:rFonts w:ascii="Times New Roman" w:hAnsi="Times New Roman"/>
      <w:sz w:val="18"/>
    </w:rPr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ooterChar">
    <w:name w:val="Footer Char"/>
    <w:basedOn w:val="21"/>
    <w:link w:val="FooterChar0"/>
  </w:style>
  <w:style w:type="character" w:customStyle="1" w:styleId="FooterChar0">
    <w:name w:val="Footer Char"/>
    <w:basedOn w:val="22"/>
    <w:link w:val="FooterChar"/>
  </w:style>
  <w:style w:type="paragraph" w:customStyle="1" w:styleId="1fe">
    <w:name w:val="Основной шрифт абзаца1"/>
    <w:link w:val="1ff"/>
  </w:style>
  <w:style w:type="character" w:customStyle="1" w:styleId="1ff">
    <w:name w:val="Основной шрифт абзаца1"/>
    <w:link w:val="1fe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af4">
    <w:name w:val="caption"/>
    <w:basedOn w:val="a"/>
    <w:next w:val="a"/>
    <w:link w:val="af5"/>
    <w:pPr>
      <w:spacing w:line="276" w:lineRule="auto"/>
    </w:pPr>
    <w:rPr>
      <w:b/>
      <w:color w:val="5B9BD5" w:themeColor="accent1"/>
      <w:sz w:val="18"/>
    </w:rPr>
  </w:style>
  <w:style w:type="character" w:customStyle="1" w:styleId="af5">
    <w:name w:val="Название объекта Знак"/>
    <w:basedOn w:val="1"/>
    <w:link w:val="af4"/>
    <w:rPr>
      <w:rFonts w:ascii="Times New Roman" w:hAnsi="Times New Roman"/>
      <w:b/>
      <w:color w:val="5B9BD5" w:themeColor="accent1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List Paragraph"/>
    <w:basedOn w:val="a"/>
    <w:link w:val="af7"/>
    <w:pPr>
      <w:ind w:left="720"/>
      <w:contextualSpacing/>
    </w:pPr>
  </w:style>
  <w:style w:type="character" w:customStyle="1" w:styleId="af7">
    <w:name w:val="Абзац списка Знак"/>
    <w:basedOn w:val="1"/>
    <w:link w:val="af6"/>
    <w:rPr>
      <w:rFonts w:ascii="Times New Roman" w:hAnsi="Times New Roman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customStyle="1" w:styleId="CaptionChar">
    <w:name w:val="Caption Char"/>
    <w:basedOn w:val="af4"/>
    <w:link w:val="CaptionChar0"/>
  </w:style>
  <w:style w:type="character" w:customStyle="1" w:styleId="CaptionChar0">
    <w:name w:val="Caption Char"/>
    <w:basedOn w:val="af5"/>
    <w:link w:val="CaptionChar"/>
    <w:rPr>
      <w:rFonts w:ascii="Times New Roman" w:hAnsi="Times New Roman"/>
      <w:b/>
      <w:color w:val="5B9BD5" w:themeColor="accent1"/>
      <w:sz w:val="18"/>
    </w:rPr>
  </w:style>
  <w:style w:type="paragraph" w:customStyle="1" w:styleId="SubtitleChar">
    <w:name w:val="Subtitle Char"/>
    <w:basedOn w:val="21"/>
    <w:link w:val="SubtitleChar0"/>
    <w:rPr>
      <w:sz w:val="24"/>
    </w:rPr>
  </w:style>
  <w:style w:type="character" w:customStyle="1" w:styleId="SubtitleChar0">
    <w:name w:val="Subtitle Char"/>
    <w:basedOn w:val="22"/>
    <w:link w:val="SubtitleChar"/>
    <w:rPr>
      <w:sz w:val="24"/>
    </w:rPr>
  </w:style>
  <w:style w:type="paragraph" w:styleId="af8">
    <w:name w:val="No Spacing"/>
    <w:link w:val="af9"/>
    <w:pPr>
      <w:spacing w:after="0" w:line="240" w:lineRule="auto"/>
    </w:pPr>
    <w:rPr>
      <w:rFonts w:ascii="Calibri" w:hAnsi="Calibri"/>
    </w:rPr>
  </w:style>
  <w:style w:type="character" w:customStyle="1" w:styleId="af9">
    <w:name w:val="Без интервала Знак"/>
    <w:link w:val="af8"/>
    <w:rPr>
      <w:rFonts w:ascii="Calibri" w:hAnsi="Calibri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Pr>
      <w:rFonts w:ascii="Times New Roman" w:hAnsi="Times New Roman"/>
      <w:sz w:val="24"/>
    </w:r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2e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55">
    <w:name w:val="Plain Table 5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45">
    <w:name w:val="Plain Table 4"/>
    <w:basedOn w:val="a1"/>
    <w:pPr>
      <w:spacing w:after="0" w:line="240" w:lineRule="auto"/>
    </w:pPr>
    <w:tblPr/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styleId="36">
    <w:name w:val="Plain Table 3"/>
    <w:basedOn w:val="a1"/>
    <w:pPr>
      <w:spacing w:after="0" w:line="240" w:lineRule="auto"/>
    </w:pPr>
    <w:tblPr/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1ff0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2BF38074F586FCD8A546FB316941F178B6A1727389CA9F94C2F768FFB14EEF6465F5EA1D6BE36C6B8BBE3C139F49D0672F5B7927370E1BV8NA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6990</Words>
  <Characters>39848</Characters>
  <Application>Microsoft Office Word</Application>
  <DocSecurity>0</DocSecurity>
  <Lines>332</Lines>
  <Paragraphs>93</Paragraphs>
  <ScaleCrop>false</ScaleCrop>
  <Company/>
  <LinksUpToDate>false</LinksUpToDate>
  <CharactersWithSpaces>46745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Щербина Светлана Анатольевна</cp:lastModifiedBy>
  <cp:revision>3</cp:revision>
  <dcterms:created xsi:type="dcterms:W3CDTF">2024-10-29T04:19:00Z</dcterms:created>
  <dcterms:modified xsi:type="dcterms:W3CDTF">2024-10-29T04:21:00Z</dcterms:modified>
</cp:coreProperties>
</file>