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72" y="0"/>
                <wp:lineTo x="-172" y="20750"/>
                <wp:lineTo x="20796" y="20750"/>
                <wp:lineTo x="20796" y="0"/>
                <wp:lineTo x="-17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изменения в приложение к приказу Министерства имущественных и земельных отношений Камчатского края от 26.10.2022</w:t>
            </w:r>
          </w:p>
          <w:p>
            <w:pPr>
              <w:pStyle w:val="Normal"/>
              <w:widowControl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П-39 «Об утверждении результатов определения кадастровой стоимости земельных участков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части 2, частью 21 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 от 14.06.2024 </w:t>
        <w:br/>
        <w:t>№ 103.103/201, приказа краевого государственного бюджетного учреждения «Камчатская государственная кадастровая оценка» от 03.05.2024</w:t>
        <w:br/>
        <w:t>№ 95-гко «Об итогах рассмотрения заявления об исправлении ошибок, допущенных при определении кадастровой стоимости»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граф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«Кадастровая стоимость </w:t>
      </w:r>
      <w:r>
        <w:rPr>
          <w:rFonts w:ascii="Times New Roman" w:hAnsi="Times New Roman"/>
          <w:sz w:val="28"/>
        </w:rPr>
        <w:t>по состоянию на 01.01.2022</w:t>
      </w:r>
      <w:r>
        <w:rPr>
          <w:rFonts w:ascii="Times New Roman" w:hAnsi="Times New Roman"/>
          <w:sz w:val="28"/>
        </w:rPr>
        <w:t>, руб</w:t>
      </w:r>
      <w:r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 xml:space="preserve">» строки 63931 приложения к приказу Министерства имущественных </w:t>
        <w:br/>
        <w:t xml:space="preserve">и земельных отношений Камчатского края от 26.10.2022 № П-39 </w:t>
        <w:br/>
        <w:t>«Об утверждении результатов определения кадастровой стоимости земельных участков на территории Камчатского края» изменени</w:t>
      </w:r>
      <w:r>
        <w:rPr>
          <w:rFonts w:ascii="Times New Roman" w:hAnsi="Times New Roman"/>
          <w:sz w:val="28"/>
        </w:rPr>
        <w:t xml:space="preserve">е, заменив </w:t>
      </w:r>
      <w:r>
        <w:rPr>
          <w:rFonts w:ascii="Times New Roman" w:hAnsi="Times New Roman"/>
          <w:sz w:val="28"/>
        </w:rPr>
        <w:t xml:space="preserve">цифры </w:t>
        <w:br/>
        <w:t>«3 226 920,06» цифрами «2 678 372,22».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Сведения о кадастровой стоимости объект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недвижимости, указанные в настоящем приказе, применяются с 1 января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правоотношения, возникшие с 1 января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И.В.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Мищенко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8" w:right="851" w:gutter="0" w:header="709" w:top="1134" w:footer="0" w:bottom="1669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635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320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05pt;margin-top:0.05pt;width:5.6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t>2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2">
    <w:name w:val="Содержимое врезки"/>
    <w:basedOn w:val="Normal"/>
    <w:qFormat/>
    <w:pPr/>
    <w:rPr/>
  </w:style>
  <w:style w:type="paragraph" w:styleId="Style13">
    <w:name w:val="Объект без заливки"/>
    <w:basedOn w:val="Normal"/>
    <w:qFormat/>
    <w:pPr/>
    <w:rPr/>
  </w:style>
  <w:style w:type="paragraph" w:styleId="Style14">
    <w:name w:val="Объект без заливки и линий"/>
    <w:basedOn w:val="Normal"/>
    <w:qFormat/>
    <w:pPr/>
    <w:rPr/>
  </w:style>
  <w:style w:type="paragraph" w:styleId="A4">
    <w:name w:val="A4"/>
    <w:basedOn w:val="Style15"/>
    <w:qFormat/>
    <w:pPr/>
    <w:rPr>
      <w:rFonts w:ascii="Noto Sans" w:hAnsi="Noto Sans"/>
      <w:sz w:val="36"/>
    </w:rPr>
  </w:style>
  <w:style w:type="paragraph" w:styleId="Style15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5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6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000000"/>
      <w:kern w:val="0"/>
      <w:sz w:val="36"/>
      <w:szCs w:val="24"/>
      <w:lang w:val="ru-RU" w:eastAsia="zh-CN" w:bidi="hi-IN"/>
    </w:rPr>
  </w:style>
  <w:style w:type="paragraph" w:styleId="Style17">
    <w:name w:val="Фигуры"/>
    <w:basedOn w:val="Style16"/>
    <w:qFormat/>
    <w:pPr/>
    <w:rPr>
      <w:rFonts w:ascii="Liberation Sans" w:hAnsi="Liberation Sans"/>
      <w:b/>
      <w:sz w:val="28"/>
    </w:rPr>
  </w:style>
  <w:style w:type="paragraph" w:styleId="Style18">
    <w:name w:val="Заливка"/>
    <w:basedOn w:val="Style17"/>
    <w:qFormat/>
    <w:pPr/>
    <w:rPr>
      <w:rFonts w:ascii="Liberation Sans" w:hAnsi="Liberation Sans"/>
      <w:b/>
      <w:sz w:val="28"/>
    </w:rPr>
  </w:style>
  <w:style w:type="paragraph" w:styleId="Style19">
    <w:name w:val="Заливка сини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0">
    <w:name w:val="Заливка зелён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1">
    <w:name w:val="Заливка красн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2">
    <w:name w:val="Заливка жёлт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Контур"/>
    <w:basedOn w:val="Style17"/>
    <w:qFormat/>
    <w:pPr/>
    <w:rPr>
      <w:rFonts w:ascii="Liberation Sans" w:hAnsi="Liberation Sans"/>
      <w:b/>
      <w:sz w:val="28"/>
    </w:rPr>
  </w:style>
  <w:style w:type="paragraph" w:styleId="Style24">
    <w:name w:val="Контур синий"/>
    <w:basedOn w:val="Style23"/>
    <w:qFormat/>
    <w:pPr/>
    <w:rPr>
      <w:rFonts w:ascii="Liberation Sans" w:hAnsi="Liberation Sans"/>
      <w:b/>
      <w:color w:val="355269"/>
      <w:sz w:val="28"/>
    </w:rPr>
  </w:style>
  <w:style w:type="paragraph" w:styleId="Style25">
    <w:name w:val="Контур зелёный"/>
    <w:basedOn w:val="Style23"/>
    <w:qFormat/>
    <w:pPr/>
    <w:rPr>
      <w:rFonts w:ascii="Liberation Sans" w:hAnsi="Liberation Sans"/>
      <w:b/>
      <w:color w:val="127622"/>
      <w:sz w:val="28"/>
    </w:rPr>
  </w:style>
  <w:style w:type="paragraph" w:styleId="Style26">
    <w:name w:val="Контур красный"/>
    <w:basedOn w:val="Style23"/>
    <w:qFormat/>
    <w:pPr/>
    <w:rPr>
      <w:rFonts w:ascii="Liberation Sans" w:hAnsi="Liberation Sans"/>
      <w:b/>
      <w:color w:val="C9211E"/>
      <w:sz w:val="28"/>
    </w:rPr>
  </w:style>
  <w:style w:type="paragraph" w:styleId="Style27">
    <w:name w:val="Контур жёлтый"/>
    <w:basedOn w:val="Style23"/>
    <w:qFormat/>
    <w:pPr/>
    <w:rPr>
      <w:rFonts w:ascii="Liberation Sans" w:hAnsi="Liberation Sans"/>
      <w:b/>
      <w:color w:val="B47804"/>
      <w:sz w:val="28"/>
    </w:rPr>
  </w:style>
  <w:style w:type="paragraph" w:styleId="Style28">
    <w:name w:val="Линии"/>
    <w:basedOn w:val="Style16"/>
    <w:qFormat/>
    <w:pPr/>
    <w:rPr>
      <w:rFonts w:ascii="Liberation Sans" w:hAnsi="Liberation Sans"/>
      <w:sz w:val="36"/>
    </w:rPr>
  </w:style>
  <w:style w:type="paragraph" w:styleId="Style29">
    <w:name w:val="Стрелки"/>
    <w:basedOn w:val="Style28"/>
    <w:qFormat/>
    <w:pPr/>
    <w:rPr>
      <w:rFonts w:ascii="Liberation Sans" w:hAnsi="Liberation Sans"/>
      <w:sz w:val="36"/>
    </w:rPr>
  </w:style>
  <w:style w:type="paragraph" w:styleId="Style30">
    <w:name w:val="Штриховая линия"/>
    <w:basedOn w:val="Style28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ru-RU" w:eastAsia="zh-CN" w:bidi="hi-IN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Style32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Style33">
    <w:name w:val="Примечания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LibreOffice/24.2.0.3$Windows_X86_64 LibreOffice_project/da48488a73ddd66ea24cf16bbc4f7b9c08e9bea1</Application>
  <AppVersion>15.0000</AppVersion>
  <Pages>2</Pages>
  <Words>206</Words>
  <Characters>1432</Characters>
  <CharactersWithSpaces>1626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2024-02-02T14:02:42Z</cp:lastPrinted>
  <dcterms:modified xsi:type="dcterms:W3CDTF">2024-06-26T17:15:54Z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