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EF1DA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EF1D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D3E0A" w:rsidRDefault="000D3E0A">
      <w:pPr>
        <w:ind w:firstLine="709"/>
        <w:jc w:val="both"/>
        <w:rPr>
          <w:rFonts w:ascii="Times New Roman" w:hAnsi="Times New Roman"/>
          <w:b/>
          <w:sz w:val="28"/>
        </w:rPr>
      </w:pPr>
      <w:r w:rsidRPr="000D3E0A">
        <w:rPr>
          <w:rFonts w:ascii="Times New Roman" w:hAnsi="Times New Roman"/>
          <w:b/>
          <w:sz w:val="28"/>
        </w:rPr>
        <w:t xml:space="preserve">О внесении изменений в постановление Региональной службы по тарифам и ценам Камчатского края от 12.11.2021 № 188 «Об утверждении тарифов на захоронение твердых коммунальных отходов ООО «Чистый край» в сельском поселении «село Усть-Хайрюзово» </w:t>
      </w:r>
      <w:proofErr w:type="spellStart"/>
      <w:r w:rsidRPr="000D3E0A">
        <w:rPr>
          <w:rFonts w:ascii="Times New Roman" w:hAnsi="Times New Roman"/>
          <w:b/>
          <w:sz w:val="28"/>
        </w:rPr>
        <w:t>Тигильского</w:t>
      </w:r>
      <w:proofErr w:type="spellEnd"/>
      <w:r w:rsidRPr="000D3E0A">
        <w:rPr>
          <w:rFonts w:ascii="Times New Roman" w:hAnsi="Times New Roman"/>
          <w:b/>
          <w:sz w:val="28"/>
        </w:rPr>
        <w:t xml:space="preserve"> муниципального района Камчатского края на 2022-2024 годы»</w:t>
      </w:r>
    </w:p>
    <w:p w:rsidR="002639D8" w:rsidRPr="00BB1582" w:rsidRDefault="00EF1DAF" w:rsidP="002639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</w:t>
      </w:r>
      <w:r w:rsidR="00FB7BCE">
        <w:rPr>
          <w:rFonts w:ascii="Times New Roman" w:hAnsi="Times New Roman"/>
          <w:sz w:val="28"/>
        </w:rPr>
        <w:t xml:space="preserve">тского края от </w:t>
      </w:r>
      <w:r w:rsidR="002639D8" w:rsidRPr="00BB1582">
        <w:rPr>
          <w:rFonts w:ascii="Times New Roman" w:hAnsi="Times New Roman"/>
          <w:sz w:val="28"/>
        </w:rPr>
        <w:t>ХХ.06.2024 № ХХ, в целях приведения в соответствие с законодательством Российской Федерации</w:t>
      </w:r>
    </w:p>
    <w:p w:rsidR="00E4654B" w:rsidRDefault="00E4654B" w:rsidP="00660F18">
      <w:pPr>
        <w:ind w:firstLine="709"/>
        <w:jc w:val="both"/>
        <w:rPr>
          <w:rFonts w:ascii="Times New Roman" w:hAnsi="Times New Roman"/>
          <w:sz w:val="28"/>
        </w:rPr>
      </w:pP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F1D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639D8" w:rsidRDefault="000D3E0A" w:rsidP="002639D8">
      <w:pPr>
        <w:pStyle w:val="a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8"/>
        </w:rPr>
      </w:pPr>
      <w:r w:rsidRPr="000D3E0A">
        <w:rPr>
          <w:sz w:val="28"/>
        </w:rPr>
        <w:t>Внести в постановлени</w:t>
      </w:r>
      <w:r w:rsidR="002639D8">
        <w:rPr>
          <w:sz w:val="28"/>
        </w:rPr>
        <w:t>е</w:t>
      </w:r>
      <w:r w:rsidRPr="000D3E0A">
        <w:rPr>
          <w:sz w:val="28"/>
        </w:rPr>
        <w:t xml:space="preserve"> Региональной службы по тарифам и ценам Камчатского края от 12.11.2021 № 188 «Об утверждении тарифов на захоронение твердых коммунальных отходов ООО «Чистый край» в сельском поселении «село </w:t>
      </w:r>
      <w:r w:rsidRPr="000D3E0A">
        <w:rPr>
          <w:sz w:val="28"/>
        </w:rPr>
        <w:lastRenderedPageBreak/>
        <w:t xml:space="preserve">Усть-Хайрюзово» </w:t>
      </w:r>
      <w:proofErr w:type="spellStart"/>
      <w:r w:rsidRPr="000D3E0A">
        <w:rPr>
          <w:sz w:val="28"/>
        </w:rPr>
        <w:t>Тигильского</w:t>
      </w:r>
      <w:proofErr w:type="spellEnd"/>
      <w:r w:rsidRPr="000D3E0A">
        <w:rPr>
          <w:sz w:val="28"/>
        </w:rPr>
        <w:t xml:space="preserve"> муниципального района Камчатского края на 2022-2024 годы» </w:t>
      </w:r>
      <w:r w:rsidR="002639D8">
        <w:rPr>
          <w:sz w:val="28"/>
        </w:rPr>
        <w:t>следующие изменения:</w:t>
      </w:r>
    </w:p>
    <w:p w:rsidR="002639D8" w:rsidRDefault="002639D8" w:rsidP="002639D8">
      <w:pPr>
        <w:pStyle w:val="aa"/>
        <w:numPr>
          <w:ilvl w:val="0"/>
          <w:numId w:val="4"/>
        </w:numPr>
        <w:tabs>
          <w:tab w:val="left" w:pos="1276"/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наименовании, по тексту и приложениях перед словом «тарифов» добавить «предельных»</w:t>
      </w:r>
      <w:r>
        <w:rPr>
          <w:sz w:val="28"/>
        </w:rPr>
        <w:t>;</w:t>
      </w:r>
    </w:p>
    <w:p w:rsidR="002639D8" w:rsidRPr="007E0E5E" w:rsidRDefault="002639D8" w:rsidP="002639D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приложения 1, 2 изложить в редакции согласно приложениям 1, 2 к настоящему постановлению.</w:t>
      </w:r>
    </w:p>
    <w:p w:rsidR="00BF60B6" w:rsidRPr="00BF60B6" w:rsidRDefault="002639D8" w:rsidP="002639D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</w:rPr>
        <w:t>после дня его официального опубликования</w:t>
      </w:r>
      <w:r w:rsidRPr="00CF1DC2">
        <w:rPr>
          <w:rFonts w:ascii="Times New Roman" w:hAnsi="Times New Roman"/>
          <w:sz w:val="28"/>
        </w:rPr>
        <w:t>.</w:t>
      </w:r>
    </w:p>
    <w:p w:rsidR="00CF1DC2" w:rsidRPr="00CF1DC2" w:rsidRDefault="00CF1DC2" w:rsidP="00BF60B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F1DC2" w:rsidRPr="00CF1DC2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762"/>
        <w:gridCol w:w="3534"/>
        <w:gridCol w:w="2387"/>
      </w:tblGrid>
      <w:tr w:rsidR="00CF1DC2" w:rsidRPr="00CF1DC2" w:rsidTr="009013C5">
        <w:trPr>
          <w:trHeight w:val="1284"/>
        </w:trPr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2" w:rsidRPr="00CF1DC2" w:rsidRDefault="00CF1DC2" w:rsidP="00CF1DC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 w:rsidRPr="00CF1DC2"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2" w:rsidRPr="00CF1DC2" w:rsidRDefault="00CF1DC2" w:rsidP="00CF1DC2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8"/>
              </w:rPr>
            </w:pPr>
            <w:r w:rsidRPr="00CF1DC2">
              <w:rPr>
                <w:rFonts w:ascii="Times New Roman" w:hAnsi="Times New Roman"/>
                <w:color w:val="D9D9D9"/>
                <w:sz w:val="28"/>
              </w:rPr>
              <w:t xml:space="preserve">[горизонтальный штамп </w:t>
            </w:r>
          </w:p>
          <w:p w:rsidR="00CF1DC2" w:rsidRPr="00CF1DC2" w:rsidRDefault="00CF1DC2" w:rsidP="00CF1DC2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8"/>
              </w:rPr>
            </w:pPr>
            <w:r w:rsidRPr="00CF1DC2">
              <w:rPr>
                <w:rFonts w:ascii="Times New Roman" w:hAnsi="Times New Roman"/>
                <w:color w:val="D9D9D9"/>
                <w:sz w:val="28"/>
              </w:rPr>
              <w:t>подписи 1]</w:t>
            </w:r>
          </w:p>
          <w:p w:rsidR="00CF1DC2" w:rsidRPr="00CF1DC2" w:rsidRDefault="00CF1DC2" w:rsidP="00CF1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C2" w:rsidRPr="00CF1DC2" w:rsidRDefault="00CF1DC2" w:rsidP="00CF1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CF1DC2">
              <w:rPr>
                <w:rFonts w:ascii="Times New Roman" w:hAnsi="Times New Roman"/>
                <w:sz w:val="28"/>
              </w:rPr>
              <w:t>М.В.Лопатникова</w:t>
            </w:r>
            <w:proofErr w:type="spellEnd"/>
          </w:p>
          <w:p w:rsidR="00CF1DC2" w:rsidRPr="00CF1DC2" w:rsidRDefault="00CF1DC2" w:rsidP="00CF1DC2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  <w:p w:rsidR="00CF1DC2" w:rsidRPr="00CF1DC2" w:rsidRDefault="00CF1DC2" w:rsidP="00CF1DC2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  <w:p w:rsidR="00CF1DC2" w:rsidRPr="00CF1DC2" w:rsidRDefault="00CF1DC2" w:rsidP="00CF1DC2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</w:rPr>
            </w:pPr>
          </w:p>
        </w:tc>
      </w:tr>
    </w:tbl>
    <w:p w:rsidR="00E4654B" w:rsidRDefault="00E4654B" w:rsidP="001A2AC2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CF1DC2" w:rsidRPr="00CF1DC2" w:rsidRDefault="00CF1DC2" w:rsidP="002639D8">
      <w:pPr>
        <w:widowControl w:val="0"/>
        <w:spacing w:after="0" w:line="240" w:lineRule="auto"/>
        <w:ind w:left="4395" w:hanging="426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lastRenderedPageBreak/>
        <w:t>Приложение 1</w:t>
      </w:r>
    </w:p>
    <w:p w:rsidR="00CF1DC2" w:rsidRPr="00CF1DC2" w:rsidRDefault="00CF1DC2" w:rsidP="002639D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>к постановлению Региональной службы</w:t>
      </w:r>
    </w:p>
    <w:p w:rsidR="00CF1DC2" w:rsidRPr="00CF1DC2" w:rsidRDefault="00CF1DC2" w:rsidP="002639D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CF1DC2" w:rsidRPr="00CF1DC2" w:rsidRDefault="00CF1DC2" w:rsidP="002639D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 xml:space="preserve">от </w:t>
      </w:r>
      <w:r w:rsidR="002639D8">
        <w:rPr>
          <w:rFonts w:ascii="Times New Roman" w:hAnsi="Times New Roman"/>
          <w:sz w:val="28"/>
        </w:rPr>
        <w:t>ХХ.06.</w:t>
      </w:r>
      <w:r w:rsidRPr="00CF1DC2">
        <w:rPr>
          <w:rFonts w:ascii="Times New Roman" w:hAnsi="Times New Roman"/>
          <w:sz w:val="28"/>
        </w:rPr>
        <w:t>202</w:t>
      </w:r>
      <w:r w:rsidR="00FB7BCE">
        <w:rPr>
          <w:rFonts w:ascii="Times New Roman" w:hAnsi="Times New Roman"/>
          <w:sz w:val="28"/>
        </w:rPr>
        <w:t>4</w:t>
      </w:r>
      <w:r w:rsidRPr="00CF1DC2">
        <w:rPr>
          <w:rFonts w:ascii="Times New Roman" w:hAnsi="Times New Roman"/>
          <w:sz w:val="28"/>
        </w:rPr>
        <w:t xml:space="preserve"> № ХХ</w:t>
      </w:r>
    </w:p>
    <w:p w:rsidR="00CF1DC2" w:rsidRPr="00CF1DC2" w:rsidRDefault="00CF1DC2" w:rsidP="002639D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0D3E0A" w:rsidRPr="000D3E0A" w:rsidRDefault="002639D8" w:rsidP="002639D8">
      <w:pPr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0D3E0A" w:rsidRPr="000D3E0A">
        <w:rPr>
          <w:rFonts w:ascii="Times New Roman" w:hAnsi="Times New Roman"/>
          <w:sz w:val="28"/>
        </w:rPr>
        <w:t>Приложение 1</w:t>
      </w:r>
    </w:p>
    <w:p w:rsidR="000D3E0A" w:rsidRPr="000D3E0A" w:rsidRDefault="000D3E0A" w:rsidP="002639D8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 w:rsidRPr="000D3E0A">
        <w:rPr>
          <w:rFonts w:ascii="Times New Roman" w:hAnsi="Times New Roman"/>
          <w:sz w:val="28"/>
        </w:rPr>
        <w:t>к постановлению Региональной службы</w:t>
      </w:r>
    </w:p>
    <w:p w:rsidR="000D3E0A" w:rsidRPr="000D3E0A" w:rsidRDefault="000D3E0A" w:rsidP="002639D8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 w:rsidRPr="000D3E0A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0D3E0A" w:rsidRPr="000D3E0A" w:rsidRDefault="000D3E0A" w:rsidP="002639D8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 w:rsidRPr="000D3E0A">
        <w:rPr>
          <w:rFonts w:ascii="Times New Roman" w:hAnsi="Times New Roman"/>
          <w:sz w:val="28"/>
        </w:rPr>
        <w:t>от 12.11.2021 № 188</w:t>
      </w:r>
    </w:p>
    <w:p w:rsidR="000D3E0A" w:rsidRPr="000D3E0A" w:rsidRDefault="000D3E0A" w:rsidP="000D3E0A">
      <w:pPr>
        <w:spacing w:after="0" w:line="240" w:lineRule="auto"/>
        <w:ind w:firstLine="4536"/>
        <w:rPr>
          <w:rFonts w:ascii="Times New Roman" w:hAnsi="Times New Roman"/>
          <w:sz w:val="28"/>
        </w:rPr>
      </w:pPr>
    </w:p>
    <w:p w:rsidR="000D3E0A" w:rsidRPr="000D3E0A" w:rsidRDefault="000D3E0A" w:rsidP="000D3E0A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 w:rsidRPr="000D3E0A">
        <w:rPr>
          <w:rFonts w:ascii="Times New Roman" w:hAnsi="Times New Roman"/>
          <w:sz w:val="28"/>
        </w:rPr>
        <w:t xml:space="preserve">Производственная программа в сфере захоронения твердых коммунальных отходов ООО «Чистый край» в сельском поселении «село Усть-Хайрюзово» </w:t>
      </w:r>
      <w:proofErr w:type="spellStart"/>
      <w:r w:rsidRPr="000D3E0A">
        <w:rPr>
          <w:rFonts w:ascii="Times New Roman" w:hAnsi="Times New Roman"/>
          <w:sz w:val="28"/>
        </w:rPr>
        <w:t>Тигильского</w:t>
      </w:r>
      <w:proofErr w:type="spellEnd"/>
      <w:r w:rsidRPr="000D3E0A">
        <w:rPr>
          <w:rFonts w:ascii="Times New Roman" w:hAnsi="Times New Roman"/>
          <w:sz w:val="28"/>
        </w:rPr>
        <w:t xml:space="preserve"> муниципального района Камчатского края на 2022-2024 годы</w:t>
      </w:r>
    </w:p>
    <w:p w:rsidR="000D3E0A" w:rsidRPr="000D3E0A" w:rsidRDefault="000D3E0A" w:rsidP="000D3E0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2639D8" w:rsidRDefault="002639D8" w:rsidP="00263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582">
        <w:rPr>
          <w:rFonts w:ascii="Times New Roman" w:hAnsi="Times New Roman"/>
          <w:sz w:val="24"/>
          <w:szCs w:val="24"/>
        </w:rPr>
        <w:t>Раздел 1. Паспорт производственной программы</w:t>
      </w:r>
    </w:p>
    <w:p w:rsidR="002639D8" w:rsidRDefault="002639D8" w:rsidP="00263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03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6808"/>
      </w:tblGrid>
      <w:tr w:rsidR="002639D8" w:rsidTr="007C2EA2">
        <w:trPr>
          <w:trHeight w:val="780"/>
        </w:trPr>
        <w:tc>
          <w:tcPr>
            <w:tcW w:w="3544" w:type="dxa"/>
            <w:vAlign w:val="center"/>
          </w:tcPr>
          <w:p w:rsidR="002639D8" w:rsidRDefault="002639D8" w:rsidP="007C2E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её местонахождение и контакты ответственных лиц</w:t>
            </w:r>
          </w:p>
        </w:tc>
        <w:tc>
          <w:tcPr>
            <w:tcW w:w="6808" w:type="dxa"/>
          </w:tcPr>
          <w:p w:rsidR="002639D8" w:rsidRPr="003C6D23" w:rsidRDefault="002639D8" w:rsidP="007C2EA2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03418E">
              <w:rPr>
                <w:rFonts w:ascii="Times New Roman" w:hAnsi="Times New Roman"/>
                <w:sz w:val="24"/>
              </w:rPr>
              <w:t>ООО «Чистый край»</w:t>
            </w:r>
            <w:r w:rsidRPr="003C6D23">
              <w:rPr>
                <w:rFonts w:ascii="Times New Roman" w:hAnsi="Times New Roman"/>
              </w:rPr>
              <w:t>,</w:t>
            </w:r>
          </w:p>
          <w:p w:rsidR="002639D8" w:rsidRDefault="002639D8" w:rsidP="007C2EA2">
            <w:pPr>
              <w:ind w:left="-57" w:right="-57"/>
              <w:rPr>
                <w:rFonts w:ascii="Times New Roman" w:hAnsi="Times New Roman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684017, Камчатский край, </w:t>
            </w:r>
            <w:proofErr w:type="spellStart"/>
            <w:r w:rsidRPr="0003418E">
              <w:rPr>
                <w:rFonts w:ascii="Times New Roman" w:hAnsi="Times New Roman"/>
                <w:sz w:val="24"/>
              </w:rPr>
              <w:t>Елизовский</w:t>
            </w:r>
            <w:proofErr w:type="spellEnd"/>
            <w:r w:rsidRPr="0003418E">
              <w:rPr>
                <w:rFonts w:ascii="Times New Roman" w:hAnsi="Times New Roman"/>
                <w:sz w:val="24"/>
              </w:rPr>
              <w:t xml:space="preserve"> район, поселок Пионерский, Янтарная улица, дом 3</w:t>
            </w:r>
          </w:p>
          <w:p w:rsidR="002639D8" w:rsidRPr="003C6D23" w:rsidRDefault="002639D8" w:rsidP="007C2EA2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C6D23">
              <w:rPr>
                <w:rFonts w:ascii="Times New Roman" w:hAnsi="Times New Roman"/>
              </w:rPr>
              <w:t xml:space="preserve">иректор – </w:t>
            </w:r>
            <w:r w:rsidRPr="0003418E">
              <w:rPr>
                <w:rFonts w:ascii="Times New Roman" w:hAnsi="Times New Roman"/>
                <w:sz w:val="24"/>
              </w:rPr>
              <w:t>Новосёлов Михаил Васильевич</w:t>
            </w:r>
            <w:r w:rsidRPr="003C6D23">
              <w:rPr>
                <w:rFonts w:ascii="Times New Roman" w:hAnsi="Times New Roman"/>
              </w:rPr>
              <w:t>,</w:t>
            </w:r>
          </w:p>
          <w:p w:rsidR="002639D8" w:rsidRDefault="002639D8" w:rsidP="007C2EA2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 xml:space="preserve">тел.: </w:t>
            </w:r>
            <w:r w:rsidRPr="00BB1582">
              <w:rPr>
                <w:rFonts w:ascii="Times New Roman" w:hAnsi="Times New Roman"/>
              </w:rPr>
              <w:t>8-914-627-8661</w:t>
            </w:r>
          </w:p>
        </w:tc>
      </w:tr>
      <w:tr w:rsidR="002639D8" w:rsidTr="007C2EA2">
        <w:trPr>
          <w:trHeight w:val="1162"/>
        </w:trPr>
        <w:tc>
          <w:tcPr>
            <w:tcW w:w="3544" w:type="dxa"/>
            <w:vAlign w:val="center"/>
          </w:tcPr>
          <w:p w:rsidR="002639D8" w:rsidRDefault="002639D8" w:rsidP="007C2E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его местонахождение и контакты ответственных лиц</w:t>
            </w:r>
          </w:p>
        </w:tc>
        <w:tc>
          <w:tcPr>
            <w:tcW w:w="6808" w:type="dxa"/>
          </w:tcPr>
          <w:p w:rsidR="002639D8" w:rsidRDefault="002639D8" w:rsidP="007C2E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2639D8" w:rsidRDefault="002639D8" w:rsidP="007C2E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2639D8" w:rsidRDefault="002639D8" w:rsidP="007C2E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2639D8" w:rsidRDefault="002639D8" w:rsidP="007C2E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– Лопатникова Марина Викторовна,</w:t>
            </w:r>
          </w:p>
          <w:p w:rsidR="002639D8" w:rsidRDefault="002639D8" w:rsidP="007C2E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2639D8" w:rsidTr="007C2EA2">
        <w:trPr>
          <w:trHeight w:val="334"/>
        </w:trPr>
        <w:tc>
          <w:tcPr>
            <w:tcW w:w="3544" w:type="dxa"/>
            <w:vAlign w:val="center"/>
          </w:tcPr>
          <w:p w:rsidR="002639D8" w:rsidRDefault="002639D8" w:rsidP="007C2E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 производственной программы</w:t>
            </w:r>
          </w:p>
        </w:tc>
        <w:tc>
          <w:tcPr>
            <w:tcW w:w="6808" w:type="dxa"/>
            <w:vAlign w:val="center"/>
          </w:tcPr>
          <w:p w:rsidR="002639D8" w:rsidRDefault="002639D8" w:rsidP="00131C32">
            <w:pPr>
              <w:jc w:val="both"/>
              <w:rPr>
                <w:rFonts w:ascii="Times New Roman" w:hAnsi="Times New Roman"/>
              </w:rPr>
            </w:pPr>
            <w:r>
              <w:rPr>
                <w:rStyle w:val="1f2"/>
                <w:rFonts w:ascii="Times New Roman" w:hAnsi="Times New Roman"/>
              </w:rPr>
              <w:t>202</w:t>
            </w:r>
            <w:r w:rsidR="00131C32">
              <w:rPr>
                <w:rStyle w:val="1f2"/>
                <w:rFonts w:ascii="Times New Roman" w:hAnsi="Times New Roman"/>
              </w:rPr>
              <w:t>2</w:t>
            </w:r>
            <w:r>
              <w:rPr>
                <w:rStyle w:val="1f2"/>
                <w:rFonts w:ascii="Times New Roman" w:hAnsi="Times New Roman"/>
              </w:rPr>
              <w:t>-202</w:t>
            </w:r>
            <w:r w:rsidR="00131C32">
              <w:rPr>
                <w:rStyle w:val="1f2"/>
                <w:rFonts w:ascii="Times New Roman" w:hAnsi="Times New Roman"/>
              </w:rPr>
              <w:t>4</w:t>
            </w:r>
            <w:r>
              <w:rPr>
                <w:rStyle w:val="1f2"/>
                <w:rFonts w:ascii="Times New Roman" w:hAnsi="Times New Roman"/>
              </w:rPr>
              <w:t xml:space="preserve"> годы</w:t>
            </w:r>
          </w:p>
        </w:tc>
      </w:tr>
    </w:tbl>
    <w:p w:rsidR="00131C32" w:rsidRDefault="00131C32" w:rsidP="00131C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31C32" w:rsidRPr="000D3E0A" w:rsidRDefault="00131C32" w:rsidP="00131C3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D3E0A">
        <w:rPr>
          <w:rFonts w:ascii="Times New Roman" w:hAnsi="Times New Roman"/>
          <w:sz w:val="28"/>
        </w:rPr>
        <w:t xml:space="preserve">Раздел </w:t>
      </w:r>
      <w:r>
        <w:rPr>
          <w:rFonts w:ascii="Times New Roman" w:hAnsi="Times New Roman"/>
          <w:sz w:val="28"/>
        </w:rPr>
        <w:t>2</w:t>
      </w:r>
      <w:r w:rsidRPr="000D3E0A">
        <w:rPr>
          <w:rFonts w:ascii="Times New Roman" w:hAnsi="Times New Roman"/>
          <w:sz w:val="28"/>
        </w:rPr>
        <w:t>. Перечень мероприятий производственной программы</w:t>
      </w:r>
    </w:p>
    <w:p w:rsidR="00131C32" w:rsidRPr="000D3E0A" w:rsidRDefault="00131C32" w:rsidP="00131C32">
      <w:pPr>
        <w:spacing w:after="0" w:line="240" w:lineRule="auto"/>
        <w:outlineLvl w:val="2"/>
        <w:rPr>
          <w:rFonts w:ascii="Times New Roman" w:hAnsi="Times New Roman"/>
          <w:sz w:val="16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819"/>
        <w:gridCol w:w="1959"/>
        <w:gridCol w:w="3021"/>
      </w:tblGrid>
      <w:tr w:rsidR="00131C32" w:rsidRPr="000D3E0A" w:rsidTr="00131C32">
        <w:trPr>
          <w:trHeight w:val="276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 xml:space="preserve">№ </w:t>
            </w:r>
            <w:r w:rsidRPr="000D3E0A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 xml:space="preserve">Наименование </w:t>
            </w:r>
            <w:r w:rsidRPr="000D3E0A"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7C2E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3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7C2E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 xml:space="preserve">Финансовые потребности </w:t>
            </w:r>
            <w:r w:rsidRPr="000D3E0A">
              <w:rPr>
                <w:rFonts w:ascii="Times New Roman" w:hAnsi="Times New Roman"/>
                <w:sz w:val="24"/>
              </w:rPr>
              <w:br/>
              <w:t>на реализацию мероприятий, тыс. руб.</w:t>
            </w:r>
          </w:p>
        </w:tc>
      </w:tr>
      <w:tr w:rsidR="00131C32" w:rsidRPr="000D3E0A" w:rsidTr="00131C32">
        <w:trPr>
          <w:trHeight w:val="480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7C2E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7C2E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7C2E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7C2E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31C32" w:rsidRPr="000D3E0A" w:rsidTr="005D75EB">
        <w:trPr>
          <w:trHeight w:val="125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131C32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C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Текущая эксплуатация объектов захоронения твердых коммунальных отходов</w:t>
            </w:r>
            <w:r w:rsidRPr="000D3E0A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131C32" w:rsidRPr="000D3E0A" w:rsidTr="00131C32">
        <w:trPr>
          <w:trHeight w:val="306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7C2EA2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т</w:t>
            </w:r>
            <w:r w:rsidRPr="0003418E">
              <w:rPr>
                <w:rFonts w:ascii="Times New Roman" w:hAnsi="Times New Roman"/>
                <w:sz w:val="24"/>
              </w:rPr>
              <w:t>екущ</w:t>
            </w:r>
            <w:r>
              <w:rPr>
                <w:rFonts w:ascii="Times New Roman" w:hAnsi="Times New Roman"/>
                <w:sz w:val="24"/>
              </w:rPr>
              <w:t xml:space="preserve">ей </w:t>
            </w:r>
            <w:r w:rsidRPr="0003418E">
              <w:rPr>
                <w:rFonts w:ascii="Times New Roman" w:hAnsi="Times New Roman"/>
                <w:sz w:val="24"/>
              </w:rPr>
              <w:t>эксплуатаци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03418E">
              <w:rPr>
                <w:rFonts w:ascii="Times New Roman" w:hAnsi="Times New Roman"/>
                <w:sz w:val="24"/>
              </w:rPr>
              <w:t>объектов захоронения твердых коммунальных отходов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3088,54</w:t>
            </w:r>
          </w:p>
        </w:tc>
      </w:tr>
      <w:tr w:rsidR="00131C32" w:rsidRPr="000D3E0A" w:rsidTr="00131C32">
        <w:trPr>
          <w:trHeight w:val="299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7C2E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7C2E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3273,52</w:t>
            </w:r>
          </w:p>
        </w:tc>
      </w:tr>
      <w:tr w:rsidR="00131C32" w:rsidRPr="000D3E0A" w:rsidTr="00131C32">
        <w:trPr>
          <w:trHeight w:val="299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7C2E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7C2E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3427,72</w:t>
            </w:r>
          </w:p>
        </w:tc>
      </w:tr>
      <w:tr w:rsidR="00131C32" w:rsidRPr="000D3E0A" w:rsidTr="003D79DC">
        <w:trPr>
          <w:trHeight w:val="299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7C2E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 xml:space="preserve">  2.</w:t>
            </w:r>
          </w:p>
        </w:tc>
        <w:tc>
          <w:tcPr>
            <w:tcW w:w="9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131C32" w:rsidRDefault="00131C32" w:rsidP="007C2E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</w:tr>
      <w:tr w:rsidR="00131C32" w:rsidRPr="000D3E0A" w:rsidTr="00131C32">
        <w:trPr>
          <w:trHeight w:val="299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131C32" w:rsidRDefault="00131C32" w:rsidP="000D3E0A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</w:p>
    <w:p w:rsidR="00131C32" w:rsidRPr="00131C32" w:rsidRDefault="00131C32" w:rsidP="00131C32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131C32">
        <w:rPr>
          <w:rFonts w:ascii="Times New Roman" w:hAnsi="Times New Roman"/>
          <w:sz w:val="28"/>
          <w:szCs w:val="28"/>
        </w:rPr>
        <w:t>Раздел 3. Планируемый объем (масса) захоронения твердых коммунальных отходов</w:t>
      </w:r>
    </w:p>
    <w:p w:rsidR="00131C32" w:rsidRPr="00131C32" w:rsidRDefault="00131C32" w:rsidP="00131C32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131C32" w:rsidRDefault="00131C32" w:rsidP="00131C32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tbl>
      <w:tblPr>
        <w:tblW w:w="1027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694"/>
        <w:gridCol w:w="1157"/>
        <w:gridCol w:w="1158"/>
        <w:gridCol w:w="1158"/>
        <w:gridCol w:w="1157"/>
        <w:gridCol w:w="1158"/>
        <w:gridCol w:w="1158"/>
      </w:tblGrid>
      <w:tr w:rsidR="00131C32" w:rsidRPr="0003418E" w:rsidTr="007C2EA2">
        <w:trPr>
          <w:trHeight w:val="441"/>
          <w:tblHeader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3418E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lastRenderedPageBreak/>
              <w:t>№ п/п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3418E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Показатели           </w:t>
            </w:r>
            <w:r w:rsidRPr="0003418E"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3418E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3418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3418E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3418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3418E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024</w:t>
            </w:r>
            <w:r w:rsidRPr="0003418E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131C32" w:rsidRPr="0003418E" w:rsidTr="007C2EA2">
        <w:trPr>
          <w:trHeight w:val="242"/>
          <w:tblHeader/>
        </w:trPr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3418E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3418E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BB1582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BB15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BB1582" w:rsidRDefault="00131C32" w:rsidP="007C2EA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582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BB1582" w:rsidRDefault="00131C32" w:rsidP="007C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BB15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C32" w:rsidRPr="00BB1582" w:rsidRDefault="00131C32" w:rsidP="007C2EA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582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BB1582" w:rsidRDefault="00131C32" w:rsidP="007C2EA2">
            <w:pPr>
              <w:rPr>
                <w:rFonts w:ascii="Times New Roman" w:hAnsi="Times New Roman"/>
                <w:sz w:val="24"/>
                <w:szCs w:val="24"/>
              </w:rPr>
            </w:pPr>
            <w:r w:rsidRPr="00BB1582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C32" w:rsidRPr="00BB1582" w:rsidRDefault="00131C32" w:rsidP="007C2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582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</w:p>
        </w:tc>
      </w:tr>
      <w:tr w:rsidR="00131C32" w:rsidRPr="0003418E" w:rsidTr="007C2EA2">
        <w:trPr>
          <w:trHeight w:val="297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3418E" w:rsidRDefault="00131C32" w:rsidP="0013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3418E" w:rsidRDefault="00131C32" w:rsidP="0013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</w:rPr>
              <w:t xml:space="preserve">(масса) </w:t>
            </w:r>
            <w:r w:rsidRPr="0003418E">
              <w:rPr>
                <w:rFonts w:ascii="Times New Roman" w:hAnsi="Times New Roman"/>
                <w:sz w:val="24"/>
              </w:rPr>
              <w:t xml:space="preserve">твердых коммунальных отходов                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2,744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0,318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2,744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0,318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2,744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0,318</w:t>
            </w:r>
          </w:p>
        </w:tc>
      </w:tr>
      <w:tr w:rsidR="00131C32" w:rsidRPr="0003418E" w:rsidTr="007C2EA2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3418E" w:rsidRDefault="00131C32" w:rsidP="0013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3418E" w:rsidRDefault="00131C32" w:rsidP="0013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в пределах норматива по накоплению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2,744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0,318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2,744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0,318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2,744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0,318</w:t>
            </w:r>
          </w:p>
        </w:tc>
      </w:tr>
      <w:tr w:rsidR="00131C32" w:rsidRPr="0003418E" w:rsidTr="007C2EA2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3418E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3418E" w:rsidRDefault="00131C32" w:rsidP="0013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По видам твердых коммунальных отходов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31C32" w:rsidRPr="0003418E" w:rsidTr="007C2EA2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3418E" w:rsidRDefault="00131C32" w:rsidP="0013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3418E" w:rsidRDefault="00131C32" w:rsidP="0013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сортированные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1C32" w:rsidRPr="0003418E" w:rsidTr="00191215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3418E" w:rsidRDefault="00131C32" w:rsidP="0013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3418E" w:rsidRDefault="00131C32" w:rsidP="0013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несортированные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2,250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2,250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2,250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0,261</w:t>
            </w:r>
          </w:p>
        </w:tc>
      </w:tr>
      <w:tr w:rsidR="00131C32" w:rsidRPr="0003418E" w:rsidTr="00191215">
        <w:trPr>
          <w:trHeight w:val="24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3418E" w:rsidRDefault="00131C32" w:rsidP="0013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131C32" w:rsidRPr="0003418E" w:rsidRDefault="00131C32" w:rsidP="0013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418E">
              <w:rPr>
                <w:rFonts w:ascii="Times New Roman" w:hAnsi="Times New Roman"/>
                <w:sz w:val="24"/>
              </w:rPr>
              <w:t>крупногабаритные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0,494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0,494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0,494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0,057</w:t>
            </w:r>
          </w:p>
        </w:tc>
      </w:tr>
    </w:tbl>
    <w:p w:rsidR="00131C32" w:rsidRPr="0003418E" w:rsidRDefault="00131C32" w:rsidP="00131C32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p w:rsidR="000D3E0A" w:rsidRPr="000D3E0A" w:rsidRDefault="000D3E0A" w:rsidP="000D3E0A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</w:p>
    <w:p w:rsidR="000D3E0A" w:rsidRPr="000D3E0A" w:rsidRDefault="000D3E0A" w:rsidP="000D3E0A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 w:rsidRPr="000D3E0A">
        <w:rPr>
          <w:rFonts w:ascii="Times New Roman" w:hAnsi="Times New Roman"/>
          <w:sz w:val="28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0D3E0A" w:rsidRPr="000D3E0A" w:rsidRDefault="000D3E0A" w:rsidP="000D3E0A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3020"/>
      </w:tblGrid>
      <w:tr w:rsidR="000D3E0A" w:rsidRPr="000D3E0A" w:rsidTr="009259D0">
        <w:trPr>
          <w:trHeight w:val="4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0D3E0A" w:rsidRPr="000D3E0A" w:rsidTr="009259D0">
        <w:trPr>
          <w:trHeight w:val="38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5 135,43</w:t>
            </w:r>
          </w:p>
        </w:tc>
      </w:tr>
      <w:tr w:rsidR="000D3E0A" w:rsidRPr="000D3E0A" w:rsidTr="009259D0">
        <w:trPr>
          <w:trHeight w:val="3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5 350,64</w:t>
            </w:r>
          </w:p>
        </w:tc>
      </w:tr>
      <w:tr w:rsidR="000D3E0A" w:rsidRPr="000D3E0A" w:rsidTr="009259D0">
        <w:trPr>
          <w:trHeight w:val="3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6922BE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5 412,72</w:t>
            </w:r>
          </w:p>
        </w:tc>
      </w:tr>
    </w:tbl>
    <w:p w:rsidR="000D3E0A" w:rsidRPr="000D3E0A" w:rsidRDefault="000D3E0A" w:rsidP="000D3E0A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</w:p>
    <w:p w:rsidR="000D3E0A" w:rsidRPr="000D3E0A" w:rsidRDefault="000D3E0A" w:rsidP="000D3E0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D3E0A">
        <w:rPr>
          <w:rFonts w:ascii="Times New Roman" w:hAnsi="Times New Roman"/>
          <w:sz w:val="28"/>
        </w:rPr>
        <w:t xml:space="preserve">Раздел 5. График реализации мероприятий производственной программы </w:t>
      </w:r>
    </w:p>
    <w:p w:rsidR="000D3E0A" w:rsidRPr="000D3E0A" w:rsidRDefault="000D3E0A" w:rsidP="000D3E0A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700"/>
        <w:gridCol w:w="842"/>
        <w:gridCol w:w="1418"/>
        <w:gridCol w:w="1276"/>
        <w:gridCol w:w="1276"/>
        <w:gridCol w:w="1151"/>
      </w:tblGrid>
      <w:tr w:rsidR="000D3E0A" w:rsidRPr="000D3E0A" w:rsidTr="009259D0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№</w:t>
            </w:r>
          </w:p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Срок выполнения мероприятий</w:t>
            </w:r>
          </w:p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0D3E0A" w:rsidRPr="000D3E0A" w:rsidTr="009259D0">
        <w:trPr>
          <w:trHeight w:val="357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0A" w:rsidRPr="000D3E0A" w:rsidRDefault="000D3E0A" w:rsidP="000D3E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0D3E0A" w:rsidRPr="000D3E0A" w:rsidTr="009259D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D3E0A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D3E0A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D3E0A"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D3E0A">
              <w:rPr>
                <w:rFonts w:ascii="Times New Roman" w:hAnsi="Times New Roman"/>
                <w:i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D3E0A">
              <w:rPr>
                <w:rFonts w:ascii="Times New Roman" w:hAnsi="Times New Roman"/>
                <w:i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D3E0A">
              <w:rPr>
                <w:rFonts w:ascii="Times New Roman" w:hAnsi="Times New Roman"/>
                <w:i/>
                <w:sz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D3E0A">
              <w:rPr>
                <w:rFonts w:ascii="Times New Roman" w:hAnsi="Times New Roman"/>
                <w:i/>
                <w:sz w:val="24"/>
              </w:rPr>
              <w:t>7</w:t>
            </w:r>
          </w:p>
        </w:tc>
      </w:tr>
      <w:tr w:rsidR="000D3E0A" w:rsidRPr="000D3E0A" w:rsidTr="009259D0">
        <w:trPr>
          <w:trHeight w:val="406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772,14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772,14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772,14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772,12</w:t>
            </w:r>
          </w:p>
        </w:tc>
      </w:tr>
      <w:tr w:rsidR="000D3E0A" w:rsidRPr="000D3E0A" w:rsidTr="009259D0">
        <w:trPr>
          <w:trHeight w:val="406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818,38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818,38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818,38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818,38</w:t>
            </w:r>
          </w:p>
        </w:tc>
      </w:tr>
      <w:tr w:rsidR="000D3E0A" w:rsidRPr="000D3E0A" w:rsidTr="009259D0">
        <w:trPr>
          <w:trHeight w:val="406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856,93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856,93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856,93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856,93</w:t>
            </w:r>
          </w:p>
        </w:tc>
      </w:tr>
      <w:tr w:rsidR="000D3E0A" w:rsidRPr="000D3E0A" w:rsidTr="009259D0">
        <w:trPr>
          <w:trHeight w:val="552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Текущий и (или) капитальный ремонт объектов, используемых для захоронения твердых коммунальных отходов Текущая эксплуатация объектов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131C32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131C32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131C32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1C32" w:rsidRPr="000D3E0A" w:rsidTr="009259D0">
        <w:trPr>
          <w:trHeight w:val="552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0D3E0A" w:rsidRDefault="00131C32" w:rsidP="00131C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0D3E0A" w:rsidRDefault="00131C32" w:rsidP="00131C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31C32" w:rsidRPr="000D3E0A" w:rsidTr="009259D0">
        <w:trPr>
          <w:trHeight w:val="606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0D3E0A" w:rsidRDefault="00131C32" w:rsidP="00131C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0D3E0A" w:rsidRDefault="00131C32" w:rsidP="00131C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2024</w:t>
            </w:r>
          </w:p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0D3E0A" w:rsidRDefault="00131C32" w:rsidP="0013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0D3E0A" w:rsidRPr="000D3E0A" w:rsidRDefault="000D3E0A" w:rsidP="000D3E0A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p w:rsidR="000D3E0A" w:rsidRPr="000D3E0A" w:rsidRDefault="00F22D6B" w:rsidP="000D3E0A">
      <w:pPr>
        <w:spacing w:after="0" w:line="240" w:lineRule="auto"/>
        <w:rPr>
          <w:rFonts w:ascii="Times New Roman" w:hAnsi="Times New Roman"/>
          <w:sz w:val="16"/>
        </w:rPr>
      </w:pPr>
      <w:bookmarkStart w:id="1" w:name="_GoBack"/>
      <w:r w:rsidRPr="00F22D6B">
        <w:rPr>
          <w:rFonts w:ascii="Times New Roman" w:hAnsi="Times New Roman"/>
          <w:sz w:val="28"/>
        </w:rPr>
        <w:t>Раздел 6. Плановые и фактические значения показателей эффективности объектов, используемых для захоронения твердых коммунальных отходов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111"/>
        <w:gridCol w:w="1417"/>
        <w:gridCol w:w="1443"/>
        <w:gridCol w:w="1418"/>
        <w:gridCol w:w="1276"/>
      </w:tblGrid>
      <w:tr w:rsidR="00131C32" w:rsidRPr="000D3E0A" w:rsidTr="001C2EE5">
        <w:trPr>
          <w:trHeight w:val="606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32" w:rsidRPr="000D3E0A" w:rsidRDefault="00131C32" w:rsidP="000D3E0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 xml:space="preserve">№ </w:t>
            </w:r>
            <w:r w:rsidRPr="000D3E0A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32" w:rsidRPr="000D3E0A" w:rsidRDefault="00131C32" w:rsidP="000D3E0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32" w:rsidRPr="000D3E0A" w:rsidRDefault="00131C32" w:rsidP="000D3E0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32" w:rsidRPr="000D3E0A" w:rsidRDefault="00131C32" w:rsidP="000D3E0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32" w:rsidRPr="000D3E0A" w:rsidRDefault="00131C32" w:rsidP="000D3E0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2024 год</w:t>
            </w:r>
          </w:p>
        </w:tc>
      </w:tr>
      <w:tr w:rsidR="00131C32" w:rsidRPr="000D3E0A" w:rsidTr="001C2EE5">
        <w:trPr>
          <w:trHeight w:val="275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0D3E0A" w:rsidRDefault="00131C32" w:rsidP="00131C32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0D3E0A" w:rsidRDefault="00131C32" w:rsidP="00131C3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131C32" w:rsidRDefault="00131C32" w:rsidP="00131C3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131C32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2" w:rsidRPr="00131C32" w:rsidRDefault="00131C32" w:rsidP="00131C3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131C32"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32" w:rsidRDefault="00131C32" w:rsidP="00131C32">
            <w:r w:rsidRPr="003709B2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32" w:rsidRDefault="00131C32" w:rsidP="00131C32">
            <w:r w:rsidRPr="003709B2">
              <w:rPr>
                <w:rFonts w:ascii="Times New Roman" w:hAnsi="Times New Roman"/>
                <w:sz w:val="24"/>
              </w:rPr>
              <w:t>план</w:t>
            </w:r>
          </w:p>
        </w:tc>
      </w:tr>
      <w:tr w:rsidR="000D3E0A" w:rsidRPr="000D3E0A" w:rsidTr="009259D0">
        <w:trPr>
          <w:trHeight w:val="5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 xml:space="preserve">Доля проб подземных вод, почвы и воздуха, отобранных по результатам </w:t>
            </w:r>
            <w:r w:rsidRPr="000D3E0A">
              <w:rPr>
                <w:rFonts w:ascii="Times New Roman" w:hAnsi="Times New Roman"/>
                <w:sz w:val="24"/>
              </w:rPr>
              <w:lastRenderedPageBreak/>
              <w:t>производственного экологического контроля, не соответствующих установленным требованиям, в общем объеме таких проб</w:t>
            </w:r>
            <w:r w:rsidR="00131C32">
              <w:rPr>
                <w:rFonts w:ascii="Times New Roman" w:hAnsi="Times New Roman"/>
                <w:sz w:val="24"/>
              </w:rPr>
              <w:t>, %</w:t>
            </w:r>
            <w:r w:rsidRPr="000D3E0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0D3E0A" w:rsidRPr="000D3E0A" w:rsidTr="009259D0">
        <w:trPr>
          <w:trHeight w:val="9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0A" w:rsidRPr="000D3E0A" w:rsidRDefault="000D3E0A" w:rsidP="000D3E0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 xml:space="preserve">Количество возгораний твердых коммунальных отходов в расчете на единицу площади объекта, используемого для захоронения твердых коммунальных </w:t>
            </w:r>
            <w:proofErr w:type="spellStart"/>
            <w:r w:rsidRPr="000D3E0A">
              <w:rPr>
                <w:rFonts w:ascii="Times New Roman" w:hAnsi="Times New Roman"/>
                <w:sz w:val="24"/>
              </w:rPr>
              <w:t>отходов</w:t>
            </w:r>
            <w:r w:rsidR="00131C32">
              <w:rPr>
                <w:rFonts w:ascii="Times New Roman" w:hAnsi="Times New Roman"/>
                <w:sz w:val="24"/>
              </w:rPr>
              <w:t>,шт</w:t>
            </w:r>
            <w:proofErr w:type="spellEnd"/>
            <w:r w:rsidR="00131C32">
              <w:rPr>
                <w:rFonts w:ascii="Times New Roman" w:hAnsi="Times New Roman"/>
                <w:sz w:val="24"/>
              </w:rPr>
              <w:t>/га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0A" w:rsidRPr="000D3E0A" w:rsidRDefault="000D3E0A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E0A">
              <w:rPr>
                <w:rFonts w:ascii="Times New Roman" w:hAnsi="Times New Roman"/>
                <w:sz w:val="24"/>
              </w:rPr>
              <w:t>0</w:t>
            </w:r>
          </w:p>
        </w:tc>
      </w:tr>
      <w:bookmarkEnd w:id="1"/>
    </w:tbl>
    <w:p w:rsidR="000D3E0A" w:rsidRPr="000D3E0A" w:rsidRDefault="000D3E0A" w:rsidP="000D3E0A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131C32" w:rsidRDefault="00131C32" w:rsidP="00131C32">
      <w:pPr>
        <w:spacing w:after="0" w:line="240" w:lineRule="auto"/>
        <w:ind w:left="-709"/>
        <w:jc w:val="both"/>
        <w:rPr>
          <w:rFonts w:ascii="Times New Roman" w:hAnsi="Times New Roman"/>
          <w:szCs w:val="22"/>
        </w:rPr>
      </w:pPr>
      <w:r w:rsidRPr="00452E5A">
        <w:rPr>
          <w:rFonts w:ascii="Times New Roman" w:hAnsi="Times New Roman"/>
          <w:szCs w:val="22"/>
        </w:rPr>
        <w:t xml:space="preserve">Раздел 7. Отчет об исполнении производственной программы за истекший период регулирования (за истекший </w:t>
      </w:r>
    </w:p>
    <w:p w:rsidR="00131C32" w:rsidRPr="006F543D" w:rsidRDefault="00131C32" w:rsidP="00131C32">
      <w:pPr>
        <w:spacing w:after="0" w:line="240" w:lineRule="auto"/>
        <w:ind w:left="-709"/>
        <w:jc w:val="both"/>
        <w:rPr>
          <w:rFonts w:ascii="Times New Roman" w:hAnsi="Times New Roman"/>
          <w:color w:val="auto"/>
          <w:sz w:val="28"/>
          <w:szCs w:val="24"/>
        </w:rPr>
      </w:pPr>
      <w:r w:rsidRPr="00452E5A">
        <w:rPr>
          <w:rFonts w:ascii="Times New Roman" w:hAnsi="Times New Roman"/>
          <w:szCs w:val="22"/>
        </w:rPr>
        <w:t>год долгосрочного периода) размещен на сайте Региональной службы по тарифам и ценам Камчатского края в разделе «</w:t>
      </w:r>
      <w:r>
        <w:rPr>
          <w:rFonts w:ascii="Times New Roman" w:hAnsi="Times New Roman"/>
          <w:szCs w:val="22"/>
        </w:rPr>
        <w:t>Т</w:t>
      </w:r>
      <w:r w:rsidRPr="00452E5A">
        <w:rPr>
          <w:rFonts w:ascii="Times New Roman" w:hAnsi="Times New Roman"/>
          <w:szCs w:val="22"/>
        </w:rPr>
        <w:t>екущая деятельность</w:t>
      </w:r>
      <w:r>
        <w:rPr>
          <w:rFonts w:ascii="Times New Roman" w:hAnsi="Times New Roman"/>
          <w:szCs w:val="22"/>
        </w:rPr>
        <w:t>/П</w:t>
      </w:r>
      <w:r w:rsidRPr="00452E5A">
        <w:rPr>
          <w:rFonts w:ascii="Times New Roman" w:hAnsi="Times New Roman"/>
          <w:szCs w:val="22"/>
        </w:rPr>
        <w:t xml:space="preserve">роизводственные программы» </w:t>
      </w:r>
      <w:proofErr w:type="gramStart"/>
      <w:r w:rsidRPr="004248E3">
        <w:rPr>
          <w:rFonts w:ascii="Times New Roman" w:hAnsi="Times New Roman"/>
          <w:color w:val="333333"/>
          <w:szCs w:val="22"/>
        </w:rPr>
        <w:t>https://www.kamgov.ru/sltarif/current_activities/proizvodstvennye-programmy</w:t>
      </w:r>
      <w:r w:rsidRPr="006F543D">
        <w:rPr>
          <w:rFonts w:ascii="Times New Roman" w:hAnsi="Times New Roman"/>
          <w:color w:val="auto"/>
          <w:sz w:val="28"/>
          <w:szCs w:val="24"/>
        </w:rPr>
        <w:t xml:space="preserve"> »</w:t>
      </w:r>
      <w:proofErr w:type="gramEnd"/>
      <w:r w:rsidRPr="006F543D">
        <w:rPr>
          <w:rFonts w:ascii="Times New Roman" w:hAnsi="Times New Roman"/>
          <w:color w:val="auto"/>
          <w:sz w:val="28"/>
          <w:szCs w:val="24"/>
        </w:rPr>
        <w:t>.</w:t>
      </w:r>
    </w:p>
    <w:p w:rsidR="000D3E0A" w:rsidRPr="000D3E0A" w:rsidRDefault="000D3E0A" w:rsidP="000D3E0A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</w:p>
    <w:p w:rsidR="000D3E0A" w:rsidRPr="000D3E0A" w:rsidRDefault="000D3E0A" w:rsidP="000D3E0A">
      <w:pPr>
        <w:spacing w:after="0" w:line="240" w:lineRule="auto"/>
        <w:ind w:left="-709"/>
        <w:jc w:val="center"/>
        <w:rPr>
          <w:rFonts w:ascii="Times New Roman" w:hAnsi="Times New Roman"/>
          <w:sz w:val="16"/>
        </w:rPr>
      </w:pPr>
    </w:p>
    <w:p w:rsidR="000D3E0A" w:rsidRPr="000D3E0A" w:rsidRDefault="000D3E0A" w:rsidP="00131C3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0D3E0A">
        <w:rPr>
          <w:rFonts w:ascii="Times New Roman" w:hAnsi="Times New Roman"/>
          <w:b/>
          <w:sz w:val="28"/>
        </w:rPr>
        <w:br w:type="page"/>
      </w:r>
      <w:r w:rsidRPr="000D3E0A"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</w:t>
      </w:r>
      <w:r w:rsidRPr="000D3E0A">
        <w:rPr>
          <w:rFonts w:ascii="Times New Roman" w:hAnsi="Times New Roman"/>
          <w:sz w:val="28"/>
        </w:rPr>
        <w:t>Приложение 2</w:t>
      </w:r>
    </w:p>
    <w:p w:rsidR="000D3E0A" w:rsidRPr="000D3E0A" w:rsidRDefault="000D3E0A" w:rsidP="00131C3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0D3E0A">
        <w:rPr>
          <w:rFonts w:ascii="Times New Roman" w:hAnsi="Times New Roman"/>
          <w:sz w:val="28"/>
        </w:rPr>
        <w:t>к постановлению Региональной службы</w:t>
      </w:r>
    </w:p>
    <w:p w:rsidR="000D3E0A" w:rsidRPr="000D3E0A" w:rsidRDefault="000D3E0A" w:rsidP="00131C3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0D3E0A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0D3E0A" w:rsidRPr="000D3E0A" w:rsidRDefault="000D3E0A" w:rsidP="00131C3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0D3E0A">
        <w:rPr>
          <w:rFonts w:ascii="Times New Roman" w:hAnsi="Times New Roman"/>
          <w:sz w:val="28"/>
        </w:rPr>
        <w:t>от ХХ.</w:t>
      </w:r>
      <w:r w:rsidR="00131C32">
        <w:rPr>
          <w:rFonts w:ascii="Times New Roman" w:hAnsi="Times New Roman"/>
          <w:sz w:val="28"/>
        </w:rPr>
        <w:t>06</w:t>
      </w:r>
      <w:r w:rsidRPr="000D3E0A">
        <w:rPr>
          <w:rFonts w:ascii="Times New Roman" w:hAnsi="Times New Roman"/>
          <w:sz w:val="28"/>
        </w:rPr>
        <w:t>.202</w:t>
      </w:r>
      <w:r w:rsidR="004F58EB">
        <w:rPr>
          <w:rFonts w:ascii="Times New Roman" w:hAnsi="Times New Roman"/>
          <w:sz w:val="28"/>
        </w:rPr>
        <w:t>4</w:t>
      </w:r>
      <w:r w:rsidRPr="000D3E0A">
        <w:rPr>
          <w:rFonts w:ascii="Times New Roman" w:hAnsi="Times New Roman"/>
          <w:sz w:val="28"/>
        </w:rPr>
        <w:t xml:space="preserve"> № ХХ</w:t>
      </w:r>
    </w:p>
    <w:p w:rsidR="000D3E0A" w:rsidRPr="000D3E0A" w:rsidRDefault="000D3E0A" w:rsidP="00131C3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0D3E0A" w:rsidRPr="000D3E0A" w:rsidRDefault="00131C32" w:rsidP="00131C32">
      <w:pPr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0D3E0A" w:rsidRPr="000D3E0A">
        <w:rPr>
          <w:rFonts w:ascii="Times New Roman" w:hAnsi="Times New Roman"/>
          <w:sz w:val="28"/>
        </w:rPr>
        <w:t xml:space="preserve">Приложение </w:t>
      </w:r>
      <w:r w:rsidR="001B1DC4">
        <w:rPr>
          <w:rFonts w:ascii="Times New Roman" w:hAnsi="Times New Roman"/>
          <w:sz w:val="28"/>
        </w:rPr>
        <w:t>2</w:t>
      </w:r>
    </w:p>
    <w:p w:rsidR="000D3E0A" w:rsidRPr="000D3E0A" w:rsidRDefault="000D3E0A" w:rsidP="00131C32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 w:rsidRPr="000D3E0A">
        <w:rPr>
          <w:rFonts w:ascii="Times New Roman" w:hAnsi="Times New Roman"/>
          <w:sz w:val="28"/>
        </w:rPr>
        <w:t>к постановлению Региональной службы</w:t>
      </w:r>
    </w:p>
    <w:p w:rsidR="000D3E0A" w:rsidRPr="000D3E0A" w:rsidRDefault="000D3E0A" w:rsidP="00131C32">
      <w:pPr>
        <w:widowControl w:val="0"/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 w:rsidRPr="000D3E0A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0D3E0A" w:rsidRPr="000D3E0A" w:rsidRDefault="000D3E0A" w:rsidP="00131C32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 w:rsidRPr="000D3E0A">
        <w:rPr>
          <w:rFonts w:ascii="Times New Roman" w:hAnsi="Times New Roman"/>
          <w:sz w:val="28"/>
        </w:rPr>
        <w:t>от 12.11.2021 № 188</w:t>
      </w:r>
    </w:p>
    <w:p w:rsidR="000D3E0A" w:rsidRPr="000D3E0A" w:rsidRDefault="000D3E0A" w:rsidP="000D3E0A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</w:p>
    <w:p w:rsidR="000D3E0A" w:rsidRPr="000D3E0A" w:rsidRDefault="00131C32" w:rsidP="000D3E0A">
      <w:pPr>
        <w:spacing w:after="0" w:line="240" w:lineRule="auto"/>
        <w:ind w:left="-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Предельные т</w:t>
      </w:r>
      <w:r w:rsidR="000D3E0A" w:rsidRPr="000D3E0A">
        <w:rPr>
          <w:rFonts w:ascii="Times New Roman" w:hAnsi="Times New Roman"/>
          <w:sz w:val="28"/>
        </w:rPr>
        <w:t xml:space="preserve">арифы на захоронение твердых коммунальных отходов </w:t>
      </w:r>
    </w:p>
    <w:p w:rsidR="000D3E0A" w:rsidRPr="000D3E0A" w:rsidRDefault="000D3E0A" w:rsidP="000D3E0A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sz w:val="28"/>
        </w:rPr>
      </w:pPr>
      <w:r w:rsidRPr="000D3E0A">
        <w:rPr>
          <w:rFonts w:ascii="Times New Roman" w:hAnsi="Times New Roman"/>
          <w:sz w:val="28"/>
        </w:rPr>
        <w:t xml:space="preserve">ООО «Чистый край» в сельском поселении «село Усть-Хайрюзово» </w:t>
      </w:r>
      <w:proofErr w:type="spellStart"/>
      <w:r w:rsidRPr="000D3E0A">
        <w:rPr>
          <w:rFonts w:ascii="Times New Roman" w:hAnsi="Times New Roman"/>
          <w:sz w:val="28"/>
        </w:rPr>
        <w:t>Тигильского</w:t>
      </w:r>
      <w:proofErr w:type="spellEnd"/>
      <w:r w:rsidRPr="000D3E0A">
        <w:rPr>
          <w:rFonts w:ascii="Times New Roman" w:hAnsi="Times New Roman"/>
          <w:sz w:val="28"/>
        </w:rPr>
        <w:t xml:space="preserve"> муниципального района Камчатского края на 2022 -2024 годы</w:t>
      </w:r>
    </w:p>
    <w:p w:rsidR="000D3E0A" w:rsidRPr="000D3E0A" w:rsidRDefault="000D3E0A" w:rsidP="000D3E0A">
      <w:pPr>
        <w:spacing w:after="0" w:line="240" w:lineRule="auto"/>
        <w:ind w:left="-709"/>
        <w:jc w:val="right"/>
        <w:rPr>
          <w:rFonts w:ascii="Times New Roman" w:hAnsi="Times New Roman"/>
          <w:sz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720"/>
        <w:gridCol w:w="2695"/>
        <w:gridCol w:w="2126"/>
        <w:gridCol w:w="2410"/>
      </w:tblGrid>
      <w:tr w:rsidR="004F58EB" w:rsidRPr="004F58EB" w:rsidTr="005751FF">
        <w:trPr>
          <w:trHeight w:val="59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EB" w:rsidRPr="004F58EB" w:rsidRDefault="004F58EB" w:rsidP="000D3E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EB" w:rsidRPr="004F58EB" w:rsidRDefault="004F58EB" w:rsidP="000D3E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4F58EB">
              <w:rPr>
                <w:rFonts w:ascii="Times New Roman" w:hAnsi="Times New Roman"/>
                <w:sz w:val="24"/>
                <w:szCs w:val="24"/>
              </w:rPr>
              <w:br/>
              <w:t xml:space="preserve">регулируемой </w:t>
            </w:r>
            <w:r w:rsidRPr="004F58EB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EB" w:rsidRPr="004F58EB" w:rsidRDefault="004F58EB" w:rsidP="000D3E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EB" w:rsidRPr="004F58EB" w:rsidRDefault="00131C32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Предельные т</w:t>
            </w:r>
            <w:r w:rsidR="004F58EB" w:rsidRPr="004F58EB">
              <w:rPr>
                <w:rFonts w:ascii="Times New Roman" w:hAnsi="Times New Roman"/>
                <w:sz w:val="24"/>
                <w:szCs w:val="24"/>
              </w:rPr>
              <w:t>ариф на захоронение твердых</w:t>
            </w:r>
          </w:p>
          <w:p w:rsidR="004F58EB" w:rsidRPr="004F58EB" w:rsidRDefault="004F58EB" w:rsidP="004F58EB">
            <w:pPr>
              <w:spacing w:after="0" w:line="240" w:lineRule="auto"/>
              <w:ind w:right="8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коммунальных отходов, без НДС</w:t>
            </w:r>
          </w:p>
        </w:tc>
      </w:tr>
      <w:tr w:rsidR="004F58EB" w:rsidRPr="004F58EB" w:rsidTr="005751FF">
        <w:trPr>
          <w:trHeight w:val="24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EB" w:rsidRPr="004F58EB" w:rsidRDefault="004F58EB" w:rsidP="000D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EB" w:rsidRPr="004F58EB" w:rsidRDefault="004F58EB" w:rsidP="000D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EB" w:rsidRPr="004F58EB" w:rsidRDefault="004F58EB" w:rsidP="000D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EB" w:rsidRPr="004F58EB" w:rsidRDefault="004F58EB" w:rsidP="000D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4F58E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4F58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EB" w:rsidRPr="004F58EB" w:rsidRDefault="004F58EB" w:rsidP="004F58EB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руб./тонну</w:t>
            </w:r>
          </w:p>
        </w:tc>
      </w:tr>
      <w:tr w:rsidR="004F58EB" w:rsidRPr="004F58EB" w:rsidTr="00FD063B">
        <w:trPr>
          <w:trHeight w:val="483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EB" w:rsidRPr="004F58EB" w:rsidRDefault="004F58EB" w:rsidP="000D3E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EB" w:rsidRPr="004F58EB" w:rsidRDefault="004F58EB" w:rsidP="000D3E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ООО «Чистый край»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EB" w:rsidRPr="004F58EB" w:rsidRDefault="004F58EB" w:rsidP="0066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01.01.2022-30.06.2022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EB" w:rsidRPr="004F58EB" w:rsidRDefault="004F58EB" w:rsidP="00F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1 860,26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EB" w:rsidRPr="004F58EB" w:rsidRDefault="001B1DC4" w:rsidP="00FD06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DC4">
              <w:rPr>
                <w:rFonts w:ascii="Times New Roman" w:hAnsi="Times New Roman"/>
                <w:sz w:val="24"/>
                <w:szCs w:val="24"/>
              </w:rPr>
              <w:t>16</w:t>
            </w:r>
            <w:r w:rsidR="0057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DC4">
              <w:rPr>
                <w:rFonts w:ascii="Times New Roman" w:hAnsi="Times New Roman"/>
                <w:sz w:val="24"/>
                <w:szCs w:val="24"/>
              </w:rPr>
              <w:t>036,74</w:t>
            </w:r>
          </w:p>
        </w:tc>
      </w:tr>
      <w:tr w:rsidR="004F58EB" w:rsidRPr="004F58EB" w:rsidTr="00FD063B">
        <w:trPr>
          <w:trHeight w:val="41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EB" w:rsidRPr="004F58EB" w:rsidRDefault="004F58EB" w:rsidP="000D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EB" w:rsidRPr="004F58EB" w:rsidRDefault="004F58EB" w:rsidP="000D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EB" w:rsidRPr="004F58EB" w:rsidRDefault="004F58EB" w:rsidP="0066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01.07.2022-31.12.2022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EB" w:rsidRPr="004F58EB" w:rsidRDefault="004F58EB" w:rsidP="00F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1 882,76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EB" w:rsidRPr="004F58EB" w:rsidRDefault="001B1DC4" w:rsidP="00FD063B">
            <w:pPr>
              <w:widowControl w:val="0"/>
              <w:spacing w:after="0"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1B1DC4">
              <w:rPr>
                <w:rFonts w:ascii="Times New Roman" w:hAnsi="Times New Roman"/>
                <w:sz w:val="24"/>
                <w:szCs w:val="24"/>
              </w:rPr>
              <w:t>16</w:t>
            </w:r>
            <w:r w:rsidR="0057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DC4">
              <w:rPr>
                <w:rFonts w:ascii="Times New Roman" w:hAnsi="Times New Roman"/>
                <w:sz w:val="24"/>
                <w:szCs w:val="24"/>
              </w:rPr>
              <w:t>230,68</w:t>
            </w:r>
          </w:p>
        </w:tc>
      </w:tr>
      <w:tr w:rsidR="004F58EB" w:rsidRPr="004F58EB" w:rsidTr="00FD063B">
        <w:trPr>
          <w:trHeight w:val="403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EB" w:rsidRPr="004F58EB" w:rsidRDefault="004F58EB" w:rsidP="000D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EB" w:rsidRPr="004F58EB" w:rsidRDefault="004F58EB" w:rsidP="000D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8EB" w:rsidRPr="004F58EB" w:rsidRDefault="004F58EB" w:rsidP="0066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01.01.2023-31.12.2023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8EB" w:rsidRPr="004F58EB" w:rsidRDefault="004F58EB" w:rsidP="00F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1 949,94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8EB" w:rsidRPr="004F58EB" w:rsidRDefault="001B1DC4" w:rsidP="00FD063B">
            <w:pPr>
              <w:widowControl w:val="0"/>
              <w:tabs>
                <w:tab w:val="left" w:pos="598"/>
                <w:tab w:val="left" w:pos="1306"/>
              </w:tabs>
              <w:spacing w:after="0" w:line="240" w:lineRule="auto"/>
              <w:ind w:right="845"/>
              <w:rPr>
                <w:rFonts w:ascii="Times New Roman" w:hAnsi="Times New Roman"/>
                <w:sz w:val="24"/>
                <w:szCs w:val="24"/>
              </w:rPr>
            </w:pPr>
            <w:r w:rsidRPr="001B1DC4">
              <w:rPr>
                <w:rFonts w:ascii="Times New Roman" w:hAnsi="Times New Roman"/>
                <w:sz w:val="24"/>
                <w:szCs w:val="24"/>
              </w:rPr>
              <w:t>16</w:t>
            </w:r>
            <w:r w:rsidR="0057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DC4">
              <w:rPr>
                <w:rFonts w:ascii="Times New Roman" w:hAnsi="Times New Roman"/>
                <w:sz w:val="24"/>
                <w:szCs w:val="24"/>
              </w:rPr>
              <w:t>809,84</w:t>
            </w:r>
          </w:p>
        </w:tc>
      </w:tr>
      <w:tr w:rsidR="004F58EB" w:rsidRPr="004F58EB" w:rsidTr="00FD063B">
        <w:trPr>
          <w:trHeight w:val="423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EB" w:rsidRPr="004F58EB" w:rsidRDefault="004F58EB" w:rsidP="0066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EB" w:rsidRPr="004F58EB" w:rsidRDefault="004F58EB" w:rsidP="0066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EB" w:rsidRPr="004F58EB" w:rsidRDefault="004F58EB" w:rsidP="0066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01.01.2024-30.06.2024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8EB" w:rsidRPr="004F58EB" w:rsidRDefault="004F58EB" w:rsidP="00FD06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1 949,94</w:t>
            </w:r>
          </w:p>
        </w:tc>
        <w:tc>
          <w:tcPr>
            <w:tcW w:w="2410" w:type="dxa"/>
            <w:vAlign w:val="center"/>
          </w:tcPr>
          <w:p w:rsidR="004F58EB" w:rsidRPr="004F58EB" w:rsidRDefault="005751FF" w:rsidP="00FD063B">
            <w:pPr>
              <w:widowControl w:val="0"/>
              <w:tabs>
                <w:tab w:val="left" w:pos="598"/>
                <w:tab w:val="left" w:pos="1306"/>
              </w:tabs>
              <w:ind w:right="8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16 809,84</w:t>
            </w:r>
          </w:p>
        </w:tc>
      </w:tr>
      <w:tr w:rsidR="004F58EB" w:rsidRPr="004F58EB" w:rsidTr="00FD063B">
        <w:trPr>
          <w:trHeight w:val="41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EB" w:rsidRPr="004F58EB" w:rsidRDefault="004F58EB" w:rsidP="0066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EB" w:rsidRPr="004F58EB" w:rsidRDefault="004F58EB" w:rsidP="0066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EB" w:rsidRPr="004F58EB" w:rsidRDefault="004F58EB" w:rsidP="00666B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01.07.2024-31.12.2024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8EB" w:rsidRPr="004F58EB" w:rsidRDefault="004F58EB" w:rsidP="00FD06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8EB">
              <w:rPr>
                <w:rFonts w:ascii="Times New Roman" w:hAnsi="Times New Roman"/>
                <w:sz w:val="24"/>
                <w:szCs w:val="24"/>
              </w:rPr>
              <w:t>2 020,20</w:t>
            </w:r>
          </w:p>
        </w:tc>
        <w:tc>
          <w:tcPr>
            <w:tcW w:w="2410" w:type="dxa"/>
            <w:vAlign w:val="center"/>
          </w:tcPr>
          <w:p w:rsidR="004F58EB" w:rsidRPr="004F58EB" w:rsidRDefault="005751FF" w:rsidP="00FD063B">
            <w:pPr>
              <w:widowControl w:val="0"/>
              <w:tabs>
                <w:tab w:val="left" w:pos="598"/>
                <w:tab w:val="left" w:pos="1306"/>
              </w:tabs>
              <w:ind w:right="8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17 415,56</w:t>
            </w:r>
          </w:p>
        </w:tc>
      </w:tr>
    </w:tbl>
    <w:p w:rsidR="00E4654B" w:rsidRPr="00131C32" w:rsidRDefault="00131C32" w:rsidP="000D3E0A">
      <w:pPr>
        <w:widowControl w:val="0"/>
        <w:spacing w:after="0" w:line="240" w:lineRule="auto"/>
        <w:ind w:left="4536"/>
        <w:jc w:val="right"/>
      </w:pPr>
      <w:r>
        <w:t>»</w:t>
      </w:r>
    </w:p>
    <w:sectPr w:rsidR="00E4654B" w:rsidRPr="00131C32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E3" w:rsidRDefault="000A02E3">
      <w:pPr>
        <w:spacing w:after="0" w:line="240" w:lineRule="auto"/>
      </w:pPr>
      <w:r>
        <w:separator/>
      </w:r>
    </w:p>
  </w:endnote>
  <w:endnote w:type="continuationSeparator" w:id="0">
    <w:p w:rsidR="000A02E3" w:rsidRDefault="000A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E3" w:rsidRDefault="000A02E3">
      <w:pPr>
        <w:spacing w:after="0" w:line="240" w:lineRule="auto"/>
      </w:pPr>
      <w:r>
        <w:separator/>
      </w:r>
    </w:p>
  </w:footnote>
  <w:footnote w:type="continuationSeparator" w:id="0">
    <w:p w:rsidR="000A02E3" w:rsidRDefault="000A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22D6B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22D6B">
      <w:rPr>
        <w:noProof/>
      </w:rPr>
      <w:t>5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E81"/>
    <w:multiLevelType w:val="hybridMultilevel"/>
    <w:tmpl w:val="DCF66D76"/>
    <w:lvl w:ilvl="0" w:tplc="1D98A37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C07EF"/>
    <w:multiLevelType w:val="hybridMultilevel"/>
    <w:tmpl w:val="00F65B42"/>
    <w:lvl w:ilvl="0" w:tplc="84180576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3418E"/>
    <w:rsid w:val="000A02E3"/>
    <w:rsid w:val="000D3E0A"/>
    <w:rsid w:val="00131C32"/>
    <w:rsid w:val="001A15D3"/>
    <w:rsid w:val="001A2AC2"/>
    <w:rsid w:val="001B1DC4"/>
    <w:rsid w:val="001B3579"/>
    <w:rsid w:val="002639D8"/>
    <w:rsid w:val="003A27C2"/>
    <w:rsid w:val="003C6D23"/>
    <w:rsid w:val="0049012D"/>
    <w:rsid w:val="00496C39"/>
    <w:rsid w:val="004F58EB"/>
    <w:rsid w:val="005751FF"/>
    <w:rsid w:val="00631987"/>
    <w:rsid w:val="00636ECD"/>
    <w:rsid w:val="00660F18"/>
    <w:rsid w:val="00666B94"/>
    <w:rsid w:val="006922BE"/>
    <w:rsid w:val="00696EFD"/>
    <w:rsid w:val="007116BD"/>
    <w:rsid w:val="00857BD0"/>
    <w:rsid w:val="00965E87"/>
    <w:rsid w:val="00A41F73"/>
    <w:rsid w:val="00A76200"/>
    <w:rsid w:val="00BA0775"/>
    <w:rsid w:val="00BF60B6"/>
    <w:rsid w:val="00C456AC"/>
    <w:rsid w:val="00CB1046"/>
    <w:rsid w:val="00CF1DC2"/>
    <w:rsid w:val="00D06C18"/>
    <w:rsid w:val="00D6361B"/>
    <w:rsid w:val="00D9319C"/>
    <w:rsid w:val="00E4654B"/>
    <w:rsid w:val="00EF1DAF"/>
    <w:rsid w:val="00F22D6B"/>
    <w:rsid w:val="00F43056"/>
    <w:rsid w:val="00FB7BCE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Горшкова Алена Владимировна</cp:lastModifiedBy>
  <cp:revision>8</cp:revision>
  <dcterms:created xsi:type="dcterms:W3CDTF">2024-06-04T01:55:00Z</dcterms:created>
  <dcterms:modified xsi:type="dcterms:W3CDTF">2024-06-10T01:23:00Z</dcterms:modified>
</cp:coreProperties>
</file>