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часть 22.9 </w:t>
            </w:r>
            <w:r>
              <w:rPr>
                <w:rFonts w:ascii="Times New Roman" w:hAnsi="Times New Roman"/>
                <w:b w:val="1"/>
                <w:sz w:val="28"/>
              </w:rPr>
              <w:t>приложени</w:t>
            </w:r>
            <w:r>
              <w:rPr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1 к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остановлени</w:t>
            </w:r>
            <w:r>
              <w:rPr>
                <w:rFonts w:ascii="Times New Roman" w:hAnsi="Times New Roman"/>
                <w:b w:val="1"/>
                <w:sz w:val="28"/>
              </w:rPr>
              <w:t>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29.06.2023 </w:t>
            </w:r>
            <w:r>
              <w:rPr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368-П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Fonts w:ascii="Times New Roman" w:hAnsi="Times New Roman"/>
                <w:b w:val="1"/>
                <w:sz w:val="28"/>
              </w:rPr>
              <w:t>утверждении Положения о Министерстве по делам местного самоуправления и развитию Корякского округа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части 22.9 </w:t>
      </w:r>
      <w:r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29.06.2023 № 368-П «Об утверждении Положения 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Министерстве по делам местного самоуправления и развитию Корякского округа Камчатского края»</w:t>
      </w:r>
      <w:r>
        <w:rPr>
          <w:rFonts w:ascii="Times New Roman" w:hAnsi="Times New Roman"/>
          <w:sz w:val="28"/>
        </w:rPr>
        <w:t xml:space="preserve"> слова «</w:t>
      </w:r>
      <w:r>
        <w:rPr>
          <w:rFonts w:ascii="Times New Roman" w:hAnsi="Times New Roman"/>
          <w:sz w:val="28"/>
        </w:rPr>
        <w:t>от 05.02.2014 № 62-П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от 29.12.2023 № 723-П».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/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2_ch"/>
    <w:link w:val="Style_8"/>
    <w:rPr>
      <w:rFonts w:ascii="Times New Roman" w:hAnsi="Times New Roman"/>
      <w:sz w:val="28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2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toc 3"/>
    <w:next w:val="Style_2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Plain Text"/>
    <w:basedOn w:val="Style_2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2_ch"/>
    <w:link w:val="Style_22"/>
    <w:rPr>
      <w:rFonts w:ascii="Calibri" w:hAnsi="Calibri"/>
    </w:rPr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2024-06-04T22:14:16Z</dcterms:modified>
</cp:coreProperties>
</file>