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75" w:rsidRDefault="00DC0E92" w:rsidP="00D20397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D20397" w:rsidRDefault="00D20397" w:rsidP="00D20397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1F75" w:rsidRDefault="002F1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1F75" w:rsidRDefault="00DC0E92">
      <w:pPr>
        <w:tabs>
          <w:tab w:val="left" w:pos="1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</w:p>
    <w:p w:rsidR="002F1F75" w:rsidRDefault="00DC0E92">
      <w:pPr>
        <w:spacing w:after="0"/>
        <w:jc w:val="center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МИНИСТЕРСТВО СЕЛЬСКОГО ХОЗЯЙСТВА,</w:t>
      </w:r>
    </w:p>
    <w:p w:rsidR="002F1F75" w:rsidRDefault="00DC0E92">
      <w:pPr>
        <w:spacing w:after="0" w:line="264" w:lineRule="auto"/>
        <w:jc w:val="center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ПИЩЕВОЙ И ПЕРЕРАБАТЫВАЮЩЕЙ ПРОМЫШЛЕННОСТИ</w:t>
      </w:r>
    </w:p>
    <w:p w:rsidR="002F1F75" w:rsidRDefault="00DC0E92">
      <w:pPr>
        <w:spacing w:after="0" w:line="264" w:lineRule="auto"/>
        <w:jc w:val="center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КАМЧАТСКОГО КРАЯ</w:t>
      </w:r>
    </w:p>
    <w:p w:rsidR="002F1F75" w:rsidRDefault="002F1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F75" w:rsidRDefault="00DC0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2F1F75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2F1F75" w:rsidRDefault="00DC0E9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2F1F75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2F1F75" w:rsidRDefault="00DC0E92" w:rsidP="00D2039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2F1F7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F1F75" w:rsidRDefault="002F1F75" w:rsidP="00D203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F1F75">
        <w:tc>
          <w:tcPr>
            <w:tcW w:w="9639" w:type="dxa"/>
          </w:tcPr>
          <w:tbl>
            <w:tblPr>
              <w:tblStyle w:val="af3"/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347"/>
            </w:tblGrid>
            <w:tr w:rsidR="002F1F75">
              <w:trPr>
                <w:trHeight w:val="282"/>
              </w:trPr>
              <w:tc>
                <w:tcPr>
                  <w:tcW w:w="934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2F1F75" w:rsidRDefault="00DC0E92" w:rsidP="00D20397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0"/>
                      <w:lang w:eastAsia="ru-RU"/>
                    </w:rPr>
                    <w:t>О внесении изменений в приказ Министерства сельского хозяйства, пищевой и перерабатывающей промышленности Камчатского края от 08.06.2011 № 126 «Об образовании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сельского хозяйства, пищевой и перерабатывающей промышленности Камчатского края»</w:t>
                  </w:r>
                </w:p>
              </w:tc>
            </w:tr>
          </w:tbl>
          <w:p w:rsidR="002F1F75" w:rsidRDefault="002F1F75" w:rsidP="00D203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F1F75" w:rsidRDefault="002F1F75" w:rsidP="00D203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1F75" w:rsidRDefault="002F1F75" w:rsidP="00D20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F75" w:rsidRDefault="00DC0E92" w:rsidP="00D20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F1F75" w:rsidRDefault="002F1F75" w:rsidP="00D203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F75" w:rsidRDefault="00DC0E92" w:rsidP="00D20397">
      <w:pPr>
        <w:widowControl w:val="0"/>
        <w:tabs>
          <w:tab w:val="left" w:pos="1469"/>
        </w:tabs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 Внести в приказ Министерства сельского хозяйства, пищевой и перерабатывающей промышленности Камчатского края от 08.06.2011 № 126 «Об</w:t>
      </w:r>
      <w:r w:rsidR="00D203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образовании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сельского хозяйства, пищевой и перерабатывающей промышленности Камчатского края» следующие изменения:</w:t>
      </w:r>
    </w:p>
    <w:p w:rsidR="002F1F75" w:rsidRDefault="00DC0E92" w:rsidP="00D20397">
      <w:pPr>
        <w:widowControl w:val="0"/>
        <w:tabs>
          <w:tab w:val="left" w:pos="1469"/>
        </w:tabs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 приложение 1 изложить в редакции согласно приложению 1 к настоящему приказу;</w:t>
      </w:r>
    </w:p>
    <w:p w:rsidR="002F1F75" w:rsidRDefault="00DC0E92" w:rsidP="00D20397">
      <w:pPr>
        <w:widowControl w:val="0"/>
        <w:tabs>
          <w:tab w:val="left" w:pos="1469"/>
        </w:tabs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 приложение 2 изложить в редакции согласно приложению 2 к настоящему приказу.</w:t>
      </w:r>
    </w:p>
    <w:p w:rsidR="002F1F75" w:rsidRDefault="00DC0E92" w:rsidP="00D20397">
      <w:pPr>
        <w:widowControl w:val="0"/>
        <w:tabs>
          <w:tab w:val="left" w:pos="1469"/>
        </w:tabs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 Настоящий приказ вступает в силу после дня его официального опубликования.</w:t>
      </w:r>
    </w:p>
    <w:p w:rsidR="00D20397" w:rsidRDefault="00D20397" w:rsidP="00D20397">
      <w:pPr>
        <w:widowControl w:val="0"/>
        <w:tabs>
          <w:tab w:val="left" w:pos="1469"/>
        </w:tabs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20397" w:rsidRDefault="00D20397" w:rsidP="00D20397">
      <w:pPr>
        <w:widowControl w:val="0"/>
        <w:tabs>
          <w:tab w:val="left" w:pos="1469"/>
        </w:tabs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2F1F75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2F1F75" w:rsidRDefault="00DC0E92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2F1F75" w:rsidRDefault="002F1F7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2F1F75" w:rsidRDefault="00DC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2F1F75" w:rsidRDefault="00DC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В.П. Черныш</w:t>
            </w:r>
          </w:p>
        </w:tc>
      </w:tr>
    </w:tbl>
    <w:p w:rsidR="002F1F75" w:rsidRDefault="00EC1FF2" w:rsidP="00EC1FF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Приложение к приказу Министерства </w:t>
      </w:r>
      <w:r w:rsidR="00DC0E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сельского хозяйства, пищевой и перерабатывающей промышленности Камчатского края </w:t>
      </w:r>
    </w:p>
    <w:tbl>
      <w:tblPr>
        <w:tblStyle w:val="33"/>
        <w:tblW w:w="0" w:type="auto"/>
        <w:tblInd w:w="5103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723"/>
        <w:gridCol w:w="484"/>
        <w:gridCol w:w="1670"/>
      </w:tblGrid>
      <w:tr w:rsidR="002F1F75">
        <w:tc>
          <w:tcPr>
            <w:tcW w:w="4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F1F75" w:rsidRDefault="00DC0E92">
            <w:pPr>
              <w:spacing w:after="60"/>
              <w:ind w:left="-6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7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F1F75" w:rsidRDefault="00DC0E92">
            <w:pPr>
              <w:spacing w:after="60"/>
              <w:jc w:val="both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EGDATESTAMP]</w:t>
            </w:r>
          </w:p>
        </w:tc>
        <w:tc>
          <w:tcPr>
            <w:tcW w:w="4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F1F75" w:rsidRDefault="00DC0E92">
            <w:pPr>
              <w:spacing w:after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F1F75" w:rsidRDefault="00DC0E92">
            <w:pPr>
              <w:spacing w:after="60"/>
              <w:jc w:val="both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EGNUMSTAMP]</w:t>
            </w:r>
          </w:p>
        </w:tc>
      </w:tr>
    </w:tbl>
    <w:p w:rsidR="002F1F75" w:rsidRDefault="002F1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F1F75" w:rsidRDefault="00DC0E9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«Приложение 1 к приказу Министерства сельского хозяйства, пищевой и перерабатывающей промышленности Камчатского края от 08.06.2011 № 126</w:t>
      </w:r>
    </w:p>
    <w:p w:rsidR="002F1F75" w:rsidRDefault="002F1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F1F75" w:rsidRDefault="002F1F75" w:rsidP="00D20397">
      <w:pPr>
        <w:keepNext/>
        <w:keepLines/>
        <w:tabs>
          <w:tab w:val="left" w:pos="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F75" w:rsidRDefault="00DC0E92" w:rsidP="00D20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Состав комиссии</w:t>
      </w:r>
    </w:p>
    <w:p w:rsidR="002F1F75" w:rsidRDefault="00DC0E92" w:rsidP="00D20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сельского хозяйства, пищевой и перерабатывающей промышленности Камчатского края</w:t>
      </w:r>
    </w:p>
    <w:p w:rsidR="002F1F75" w:rsidRDefault="002F1F75" w:rsidP="00D20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F1F75" w:rsidRDefault="002F1F75" w:rsidP="00D20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9"/>
        <w:gridCol w:w="442"/>
        <w:gridCol w:w="5812"/>
      </w:tblGrid>
      <w:tr w:rsidR="0063723A" w:rsidTr="0063723A">
        <w:tc>
          <w:tcPr>
            <w:tcW w:w="3239" w:type="dxa"/>
          </w:tcPr>
          <w:p w:rsidR="0063723A" w:rsidRDefault="0063723A" w:rsidP="00D2039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Демина</w:t>
            </w:r>
          </w:p>
          <w:p w:rsidR="0063723A" w:rsidRDefault="0063723A" w:rsidP="00D20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Оксана Викторовна</w:t>
            </w:r>
          </w:p>
        </w:tc>
        <w:tc>
          <w:tcPr>
            <w:tcW w:w="442" w:type="dxa"/>
          </w:tcPr>
          <w:p w:rsidR="0063723A" w:rsidRDefault="0063723A" w:rsidP="00D2039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5812" w:type="dxa"/>
          </w:tcPr>
          <w:p w:rsidR="0063723A" w:rsidRDefault="0063723A" w:rsidP="00D2039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заместитель Министра – начальник отдела сельскохозяйственного производства, председатель комиссии;</w:t>
            </w:r>
          </w:p>
          <w:p w:rsidR="0063723A" w:rsidRDefault="0063723A" w:rsidP="00D2039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3723A" w:rsidTr="0063723A">
        <w:tc>
          <w:tcPr>
            <w:tcW w:w="3239" w:type="dxa"/>
          </w:tcPr>
          <w:p w:rsidR="0063723A" w:rsidRDefault="0063723A" w:rsidP="00D2039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Цепо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:rsidR="0063723A" w:rsidRDefault="0063723A" w:rsidP="00D2039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Наталия Николаевна</w:t>
            </w:r>
          </w:p>
          <w:p w:rsidR="0063723A" w:rsidRDefault="0063723A" w:rsidP="00D2039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42" w:type="dxa"/>
          </w:tcPr>
          <w:p w:rsidR="0063723A" w:rsidRDefault="0063723A" w:rsidP="00D2039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5812" w:type="dxa"/>
          </w:tcPr>
          <w:p w:rsidR="0063723A" w:rsidRDefault="0063723A" w:rsidP="00D2039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начальника отдела пищевой и перерабатывающей промышленности, заместитель председателя комиссии;</w:t>
            </w:r>
          </w:p>
        </w:tc>
      </w:tr>
      <w:tr w:rsidR="0063723A" w:rsidTr="0063723A">
        <w:tc>
          <w:tcPr>
            <w:tcW w:w="3239" w:type="dxa"/>
          </w:tcPr>
          <w:p w:rsidR="0063723A" w:rsidRDefault="0063723A" w:rsidP="00D2039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63723A" w:rsidRDefault="0063723A" w:rsidP="00D2039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Леонова </w:t>
            </w:r>
          </w:p>
          <w:p w:rsidR="0063723A" w:rsidRDefault="0063723A" w:rsidP="00D2039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Дарья Сергеевна</w:t>
            </w:r>
          </w:p>
          <w:p w:rsidR="0063723A" w:rsidRDefault="0063723A" w:rsidP="00D2039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63723A" w:rsidRDefault="0063723A" w:rsidP="0063723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42" w:type="dxa"/>
          </w:tcPr>
          <w:p w:rsidR="0063723A" w:rsidRDefault="0063723A" w:rsidP="00D2039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63723A" w:rsidRDefault="0063723A" w:rsidP="00D2039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5812" w:type="dxa"/>
          </w:tcPr>
          <w:p w:rsidR="0063723A" w:rsidRDefault="0063723A" w:rsidP="00D2039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63723A" w:rsidRDefault="0063723A" w:rsidP="00D2039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референт отдела развития сельских территорий, малых форм хозяйствования, кооперации и кадрового обеспечения агропромышленного комплекса, секретарь комиссии;</w:t>
            </w:r>
          </w:p>
          <w:p w:rsidR="0063723A" w:rsidRDefault="0063723A" w:rsidP="00D2039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3723A" w:rsidTr="0063723A">
        <w:tc>
          <w:tcPr>
            <w:tcW w:w="3239" w:type="dxa"/>
          </w:tcPr>
          <w:p w:rsidR="0063723A" w:rsidRDefault="0063723A" w:rsidP="0063723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Члены комиссии:</w:t>
            </w:r>
          </w:p>
          <w:p w:rsidR="0063723A" w:rsidRDefault="0063723A" w:rsidP="0063723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42" w:type="dxa"/>
          </w:tcPr>
          <w:p w:rsidR="0063723A" w:rsidRDefault="0063723A" w:rsidP="00D2039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63723A" w:rsidRDefault="0063723A" w:rsidP="00D2039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3723A" w:rsidTr="0063723A">
        <w:tc>
          <w:tcPr>
            <w:tcW w:w="3239" w:type="dxa"/>
          </w:tcPr>
          <w:p w:rsidR="0063723A" w:rsidRDefault="0063723A" w:rsidP="00D2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Каспрова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:rsidR="0063723A" w:rsidRDefault="0063723A" w:rsidP="00D2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Мария Александровна</w:t>
            </w:r>
          </w:p>
        </w:tc>
        <w:tc>
          <w:tcPr>
            <w:tcW w:w="442" w:type="dxa"/>
          </w:tcPr>
          <w:p w:rsidR="0063723A" w:rsidRPr="00D20397" w:rsidRDefault="0063723A" w:rsidP="00D2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2039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5812" w:type="dxa"/>
          </w:tcPr>
          <w:p w:rsidR="0063723A" w:rsidRDefault="0063723A" w:rsidP="00D2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</w:t>
            </w:r>
            <w:r w:rsidRPr="00D2039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аместитель начальника отдела по профилактике коррупционных и иных правонарушений Администрации Губернатора Камчатского края;</w:t>
            </w:r>
          </w:p>
          <w:p w:rsidR="0063723A" w:rsidRPr="00D20397" w:rsidRDefault="0063723A" w:rsidP="00D2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3723A" w:rsidTr="0063723A">
        <w:tc>
          <w:tcPr>
            <w:tcW w:w="3239" w:type="dxa"/>
          </w:tcPr>
          <w:p w:rsidR="0063723A" w:rsidRPr="00D20397" w:rsidRDefault="0063723A" w:rsidP="0063723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2039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Пасечник</w:t>
            </w:r>
          </w:p>
          <w:p w:rsidR="0063723A" w:rsidRPr="00D20397" w:rsidRDefault="0063723A" w:rsidP="0063723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2039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Александр Федорович</w:t>
            </w:r>
          </w:p>
        </w:tc>
        <w:tc>
          <w:tcPr>
            <w:tcW w:w="442" w:type="dxa"/>
          </w:tcPr>
          <w:p w:rsidR="0063723A" w:rsidRPr="00D20397" w:rsidRDefault="0063723A" w:rsidP="0063723A">
            <w:pPr>
              <w:tabs>
                <w:tab w:val="left" w:pos="3060"/>
                <w:tab w:val="left" w:pos="324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5812" w:type="dxa"/>
          </w:tcPr>
          <w:p w:rsidR="0063723A" w:rsidRPr="00D20397" w:rsidRDefault="0063723A" w:rsidP="0063723A">
            <w:pPr>
              <w:tabs>
                <w:tab w:val="left" w:pos="3060"/>
                <w:tab w:val="left" w:pos="324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2039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доцент кафедры экономических и социально-гуманитарных наук Петропавловск-Камчатского филиала ФГБОУ ВО «Российская </w:t>
            </w:r>
            <w:r w:rsidRPr="00D2039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академия народного хозяйства и государственной службы при Президенте Российской Федерации» (по согласованию);</w:t>
            </w:r>
          </w:p>
          <w:p w:rsidR="0063723A" w:rsidRPr="00D20397" w:rsidRDefault="0063723A" w:rsidP="0063723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3723A" w:rsidTr="0063723A">
        <w:tc>
          <w:tcPr>
            <w:tcW w:w="3239" w:type="dxa"/>
          </w:tcPr>
          <w:p w:rsidR="0063723A" w:rsidRDefault="0063723A" w:rsidP="0063723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 xml:space="preserve">Метелица </w:t>
            </w:r>
          </w:p>
          <w:p w:rsidR="0063723A" w:rsidRDefault="0063723A" w:rsidP="0063723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Андрей Михайлович</w:t>
            </w:r>
          </w:p>
        </w:tc>
        <w:tc>
          <w:tcPr>
            <w:tcW w:w="442" w:type="dxa"/>
          </w:tcPr>
          <w:p w:rsidR="0063723A" w:rsidRDefault="0063723A" w:rsidP="0063723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5812" w:type="dxa"/>
          </w:tcPr>
          <w:p w:rsidR="0063723A" w:rsidRDefault="0063723A" w:rsidP="0063723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представитель Общественной палаты Камчатского края (по согласованию)</w:t>
            </w:r>
            <w:r>
              <w:rPr>
                <w:rStyle w:val="ad"/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;</w:t>
            </w:r>
          </w:p>
          <w:p w:rsidR="0063723A" w:rsidRDefault="0063723A" w:rsidP="0063723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3723A" w:rsidTr="0063723A">
        <w:tc>
          <w:tcPr>
            <w:tcW w:w="3239" w:type="dxa"/>
          </w:tcPr>
          <w:p w:rsidR="0063723A" w:rsidRDefault="0063723A" w:rsidP="0063723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Участники заседания комиссии с правом совещательного голоса:</w:t>
            </w:r>
          </w:p>
        </w:tc>
        <w:tc>
          <w:tcPr>
            <w:tcW w:w="442" w:type="dxa"/>
          </w:tcPr>
          <w:p w:rsidR="0063723A" w:rsidRDefault="0063723A" w:rsidP="0063723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63723A" w:rsidRDefault="0063723A" w:rsidP="00637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гражданские служащие, замещающие в Министерстве природных ресурсов и экологии Камчатского края должности государственной гражданской службы Камчатского края, аналогичные должности, замещаемой гражданским служащим, в отношении которого комиссией рассматривается этот вопрос (два лица)</w:t>
            </w:r>
            <w:r>
              <w:rPr>
                <w:rStyle w:val="ad"/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;</w:t>
            </w:r>
          </w:p>
          <w:p w:rsidR="0063723A" w:rsidRDefault="0063723A" w:rsidP="00637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другие гражданские служащие, замещающие должности государственной гражданской службы Камчатского края в Министерстве сельского хозяйства, пищевой и перерабатывающей промышленности Камчатского края</w:t>
            </w:r>
            <w:r>
              <w:rPr>
                <w:rStyle w:val="ad"/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; </w:t>
            </w:r>
          </w:p>
          <w:p w:rsidR="0063723A" w:rsidRDefault="0063723A" w:rsidP="00637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специалисты, которые могут дать пояснения по вопросам государственной службы и вопросам, рассматриваемым комиссией</w:t>
            </w:r>
            <w:r w:rsidRPr="0063723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;</w:t>
            </w:r>
          </w:p>
          <w:p w:rsidR="0063723A" w:rsidRDefault="0063723A" w:rsidP="00637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должностные лица других исполнительных органов Камчатского края, органов местного самоуправления муниципальных образований в Камчатском крае</w:t>
            </w:r>
            <w:r w:rsidRPr="0063723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perscript"/>
                <w:lang w:eastAsia="ru-RU"/>
              </w:rPr>
              <w:t>3</w:t>
            </w:r>
          </w:p>
        </w:tc>
      </w:tr>
    </w:tbl>
    <w:p w:rsidR="00377CA0" w:rsidRDefault="00377CA0" w:rsidP="00D20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</w:p>
    <w:p w:rsidR="002F1F75" w:rsidRDefault="00DC0E92" w:rsidP="00D20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 w:type="page" w:clear="all"/>
      </w:r>
    </w:p>
    <w:p w:rsidR="002F1F75" w:rsidRDefault="00DC0E92">
      <w:pPr>
        <w:widowControl w:val="0"/>
        <w:tabs>
          <w:tab w:val="left" w:pos="8222"/>
        </w:tabs>
        <w:spacing w:after="0" w:line="240" w:lineRule="auto"/>
        <w:ind w:left="5103" w:right="-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Приложение к приказу Министерства</w:t>
      </w:r>
      <w:r w:rsidR="00EC1F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сельского хозяйства, пищевой и перерабатывающей промышленности Камчатского края </w:t>
      </w:r>
    </w:p>
    <w:tbl>
      <w:tblPr>
        <w:tblStyle w:val="33"/>
        <w:tblW w:w="0" w:type="auto"/>
        <w:tblInd w:w="5103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723"/>
        <w:gridCol w:w="484"/>
        <w:gridCol w:w="1670"/>
      </w:tblGrid>
      <w:tr w:rsidR="002F1F75">
        <w:tc>
          <w:tcPr>
            <w:tcW w:w="4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F1F75" w:rsidRDefault="00DC0E92">
            <w:pPr>
              <w:spacing w:after="60"/>
              <w:ind w:left="-6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7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F1F75" w:rsidRDefault="00DC0E92">
            <w:pPr>
              <w:spacing w:after="60"/>
              <w:jc w:val="both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EGDATESTAMP]</w:t>
            </w:r>
          </w:p>
        </w:tc>
        <w:tc>
          <w:tcPr>
            <w:tcW w:w="4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F1F75" w:rsidRDefault="00DC0E92">
            <w:pPr>
              <w:spacing w:after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F1F75" w:rsidRDefault="00DC0E92">
            <w:pPr>
              <w:spacing w:after="60"/>
              <w:jc w:val="both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EGNUMSTAMP]</w:t>
            </w:r>
          </w:p>
        </w:tc>
      </w:tr>
    </w:tbl>
    <w:p w:rsidR="002F1F75" w:rsidRDefault="002F1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F1F75" w:rsidRDefault="00DC0E9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«Приложение 2 к приказу Министерства сельского хозяйства, пищевой и перерабатывающей промышленности Камчатского края от 08.06.2011 № 126</w:t>
      </w:r>
    </w:p>
    <w:p w:rsidR="002F1F75" w:rsidRDefault="002F1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F1F75" w:rsidRDefault="002F1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F1F75" w:rsidRDefault="00DC0E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Порядок</w:t>
      </w:r>
    </w:p>
    <w:p w:rsidR="002F1F75" w:rsidRDefault="00DC0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формирования и деятельности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сельского хозяйства, пищевой и перерабатывающей промышленности Камчатского края</w:t>
      </w:r>
    </w:p>
    <w:p w:rsidR="002F1F75" w:rsidRDefault="002F1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F1F75" w:rsidRDefault="002F1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F1F75" w:rsidRDefault="00DC0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Общие положения</w:t>
      </w:r>
    </w:p>
    <w:p w:rsidR="002F1F75" w:rsidRDefault="002F1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1. </w:t>
      </w:r>
      <w:r w:rsidRPr="005B28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Настоящий Порядок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разработан в соответствии с Федеральным </w:t>
      </w:r>
      <w:hyperlink r:id="rId12" w:tooltip="consultantplus://offline/ref=127DF102DE70C1A07DB6C62A3720E6DD22F3EC6CDF4F860CAF9EDE76A4A8D5W" w:history="1">
        <w:r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27.07.2004 № 79-ФЗ «О государственной гражданской службе Российской Федерации», Федеральным </w:t>
      </w:r>
      <w:hyperlink r:id="rId13" w:tooltip="consultantplus://offline/ref=127DF102DE70C1A07DB6C62A3720E6DD22F3E36FDA41860CAF9EDE76A4A8D5W" w:history="1">
        <w:r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25.12.2008 № 273-ФЗ «О</w:t>
      </w:r>
      <w:r w:rsidR="00EC1F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противодействии коррупции», </w:t>
      </w:r>
      <w:hyperlink r:id="rId14" w:tooltip="consultantplus://offline/ref=127DF102DE70C1A07DB6D827214CBAD925FCBB60D84F8B5FF2C1852BF38CA1C7282CA185CE8DFC2B811645A8DCW" w:history="1">
        <w:r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Положением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утвержденным Законом Камчатского края от 03.12.2010 № 526 «О комиссиях по соблюдению требований к служебному поведению государственных гражданских 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служащих Камчатского края и урег</w:t>
      </w:r>
      <w:r w:rsidR="005B280F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улированию конфликта интересов» (далее – Положение)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определяет порядок формирования и деятельности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сельского хозяйства, пищевой и перерабатывающей промышленности Камчатского края (далее</w:t>
      </w:r>
      <w:r w:rsidR="00F562C6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соответственно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комиссия</w:t>
      </w:r>
      <w:r w:rsidR="00F562C6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Министерство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) при рассмотрении вопросов, связанных с соблюдением требований к служебному поведению и (или) требований об урегулировании конфликта интересов в отношении государственных гражданских служащих Камчатского края, замещающих должности государственной гражданской службы Камчатского края в Министерстве, назначение на которые и освобождение от которых осуществляется </w:t>
      </w:r>
      <w:r w:rsidR="00B77459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Министром сельского хозяйства, пищевой и </w:t>
      </w:r>
      <w:r w:rsidR="00B77459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перерабатывающей промышленности Камчатского края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(далее</w:t>
      </w:r>
      <w:r w:rsidR="00EC1FF2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соответственно – Министр, 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гражданские служащие), а также граждан, замещавших должности государственной гражданской службы Камчатского края в Министерстве, назначение на которые и освобождение от которых осуществлялось Министром (далее – граждане).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 Комиссия в своей деятельности руководствуется </w:t>
      </w:r>
      <w:hyperlink r:id="rId15" w:tooltip="consultantplus://offline/ref=127DF102DE70C1A07DB6C62A3720E6DD21FFE268D111D10EFECBD0A7D3W" w:history="1">
        <w:r w:rsidRPr="00957875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Конституцией</w:t>
        </w:r>
      </w:hyperlink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Российской Федерации, федеральными законами, иными нормативными правовыми актами Российской Федерации, законами Камчатского края и иными нормативными правовыми актами Камчатского края, </w:t>
      </w:r>
      <w:hyperlink r:id="rId16" w:tooltip="consultantplus://offline/ref=127DF102DE70C1A07DB6D827214CBAD925FCBB60DB408F5CF7C1852BF38CA1C7282CA185CE8DFC2B811645A8DCW" w:history="1">
        <w:r w:rsidRPr="00957875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Положением</w:t>
        </w:r>
      </w:hyperlink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настоящим Порядком.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 Основной задачей комиссии является содействие Министерству: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 в обеспечении соблюдения гражданскими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7" w:tooltip="consultantplus://offline/ref=127DF102DE70C1A07DB6C62A3720E6DD22F3EC6CDF4F860CAF9EDE76A4A8D5W" w:history="1">
        <w:r w:rsidRPr="00957875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законом</w:t>
        </w:r>
      </w:hyperlink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27.07.2004 № 79-ФЗ «О</w:t>
      </w:r>
      <w:r w:rsidR="00EC1FF2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государственной гражданской службе Российской Федерации», Федеральным </w:t>
      </w:r>
      <w:hyperlink r:id="rId18" w:tooltip="consultantplus://offline/ref=127DF102DE70C1A07DB6C62A3720E6DD22F3E36FDA41860CAF9EDE76A4A8D5W" w:history="1">
        <w:r w:rsidRPr="00957875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законом</w:t>
        </w:r>
      </w:hyperlink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25.12.2008 № 273-ФЗ «О противодействии коррупции», иными федеральными законами, </w:t>
      </w:r>
      <w:hyperlink r:id="rId19" w:tooltip="consultantplus://offline/ref=127DF102DE70C1A07DB6D827214CBAD925FCBB60D84F8A53F5C1852BF38CA1C7A2D8W" w:history="1">
        <w:r w:rsidRPr="00957875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Законом</w:t>
        </w:r>
      </w:hyperlink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Камчатского края от 18.12.2008 № 192 «О противодействии коррупции в Камчатском крае», иными законами Камчатского края (далее – требования к служебному поведению и (или) требования об урегулировании конфликта интересов);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 в осуществлении в Министерстве мер по предупреждению коррупции.</w:t>
      </w:r>
    </w:p>
    <w:p w:rsidR="002F1F75" w:rsidRPr="00957875" w:rsidRDefault="002F1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F1F75" w:rsidRPr="00957875" w:rsidRDefault="00DC0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Порядок формирования комиссии</w:t>
      </w:r>
    </w:p>
    <w:p w:rsidR="002F1F75" w:rsidRPr="00957875" w:rsidRDefault="002F1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 Комиссия образуется </w:t>
      </w:r>
      <w:r w:rsidR="005B280F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приказом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Министерства.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 В состав комиссии входят председатель комиссии, его заместитель, назначаемый Министром из числа членов комиссии, замещающих должности гражданской службы в Министерстве,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 В состав комиссии входят: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 заместитель </w:t>
      </w:r>
      <w:r w:rsidR="00CA4615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Министра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либо уполномоченное Министром должностное лицо (председатель комиссии), уполномоченное должностное лицо Министерства (секретарь комиссии), гражданские служащие из подразделения по вопросам государственной службы и кадров, юридического (правового) подразделения, других подразделений Министерства, определяемые Министром;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 представитель отдела по профилактике коррупционных и иных правонарушений Администрации Губернатора Камчатского края;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3) 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профессионального образования, деятельность которых связана с государственной службой.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 Министр может принять решение о включении в состав комиссии: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 представителя Общественной палаты Камчатского края;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 представителя общественной организации ветеранов, созданной в государственном органе;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 представителя профсоюзной организации, действующей в установленном порядке в государственном органе.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8. Министр может также принять решение о включении в состав комиссии представителя общественного совета, образованного при Министерстве.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9. Лица, указанные в пунктах 2, 3 части 6, частях 7, 8 настоящего Порядка, включаются в состав комиссии в установленном порядке по согласованию с отделом по профилактике коррупционных и иных правонарушений, Администрации Губернатора Камчатского края,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с Общественной палатой Камчатского края, с общественной организацией ветеранов, созданной в государственном органе, с профсоюзной организацией, действующей в установленном порядке в Министерстве, на основании запроса Министра. Согласование осуществляется в течение 10-ти календарных дней со дня получения запроса.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10. Число членов комиссии, не замещающих должности гражданской службы в Министерстве, должно составлять не менее одной четверти от общего числа членов комиссии.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11.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F1F75" w:rsidRPr="00957875" w:rsidRDefault="002F1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F1F75" w:rsidRPr="00957875" w:rsidRDefault="00DC0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Порядок работы комиссии</w:t>
      </w:r>
    </w:p>
    <w:p w:rsidR="002F1F75" w:rsidRPr="00957875" w:rsidRDefault="002F1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12. Основаниями для проведения заседания комиссии являются: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 представление должностным лицом, назначившим гражданского служащего на должность гражданской службы, в соответствии с пунктом 4 части 23 Положения о проверке достоверности и полноты сведений, представляемых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лицами, замещающими указанные должности, а также соблюдения лицами, замещающими государственные должности Камчатского края, установленных ограничений и соблюдения государственными гражданскими служащими Камчатского края требований к служебному поведению, утвержденного Законом Камчатского края</w:t>
      </w:r>
      <w:r w:rsidR="005C6F6B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27.04.2010 № 436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проверке достоверности и полноты сведений, представляемых гражданами, претендующими на замещение государственных должностей Камчатского края, иных должностей, а также 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соблюдения лицами, замещающими государственные должности Камчатского края, иные должности, установленных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о противодействии коррупции» (далее – Положение о проверке достоверности и полноты сведений), материалов проверки, свидетельствующих: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а) о представлении гражданским служащим недостоверных или неполных сведений, предусмотренных пунктом 1 части 1 Положения о проверке достоверности и полноты сведений;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б) о несоблюдении гражданским служащим требований к служебному поведению и (или) требований об урегулировании конфликта интересов;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 поступившее уполномоченному должностному лицу Министерства в порядке, установленном постановлением Законодательного Собрания Камчатского края в отношении гражданских служащих (граждан, замещавших должности гражданской службы) Законодательного Собрания Камчатского края, Контрольно-счетной палаты Камчатского края, нормативными правовыми актами исполнительных органов Камчатского края в отношении гражданских служащих (граждан, замещавших должности гражданской службы) исполнительных органов Камчатского края, постановлением Губернатора Камчатского края в отношении гражданских служащих (граждан, замещавших должности гражданской службы) Избирательной комиссии Камчатского края, территориальных избирательных комиссий в Камчатском крае: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а) обращение гражданина, замещавшего в Министерстве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организации на условиях трудового договора либо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б) 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в) заявление гражданского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г) 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 представление Министра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4) представление Министром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«О контроле за соответствием расходов лиц, замещающих государственные должности, и иных лиц их доходам»;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5) поступившее в соответствии с частью 4 статьи 12 Федерального закона «О противодействии коррупции»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гражданской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13.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C6F6B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14. Обращение, указанное в подпункте «а» пункта 2 части 12 настоящего Порядка, подается гражданином, уполномоченному должностному </w:t>
      </w:r>
      <w:r w:rsidR="005C6F6B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лицу Министерства. В 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</w:t>
      </w:r>
      <w:r w:rsidR="005C6F6B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ние) по договору работ (услуг). </w:t>
      </w:r>
    </w:p>
    <w:p w:rsidR="002F1F75" w:rsidRPr="00957875" w:rsidRDefault="005C6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Уполномоченное должностное лицо Министерства за</w:t>
      </w:r>
      <w:r w:rsidR="00DC0E92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профилактик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</w:t>
      </w:r>
      <w:r w:rsidR="00DC0E92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коррупционных и иных правонарушений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(далее – уполномоченное </w:t>
      </w:r>
      <w:r w:rsidR="00100006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должностное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лицо)</w:t>
      </w:r>
      <w:r w:rsidR="00DC0E92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осуществляет рассмотрение обращения, по результатам которого подготавливает мотивированное заключение по существу обращения с учетом требований статьи 12 Федерального з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акона от 25.12.2008 № 273-ФЗ «О </w:t>
      </w:r>
      <w:r w:rsidR="00DC0E92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противодействии коррупции».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15. Обращение, указанное в подпункте «а» пункта 2 части 12 настоящего Порядка,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Порядком.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16. Уведомление, указанное в пункте 5 части 12 настоящего Порядка, рассматривается уполномоченным должностным лицом Министерства, которое осуществляет подготовку мотивированного заключения о соблюдении гражданином, требований статьи 12 Федерального закона от 25.12.2008 № 273-ФЗ «О противодействии коррупции».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17. Уведомление, указанное в подпункте «г» пункта 2 части 12 настоящего Порядка, рассматривается уполномоченным должностным лицом Министерства, которое осуществляет подготовку мотивированного заключения по результатам рассмотрения уведомления.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18. При подготовке мотивированного заключения по результатам рассмотрения обращения, указанного в подпункте «а» пункта 2 части 12 настоящего Порядка, или уведомлений, указанных в подпункте «г» пункта 2 части 12 настоящего Порядка и пункте 5 части 12 настоящего Порядка, уполномоченное должностное лицо Министерства имеет право проводить собеседование с государственным служащим, представившим обращение или уведомление, получать от него письменные пояснения, а Министр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19. Мотивированные заключения, предусмотренные частями 14, 16 и 17 настоящего Порядка, должны содержать: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1) информацию, изложенную в обращениях или уведомлениях, указанных в подпунктах «а» и «г» пункта 2 и пункте 5 части 12 настоящего Порядка;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 мотивированный вывод по результатам предварительного рассмотрения обращений и уведомлений, указанных в подпунктах «а» и «г» пункта 2 и пункте 5 части 12 настоящего Порядка, а также рекомендации для принятия одного из решений в соответствии с частями 28, 32 и 34 настоящего Порядка или иного решения.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20. Председатель комиссии при поступлении к нему информации, содержащей основания для проведения заседания комиссии: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 в течение 10-ти календарных дней назначает дату заседания комиссии. При этом дата заседания комиссии не может быть назначена позднее 20-ти календарных дней со дня поступления указанной информации, за исключением случаев, предусмотренных частями 15 и 16 настоящего Порядка;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 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Министерства, ответственному за работу по профилактике коррупционных и иных правонарушений, и с результатами ее проверки;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3) рассматривает ходатайства о приглашении на заседание комиссии лиц, указанных в </w:t>
      </w:r>
      <w:hyperlink r:id="rId20" w:tooltip="consultantplus://offline/ref=127DF102DE70C1A07DB6D827214CBAD925FCBB60DB408F5CF7C1852BF38CA1C7282CA185CE8DFC2B811640A8DEW" w:history="1">
        <w:r w:rsidRPr="00957875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пункте 2 части 3.4</w:t>
        </w:r>
      </w:hyperlink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21. Заседание комиссии по рассмотрению заявлений, указанных в подпунктах «б» и «в» пункта 2 части 12 настоящего Порядка,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22. Уведомление, указанное в пункте 5 части 12 настоящего Порядка, как правило, рассматривается на очередном (плановом) заседании комиссии.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23. В заседаниях комиссии с правом совещательного голоса участвуют: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 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Министерстве должности гражданской службы, аналогичные должности, замещаемой гражданским служащим, в отношении которого комиссией рассматривается этот вопрос;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 другие гражданские служащие, замещающие должности гражданской службы в Министерстве; специалисты, которые могут дать пояснения по 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</w:t>
      </w:r>
      <w:r w:rsidR="001D3FD6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улировании конфликта интересов, 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решению председателя комиссии, принимаемому в каждом конкретном случае отдельно не менее чем за три календарных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Министерстве, недопустимо.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26. 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Министерстве.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пунктом 2 части 12 настоящего Порядка.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27. Заседания комиссии могут проводиться в отсутствие гражданского служащего или гражданина, замещавшего должность гражданской службы в Министерстве, в случае: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 если в обращении, заявлении или уведомлении, предусмотренных пунктом 2 части 12 настоящего Порядка, не содержится указания о намерении гражданского служащего или гражданина, замещавшего должность гражданской службы в Министерстве, лично присутствовать на заседании комиссии;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 если гражданский служащий или гражданин, замещавший должность гражданской службы в Министерстве,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28. На заседании комиссии заслушиваются пояснения гражданского служащего или гражданина, замещавшего должность гражданской службы в Министерстве (с их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29. 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2F1F75" w:rsidRPr="00957875" w:rsidRDefault="002F1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F1F75" w:rsidRPr="00957875" w:rsidRDefault="00DC0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 Решения комиссии</w:t>
      </w:r>
    </w:p>
    <w:p w:rsidR="002F1F75" w:rsidRPr="00957875" w:rsidRDefault="002F1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30. По итогам рассмотрения вопроса, указанного в подпункте «а» пункта 1 части 12 настоящего Порядка, комиссия принимает одно из следующих решений: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 установить, что сведения, представленные гражданским служащим в соответствии с пунктом 1 части 1 Положения о проверке достоверности и полноты сведений, являются достоверными и полными;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 установить, что сведения, представленные гражданским служащим в соответствии с пунктом 1 части 1 Положения о проверке достоверности и полноты сведений, являются недостоверными и (или) неполными. В этом случае комиссия рекомендует Министру применить к гражданскому служащему конкретную меру ответственности.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31. По итогам рассмотрения вопроса, указанного в подпункте «б» пункта 1 части 12 настоящего Порядка, комиссия принимает одно из следующих решений: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 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 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32. По итогам рассмотрения вопроса, указанного в подпункте «а» пункта 2 части 12 настоящего Порядка, комиссия принимает одно из следующих решений: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 дать гражданину согласие на замещение должности в организации на условиях трудового договора либо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 отказать гражданину в замещении должности в организации на условиях трудового договора либо в выполнении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33. По итогам рассмотрения вопроса, указанного в подпункте «б» пункта 2 части 12 настоящего Порядка, комиссия принимает одно из следующих решений: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 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 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 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гражданскому служащему конкретную меру ответственности.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F562C6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 По итогам рассмотрения вопроса, указанного в подпункте «в» пункта 2 части 12 настоящего Порядка, комиссия принимает одно из следующих решений:</w:t>
      </w:r>
    </w:p>
    <w:p w:rsidR="002F1F75" w:rsidRPr="00957875" w:rsidRDefault="00100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 </w:t>
      </w:r>
      <w:r w:rsidR="00DC0E92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2F1F75" w:rsidRPr="00957875" w:rsidRDefault="00100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 </w:t>
      </w:r>
      <w:r w:rsidR="00DC0E92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Министру применить к гражданскому служащему конкретную меру ответственности.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F562C6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 По итогам рассмотрения вопроса, указанного в подпункте «г» пункта 2 части 12 настоящего Порядка, комиссия принимает одно из следующих решений: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 признать, что при исполнении гражданским служащим должностных обязанностей конфликт интересов отсутствует;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 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Министру принять меры по урегулированию конфликта интересов или по недопущению его возникновения;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3) признать, что гражданский служащий не соблюдал требования об урегулировании конфликта интересов. В этом случае комиссия рекомендует Министру применить к гражданскому служащему конкретную меру ответственности.</w:t>
      </w:r>
    </w:p>
    <w:p w:rsidR="001D3FD6" w:rsidRPr="00957875" w:rsidRDefault="001D3FD6" w:rsidP="001D3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F562C6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 По итогам рассмотрения вопроса, указанного в пункте 4 части 12 настоящего Порядка, комиссия принимает одно из следующих решений:</w:t>
      </w:r>
    </w:p>
    <w:p w:rsidR="001D3FD6" w:rsidRPr="00957875" w:rsidRDefault="001D3FD6" w:rsidP="001D3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 признать, что сведения, представленные гражданским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1D3FD6" w:rsidRPr="00957875" w:rsidRDefault="001D3FD6" w:rsidP="001D3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 признать, что сведения, представленные гражданским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Министру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F562C6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 По итогам рассмотрения вопросов, указанных в пунктах 1, 2, 4 и 5 части 12 настоящего Порядка, и при наличии к тому оснований комиссия может принять иное решение, чем это предусмотрено частями 30–36 и 38 настоящего Порядка. Основания и мотивы принятия такого решения должны быть отражены в протоколе заседания комиссии.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F562C6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 По итогам рассмотрения вопроса, указанного в пункте 5 части 12 настоящего Порядка комиссия принимает в отношении гражданина, замещавшего должность гражданской службы в Министерстве, одно из следующих решений: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 противодействии коррупции».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2F1F75" w:rsidRPr="00957875" w:rsidRDefault="00100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39</w:t>
      </w:r>
      <w:r w:rsidR="00DC0E92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 Для исполнения решений комиссии могут быть подготовлены проекты правовых актов Министерства, решений или поручений руководителя Министерства, которые в установленном порядке представляются ему на рассмотрение.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="00100006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 Решения комиссии по вопросам, указанным в </w:t>
      </w:r>
      <w:hyperlink r:id="rId21" w:tooltip="consultantplus://offline/ref=127DF102DE70C1A07DB6D827214CBAD925FCBB60DB408F5CF7C1852BF38CA1C7282CA185CE8DFC2B811642A8DBW" w:history="1">
        <w:r w:rsidRPr="00957875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части 3.1</w:t>
        </w:r>
      </w:hyperlink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Положения, принимаются тайным голосованием (если комиссия не примет иное решение) 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простым большинством голосов присутствующих на заседании членов комиссии. Лица, участвующие в заседании комиссии с правом совещательного голоса, могут вносить предложения, выражать мнение и высказывать замечания в ходе обсуждения вопроса, включенного в повестку дня заседания комиссии, до начала голосования.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42. Решения комиссии оформляются протоколами, которые подписывают члены комиссии, принимавшие участие в ее заседании.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43. В протоколе заседания комиссии указываются: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 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 предъявляемые к гражданскому служащему претензии, материалы, на которых они основываются;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4) содержание пояснений гражданского служащего и других лиц по существу предъявляемых претензий;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5) фамилии, имена, отчества выступивших на заседании лиц и краткое изложение их выступлений;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6) источник информации, содержащей основания для проведения заседания комиссии, дата поступления информации в Министерство;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7) другие сведения;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8) результаты голосования;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9) решение и обоснование его принятия.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44.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45. Копии протокола заседания комиссии в течение 7-ми календарных дней со дня заседания направляются </w:t>
      </w:r>
      <w:r w:rsidR="00100006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Министру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полностью или в виде выписок из него – гражданскому служащему, а также по решению комиссии – иным заинтересованным лицам.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46. Министр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</w:t>
      </w:r>
      <w:r w:rsidR="00100006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Министра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оглашается на ближайшем заседании комиссии и принимается к сведению без обсуждения.</w:t>
      </w:r>
      <w:r w:rsidRPr="0095787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47. В случае установления комиссией признаков дисциплинарного проступка в действиях (бездействии) гражданского служащего информация об 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этом представляется </w:t>
      </w:r>
      <w:r w:rsidR="00100006"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Министру</w:t>
      </w: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48. 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3-х календарных дней, а при необходимости – немедленно.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49. 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1F75" w:rsidRPr="009578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50. Выписка из решения комиссии, заверенная подписью секретаря комиссии и печатью Министерства, вручается гражданину, замещавшему должность гражданской службы в Министерстве, в отношении которого рассматривался вопрос, указанный в подпункте «а» пункта 2 части 12 настоящего Порядка,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F1F75" w:rsidRDefault="00DC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578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51.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комиссии.».</w:t>
      </w:r>
      <w:bookmarkStart w:id="2" w:name="_GoBack"/>
      <w:bookmarkEnd w:id="2"/>
    </w:p>
    <w:p w:rsidR="002F1F75" w:rsidRDefault="002F1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sectPr w:rsidR="002F1F75" w:rsidSect="00100006">
      <w:headerReference w:type="default" r:id="rId22"/>
      <w:pgSz w:w="11906" w:h="16838"/>
      <w:pgMar w:top="1134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603" w:rsidRDefault="00295603">
      <w:pPr>
        <w:spacing w:after="0" w:line="240" w:lineRule="auto"/>
      </w:pPr>
      <w:r>
        <w:separator/>
      </w:r>
    </w:p>
  </w:endnote>
  <w:endnote w:type="continuationSeparator" w:id="0">
    <w:p w:rsidR="00295603" w:rsidRDefault="0029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603" w:rsidRDefault="00295603">
      <w:pPr>
        <w:spacing w:after="0" w:line="240" w:lineRule="auto"/>
      </w:pPr>
      <w:r>
        <w:separator/>
      </w:r>
    </w:p>
  </w:footnote>
  <w:footnote w:type="continuationSeparator" w:id="0">
    <w:p w:rsidR="00295603" w:rsidRDefault="00295603">
      <w:pPr>
        <w:spacing w:after="0" w:line="240" w:lineRule="auto"/>
      </w:pPr>
      <w:r>
        <w:continuationSeparator/>
      </w:r>
    </w:p>
  </w:footnote>
  <w:footnote w:id="1">
    <w:p w:rsidR="0063723A" w:rsidRPr="006B54AD" w:rsidRDefault="0063723A" w:rsidP="00637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4AD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6B54AD">
        <w:rPr>
          <w:rFonts w:ascii="Times New Roman" w:hAnsi="Times New Roman" w:cs="Times New Roman"/>
          <w:sz w:val="24"/>
          <w:szCs w:val="24"/>
        </w:rPr>
        <w:t xml:space="preserve"> </w:t>
      </w:r>
      <w:r w:rsidRPr="006B5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 включается на основании решения руководителя исполнительного органа государственной власти Камчатского края по согласованию с соответствующими организациями.</w:t>
      </w:r>
    </w:p>
  </w:footnote>
  <w:footnote w:id="2">
    <w:p w:rsidR="0063723A" w:rsidRPr="006B54AD" w:rsidRDefault="0063723A">
      <w:pPr>
        <w:pStyle w:val="ab"/>
        <w:rPr>
          <w:rFonts w:ascii="Times New Roman" w:hAnsi="Times New Roman" w:cs="Times New Roman"/>
          <w:sz w:val="24"/>
          <w:szCs w:val="24"/>
        </w:rPr>
      </w:pPr>
      <w:r w:rsidRPr="006B54AD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6B54AD">
        <w:rPr>
          <w:rFonts w:ascii="Times New Roman" w:hAnsi="Times New Roman" w:cs="Times New Roman"/>
          <w:sz w:val="24"/>
          <w:szCs w:val="24"/>
        </w:rPr>
        <w:t xml:space="preserve"> </w:t>
      </w:r>
      <w:r w:rsidRPr="006B5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определяется председателем комиссии.</w:t>
      </w:r>
    </w:p>
  </w:footnote>
  <w:footnote w:id="3">
    <w:p w:rsidR="0063723A" w:rsidRPr="006B54AD" w:rsidRDefault="0063723A">
      <w:pPr>
        <w:pStyle w:val="ab"/>
        <w:rPr>
          <w:rFonts w:ascii="Times New Roman" w:hAnsi="Times New Roman" w:cs="Times New Roman"/>
          <w:sz w:val="28"/>
          <w:szCs w:val="28"/>
        </w:rPr>
      </w:pPr>
      <w:r w:rsidRPr="006B54AD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6B54AD">
        <w:rPr>
          <w:rFonts w:ascii="Times New Roman" w:hAnsi="Times New Roman" w:cs="Times New Roman"/>
          <w:sz w:val="24"/>
          <w:szCs w:val="24"/>
        </w:rPr>
        <w:t xml:space="preserve"> Участник приглашается на заседание комиссии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гражданского служащего, в отношении которого комиссией рассматривается этот вопрос, или любого члена комиссии.».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/>
    <w:sdtContent>
      <w:p w:rsidR="002F1F75" w:rsidRDefault="00DC0E92">
        <w:pPr>
          <w:pStyle w:val="af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7875">
          <w:rPr>
            <w:rFonts w:ascii="Times New Roman" w:hAnsi="Times New Roman" w:cs="Times New Roman"/>
            <w:noProof/>
            <w:sz w:val="28"/>
            <w:szCs w:val="28"/>
          </w:rPr>
          <w:t>11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775A8"/>
    <w:multiLevelType w:val="hybridMultilevel"/>
    <w:tmpl w:val="00A05CF4"/>
    <w:lvl w:ilvl="0" w:tplc="5E9CF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451BE">
      <w:start w:val="1"/>
      <w:numFmt w:val="lowerLetter"/>
      <w:lvlText w:val="%2."/>
      <w:lvlJc w:val="left"/>
      <w:pPr>
        <w:ind w:left="1440" w:hanging="360"/>
      </w:pPr>
    </w:lvl>
    <w:lvl w:ilvl="2" w:tplc="4B28D6C8">
      <w:start w:val="1"/>
      <w:numFmt w:val="lowerRoman"/>
      <w:lvlText w:val="%3."/>
      <w:lvlJc w:val="right"/>
      <w:pPr>
        <w:ind w:left="2160" w:hanging="180"/>
      </w:pPr>
    </w:lvl>
    <w:lvl w:ilvl="3" w:tplc="6106B0CC">
      <w:start w:val="1"/>
      <w:numFmt w:val="decimal"/>
      <w:lvlText w:val="%4."/>
      <w:lvlJc w:val="left"/>
      <w:pPr>
        <w:ind w:left="2880" w:hanging="360"/>
      </w:pPr>
    </w:lvl>
    <w:lvl w:ilvl="4" w:tplc="F244AD6C">
      <w:start w:val="1"/>
      <w:numFmt w:val="lowerLetter"/>
      <w:lvlText w:val="%5."/>
      <w:lvlJc w:val="left"/>
      <w:pPr>
        <w:ind w:left="3600" w:hanging="360"/>
      </w:pPr>
    </w:lvl>
    <w:lvl w:ilvl="5" w:tplc="7A6AAAD4">
      <w:start w:val="1"/>
      <w:numFmt w:val="lowerRoman"/>
      <w:lvlText w:val="%6."/>
      <w:lvlJc w:val="right"/>
      <w:pPr>
        <w:ind w:left="4320" w:hanging="180"/>
      </w:pPr>
    </w:lvl>
    <w:lvl w:ilvl="6" w:tplc="0AEC607E">
      <w:start w:val="1"/>
      <w:numFmt w:val="decimal"/>
      <w:lvlText w:val="%7."/>
      <w:lvlJc w:val="left"/>
      <w:pPr>
        <w:ind w:left="5040" w:hanging="360"/>
      </w:pPr>
    </w:lvl>
    <w:lvl w:ilvl="7" w:tplc="41F85464">
      <w:start w:val="1"/>
      <w:numFmt w:val="lowerLetter"/>
      <w:lvlText w:val="%8."/>
      <w:lvlJc w:val="left"/>
      <w:pPr>
        <w:ind w:left="5760" w:hanging="360"/>
      </w:pPr>
    </w:lvl>
    <w:lvl w:ilvl="8" w:tplc="E1843C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8620E"/>
    <w:multiLevelType w:val="hybridMultilevel"/>
    <w:tmpl w:val="DAEAFE3A"/>
    <w:lvl w:ilvl="0" w:tplc="8A36BF3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color w:val="auto"/>
      </w:rPr>
    </w:lvl>
    <w:lvl w:ilvl="1" w:tplc="2662D7F0">
      <w:start w:val="1"/>
      <w:numFmt w:val="lowerLetter"/>
      <w:lvlText w:val="%2."/>
      <w:lvlJc w:val="left"/>
      <w:pPr>
        <w:ind w:left="1440" w:hanging="360"/>
      </w:pPr>
    </w:lvl>
    <w:lvl w:ilvl="2" w:tplc="B184C436">
      <w:start w:val="1"/>
      <w:numFmt w:val="lowerRoman"/>
      <w:lvlText w:val="%3."/>
      <w:lvlJc w:val="right"/>
      <w:pPr>
        <w:ind w:left="2160" w:hanging="180"/>
      </w:pPr>
    </w:lvl>
    <w:lvl w:ilvl="3" w:tplc="FB14BC62">
      <w:start w:val="1"/>
      <w:numFmt w:val="decimal"/>
      <w:lvlText w:val="%4."/>
      <w:lvlJc w:val="left"/>
      <w:pPr>
        <w:ind w:left="2880" w:hanging="360"/>
      </w:pPr>
    </w:lvl>
    <w:lvl w:ilvl="4" w:tplc="B0042F70">
      <w:start w:val="1"/>
      <w:numFmt w:val="lowerLetter"/>
      <w:lvlText w:val="%5."/>
      <w:lvlJc w:val="left"/>
      <w:pPr>
        <w:ind w:left="3600" w:hanging="360"/>
      </w:pPr>
    </w:lvl>
    <w:lvl w:ilvl="5" w:tplc="34981902">
      <w:start w:val="1"/>
      <w:numFmt w:val="lowerRoman"/>
      <w:lvlText w:val="%6."/>
      <w:lvlJc w:val="right"/>
      <w:pPr>
        <w:ind w:left="4320" w:hanging="180"/>
      </w:pPr>
    </w:lvl>
    <w:lvl w:ilvl="6" w:tplc="E87208DE">
      <w:start w:val="1"/>
      <w:numFmt w:val="decimal"/>
      <w:lvlText w:val="%7."/>
      <w:lvlJc w:val="left"/>
      <w:pPr>
        <w:ind w:left="5040" w:hanging="360"/>
      </w:pPr>
    </w:lvl>
    <w:lvl w:ilvl="7" w:tplc="705A89A0">
      <w:start w:val="1"/>
      <w:numFmt w:val="lowerLetter"/>
      <w:lvlText w:val="%8."/>
      <w:lvlJc w:val="left"/>
      <w:pPr>
        <w:ind w:left="5760" w:hanging="360"/>
      </w:pPr>
    </w:lvl>
    <w:lvl w:ilvl="8" w:tplc="578898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A220A"/>
    <w:multiLevelType w:val="hybridMultilevel"/>
    <w:tmpl w:val="11F655EA"/>
    <w:lvl w:ilvl="0" w:tplc="69FC6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1DCE5D0">
      <w:start w:val="1"/>
      <w:numFmt w:val="lowerLetter"/>
      <w:lvlText w:val="%2."/>
      <w:lvlJc w:val="left"/>
      <w:pPr>
        <w:ind w:left="1800" w:hanging="360"/>
      </w:pPr>
    </w:lvl>
    <w:lvl w:ilvl="2" w:tplc="E62A54E2">
      <w:start w:val="1"/>
      <w:numFmt w:val="lowerRoman"/>
      <w:lvlText w:val="%3."/>
      <w:lvlJc w:val="right"/>
      <w:pPr>
        <w:ind w:left="2520" w:hanging="180"/>
      </w:pPr>
    </w:lvl>
    <w:lvl w:ilvl="3" w:tplc="DA44F848">
      <w:start w:val="1"/>
      <w:numFmt w:val="decimal"/>
      <w:lvlText w:val="%4."/>
      <w:lvlJc w:val="left"/>
      <w:pPr>
        <w:ind w:left="3240" w:hanging="360"/>
      </w:pPr>
    </w:lvl>
    <w:lvl w:ilvl="4" w:tplc="9A901600">
      <w:start w:val="1"/>
      <w:numFmt w:val="lowerLetter"/>
      <w:lvlText w:val="%5."/>
      <w:lvlJc w:val="left"/>
      <w:pPr>
        <w:ind w:left="3960" w:hanging="360"/>
      </w:pPr>
    </w:lvl>
    <w:lvl w:ilvl="5" w:tplc="6B7CED8C">
      <w:start w:val="1"/>
      <w:numFmt w:val="lowerRoman"/>
      <w:lvlText w:val="%6."/>
      <w:lvlJc w:val="right"/>
      <w:pPr>
        <w:ind w:left="4680" w:hanging="180"/>
      </w:pPr>
    </w:lvl>
    <w:lvl w:ilvl="6" w:tplc="C7D6D58C">
      <w:start w:val="1"/>
      <w:numFmt w:val="decimal"/>
      <w:lvlText w:val="%7."/>
      <w:lvlJc w:val="left"/>
      <w:pPr>
        <w:ind w:left="5400" w:hanging="360"/>
      </w:pPr>
    </w:lvl>
    <w:lvl w:ilvl="7" w:tplc="18446EDC">
      <w:start w:val="1"/>
      <w:numFmt w:val="lowerLetter"/>
      <w:lvlText w:val="%8."/>
      <w:lvlJc w:val="left"/>
      <w:pPr>
        <w:ind w:left="6120" w:hanging="360"/>
      </w:pPr>
    </w:lvl>
    <w:lvl w:ilvl="8" w:tplc="6562FFA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75"/>
    <w:rsid w:val="00100006"/>
    <w:rsid w:val="001D3FD6"/>
    <w:rsid w:val="00212C55"/>
    <w:rsid w:val="00295603"/>
    <w:rsid w:val="002F1F75"/>
    <w:rsid w:val="00377CA0"/>
    <w:rsid w:val="005B280F"/>
    <w:rsid w:val="005C6F6B"/>
    <w:rsid w:val="0063723A"/>
    <w:rsid w:val="006B54AD"/>
    <w:rsid w:val="0086630A"/>
    <w:rsid w:val="00957875"/>
    <w:rsid w:val="00A903C5"/>
    <w:rsid w:val="00B77459"/>
    <w:rsid w:val="00CA4615"/>
    <w:rsid w:val="00CA4D0A"/>
    <w:rsid w:val="00D20397"/>
    <w:rsid w:val="00DC0E92"/>
    <w:rsid w:val="00EC1FF2"/>
    <w:rsid w:val="00F5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EE148-FCCE-4FDB-A7A2-ECD2D944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Plain Text"/>
    <w:basedOn w:val="a"/>
    <w:link w:val="af5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uiPriority w:val="99"/>
    <w:semiHidden/>
    <w:rPr>
      <w:rFonts w:ascii="Calibri" w:eastAsia="Calibri" w:hAnsi="Calibri" w:cs="Times New Roman"/>
      <w:szCs w:val="21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Style6">
    <w:name w:val="Style6"/>
    <w:basedOn w:val="a"/>
    <w:uiPriority w:val="99"/>
    <w:pPr>
      <w:widowControl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"/>
    <w:basedOn w:val="a1"/>
    <w:next w:val="af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127DF102DE70C1A07DB6C62A3720E6DD22F3E36FDA41860CAF9EDE76A4A8D5W" TargetMode="External"/><Relationship Id="rId18" Type="http://schemas.openxmlformats.org/officeDocument/2006/relationships/hyperlink" Target="consultantplus://offline/ref=127DF102DE70C1A07DB6C62A3720E6DD22F3E36FDA41860CAF9EDE76A4A8D5W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27DF102DE70C1A07DB6D827214CBAD925FCBB60DB408F5CF7C1852BF38CA1C7282CA185CE8DFC2B811642A8DB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7DF102DE70C1A07DB6C62A3720E6DD22F3EC6CDF4F860CAF9EDE76A4A8D5W" TargetMode="External"/><Relationship Id="rId17" Type="http://schemas.openxmlformats.org/officeDocument/2006/relationships/hyperlink" Target="consultantplus://offline/ref=127DF102DE70C1A07DB6C62A3720E6DD22F3EC6CDF4F860CAF9EDE76A4A8D5W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7DF102DE70C1A07DB6D827214CBAD925FCBB60DB408F5CF7C1852BF38CA1C7282CA185CE8DFC2B811645A8DCW" TargetMode="External"/><Relationship Id="rId20" Type="http://schemas.openxmlformats.org/officeDocument/2006/relationships/hyperlink" Target="consultantplus://offline/ref=127DF102DE70C1A07DB6D827214CBAD925FCBB60DB408F5CF7C1852BF38CA1C7282CA185CE8DFC2B811640A8D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7DF102DE70C1A07DB6C62A3720E6DD21FFE268D111D10EFECBD0A7D3W" TargetMode="External"/><Relationship Id="rId23" Type="http://schemas.openxmlformats.org/officeDocument/2006/relationships/fontTable" Target="fontTable.xml"/><Relationship Id="rId19" Type="http://schemas.openxmlformats.org/officeDocument/2006/relationships/hyperlink" Target="consultantplus://offline/ref=127DF102DE70C1A07DB6D827214CBAD925FCBB60D84F8A53F5C1852BF38CA1C7A2D8W" TargetMode="Externa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127DF102DE70C1A07DB6D827214CBAD925FCBB60D84F8B5FF2C1852BF38CA1C7282CA185CE8DFC2B811645A8DCW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B8AA5-9CC5-452F-89BA-FD87AE86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5905</Words>
  <Characters>33663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Андреева Екатерина Сергеевна</cp:lastModifiedBy>
  <cp:revision>6</cp:revision>
  <cp:lastPrinted>2024-02-27T05:12:00Z</cp:lastPrinted>
  <dcterms:created xsi:type="dcterms:W3CDTF">2024-03-01T02:42:00Z</dcterms:created>
  <dcterms:modified xsi:type="dcterms:W3CDTF">2024-03-01T03:17:00Z</dcterms:modified>
</cp:coreProperties>
</file>