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ahoma" w:cs="Lohit Devanagari"/>
          <w:b/>
          <w:bCs w:val="0"/>
          <w:i w:val="0"/>
          <w:color w:val="000000"/>
          <w:spacing w:val="0"/>
          <w:sz w:val="28"/>
          <w:szCs w:val="28"/>
          <w:highlight w:val="none"/>
          <w:lang w:val="ru-RU" w:eastAsia="zh-CN" w:bidi="hi-IN"/>
        </w:rPr>
        <w:suppressLineNumbers w:val="0"/>
      </w:pPr>
      <w:r>
        <w:rPr>
          <w:rFonts w:ascii="Times New Roman" w:hAnsi="Times New Roman" w:eastAsia="Tahoma" w:cs="Lohit Devanagari"/>
          <w:b/>
          <w:bCs/>
          <w:i w:val="0"/>
          <w:color w:val="000000"/>
          <w:spacing w:val="0"/>
          <w:sz w:val="28"/>
          <w:szCs w:val="20"/>
          <w:highlight w:val="none"/>
          <w:shd w:val="clear" w:color="auto" w:fill="auto"/>
          <w:lang w:val="ru-RU" w:eastAsia="zh-CN" w:bidi="hi-IN"/>
        </w:rPr>
      </w:r>
      <w:r>
        <w:rPr>
          <w:rFonts w:ascii="Times New Roman" w:hAnsi="Times New Roman" w:eastAsia="Tahoma" w:cs="Lohit Devanagari"/>
          <w:b/>
          <w:bCs/>
          <w:i w:val="0"/>
          <w:color w:val="000000"/>
          <w:spacing w:val="0"/>
          <w:sz w:val="28"/>
          <w:szCs w:val="20"/>
          <w:highlight w:val="none"/>
          <w:shd w:val="clear" w:color="auto" w:fill="auto"/>
          <w:lang w:val="ru-RU" w:eastAsia="zh-CN" w:bidi="hi-IN"/>
        </w:rPr>
        <w:t xml:space="preserve">Судоремонт</w:t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Судоремонт Камчатского края имеет перспективы сохранения и увеличения объемов производства только в случае технического перевооружения предприятий отрасли.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/>
          <w:sz w:val="28"/>
        </w:rPr>
        <w:t xml:space="preserve">Стратегической целью отрасли является создание конкурентоспособного судоремонтного кластера, удовлетворяющего потребности рыболовецкого, транспортного и военного флотов, доля в ВРП которого к 2035 году составит не менее 1,2 процента.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Задачи развития судоремонтной отрасли Камчатского края: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1) строительство и реконструкция портовой инфраструктуры для обеспечения возможности обслуживания судов различного тоннажа;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2) техническое перевооружение имеющихся судоремонтных предприятий, создание новых;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3) кадровое обеспечение отрасли трудовыми ресурсами необходимой квалификации.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Ключевыми мероприятиями и механизмами, обеспечивающими развитие судоремонтной отрасли Камчатского края, являются: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1) создание судоремонтной верфи и базы технического обслуживания флота «Рем-Нова ДВ» с дальнейшим масштабированием на горизонте 2035 года;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2) реконструкция Петропавловской судоверфи;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3) ремонт, строительство и реконструкция гидротехнических сооружений, гидрографические и дноуглубительные работы;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4) разработка финансовых мер поддержки судоремонтных предприятий в форме субсидирования, грантовой поддержки, займов, налоговых льгот;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5) разработка нормативно-правовой базы, предусматривающей льготы, преференции, а также упрощение таможенных процедур;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6) разработка нефинансовых мер поддержки в форме гарантий, поручительств, консультаций и сопровождения инвестиционных проектов по технологической модернизации;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7) внедрение кластерного подхода и кооперации при развитии судоремонта на Дальнем Востоке (Камчатка, Приморье, Сахалин);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8) создание образовательного судостроительного кластера в рамках проекта «Профессионалитет»;</w:t>
      </w:r>
      <w:r>
        <w:rPr>
          <w:rFonts w:ascii="Times New Roman" w:hAnsi="Times New Roman"/>
          <w:sz w:val="28"/>
        </w:rPr>
      </w:r>
      <w:r/>
    </w:p>
    <w:p>
      <w:pPr>
        <w:pStyle w:val="651"/>
        <w:ind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9) целевое обучение специалистов, требуемых судоремонтной отрасли.</w:t>
      </w:r>
      <w:r>
        <w:rPr>
          <w:rFonts w:ascii="Times New Roman" w:hAnsi="Times New Roman"/>
          <w:sz w:val="28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56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Open Sans">
    <w:panose1 w:val="020B0606030504020204"/>
  </w:font>
  <w:font w:name="Arial">
    <w:panose1 w:val="020B0604020202020204"/>
  </w:font>
  <w:font w:name="XO Thames">
    <w:panose1 w:val="02020603050405020304"/>
  </w:font>
  <w:font w:name="Lohit Devanagari">
    <w:panose1 w:val="02000603000000000000"/>
  </w:font>
  <w:font w:name="Tahoma">
    <w:panose1 w:val="020B0604030504040204"/>
  </w:font>
  <w:font w:name="Tempora LGC Uni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0</w:t>
    </w:r>
    <w:r>
      <w:rPr>
        <w:rFonts w:ascii="Times New Roman" w:hAnsi="Times New Roman"/>
      </w:rP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empora LGC Uni" w:hAnsi="Tempora LGC Uni" w:eastAsia="Tahoma" w:cs="Lohit Devanagari"/>
        <w:color w:val="000000"/>
        <w:sz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Quote Char"/>
    <w:link w:val="778"/>
    <w:uiPriority w:val="29"/>
    <w:rPr>
      <w:i/>
    </w:rPr>
  </w:style>
  <w:style w:type="character" w:styleId="649">
    <w:name w:val="Intense Quote Char"/>
    <w:link w:val="740"/>
    <w:uiPriority w:val="30"/>
    <w:rPr>
      <w:i/>
    </w:rPr>
  </w:style>
  <w:style w:type="paragraph" w:styleId="650">
    <w:name w:val="footnote text"/>
    <w:basedOn w:val="651"/>
    <w:link w:val="765"/>
    <w:uiPriority w:val="99"/>
    <w:semiHidden/>
    <w:unhideWhenUsed/>
    <w:pPr>
      <w:spacing w:after="40" w:line="240" w:lineRule="auto"/>
    </w:pPr>
    <w:rPr>
      <w:sz w:val="18"/>
    </w:rPr>
  </w:style>
  <w:style w:type="paragraph" w:styleId="651" w:default="1">
    <w:name w:val="Normal"/>
    <w:uiPriority w:val="0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lang w:val="ru-RU" w:eastAsia="zh-CN" w:bidi="hi-IN"/>
    </w:rPr>
  </w:style>
  <w:style w:type="paragraph" w:styleId="652">
    <w:name w:val="Heading 1"/>
    <w:next w:val="651"/>
    <w:uiPriority w:val="9"/>
    <w:qFormat/>
    <w:pPr>
      <w:ind w:left="0" w:right="0" w:firstLine="0"/>
      <w:jc w:val="left"/>
      <w:spacing w:before="0" w:after="0" w:line="240" w:lineRule="auto"/>
      <w:widowControl/>
      <w:outlineLvl w:val="0"/>
    </w:pPr>
    <w:rPr>
      <w:rFonts w:ascii="XO Thames" w:hAnsi="XO Thames" w:eastAsia="Tahoma" w:cs="Lohit Devanagari"/>
      <w:b/>
      <w:color w:val="000000"/>
      <w:spacing w:val="0"/>
      <w:sz w:val="32"/>
      <w:szCs w:val="20"/>
      <w:lang w:val="ru-RU" w:eastAsia="zh-CN" w:bidi="hi-IN"/>
    </w:rPr>
  </w:style>
  <w:style w:type="paragraph" w:styleId="653">
    <w:name w:val="Heading 2"/>
    <w:next w:val="651"/>
    <w:uiPriority w:val="9"/>
    <w:qFormat/>
    <w:pPr>
      <w:ind w:left="0" w:right="0" w:firstLine="0"/>
      <w:jc w:val="both"/>
      <w:spacing w:before="120" w:after="120" w:line="240" w:lineRule="auto"/>
      <w:widowControl/>
      <w:outlineLvl w:val="1"/>
    </w:pPr>
    <w:rPr>
      <w:rFonts w:ascii="XO Thames" w:hAnsi="XO Thames" w:eastAsia="Tahoma" w:cs="Lohit Devanagari"/>
      <w:b/>
      <w:color w:val="000000"/>
      <w:spacing w:val="0"/>
      <w:sz w:val="28"/>
      <w:szCs w:val="20"/>
      <w:lang w:val="ru-RU" w:eastAsia="zh-CN" w:bidi="hi-IN"/>
    </w:rPr>
  </w:style>
  <w:style w:type="paragraph" w:styleId="654">
    <w:name w:val="Heading 3"/>
    <w:next w:val="651"/>
    <w:uiPriority w:val="9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b/>
      <w:color w:val="000000"/>
      <w:spacing w:val="0"/>
      <w:sz w:val="26"/>
      <w:szCs w:val="20"/>
      <w:lang w:val="ru-RU" w:eastAsia="zh-CN" w:bidi="hi-IN"/>
    </w:rPr>
  </w:style>
  <w:style w:type="paragraph" w:styleId="655">
    <w:name w:val="Heading 4"/>
    <w:next w:val="651"/>
    <w:uiPriority w:val="9"/>
    <w:qFormat/>
    <w:pPr>
      <w:ind w:left="0" w:right="0" w:firstLine="0"/>
      <w:jc w:val="both"/>
      <w:spacing w:before="120" w:after="120" w:line="240" w:lineRule="auto"/>
      <w:widowControl/>
      <w:outlineLvl w:val="3"/>
    </w:pPr>
    <w:rPr>
      <w:rFonts w:ascii="XO Thames" w:hAnsi="XO Thames" w:eastAsia="Tahoma" w:cs="Lohit Devanagari"/>
      <w:b/>
      <w:color w:val="000000"/>
      <w:spacing w:val="0"/>
      <w:sz w:val="24"/>
      <w:szCs w:val="20"/>
      <w:lang w:val="ru-RU" w:eastAsia="zh-CN" w:bidi="hi-IN"/>
    </w:rPr>
  </w:style>
  <w:style w:type="paragraph" w:styleId="656">
    <w:name w:val="Heading 5"/>
    <w:next w:val="651"/>
    <w:uiPriority w:val="9"/>
    <w:qFormat/>
    <w:pPr>
      <w:ind w:left="0" w:right="0" w:firstLine="0"/>
      <w:jc w:val="left"/>
      <w:spacing w:before="0" w:after="0" w:line="240" w:lineRule="auto"/>
      <w:widowControl/>
      <w:outlineLvl w:val="4"/>
    </w:pPr>
    <w:rPr>
      <w:rFonts w:ascii="XO Thames" w:hAnsi="XO Thames" w:eastAsia="Tahoma" w:cs="Lohit Devanagari"/>
      <w:b/>
      <w:color w:val="000000"/>
      <w:spacing w:val="0"/>
      <w:sz w:val="22"/>
      <w:szCs w:val="20"/>
      <w:lang w:val="ru-RU" w:eastAsia="zh-CN" w:bidi="hi-IN"/>
    </w:rPr>
  </w:style>
  <w:style w:type="paragraph" w:styleId="657">
    <w:name w:val="Heading 6"/>
    <w:basedOn w:val="651"/>
    <w:next w:val="651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paragraph" w:styleId="658">
    <w:name w:val="Heading 7"/>
    <w:basedOn w:val="651"/>
    <w:next w:val="651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paragraph" w:styleId="659">
    <w:name w:val="Heading 8"/>
    <w:basedOn w:val="651"/>
    <w:next w:val="651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paragraph" w:styleId="660">
    <w:name w:val="Heading 9"/>
    <w:basedOn w:val="651"/>
    <w:next w:val="651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61">
    <w:name w:val="Символ сноски"/>
    <w:link w:val="784"/>
    <w:qFormat/>
    <w:rPr>
      <w:vertAlign w:val="superscript"/>
    </w:rPr>
  </w:style>
  <w:style w:type="character" w:styleId="662">
    <w:name w:val="footnote reference"/>
    <w:rPr>
      <w:vertAlign w:val="superscript"/>
    </w:rPr>
  </w:style>
  <w:style w:type="character" w:styleId="663">
    <w:name w:val="Contents 2"/>
    <w:link w:val="766"/>
    <w:qFormat/>
    <w:rPr>
      <w:rFonts w:ascii="XO Thames" w:hAnsi="XO Thames"/>
      <w:color w:val="000000"/>
      <w:spacing w:val="0"/>
      <w:sz w:val="28"/>
    </w:rPr>
  </w:style>
  <w:style w:type="character" w:styleId="664">
    <w:name w:val="Index Heading"/>
    <w:basedOn w:val="670"/>
    <w:qFormat/>
  </w:style>
  <w:style w:type="character" w:styleId="665">
    <w:name w:val="Contents 4"/>
    <w:link w:val="738"/>
    <w:qFormat/>
    <w:rPr>
      <w:rFonts w:ascii="XO Thames" w:hAnsi="XO Thames"/>
      <w:color w:val="000000"/>
      <w:spacing w:val="0"/>
      <w:sz w:val="28"/>
    </w:rPr>
  </w:style>
  <w:style w:type="character" w:styleId="666">
    <w:name w:val="Heading 7"/>
    <w:qFormat/>
    <w:rPr>
      <w:rFonts w:ascii="Arial" w:hAnsi="Arial"/>
      <w:b/>
      <w:i/>
      <w:sz w:val="22"/>
    </w:rPr>
  </w:style>
  <w:style w:type="character" w:styleId="667">
    <w:name w:val="Contents 6"/>
    <w:link w:val="743"/>
    <w:qFormat/>
    <w:rPr>
      <w:rFonts w:ascii="XO Thames" w:hAnsi="XO Thames"/>
      <w:color w:val="000000"/>
      <w:spacing w:val="0"/>
      <w:sz w:val="28"/>
    </w:rPr>
  </w:style>
  <w:style w:type="character" w:styleId="668">
    <w:name w:val="Endnote Text Char"/>
    <w:link w:val="734"/>
    <w:qFormat/>
    <w:rPr>
      <w:sz w:val="20"/>
    </w:rPr>
  </w:style>
  <w:style w:type="character" w:styleId="669">
    <w:name w:val="Contents 7"/>
    <w:link w:val="779"/>
    <w:qFormat/>
    <w:rPr>
      <w:rFonts w:ascii="XO Thames" w:hAnsi="XO Thames"/>
      <w:color w:val="000000"/>
      <w:spacing w:val="0"/>
      <w:sz w:val="28"/>
    </w:rPr>
  </w:style>
  <w:style w:type="character" w:styleId="670">
    <w:name w:val="Заголовок"/>
    <w:link w:val="724"/>
    <w:qFormat/>
    <w:rPr>
      <w:rFonts w:ascii="Open Sans" w:hAnsi="Open Sans"/>
      <w:sz w:val="28"/>
    </w:rPr>
  </w:style>
  <w:style w:type="character" w:styleId="671">
    <w:name w:val="Title"/>
    <w:qFormat/>
    <w:rPr>
      <w:rFonts w:ascii="XO Thames" w:hAnsi="XO Thames"/>
      <w:b/>
      <w:caps/>
      <w:sz w:val="40"/>
    </w:rPr>
  </w:style>
  <w:style w:type="character" w:styleId="672">
    <w:name w:val="Contents 9"/>
    <w:link w:val="737"/>
    <w:qFormat/>
    <w:rPr>
      <w:rFonts w:ascii="XO Thames" w:hAnsi="XO Thames"/>
      <w:color w:val="000000"/>
      <w:spacing w:val="0"/>
      <w:sz w:val="28"/>
    </w:rPr>
  </w:style>
  <w:style w:type="character" w:styleId="673">
    <w:name w:val="Heading 3"/>
    <w:qFormat/>
    <w:rPr>
      <w:rFonts w:ascii="XO Thames" w:hAnsi="XO Thames"/>
      <w:b/>
      <w:sz w:val="26"/>
    </w:rPr>
  </w:style>
  <w:style w:type="character" w:styleId="674">
    <w:name w:val="Subtitle"/>
    <w:qFormat/>
    <w:rPr>
      <w:rFonts w:ascii="XO Thames" w:hAnsi="XO Thames"/>
      <w:i/>
      <w:sz w:val="24"/>
    </w:rPr>
  </w:style>
  <w:style w:type="character" w:styleId="675">
    <w:name w:val="Intense Quote"/>
    <w:link w:val="740"/>
    <w:qFormat/>
    <w:rPr>
      <w:i/>
    </w:rPr>
  </w:style>
  <w:style w:type="character" w:styleId="676">
    <w:name w:val="Contents Heading"/>
    <w:qFormat/>
    <w:rPr>
      <w:rFonts w:ascii="Tempora LGC Uni" w:hAnsi="Tempora LGC Uni"/>
      <w:color w:val="000000"/>
      <w:sz w:val="24"/>
    </w:rPr>
  </w:style>
  <w:style w:type="character" w:styleId="677">
    <w:name w:val="Default Paragraph Font"/>
    <w:link w:val="742"/>
    <w:qFormat/>
  </w:style>
  <w:style w:type="character" w:styleId="678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679">
    <w:name w:val="Heading 8 Char"/>
    <w:link w:val="744"/>
    <w:qFormat/>
    <w:rPr>
      <w:rFonts w:ascii="Arial" w:hAnsi="Arial"/>
      <w:i/>
      <w:sz w:val="22"/>
    </w:rPr>
  </w:style>
  <w:style w:type="character" w:styleId="680">
    <w:name w:val="Heading 5 Char"/>
    <w:link w:val="745"/>
    <w:qFormat/>
    <w:rPr>
      <w:rFonts w:ascii="Arial" w:hAnsi="Arial"/>
      <w:b/>
      <w:sz w:val="24"/>
    </w:rPr>
  </w:style>
  <w:style w:type="character" w:styleId="681">
    <w:name w:val="Содержимое таблицы"/>
    <w:link w:val="746"/>
    <w:qFormat/>
  </w:style>
  <w:style w:type="character" w:styleId="682">
    <w:name w:val="Heading 9"/>
    <w:qFormat/>
    <w:rPr>
      <w:rFonts w:ascii="Arial" w:hAnsi="Arial"/>
      <w:i/>
      <w:sz w:val="21"/>
    </w:rPr>
  </w:style>
  <w:style w:type="character" w:styleId="683">
    <w:name w:val="Footnote"/>
    <w:link w:val="747"/>
    <w:qFormat/>
    <w:rPr>
      <w:sz w:val="18"/>
    </w:rPr>
  </w:style>
  <w:style w:type="character" w:styleId="684">
    <w:name w:val="Heading 3 Char"/>
    <w:link w:val="748"/>
    <w:qFormat/>
    <w:rPr>
      <w:rFonts w:ascii="Arial" w:hAnsi="Arial"/>
      <w:sz w:val="30"/>
    </w:rPr>
  </w:style>
  <w:style w:type="character" w:styleId="685">
    <w:name w:val="Heading 9 Char"/>
    <w:link w:val="749"/>
    <w:qFormat/>
    <w:rPr>
      <w:rFonts w:ascii="Arial" w:hAnsi="Arial"/>
      <w:i/>
      <w:sz w:val="21"/>
    </w:rPr>
  </w:style>
  <w:style w:type="character" w:styleId="686">
    <w:name w:val="table of figures"/>
    <w:link w:val="750"/>
    <w:qFormat/>
  </w:style>
  <w:style w:type="character" w:styleId="687">
    <w:name w:val="Символ концевой сноски"/>
    <w:link w:val="775"/>
    <w:qFormat/>
    <w:rPr>
      <w:vertAlign w:val="superscript"/>
    </w:rPr>
  </w:style>
  <w:style w:type="character" w:styleId="688">
    <w:name w:val="endnote reference"/>
    <w:rPr>
      <w:vertAlign w:val="superscript"/>
    </w:rPr>
  </w:style>
  <w:style w:type="character" w:styleId="689">
    <w:name w:val="List"/>
    <w:basedOn w:val="711"/>
    <w:qFormat/>
  </w:style>
  <w:style w:type="character" w:styleId="690">
    <w:name w:val="Caption"/>
    <w:qFormat/>
    <w:rPr>
      <w:rFonts w:ascii="Tempora LGC Uni" w:hAnsi="Tempora LGC Uni"/>
      <w:i/>
      <w:color w:val="000000"/>
      <w:spacing w:val="0"/>
      <w:sz w:val="24"/>
    </w:rPr>
  </w:style>
  <w:style w:type="character" w:styleId="691">
    <w:name w:val="Contents 3"/>
    <w:link w:val="780"/>
    <w:qFormat/>
    <w:rPr>
      <w:rFonts w:ascii="XO Thames" w:hAnsi="XO Thames"/>
      <w:color w:val="000000"/>
      <w:spacing w:val="0"/>
      <w:sz w:val="28"/>
    </w:rPr>
  </w:style>
  <w:style w:type="character" w:styleId="692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693">
    <w:name w:val="Footer"/>
    <w:qFormat/>
  </w:style>
  <w:style w:type="character" w:styleId="694">
    <w:name w:val="Heading 1"/>
    <w:qFormat/>
    <w:rPr>
      <w:rFonts w:ascii="XO Thames" w:hAnsi="XO Thames"/>
      <w:b/>
      <w:color w:val="000000"/>
      <w:spacing w:val="0"/>
      <w:sz w:val="32"/>
    </w:rPr>
  </w:style>
  <w:style w:type="character" w:styleId="695">
    <w:name w:val="Указатель"/>
    <w:link w:val="728"/>
    <w:qFormat/>
  </w:style>
  <w:style w:type="character" w:styleId="696">
    <w:name w:val="Heading 7 Char"/>
    <w:link w:val="755"/>
    <w:qFormat/>
    <w:rPr>
      <w:rFonts w:ascii="Arial" w:hAnsi="Arial"/>
      <w:b/>
      <w:i/>
      <w:sz w:val="22"/>
    </w:rPr>
  </w:style>
  <w:style w:type="character" w:styleId="697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698">
    <w:name w:val="Hyperlink"/>
    <w:rPr>
      <w:color w:val="0000ff"/>
      <w:u w:val="single"/>
    </w:rPr>
  </w:style>
  <w:style w:type="character" w:styleId="699">
    <w:name w:val="Heading 8"/>
    <w:qFormat/>
    <w:rPr>
      <w:rFonts w:ascii="Arial" w:hAnsi="Arial"/>
      <w:i/>
      <w:sz w:val="22"/>
    </w:rPr>
  </w:style>
  <w:style w:type="character" w:styleId="700">
    <w:name w:val="Contents 1"/>
    <w:link w:val="757"/>
    <w:qFormat/>
    <w:rPr>
      <w:rFonts w:ascii="XO Thames" w:hAnsi="XO Thames"/>
      <w:b/>
      <w:color w:val="000000"/>
      <w:spacing w:val="0"/>
      <w:sz w:val="28"/>
    </w:rPr>
  </w:style>
  <w:style w:type="character" w:styleId="701">
    <w:name w:val="Internet link"/>
    <w:link w:val="756"/>
    <w:qFormat/>
    <w:rPr>
      <w:rFonts w:ascii="Tempora LGC Uni" w:hAnsi="Tempora LGC Uni"/>
      <w:color w:val="0000ff"/>
      <w:spacing w:val="0"/>
      <w:sz w:val="24"/>
      <w:u w:val="single"/>
    </w:rPr>
  </w:style>
  <w:style w:type="character" w:styleId="702">
    <w:name w:val="Endnote"/>
    <w:qFormat/>
    <w:rPr>
      <w:sz w:val="20"/>
    </w:rPr>
  </w:style>
  <w:style w:type="character" w:styleId="703">
    <w:name w:val="Header and Footer"/>
    <w:qFormat/>
    <w:rPr>
      <w:rFonts w:ascii="XO Thames" w:hAnsi="XO Thames"/>
      <w:sz w:val="20"/>
    </w:rPr>
  </w:style>
  <w:style w:type="character" w:styleId="704">
    <w:name w:val="Title Char"/>
    <w:link w:val="760"/>
    <w:qFormat/>
    <w:rPr>
      <w:sz w:val="48"/>
    </w:rPr>
  </w:style>
  <w:style w:type="character" w:styleId="705">
    <w:name w:val="Contents 5"/>
    <w:link w:val="761"/>
    <w:qFormat/>
    <w:rPr>
      <w:rFonts w:ascii="XO Thames" w:hAnsi="XO Thames"/>
      <w:color w:val="000000"/>
      <w:spacing w:val="0"/>
      <w:sz w:val="28"/>
    </w:rPr>
  </w:style>
  <w:style w:type="character" w:styleId="706">
    <w:name w:val="Heading 2 Char"/>
    <w:link w:val="763"/>
    <w:qFormat/>
    <w:rPr>
      <w:rFonts w:ascii="Arial" w:hAnsi="Arial"/>
      <w:sz w:val="34"/>
    </w:rPr>
  </w:style>
  <w:style w:type="character" w:styleId="707">
    <w:name w:val="Колонтитул"/>
    <w:link w:val="753"/>
    <w:qFormat/>
    <w:rPr>
      <w:rFonts w:ascii="XO Thames" w:hAnsi="XO Thames"/>
      <w:color w:val="000000"/>
      <w:spacing w:val="0"/>
      <w:sz w:val="20"/>
    </w:rPr>
  </w:style>
  <w:style w:type="character" w:styleId="708">
    <w:name w:val="Contents 8"/>
    <w:link w:val="774"/>
    <w:qFormat/>
    <w:rPr>
      <w:rFonts w:ascii="XO Thames" w:hAnsi="XO Thames"/>
      <w:color w:val="000000"/>
      <w:spacing w:val="0"/>
      <w:sz w:val="28"/>
    </w:rPr>
  </w:style>
  <w:style w:type="character" w:styleId="709">
    <w:name w:val="Footnote Text Char"/>
    <w:link w:val="765"/>
    <w:qFormat/>
    <w:rPr>
      <w:sz w:val="18"/>
    </w:rPr>
  </w:style>
  <w:style w:type="character" w:styleId="710">
    <w:name w:val="Heading 1 Char"/>
    <w:link w:val="767"/>
    <w:qFormat/>
    <w:rPr>
      <w:rFonts w:ascii="Arial" w:hAnsi="Arial"/>
      <w:sz w:val="40"/>
    </w:rPr>
  </w:style>
  <w:style w:type="character" w:styleId="711">
    <w:name w:val="Text body"/>
    <w:link w:val="771"/>
    <w:qFormat/>
    <w:rPr>
      <w:rFonts w:ascii="Tempora LGC Uni" w:hAnsi="Tempora LGC Uni"/>
      <w:color w:val="000000"/>
      <w:spacing w:val="0"/>
      <w:sz w:val="24"/>
    </w:rPr>
  </w:style>
  <w:style w:type="character" w:styleId="712">
    <w:name w:val="Caption Char"/>
    <w:basedOn w:val="690"/>
    <w:link w:val="768"/>
    <w:qFormat/>
  </w:style>
  <w:style w:type="character" w:styleId="713">
    <w:name w:val="Heading 4 Char"/>
    <w:link w:val="770"/>
    <w:qFormat/>
    <w:rPr>
      <w:rFonts w:ascii="Arial" w:hAnsi="Arial"/>
      <w:b/>
      <w:sz w:val="26"/>
    </w:rPr>
  </w:style>
  <w:style w:type="character" w:styleId="714">
    <w:name w:val="Subtitle Char"/>
    <w:link w:val="772"/>
    <w:qFormat/>
    <w:rPr>
      <w:sz w:val="24"/>
    </w:rPr>
  </w:style>
  <w:style w:type="character" w:styleId="715">
    <w:name w:val="Header"/>
    <w:basedOn w:val="707"/>
    <w:qFormat/>
  </w:style>
  <w:style w:type="character" w:styleId="716">
    <w:name w:val="No Spacing"/>
    <w:link w:val="776"/>
    <w:qFormat/>
    <w:rPr>
      <w:rFonts w:ascii="Tempora LGC Uni" w:hAnsi="Tempora LGC Uni"/>
      <w:color w:val="000000"/>
      <w:sz w:val="24"/>
    </w:rPr>
  </w:style>
  <w:style w:type="character" w:styleId="717">
    <w:name w:val="Footer Char"/>
    <w:link w:val="777"/>
    <w:qFormat/>
  </w:style>
  <w:style w:type="character" w:styleId="718">
    <w:name w:val="Quote"/>
    <w:link w:val="778"/>
    <w:qFormat/>
    <w:rPr>
      <w:i/>
    </w:rPr>
  </w:style>
  <w:style w:type="character" w:styleId="719">
    <w:name w:val="Heading 6 Char"/>
    <w:link w:val="781"/>
    <w:qFormat/>
    <w:rPr>
      <w:rFonts w:ascii="Arial" w:hAnsi="Arial"/>
      <w:b/>
      <w:sz w:val="22"/>
    </w:rPr>
  </w:style>
  <w:style w:type="character" w:styleId="720">
    <w:name w:val="Header Char"/>
    <w:link w:val="782"/>
    <w:qFormat/>
  </w:style>
  <w:style w:type="character" w:styleId="721">
    <w:name w:val="Содержимое врезки"/>
    <w:link w:val="783"/>
    <w:qFormat/>
  </w:style>
  <w:style w:type="character" w:styleId="722">
    <w:name w:val="List Paragraph"/>
    <w:link w:val="785"/>
    <w:qFormat/>
  </w:style>
  <w:style w:type="character" w:styleId="723">
    <w:name w:val="Heading 6"/>
    <w:qFormat/>
    <w:rPr>
      <w:rFonts w:ascii="Arial" w:hAnsi="Arial"/>
      <w:b/>
      <w:sz w:val="22"/>
    </w:rPr>
  </w:style>
  <w:style w:type="paragraph" w:styleId="724">
    <w:name w:val="Заголовок"/>
    <w:basedOn w:val="651"/>
    <w:next w:val="725"/>
    <w:link w:val="670"/>
    <w:qFormat/>
    <w:pPr>
      <w:keepNext/>
      <w:spacing w:before="240" w:after="120"/>
    </w:pPr>
    <w:rPr>
      <w:rFonts w:ascii="Open Sans" w:hAnsi="Open Sans"/>
      <w:sz w:val="28"/>
    </w:rPr>
  </w:style>
  <w:style w:type="paragraph" w:styleId="725">
    <w:name w:val="Body Text"/>
    <w:basedOn w:val="651"/>
    <w:pPr>
      <w:spacing w:before="0" w:after="140" w:line="276" w:lineRule="auto"/>
    </w:pPr>
  </w:style>
  <w:style w:type="paragraph" w:styleId="726">
    <w:name w:val="List"/>
    <w:basedOn w:val="771"/>
  </w:style>
  <w:style w:type="paragraph" w:styleId="727">
    <w:name w:val="Caption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i/>
      <w:color w:val="000000"/>
      <w:spacing w:val="0"/>
      <w:sz w:val="24"/>
      <w:szCs w:val="20"/>
      <w:lang w:val="ru-RU" w:eastAsia="zh-CN" w:bidi="hi-IN"/>
    </w:rPr>
  </w:style>
  <w:style w:type="paragraph" w:styleId="728">
    <w:name w:val="Указатель"/>
    <w:basedOn w:val="651"/>
    <w:link w:val="695"/>
    <w:qFormat/>
  </w:style>
  <w:style w:type="paragraph" w:styleId="729">
    <w:name w:val="Footnote Symbol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vertAlign w:val="superscript"/>
      <w:lang w:val="ru-RU" w:eastAsia="zh-CN" w:bidi="hi-IN"/>
    </w:rPr>
  </w:style>
  <w:style w:type="paragraph" w:styleId="730">
    <w:name w:val="toc 2"/>
    <w:next w:val="651"/>
    <w:uiPriority w:val="39"/>
    <w:pPr>
      <w:ind w:left="20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31">
    <w:name w:val="Index Heading"/>
    <w:basedOn w:val="724"/>
  </w:style>
  <w:style w:type="paragraph" w:styleId="732">
    <w:name w:val="toc 4"/>
    <w:next w:val="651"/>
    <w:uiPriority w:val="39"/>
    <w:pPr>
      <w:ind w:left="60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33">
    <w:name w:val="toc 6"/>
    <w:next w:val="651"/>
    <w:uiPriority w:val="39"/>
    <w:pPr>
      <w:ind w:left="100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34">
    <w:name w:val="Endnote Text Char"/>
    <w:link w:val="668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0"/>
      <w:szCs w:val="20"/>
      <w:lang w:val="ru-RU" w:eastAsia="zh-CN" w:bidi="hi-IN"/>
    </w:rPr>
  </w:style>
  <w:style w:type="paragraph" w:styleId="735">
    <w:name w:val="toc 7"/>
    <w:next w:val="651"/>
    <w:uiPriority w:val="39"/>
    <w:pPr>
      <w:ind w:left="120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36">
    <w:name w:val="Title"/>
    <w:next w:val="651"/>
    <w:uiPriority w:val="10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b/>
      <w:caps/>
      <w:color w:val="000000"/>
      <w:spacing w:val="0"/>
      <w:sz w:val="40"/>
      <w:szCs w:val="20"/>
      <w:lang w:val="ru-RU" w:eastAsia="zh-CN" w:bidi="hi-IN"/>
    </w:rPr>
  </w:style>
  <w:style w:type="paragraph" w:styleId="737">
    <w:name w:val="Contents 9"/>
    <w:link w:val="672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38">
    <w:name w:val="Contents 4"/>
    <w:link w:val="665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39">
    <w:name w:val="Subtitle"/>
    <w:next w:val="651"/>
    <w:uiPriority w:val="11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i/>
      <w:color w:val="000000"/>
      <w:spacing w:val="0"/>
      <w:sz w:val="24"/>
      <w:szCs w:val="20"/>
      <w:lang w:val="ru-RU" w:eastAsia="zh-CN" w:bidi="hi-IN"/>
    </w:rPr>
  </w:style>
  <w:style w:type="paragraph" w:styleId="740">
    <w:name w:val="Intense Quote"/>
    <w:basedOn w:val="651"/>
    <w:next w:val="651"/>
    <w:link w:val="675"/>
    <w:qFormat/>
    <w:pPr>
      <w:ind w:left="720" w:right="720" w:firstLine="0"/>
      <w:spacing w:before="0" w:after="0"/>
    </w:pPr>
    <w:rPr>
      <w:i/>
    </w:rPr>
  </w:style>
  <w:style w:type="paragraph" w:styleId="741">
    <w:name w:val="TOC Heading"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lang w:val="ru-RU" w:eastAsia="zh-CN" w:bidi="hi-IN"/>
    </w:rPr>
  </w:style>
  <w:style w:type="paragraph" w:styleId="742">
    <w:name w:val="Default Paragraph Font"/>
    <w:link w:val="677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lang w:val="ru-RU" w:eastAsia="zh-CN" w:bidi="hi-IN"/>
    </w:rPr>
  </w:style>
  <w:style w:type="paragraph" w:styleId="743">
    <w:name w:val="Contents 6"/>
    <w:link w:val="667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44">
    <w:name w:val="Heading 8 Char"/>
    <w:link w:val="679"/>
    <w:qFormat/>
    <w:pPr>
      <w:ind w:left="0" w:right="0" w:firstLine="0"/>
      <w:jc w:val="left"/>
      <w:spacing w:before="0" w:after="0" w:line="240" w:lineRule="auto"/>
      <w:widowControl/>
    </w:pPr>
    <w:rPr>
      <w:rFonts w:ascii="Arial" w:hAnsi="Arial" w:eastAsia="Tahoma" w:cs="Lohit Devanagari"/>
      <w:i/>
      <w:color w:val="000000"/>
      <w:spacing w:val="0"/>
      <w:sz w:val="22"/>
      <w:szCs w:val="20"/>
      <w:lang w:val="ru-RU" w:eastAsia="zh-CN" w:bidi="hi-IN"/>
    </w:rPr>
  </w:style>
  <w:style w:type="paragraph" w:styleId="745">
    <w:name w:val="Heading 5 Char"/>
    <w:link w:val="680"/>
    <w:qFormat/>
    <w:pPr>
      <w:ind w:left="0" w:right="0" w:firstLine="0"/>
      <w:jc w:val="left"/>
      <w:spacing w:before="0" w:after="0" w:line="240" w:lineRule="auto"/>
      <w:widowControl/>
    </w:pPr>
    <w:rPr>
      <w:rFonts w:ascii="Arial" w:hAnsi="Arial" w:eastAsia="Tahoma" w:cs="Lohit Devanagari"/>
      <w:b/>
      <w:color w:val="000000"/>
      <w:spacing w:val="0"/>
      <w:sz w:val="24"/>
      <w:szCs w:val="20"/>
      <w:lang w:val="ru-RU" w:eastAsia="zh-CN" w:bidi="hi-IN"/>
    </w:rPr>
  </w:style>
  <w:style w:type="paragraph" w:styleId="746">
    <w:name w:val="Содержимое таблицы"/>
    <w:basedOn w:val="651"/>
    <w:link w:val="681"/>
    <w:qFormat/>
    <w:pPr>
      <w:widowControl w:val="off"/>
    </w:pPr>
  </w:style>
  <w:style w:type="paragraph" w:styleId="747">
    <w:name w:val="Footnote"/>
    <w:basedOn w:val="651"/>
    <w:link w:val="683"/>
    <w:qFormat/>
    <w:pPr>
      <w:spacing w:before="0" w:after="40" w:line="240" w:lineRule="auto"/>
    </w:pPr>
    <w:rPr>
      <w:sz w:val="18"/>
    </w:rPr>
  </w:style>
  <w:style w:type="paragraph" w:styleId="748">
    <w:name w:val="Heading 3 Char"/>
    <w:link w:val="684"/>
    <w:qFormat/>
    <w:pPr>
      <w:ind w:left="0" w:right="0" w:firstLine="0"/>
      <w:jc w:val="left"/>
      <w:spacing w:before="0" w:after="0" w:line="240" w:lineRule="auto"/>
      <w:widowControl/>
    </w:pPr>
    <w:rPr>
      <w:rFonts w:ascii="Arial" w:hAnsi="Arial" w:eastAsia="Tahoma" w:cs="Lohit Devanagari"/>
      <w:color w:val="000000"/>
      <w:spacing w:val="0"/>
      <w:sz w:val="30"/>
      <w:szCs w:val="20"/>
      <w:lang w:val="ru-RU" w:eastAsia="zh-CN" w:bidi="hi-IN"/>
    </w:rPr>
  </w:style>
  <w:style w:type="paragraph" w:styleId="749">
    <w:name w:val="Heading 9 Char"/>
    <w:link w:val="685"/>
    <w:qFormat/>
    <w:pPr>
      <w:ind w:left="0" w:right="0" w:firstLine="0"/>
      <w:jc w:val="left"/>
      <w:spacing w:before="0" w:after="0" w:line="240" w:lineRule="auto"/>
      <w:widowControl/>
    </w:pPr>
    <w:rPr>
      <w:rFonts w:ascii="Arial" w:hAnsi="Arial" w:eastAsia="Tahoma" w:cs="Lohit Devanagari"/>
      <w:i/>
      <w:color w:val="000000"/>
      <w:spacing w:val="0"/>
      <w:sz w:val="21"/>
      <w:szCs w:val="20"/>
      <w:lang w:val="ru-RU" w:eastAsia="zh-CN" w:bidi="hi-IN"/>
    </w:rPr>
  </w:style>
  <w:style w:type="paragraph" w:styleId="750">
    <w:name w:val="table of figures"/>
    <w:basedOn w:val="651"/>
    <w:next w:val="651"/>
    <w:link w:val="686"/>
    <w:qFormat/>
    <w:pPr>
      <w:spacing w:before="0" w:after="0"/>
    </w:pPr>
  </w:style>
  <w:style w:type="paragraph" w:styleId="751">
    <w:name w:val="Endnote Symbol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vertAlign w:val="superscript"/>
      <w:lang w:val="ru-RU" w:eastAsia="zh-CN" w:bidi="hi-IN"/>
    </w:rPr>
  </w:style>
  <w:style w:type="paragraph" w:styleId="752">
    <w:name w:val="toc 3"/>
    <w:next w:val="651"/>
    <w:uiPriority w:val="39"/>
    <w:pPr>
      <w:ind w:left="40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53">
    <w:name w:val="Колонтитул"/>
    <w:link w:val="707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0"/>
      <w:szCs w:val="20"/>
      <w:lang w:val="ru-RU" w:eastAsia="zh-CN" w:bidi="hi-IN"/>
    </w:rPr>
  </w:style>
  <w:style w:type="paragraph" w:styleId="754">
    <w:name w:val="Footer"/>
    <w:basedOn w:val="651"/>
    <w:pPr>
      <w:spacing w:before="0" w:after="0" w:line="240" w:lineRule="auto"/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755">
    <w:name w:val="Heading 7 Char"/>
    <w:link w:val="696"/>
    <w:qFormat/>
    <w:pPr>
      <w:ind w:left="0" w:right="0" w:firstLine="0"/>
      <w:jc w:val="left"/>
      <w:spacing w:before="0" w:after="0" w:line="240" w:lineRule="auto"/>
      <w:widowControl/>
    </w:pPr>
    <w:rPr>
      <w:rFonts w:ascii="Arial" w:hAnsi="Arial" w:eastAsia="Tahoma" w:cs="Lohit Devanagari"/>
      <w:b/>
      <w:i/>
      <w:color w:val="000000"/>
      <w:spacing w:val="0"/>
      <w:sz w:val="22"/>
      <w:szCs w:val="20"/>
      <w:lang w:val="ru-RU" w:eastAsia="zh-CN" w:bidi="hi-IN"/>
    </w:rPr>
  </w:style>
  <w:style w:type="paragraph" w:styleId="756">
    <w:name w:val="Internet link"/>
    <w:link w:val="701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ff"/>
      <w:spacing w:val="0"/>
      <w:sz w:val="24"/>
      <w:szCs w:val="20"/>
      <w:u w:val="single"/>
      <w:lang w:val="ru-RU" w:eastAsia="zh-CN" w:bidi="hi-IN"/>
    </w:rPr>
  </w:style>
  <w:style w:type="paragraph" w:styleId="757">
    <w:name w:val="Contents 1"/>
    <w:link w:val="700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b/>
      <w:color w:val="000000"/>
      <w:spacing w:val="0"/>
      <w:sz w:val="28"/>
      <w:szCs w:val="20"/>
      <w:lang w:val="ru-RU" w:eastAsia="zh-CN" w:bidi="hi-IN"/>
    </w:rPr>
  </w:style>
  <w:style w:type="paragraph" w:styleId="758">
    <w:name w:val="toc 1"/>
    <w:next w:val="651"/>
    <w:uiPriority w:val="39"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b/>
      <w:color w:val="000000"/>
      <w:spacing w:val="0"/>
      <w:sz w:val="28"/>
      <w:szCs w:val="20"/>
      <w:lang w:val="ru-RU" w:eastAsia="zh-CN" w:bidi="hi-IN"/>
    </w:rPr>
  </w:style>
  <w:style w:type="paragraph" w:styleId="759">
    <w:name w:val="endnote text"/>
    <w:basedOn w:val="651"/>
    <w:pPr>
      <w:spacing w:before="0" w:after="0" w:line="240" w:lineRule="auto"/>
    </w:pPr>
    <w:rPr>
      <w:sz w:val="20"/>
    </w:rPr>
  </w:style>
  <w:style w:type="paragraph" w:styleId="760">
    <w:name w:val="Title Char"/>
    <w:link w:val="704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48"/>
      <w:szCs w:val="20"/>
      <w:lang w:val="ru-RU" w:eastAsia="zh-CN" w:bidi="hi-IN"/>
    </w:rPr>
  </w:style>
  <w:style w:type="paragraph" w:styleId="761">
    <w:name w:val="Contents 5"/>
    <w:link w:val="705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62">
    <w:name w:val="toc 9"/>
    <w:next w:val="651"/>
    <w:uiPriority w:val="39"/>
    <w:pPr>
      <w:ind w:left="160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63">
    <w:name w:val="Heading 2 Char"/>
    <w:link w:val="706"/>
    <w:qFormat/>
    <w:pPr>
      <w:ind w:left="0" w:right="0" w:firstLine="0"/>
      <w:jc w:val="left"/>
      <w:spacing w:before="0" w:after="0" w:line="240" w:lineRule="auto"/>
      <w:widowControl/>
    </w:pPr>
    <w:rPr>
      <w:rFonts w:ascii="Arial" w:hAnsi="Arial" w:eastAsia="Tahoma" w:cs="Lohit Devanagari"/>
      <w:color w:val="000000"/>
      <w:spacing w:val="0"/>
      <w:sz w:val="34"/>
      <w:szCs w:val="20"/>
      <w:lang w:val="ru-RU" w:eastAsia="zh-CN" w:bidi="hi-IN"/>
    </w:rPr>
  </w:style>
  <w:style w:type="paragraph" w:styleId="764">
    <w:name w:val="toc 8"/>
    <w:next w:val="651"/>
    <w:uiPriority w:val="39"/>
    <w:pPr>
      <w:ind w:left="140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65">
    <w:name w:val="Footnote Text Char"/>
    <w:link w:val="709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18"/>
      <w:szCs w:val="20"/>
      <w:lang w:val="ru-RU" w:eastAsia="zh-CN" w:bidi="hi-IN"/>
    </w:rPr>
  </w:style>
  <w:style w:type="paragraph" w:styleId="766">
    <w:name w:val="Contents 2"/>
    <w:link w:val="663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67">
    <w:name w:val="Heading 1 Char"/>
    <w:link w:val="710"/>
    <w:qFormat/>
    <w:pPr>
      <w:ind w:left="0" w:right="0" w:firstLine="0"/>
      <w:jc w:val="left"/>
      <w:spacing w:before="0" w:after="0" w:line="240" w:lineRule="auto"/>
      <w:widowControl/>
    </w:pPr>
    <w:rPr>
      <w:rFonts w:ascii="Arial" w:hAnsi="Arial" w:eastAsia="Tahoma" w:cs="Lohit Devanagari"/>
      <w:color w:val="000000"/>
      <w:spacing w:val="0"/>
      <w:sz w:val="40"/>
      <w:szCs w:val="20"/>
      <w:lang w:val="ru-RU" w:eastAsia="zh-CN" w:bidi="hi-IN"/>
    </w:rPr>
  </w:style>
  <w:style w:type="paragraph" w:styleId="768">
    <w:name w:val="Caption Char"/>
    <w:basedOn w:val="727"/>
    <w:link w:val="712"/>
    <w:qFormat/>
  </w:style>
  <w:style w:type="paragraph" w:styleId="769">
    <w:name w:val="toc 5"/>
    <w:next w:val="651"/>
    <w:uiPriority w:val="39"/>
    <w:pPr>
      <w:ind w:left="80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70">
    <w:name w:val="Heading 4 Char"/>
    <w:link w:val="713"/>
    <w:qFormat/>
    <w:pPr>
      <w:ind w:left="0" w:right="0" w:firstLine="0"/>
      <w:jc w:val="left"/>
      <w:spacing w:before="0" w:after="0" w:line="240" w:lineRule="auto"/>
      <w:widowControl/>
    </w:pPr>
    <w:rPr>
      <w:rFonts w:ascii="Arial" w:hAnsi="Arial" w:eastAsia="Tahoma" w:cs="Lohit Devanagari"/>
      <w:b/>
      <w:color w:val="000000"/>
      <w:spacing w:val="0"/>
      <w:sz w:val="26"/>
      <w:szCs w:val="20"/>
      <w:lang w:val="ru-RU" w:eastAsia="zh-CN" w:bidi="hi-IN"/>
    </w:rPr>
  </w:style>
  <w:style w:type="paragraph" w:styleId="771">
    <w:name w:val="Text body"/>
    <w:link w:val="711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lang w:val="ru-RU" w:eastAsia="zh-CN" w:bidi="hi-IN"/>
    </w:rPr>
  </w:style>
  <w:style w:type="paragraph" w:styleId="772">
    <w:name w:val="Subtitle Char"/>
    <w:link w:val="714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lang w:val="ru-RU" w:eastAsia="zh-CN" w:bidi="hi-IN"/>
    </w:rPr>
  </w:style>
  <w:style w:type="paragraph" w:styleId="773">
    <w:name w:val="Header"/>
    <w:basedOn w:val="753"/>
  </w:style>
  <w:style w:type="paragraph" w:styleId="774">
    <w:name w:val="Contents 8"/>
    <w:link w:val="708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75">
    <w:name w:val="Символ концевой сноски"/>
    <w:link w:val="687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vertAlign w:val="superscript"/>
      <w:lang w:val="ru-RU" w:eastAsia="zh-CN" w:bidi="hi-IN"/>
    </w:rPr>
  </w:style>
  <w:style w:type="paragraph" w:styleId="776">
    <w:name w:val="No Spacing"/>
    <w:link w:val="716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lang w:val="ru-RU" w:eastAsia="zh-CN" w:bidi="hi-IN"/>
    </w:rPr>
  </w:style>
  <w:style w:type="paragraph" w:styleId="777">
    <w:name w:val="Footer Char"/>
    <w:link w:val="717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lang w:val="ru-RU" w:eastAsia="zh-CN" w:bidi="hi-IN"/>
    </w:rPr>
  </w:style>
  <w:style w:type="paragraph" w:styleId="778">
    <w:name w:val="Quote"/>
    <w:basedOn w:val="651"/>
    <w:next w:val="651"/>
    <w:link w:val="718"/>
    <w:qFormat/>
    <w:pPr>
      <w:ind w:left="720" w:right="720" w:firstLine="0"/>
    </w:pPr>
    <w:rPr>
      <w:i/>
    </w:rPr>
  </w:style>
  <w:style w:type="paragraph" w:styleId="779">
    <w:name w:val="Contents 7"/>
    <w:link w:val="669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80">
    <w:name w:val="Contents 3"/>
    <w:link w:val="691"/>
    <w:qFormat/>
    <w:pPr>
      <w:ind w:left="0" w:right="0" w:firstLine="0"/>
      <w:jc w:val="left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8"/>
      <w:szCs w:val="20"/>
      <w:lang w:val="ru-RU" w:eastAsia="zh-CN" w:bidi="hi-IN"/>
    </w:rPr>
  </w:style>
  <w:style w:type="paragraph" w:styleId="781">
    <w:name w:val="Heading 6 Char"/>
    <w:link w:val="719"/>
    <w:qFormat/>
    <w:pPr>
      <w:ind w:left="0" w:right="0" w:firstLine="0"/>
      <w:jc w:val="left"/>
      <w:spacing w:before="0" w:after="0" w:line="240" w:lineRule="auto"/>
      <w:widowControl/>
    </w:pPr>
    <w:rPr>
      <w:rFonts w:ascii="Arial" w:hAnsi="Arial" w:eastAsia="Tahoma" w:cs="Lohit Devanagari"/>
      <w:b/>
      <w:color w:val="000000"/>
      <w:spacing w:val="0"/>
      <w:sz w:val="22"/>
      <w:szCs w:val="20"/>
      <w:lang w:val="ru-RU" w:eastAsia="zh-CN" w:bidi="hi-IN"/>
    </w:rPr>
  </w:style>
  <w:style w:type="paragraph" w:styleId="782">
    <w:name w:val="Header Char"/>
    <w:link w:val="720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lang w:val="ru-RU" w:eastAsia="zh-CN" w:bidi="hi-IN"/>
    </w:rPr>
  </w:style>
  <w:style w:type="paragraph" w:styleId="783">
    <w:name w:val="Содержимое врезки"/>
    <w:basedOn w:val="651"/>
    <w:link w:val="721"/>
    <w:qFormat/>
  </w:style>
  <w:style w:type="paragraph" w:styleId="784">
    <w:name w:val="Символ сноски"/>
    <w:link w:val="661"/>
    <w:qFormat/>
    <w:pPr>
      <w:ind w:left="0" w:right="0" w:firstLine="0"/>
      <w:jc w:val="left"/>
      <w:spacing w:before="0" w:after="0" w:line="240" w:lineRule="auto"/>
      <w:widowControl/>
    </w:pPr>
    <w:rPr>
      <w:rFonts w:ascii="Tempora LGC Uni" w:hAnsi="Tempora LGC Uni" w:eastAsia="Tahoma" w:cs="Lohit Devanagari"/>
      <w:color w:val="000000"/>
      <w:spacing w:val="0"/>
      <w:sz w:val="24"/>
      <w:szCs w:val="20"/>
      <w:vertAlign w:val="superscript"/>
      <w:lang w:val="ru-RU" w:eastAsia="zh-CN" w:bidi="hi-IN"/>
    </w:rPr>
  </w:style>
  <w:style w:type="paragraph" w:styleId="785">
    <w:name w:val="List Paragraph"/>
    <w:basedOn w:val="651"/>
    <w:link w:val="722"/>
    <w:qFormat/>
    <w:pPr>
      <w:contextualSpacing/>
      <w:ind w:left="720" w:right="0" w:firstLine="0"/>
      <w:spacing w:before="0" w:after="0"/>
    </w:pPr>
  </w:style>
  <w:style w:type="table" w:styleId="786">
    <w:name w:val="Grid Table 4 - Accent 3"/>
    <w:pPr>
      <w:spacing w:after="0" w:line="240" w:lineRule="auto"/>
    </w:pPr>
    <w:tblPr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87">
    <w:name w:val="Bordered &amp; Lined - Accent 4"/>
    <w:pPr>
      <w:spacing w:after="0" w:line="240" w:lineRule="auto"/>
    </w:pPr>
    <w:rPr>
      <w:color w:val="404040"/>
    </w:rPr>
    <w:tblPr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</w:style>
  <w:style w:type="table" w:styleId="788">
    <w:name w:val="Grid Table 4 - Accent 5"/>
    <w:pPr>
      <w:spacing w:after="0" w:line="240" w:lineRule="auto"/>
    </w:pPr>
    <w:tblPr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89">
    <w:name w:val="Grid Table 5 Dark - Accent 5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0">
    <w:name w:val="Bordered - Accent 1"/>
    <w:pPr>
      <w:spacing w:after="0" w:line="240" w:lineRule="auto"/>
    </w:pPr>
    <w:tblPr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91">
    <w:name w:val="List Table 4 - Accent 6"/>
    <w:pPr>
      <w:spacing w:after="0" w:line="240" w:lineRule="auto"/>
    </w:pPr>
    <w:tblPr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92">
    <w:name w:val="Grid Table 1 Light - Accent 1"/>
    <w:pPr>
      <w:spacing w:after="0" w:line="240" w:lineRule="auto"/>
    </w:pPr>
    <w:tblPr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93">
    <w:name w:val="Grid Table 4"/>
    <w:pPr>
      <w:spacing w:after="0" w:line="240" w:lineRule="auto"/>
    </w:pPr>
    <w:tblPr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94">
    <w:name w:val="Plain Table 4"/>
    <w:pPr>
      <w:spacing w:after="0" w:line="240" w:lineRule="auto"/>
    </w:pPr>
    <w:tblPr/>
  </w:style>
  <w:style w:type="table" w:styleId="795">
    <w:name w:val="List Table 4 - Accent 4"/>
    <w:pPr>
      <w:spacing w:after="0" w:line="240" w:lineRule="auto"/>
    </w:pPr>
    <w:tblPr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96">
    <w:name w:val="Bordered - Accent 3"/>
    <w:pPr>
      <w:spacing w:after="0" w:line="240" w:lineRule="auto"/>
    </w:pPr>
    <w:tblPr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7">
    <w:name w:val="Grid Table 2 - Accent 2"/>
    <w:pPr>
      <w:spacing w:after="0" w:line="240" w:lineRule="auto"/>
    </w:pPr>
    <w:tblPr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5 Dark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9">
    <w:name w:val="List Table 5 Dark - Accent 1"/>
    <w:pPr>
      <w:spacing w:after="0" w:line="240" w:lineRule="auto"/>
    </w:pPr>
    <w:tblPr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00">
    <w:name w:val="List Table 7 Colorful - Accent 6"/>
    <w:pPr>
      <w:spacing w:after="0" w:line="240" w:lineRule="auto"/>
    </w:pPr>
    <w:tblPr>
      <w:tblBorders>
        <w:right w:val="single" w:color="000000" w:themeColor="accent6" w:themeTint="98" w:sz="4" w:space="0"/>
      </w:tblBorders>
    </w:tblPr>
  </w:style>
  <w:style w:type="table" w:styleId="801">
    <w:name w:val="Grid Table 4 - Accent 4"/>
    <w:pPr>
      <w:spacing w:after="0" w:line="240" w:lineRule="auto"/>
    </w:pPr>
    <w:tblPr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02">
    <w:name w:val="Grid Table 7 Colorful - Accent 6"/>
    <w:pPr>
      <w:spacing w:after="0" w:line="240" w:lineRule="auto"/>
    </w:pPr>
    <w:tblPr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03">
    <w:name w:val="Bordered - Accent 2"/>
    <w:pPr>
      <w:spacing w:after="0" w:line="240" w:lineRule="auto"/>
    </w:pPr>
    <w:tblPr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4">
    <w:name w:val="Grid Table 6 Colorful - Accent 4"/>
    <w:pPr>
      <w:spacing w:after="0" w:line="240" w:lineRule="auto"/>
    </w:pPr>
    <w:tblPr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05">
    <w:name w:val="List Table 1 Light - Accent 5"/>
    <w:pPr>
      <w:spacing w:after="0" w:line="240" w:lineRule="auto"/>
    </w:pPr>
    <w:tblPr/>
  </w:style>
  <w:style w:type="table" w:styleId="806">
    <w:name w:val="Lined - Accent 4"/>
    <w:pPr>
      <w:spacing w:after="0" w:line="240" w:lineRule="auto"/>
    </w:pPr>
    <w:rPr>
      <w:color w:val="404040"/>
    </w:rPr>
    <w:tblPr/>
  </w:style>
  <w:style w:type="table" w:styleId="807">
    <w:name w:val="Plain Table 5"/>
    <w:pPr>
      <w:spacing w:after="0" w:line="240" w:lineRule="auto"/>
    </w:pPr>
    <w:tblPr/>
  </w:style>
  <w:style w:type="table" w:styleId="808" w:default="1">
    <w:name w:val="Normal Table"/>
    <w:tblPr/>
  </w:style>
  <w:style w:type="table" w:styleId="809">
    <w:name w:val="Table Grid Light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Grid Table 5 Dark- Accent 1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1">
    <w:name w:val="Grid Table 5 Dark- Accent 4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2">
    <w:name w:val="Grid Table 3"/>
    <w:pPr>
      <w:spacing w:after="0" w:line="240" w:lineRule="auto"/>
    </w:pPr>
    <w:tblPr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13">
    <w:name w:val="Lined - Accent 6"/>
    <w:pPr>
      <w:spacing w:after="0" w:line="240" w:lineRule="auto"/>
    </w:pPr>
    <w:rPr>
      <w:color w:val="404040"/>
    </w:rPr>
    <w:tblPr/>
  </w:style>
  <w:style w:type="table" w:styleId="814">
    <w:name w:val="Grid Table 3 - Accent 1"/>
    <w:pPr>
      <w:spacing w:after="0" w:line="240" w:lineRule="auto"/>
    </w:pPr>
    <w:tblPr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15">
    <w:name w:val="List Table 6 Colorful - Accent 6"/>
    <w:pPr>
      <w:spacing w:after="0" w:line="240" w:lineRule="auto"/>
    </w:pPr>
    <w:tblPr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16">
    <w:name w:val="List Table 2 - Accent 6"/>
    <w:pPr>
      <w:spacing w:after="0" w:line="240" w:lineRule="auto"/>
    </w:pPr>
    <w:tblPr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17">
    <w:name w:val="Grid Table 6 Colorful - Accent 2"/>
    <w:pPr>
      <w:spacing w:after="0" w:line="240" w:lineRule="auto"/>
    </w:pPr>
    <w:tblPr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8">
    <w:name w:val="List Table 4 - Accent 3"/>
    <w:pPr>
      <w:spacing w:after="0" w:line="240" w:lineRule="auto"/>
    </w:pPr>
    <w:tblPr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19">
    <w:name w:val="List Table 6 Colorful - Accent 1"/>
    <w:pPr>
      <w:spacing w:after="0" w:line="240" w:lineRule="auto"/>
    </w:pPr>
    <w:tblPr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20">
    <w:name w:val="Grid Table 7 Colorful - Accent 3"/>
    <w:pPr>
      <w:spacing w:after="0" w:line="240" w:lineRule="auto"/>
    </w:pPr>
    <w:tblPr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21">
    <w:name w:val="Grid Table 3 - Accent 5"/>
    <w:pPr>
      <w:spacing w:after="0" w:line="240" w:lineRule="auto"/>
    </w:pPr>
    <w:tblPr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22">
    <w:name w:val="Plain Table 1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Grid Table 4 - Accent 1"/>
    <w:pPr>
      <w:spacing w:after="0" w:line="240" w:lineRule="auto"/>
    </w:pPr>
    <w:tblPr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24">
    <w:name w:val="List Table 3 - Accent 2"/>
    <w:pPr>
      <w:spacing w:after="0" w:line="240" w:lineRule="auto"/>
    </w:pPr>
    <w:tblPr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25">
    <w:name w:val="List Table 6 Colorful"/>
    <w:pPr>
      <w:spacing w:after="0" w:line="240" w:lineRule="auto"/>
    </w:pPr>
    <w:tblPr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26">
    <w:name w:val="Grid Table 6 Colorful - Accent 5"/>
    <w:pPr>
      <w:spacing w:after="0" w:line="240" w:lineRule="auto"/>
    </w:pPr>
    <w:tblPr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27">
    <w:name w:val="Bordered - Accent 5"/>
    <w:pPr>
      <w:spacing w:after="0" w:line="240" w:lineRule="auto"/>
    </w:pPr>
    <w:tblPr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28">
    <w:name w:val="Grid Table 6 Colorful - Accent 1"/>
    <w:pPr>
      <w:spacing w:after="0" w:line="240" w:lineRule="auto"/>
    </w:pPr>
    <w:tblPr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29">
    <w:name w:val="Grid Table 7 Colorful - Accent 5"/>
    <w:pPr>
      <w:spacing w:after="0" w:line="240" w:lineRule="auto"/>
    </w:pPr>
    <w:tblPr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30">
    <w:name w:val="List Table 2 - Accent 3"/>
    <w:pPr>
      <w:spacing w:after="0" w:line="240" w:lineRule="auto"/>
    </w:pPr>
    <w:tblPr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1">
    <w:name w:val="Grid Table 6 Colorful - Accent 6"/>
    <w:pPr>
      <w:spacing w:after="0" w:line="240" w:lineRule="auto"/>
    </w:pPr>
    <w:tblPr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2">
    <w:name w:val="Bordered &amp; Lined - Accent 3"/>
    <w:pPr>
      <w:spacing w:after="0" w:line="240" w:lineRule="auto"/>
    </w:pPr>
    <w:rPr>
      <w:color w:val="404040"/>
    </w:rPr>
    <w:tblPr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</w:style>
  <w:style w:type="table" w:styleId="833">
    <w:name w:val="List Table 1 Light - Accent 4"/>
    <w:pPr>
      <w:spacing w:after="0" w:line="240" w:lineRule="auto"/>
    </w:pPr>
    <w:tblPr/>
  </w:style>
  <w:style w:type="table" w:styleId="834">
    <w:name w:val="List Table 6 Colorful - Accent 5"/>
    <w:pPr>
      <w:spacing w:after="0" w:line="240" w:lineRule="auto"/>
    </w:pPr>
    <w:tblPr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35">
    <w:name w:val="Bordered &amp; Lined - Accent 1"/>
    <w:pPr>
      <w:spacing w:after="0" w:line="240" w:lineRule="auto"/>
    </w:pPr>
    <w:rPr>
      <w:color w:val="404040"/>
    </w:rPr>
    <w:tblPr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</w:style>
  <w:style w:type="table" w:styleId="836">
    <w:name w:val="Lined - Accent 2"/>
    <w:pPr>
      <w:spacing w:after="0" w:line="240" w:lineRule="auto"/>
    </w:pPr>
    <w:rPr>
      <w:color w:val="404040"/>
    </w:rPr>
    <w:tblPr/>
  </w:style>
  <w:style w:type="table" w:styleId="837">
    <w:name w:val="Bordered &amp; Lined - Accent 6"/>
    <w:pPr>
      <w:spacing w:after="0" w:line="240" w:lineRule="auto"/>
    </w:pPr>
    <w:rPr>
      <w:color w:val="404040"/>
    </w:rPr>
    <w:tblPr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8">
    <w:name w:val="List Table 6 Colorful - Accent 2"/>
    <w:pPr>
      <w:spacing w:after="0" w:line="240" w:lineRule="auto"/>
    </w:pPr>
    <w:tblPr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39">
    <w:name w:val="List Table 1 Light - Accent 2"/>
    <w:pPr>
      <w:spacing w:after="0" w:line="240" w:lineRule="auto"/>
    </w:pPr>
    <w:tblPr/>
  </w:style>
  <w:style w:type="table" w:styleId="840">
    <w:name w:val="List Table 7 Colorful - Accent 1"/>
    <w:pPr>
      <w:spacing w:after="0" w:line="240" w:lineRule="auto"/>
    </w:pPr>
    <w:tblPr>
      <w:tblBorders>
        <w:right w:val="single" w:color="000000" w:themeColor="accent1" w:sz="4" w:space="0"/>
      </w:tblBorders>
    </w:tblPr>
  </w:style>
  <w:style w:type="table" w:styleId="841">
    <w:name w:val="Grid Table 3 - Accent 4"/>
    <w:pPr>
      <w:spacing w:after="0" w:line="240" w:lineRule="auto"/>
    </w:pPr>
    <w:tblPr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2">
    <w:name w:val="Grid Table 1 Light - Accent 4"/>
    <w:pPr>
      <w:spacing w:after="0" w:line="240" w:lineRule="auto"/>
    </w:pPr>
    <w:tblPr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43">
    <w:name w:val="List Table 1 Light - Accent 3"/>
    <w:pPr>
      <w:spacing w:after="0" w:line="240" w:lineRule="auto"/>
    </w:pPr>
    <w:tblPr/>
  </w:style>
  <w:style w:type="table" w:styleId="844">
    <w:name w:val="Grid Table 2 - Accent 3"/>
    <w:pPr>
      <w:spacing w:after="0" w:line="240" w:lineRule="auto"/>
    </w:pPr>
    <w:tblPr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5">
    <w:name w:val="Lined - Accent 1"/>
    <w:pPr>
      <w:spacing w:after="0" w:line="240" w:lineRule="auto"/>
    </w:pPr>
    <w:rPr>
      <w:color w:val="404040"/>
    </w:rPr>
    <w:tblPr/>
  </w:style>
  <w:style w:type="table" w:styleId="846">
    <w:name w:val="Grid Table 2 - Accent 1"/>
    <w:pPr>
      <w:spacing w:after="0" w:line="240" w:lineRule="auto"/>
    </w:pPr>
    <w:tblPr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47">
    <w:name w:val="Grid Table 3 - Accent 3"/>
    <w:pPr>
      <w:spacing w:after="0" w:line="240" w:lineRule="auto"/>
    </w:pPr>
    <w:tblPr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8">
    <w:name w:val="Lined - Accent 3"/>
    <w:pPr>
      <w:spacing w:after="0" w:line="240" w:lineRule="auto"/>
    </w:pPr>
    <w:rPr>
      <w:color w:val="404040"/>
    </w:rPr>
    <w:tblPr/>
  </w:style>
  <w:style w:type="table" w:styleId="849">
    <w:name w:val="List Table 7 Colorful - Accent 2"/>
    <w:pPr>
      <w:spacing w:after="0" w:line="240" w:lineRule="auto"/>
    </w:pPr>
    <w:tblPr>
      <w:tblBorders>
        <w:right w:val="single" w:color="000000" w:themeColor="accent2" w:themeTint="97" w:sz="4" w:space="0"/>
      </w:tblBorders>
    </w:tblPr>
  </w:style>
  <w:style w:type="table" w:styleId="850">
    <w:name w:val="Grid Table 7 Colorful - Accent 2"/>
    <w:pPr>
      <w:spacing w:after="0" w:line="240" w:lineRule="auto"/>
    </w:pPr>
    <w:tblPr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51">
    <w:name w:val="List Table 7 Colorful - Accent 3"/>
    <w:pPr>
      <w:spacing w:after="0" w:line="240" w:lineRule="auto"/>
    </w:pPr>
    <w:tblPr>
      <w:tblBorders>
        <w:right w:val="single" w:color="000000" w:themeColor="accent3" w:themeTint="98" w:sz="4" w:space="0"/>
      </w:tblBorders>
    </w:tblPr>
  </w:style>
  <w:style w:type="table" w:styleId="852">
    <w:name w:val="Grid Table 2 - Accent 4"/>
    <w:pPr>
      <w:spacing w:after="0" w:line="240" w:lineRule="auto"/>
    </w:pPr>
    <w:tblPr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53">
    <w:name w:val="List Table 2"/>
    <w:pPr>
      <w:spacing w:after="0" w:line="240" w:lineRule="auto"/>
    </w:pPr>
    <w:tblPr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54">
    <w:name w:val="List Table 6 Colorful - Accent 4"/>
    <w:pPr>
      <w:spacing w:after="0" w:line="240" w:lineRule="auto"/>
    </w:pPr>
    <w:tblPr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55">
    <w:name w:val="Grid Table 3 - Accent 6"/>
    <w:pPr>
      <w:spacing w:after="0" w:line="240" w:lineRule="auto"/>
    </w:pPr>
    <w:tblPr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56">
    <w:name w:val="Bordered - Accent 6"/>
    <w:pPr>
      <w:spacing w:after="0" w:line="240" w:lineRule="auto"/>
    </w:pPr>
    <w:tblPr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7">
    <w:name w:val="Grid Table 1 Light - Accent 2"/>
    <w:pPr>
      <w:spacing w:after="0" w:line="240" w:lineRule="auto"/>
    </w:pPr>
    <w:tblPr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58">
    <w:name w:val="Grid Table 5 Dark - Accent 2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9">
    <w:name w:val="Grid Table 4 - Accent 6"/>
    <w:pPr>
      <w:spacing w:after="0" w:line="240" w:lineRule="auto"/>
    </w:pPr>
    <w:tblPr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60">
    <w:name w:val="Bordered"/>
    <w:pPr>
      <w:spacing w:after="0" w:line="240" w:lineRule="auto"/>
    </w:pPr>
    <w:tblPr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61">
    <w:name w:val="List Table 4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62">
    <w:name w:val="Grid Table 6 Colorful"/>
    <w:pPr>
      <w:spacing w:after="0" w:line="240" w:lineRule="auto"/>
    </w:pPr>
    <w:tblPr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63">
    <w:name w:val="List Table 1 Light - Accent 1"/>
    <w:pPr>
      <w:spacing w:after="0" w:line="240" w:lineRule="auto"/>
    </w:pPr>
    <w:tblPr/>
  </w:style>
  <w:style w:type="table" w:styleId="864">
    <w:name w:val="Grid Table 3 - Accent 2"/>
    <w:pPr>
      <w:spacing w:after="0" w:line="240" w:lineRule="auto"/>
    </w:pPr>
    <w:tblPr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65">
    <w:name w:val="Lined - Accent"/>
    <w:pPr>
      <w:spacing w:after="0" w:line="240" w:lineRule="auto"/>
    </w:pPr>
    <w:rPr>
      <w:color w:val="404040"/>
    </w:rPr>
    <w:tblPr/>
  </w:style>
  <w:style w:type="table" w:styleId="866">
    <w:name w:val="Grid Table 5 Dark - Accent 6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7">
    <w:name w:val="Grid Table 1 Light - Accent 5"/>
    <w:pPr>
      <w:spacing w:after="0" w:line="240" w:lineRule="auto"/>
    </w:pPr>
    <w:tblPr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68">
    <w:name w:val="List Table 5 Dark - Accent 5"/>
    <w:pPr>
      <w:spacing w:after="0" w:line="240" w:lineRule="auto"/>
    </w:pPr>
    <w:tblPr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69">
    <w:name w:val="Bordered &amp; Lined - Accent 2"/>
    <w:pPr>
      <w:spacing w:after="0" w:line="240" w:lineRule="auto"/>
    </w:pPr>
    <w:rPr>
      <w:color w:val="404040"/>
    </w:rPr>
    <w:tblPr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</w:style>
  <w:style w:type="table" w:styleId="870">
    <w:name w:val="List Table 6 Colorful - Accent 3"/>
    <w:pPr>
      <w:spacing w:after="0" w:line="240" w:lineRule="auto"/>
    </w:pPr>
    <w:tblPr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71">
    <w:name w:val="List Table 3 - Accent 1"/>
    <w:pPr>
      <w:spacing w:after="0" w:line="240" w:lineRule="auto"/>
    </w:pPr>
    <w:tblPr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72">
    <w:name w:val="Grid Table 2"/>
    <w:pPr>
      <w:spacing w:after="0" w:line="240" w:lineRule="auto"/>
    </w:pPr>
    <w:tblPr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73">
    <w:name w:val="List Table 7 Colorful"/>
    <w:pPr>
      <w:spacing w:after="0" w:line="240" w:lineRule="auto"/>
    </w:pPr>
    <w:tblPr>
      <w:tblBorders>
        <w:right w:val="single" w:color="000000" w:themeColor="text1" w:themeTint="80" w:sz="4" w:space="0"/>
      </w:tblBorders>
    </w:tblPr>
  </w:style>
  <w:style w:type="table" w:styleId="874">
    <w:name w:val="List Table 5 Dark"/>
    <w:pPr>
      <w:spacing w:after="0" w:line="240" w:lineRule="auto"/>
    </w:pPr>
    <w:tblPr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75">
    <w:name w:val="List Table 4 - Accent 5"/>
    <w:pPr>
      <w:spacing w:after="0" w:line="240" w:lineRule="auto"/>
    </w:pPr>
    <w:tblPr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76">
    <w:name w:val="List Table 1 Light"/>
    <w:pPr>
      <w:spacing w:after="0" w:line="240" w:lineRule="auto"/>
    </w:pPr>
    <w:tblPr/>
  </w:style>
  <w:style w:type="table" w:styleId="877">
    <w:name w:val="Grid Table 2 - Accent 5"/>
    <w:pPr>
      <w:spacing w:after="0" w:line="240" w:lineRule="auto"/>
    </w:pPr>
    <w:tblPr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78">
    <w:name w:val="List Table 2 - Accent 1"/>
    <w:pPr>
      <w:spacing w:after="0" w:line="240" w:lineRule="auto"/>
    </w:pPr>
    <w:tblPr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79">
    <w:name w:val="Bordered &amp; Lined - Accent 5"/>
    <w:pPr>
      <w:spacing w:after="0" w:line="240" w:lineRule="auto"/>
    </w:pPr>
    <w:rPr>
      <w:color w:val="404040"/>
    </w:rPr>
    <w:tblPr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80">
    <w:name w:val="List Table 4 - Accent 2"/>
    <w:pPr>
      <w:spacing w:after="0" w:line="240" w:lineRule="auto"/>
    </w:pPr>
    <w:tblPr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81">
    <w:name w:val="List Table 5 Dark - Accent 4"/>
    <w:pPr>
      <w:spacing w:after="0" w:line="240" w:lineRule="auto"/>
    </w:pPr>
    <w:tblPr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82">
    <w:name w:val="List Table 4 - Accent 1"/>
    <w:pPr>
      <w:spacing w:after="0" w:line="240" w:lineRule="auto"/>
    </w:pPr>
    <w:tblPr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83">
    <w:name w:val="List Table 3 - Accent 4"/>
    <w:pPr>
      <w:spacing w:after="0" w:line="240" w:lineRule="auto"/>
    </w:pPr>
    <w:tblPr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84">
    <w:name w:val="Grid Table 1 Light"/>
    <w:pPr>
      <w:spacing w:after="0" w:line="240" w:lineRule="auto"/>
    </w:pPr>
    <w:tblPr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85">
    <w:name w:val="Bordered - Accent 4"/>
    <w:pPr>
      <w:spacing w:after="0" w:line="240" w:lineRule="auto"/>
    </w:pPr>
    <w:tblPr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86">
    <w:name w:val="List Table 2 - Accent 4"/>
    <w:pPr>
      <w:spacing w:after="0" w:line="240" w:lineRule="auto"/>
    </w:pPr>
    <w:tblPr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87">
    <w:name w:val="Grid Table 7 Colorful"/>
    <w:pPr>
      <w:spacing w:after="0" w:line="240" w:lineRule="auto"/>
    </w:pPr>
    <w:tblPr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88">
    <w:name w:val="Grid Table 1 Light - Accent 3"/>
    <w:pPr>
      <w:spacing w:after="0" w:line="240" w:lineRule="auto"/>
    </w:pPr>
    <w:tblPr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89">
    <w:name w:val="List Table 3 - Accent 3"/>
    <w:pPr>
      <w:spacing w:after="0" w:line="240" w:lineRule="auto"/>
    </w:pPr>
    <w:tblPr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90">
    <w:name w:val="List Table 5 Dark - Accent 6"/>
    <w:pPr>
      <w:spacing w:after="0" w:line="240" w:lineRule="auto"/>
    </w:pPr>
    <w:tblPr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91">
    <w:name w:val="List Table 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92">
    <w:name w:val="List Table 7 Colorful - Accent 4"/>
    <w:pPr>
      <w:spacing w:after="0" w:line="240" w:lineRule="auto"/>
    </w:pPr>
    <w:tblPr>
      <w:tblBorders>
        <w:right w:val="single" w:color="000000" w:themeColor="accent4" w:themeTint="9A" w:sz="4" w:space="0"/>
      </w:tblBorders>
    </w:tblPr>
  </w:style>
  <w:style w:type="table" w:styleId="893">
    <w:name w:val="Lined - Accent 5"/>
    <w:pPr>
      <w:spacing w:after="0" w:line="240" w:lineRule="auto"/>
    </w:pPr>
    <w:rPr>
      <w:color w:val="404040"/>
    </w:rPr>
    <w:tblPr/>
  </w:style>
  <w:style w:type="table" w:styleId="894">
    <w:name w:val="List Table 3 - Accent 6"/>
    <w:pPr>
      <w:spacing w:after="0" w:line="240" w:lineRule="auto"/>
    </w:pPr>
    <w:tblPr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95">
    <w:name w:val="Table Grid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Grid Table 6 Colorful - Accent 3"/>
    <w:pPr>
      <w:spacing w:after="0" w:line="240" w:lineRule="auto"/>
    </w:pPr>
    <w:tblPr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97">
    <w:name w:val="Grid Table 2 - Accent 6"/>
    <w:pPr>
      <w:spacing w:after="0" w:line="240" w:lineRule="auto"/>
    </w:pPr>
    <w:tblPr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98">
    <w:name w:val="Plain Table 2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List Table 1 Light - Accent 6"/>
    <w:pPr>
      <w:spacing w:after="0" w:line="240" w:lineRule="auto"/>
    </w:pPr>
    <w:tblPr/>
  </w:style>
  <w:style w:type="table" w:styleId="900">
    <w:name w:val="List Table 7 Colorful - Accent 5"/>
    <w:pPr>
      <w:spacing w:after="0" w:line="240" w:lineRule="auto"/>
    </w:pPr>
    <w:tblPr>
      <w:tblBorders>
        <w:right w:val="single" w:color="000000" w:themeColor="accent5" w:themeTint="9A" w:sz="4" w:space="0"/>
      </w:tblBorders>
    </w:tblPr>
  </w:style>
  <w:style w:type="table" w:styleId="901">
    <w:name w:val="List Table 2 - Accent 2"/>
    <w:pPr>
      <w:spacing w:after="0" w:line="240" w:lineRule="auto"/>
    </w:pPr>
    <w:tblPr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902">
    <w:name w:val="Grid Table 4 - Accent 2"/>
    <w:pPr>
      <w:spacing w:after="0" w:line="240" w:lineRule="auto"/>
    </w:pPr>
    <w:tblPr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903">
    <w:name w:val="Grid Table 1 Light - Accent 6"/>
    <w:pPr>
      <w:spacing w:after="0" w:line="240" w:lineRule="auto"/>
    </w:pPr>
    <w:tblPr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904">
    <w:name w:val="Bordered &amp; Lined - Accent"/>
    <w:pPr>
      <w:spacing w:after="0" w:line="240" w:lineRule="auto"/>
    </w:pPr>
    <w:rPr>
      <w:color w:val="404040"/>
    </w:rPr>
    <w:tblPr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905">
    <w:name w:val="Grid Table 7 Colorful - Accent 1"/>
    <w:pPr>
      <w:spacing w:after="0" w:line="240" w:lineRule="auto"/>
    </w:pPr>
    <w:tblPr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906">
    <w:name w:val="List Table 3 - Accent 5"/>
    <w:pPr>
      <w:spacing w:after="0" w:line="240" w:lineRule="auto"/>
    </w:pPr>
    <w:tblPr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907">
    <w:name w:val="List Table 5 Dark - Accent 3"/>
    <w:pPr>
      <w:spacing w:after="0" w:line="240" w:lineRule="auto"/>
    </w:pPr>
    <w:tblPr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908">
    <w:name w:val="Grid Table 7 Colorful - Accent 4"/>
    <w:pPr>
      <w:spacing w:after="0" w:line="240" w:lineRule="auto"/>
    </w:pPr>
    <w:tblPr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9">
    <w:name w:val="List Table 5 Dark - Accent 2"/>
    <w:pPr>
      <w:spacing w:after="0" w:line="240" w:lineRule="auto"/>
    </w:pPr>
    <w:tblPr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910">
    <w:name w:val="Grid Table 5 Dark - Accent 3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11">
    <w:name w:val="Plain Table 3"/>
    <w:pPr>
      <w:spacing w:after="0" w:line="240" w:lineRule="auto"/>
    </w:pPr>
    <w:tblPr/>
  </w:style>
  <w:style w:type="table" w:styleId="912">
    <w:name w:val="List Table 2 - Accent 5"/>
    <w:pPr>
      <w:spacing w:after="0" w:line="240" w:lineRule="auto"/>
    </w:pPr>
    <w:tblPr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numbering" w:styleId="91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199</cp:revision>
  <dcterms:modified xsi:type="dcterms:W3CDTF">2023-11-15T22:45:08Z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