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firstLine="709"/>
        <w:jc w:val="both"/>
        <w:rPr/>
      </w:pPr>
      <w:r>
        <w:rPr/>
        <w:t>Министерство сельского хозяйства, пищевой и перерабатывающей промышленности Камчатского края (далее – Министерство) направляет предложение по внесению изменений в п. 19 Инвестиционной декларации Камчатского края, утвержденной распоряжением Губернатора Камчатского края от 22.02.2023 № 143-Р.</w:t>
      </w:r>
    </w:p>
    <w:p>
      <w:pPr>
        <w:pStyle w:val="Normal"/>
        <w:spacing w:lineRule="auto" w:line="276"/>
        <w:ind w:firstLine="709"/>
        <w:jc w:val="both"/>
        <w:rPr/>
      </w:pPr>
      <w:r>
        <w:rPr/>
        <w:t>«п. 19. Агропромышленный комплекс является неотъемлемым структурным звеном рыночной экономики и при всей его огромной важности для развития экономики Камчатского края имеет не только экономическое, но и социальное значение.</w:t>
      </w:r>
    </w:p>
    <w:p>
      <w:pPr>
        <w:pStyle w:val="Normal"/>
        <w:spacing w:lineRule="auto" w:line="276"/>
        <w:ind w:firstLine="709"/>
        <w:jc w:val="both"/>
        <w:rPr/>
      </w:pPr>
      <w:r>
        <w:rPr/>
        <w:t>Сельскохозяйственное производство Камчатского края функционирует в сложных природных и экономических условиях, обусловленных особенностями климата, географическим положением, удалённостью от других регионов России. Тем не менее, эта важная отрасль представлена в крае растениеводством (овощеводство и кормопроизводство), животноводством (молочное скотоводство, птицеводство яичного и мясного направления, свиноводство и северное оленеводство). Северное оленеводство – традиционный вид хозяйственной деятельности коренных малочисленных народов, проживающих в Камчатском крае, оказывающее существенное влияние на формирование продовольственной базы на Севере края.</w:t>
      </w:r>
    </w:p>
    <w:p>
      <w:pPr>
        <w:pStyle w:val="Normal"/>
        <w:spacing w:lineRule="auto" w:line="276"/>
        <w:ind w:firstLine="709"/>
        <w:jc w:val="both"/>
        <w:rPr/>
      </w:pPr>
      <w:r>
        <w:rPr/>
        <w:t>Основной задачей сельскохозяйственного производства Камчатского края является повышение уровня продовольственной безопасности региона и более полное удовлетворение потребностей населения в основных видах сельскохозяйственной продукции и продуктах ее переработки.»</w:t>
      </w:r>
    </w:p>
    <w:p>
      <w:pPr>
        <w:pStyle w:val="Normal"/>
        <w:spacing w:lineRule="auto" w:line="276"/>
        <w:ind w:firstLine="709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134" w:right="567" w:gutter="0" w:header="340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Calibri">
    <w:charset w:val="cc"/>
    <w:family w:val="roman"/>
    <w:pitch w:val="variable"/>
  </w:font>
  <w:font w:name="Verdan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sz w:val="24"/>
      </w:rPr>
    </w:pPr>
    <w:r>
      <w:rPr>
        <w:sz w:val="24"/>
      </w:rPr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pBdr/>
                            <w:rPr/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252.1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Normal"/>
                      <w:pBdr/>
                      <w:rPr/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next w:val="Normal"/>
    <w:link w:val="13"/>
    <w:uiPriority w:val="9"/>
    <w:qFormat/>
    <w:pPr>
      <w:keepNext w:val="true"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Normal"/>
    <w:next w:val="Normal"/>
    <w:link w:val="24"/>
    <w:uiPriority w:val="9"/>
    <w:qFormat/>
    <w:pPr>
      <w:keepNext w:val="true"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Normal"/>
    <w:next w:val="Normal"/>
    <w:link w:val="31"/>
    <w:uiPriority w:val="9"/>
    <w:qFormat/>
    <w:pPr>
      <w:keepNext w:val="true"/>
      <w:widowControl w:val="false"/>
      <w:jc w:val="center"/>
      <w:outlineLvl w:val="2"/>
    </w:pPr>
    <w:rPr/>
  </w:style>
  <w:style w:type="paragraph" w:styleId="4">
    <w:name w:val="Heading 4"/>
    <w:next w:val="Normal"/>
    <w:link w:val="42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link w:val="17"/>
    <w:qFormat/>
    <w:rPr>
      <w:sz w:val="28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basedOn w:val="11"/>
    <w:qFormat/>
    <w:rPr>
      <w:sz w:val="28"/>
    </w:rPr>
  </w:style>
  <w:style w:type="character" w:styleId="12" w:customStyle="1">
    <w:name w:val="Гиперссылка1"/>
    <w:link w:val="16"/>
    <w:qFormat/>
    <w:rPr>
      <w:color w:val="0000FF"/>
      <w:u w:val="single"/>
    </w:rPr>
  </w:style>
  <w:style w:type="character" w:styleId="Style9" w:customStyle="1">
    <w:name w:val="Основной текст Знак"/>
    <w:basedOn w:val="11"/>
    <w:qFormat/>
    <w:rPr>
      <w:sz w:val="28"/>
    </w:rPr>
  </w:style>
  <w:style w:type="character" w:styleId="ConsPlusNormal" w:customStyle="1">
    <w:name w:val="ConsPlusNormal"/>
    <w:link w:val="ConsPlusNormal1"/>
    <w:qFormat/>
    <w:rPr>
      <w:rFonts w:ascii="Calibri" w:hAnsi="Calibri"/>
      <w:sz w:val="22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Style10" w:customStyle="1">
    <w:name w:val="Знак"/>
    <w:basedOn w:val="11"/>
    <w:link w:val="Style22"/>
    <w:qFormat/>
    <w:rPr>
      <w:rFonts w:ascii="Verdana" w:hAnsi="Verdana"/>
      <w:sz w:val="20"/>
    </w:rPr>
  </w:style>
  <w:style w:type="character" w:styleId="22" w:customStyle="1">
    <w:name w:val="Основной шрифт абзаца2"/>
    <w:link w:val="26"/>
    <w:qFormat/>
    <w:rPr/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23" w:customStyle="1">
    <w:name w:val="Гиперссылка2"/>
    <w:link w:val="27"/>
    <w:qFormat/>
    <w:rPr>
      <w:color w:val="0000FF"/>
      <w:u w:val="single"/>
    </w:rPr>
  </w:style>
  <w:style w:type="character" w:styleId="13" w:customStyle="1">
    <w:name w:val="Заголовок 1 Знак"/>
    <w:basedOn w:val="11"/>
    <w:qFormat/>
    <w:rPr>
      <w:rFonts w:ascii="Calibri Light" w:hAnsi="Calibri Light"/>
      <w:b/>
      <w:sz w:val="32"/>
    </w:rPr>
  </w:style>
  <w:style w:type="character" w:styleId="-">
    <w:name w:val="Hyperlink"/>
    <w:link w:val="34"/>
    <w:rPr>
      <w:color w:val="0000FF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4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</w:rPr>
  </w:style>
  <w:style w:type="character" w:styleId="Style11" w:customStyle="1">
    <w:name w:val="Текст выноски Знак"/>
    <w:basedOn w:val="11"/>
    <w:link w:val="BalloonText"/>
    <w:qFormat/>
    <w:rPr>
      <w:rFonts w:ascii="Tahoma" w:hAnsi="Tahoma"/>
      <w:sz w:val="16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Style12" w:customStyle="1">
    <w:name w:val="Верхний колонтитул Знак"/>
    <w:basedOn w:val="11"/>
    <w:qFormat/>
    <w:rPr>
      <w:sz w:val="28"/>
    </w:rPr>
  </w:style>
  <w:style w:type="character" w:styleId="Style13" w:customStyle="1">
    <w:name w:val="Нижний колонтитул Знак"/>
    <w:basedOn w:val="11"/>
    <w:qFormat/>
    <w:rPr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4" w:customStyle="1">
    <w:name w:val="Подзаголовок Знак"/>
    <w:qFormat/>
    <w:rPr>
      <w:rFonts w:ascii="XO Thames" w:hAnsi="XO Thames"/>
      <w:i/>
      <w:sz w:val="24"/>
    </w:rPr>
  </w:style>
  <w:style w:type="character" w:styleId="15" w:customStyle="1">
    <w:name w:val="Основной шрифт абзаца1"/>
    <w:link w:val="19"/>
    <w:qFormat/>
    <w:rPr/>
  </w:style>
  <w:style w:type="character" w:styleId="Style15" w:customStyle="1">
    <w:name w:val="Название Знак"/>
    <w:qFormat/>
    <w:rPr>
      <w:rFonts w:ascii="XO Thames" w:hAnsi="XO Thames"/>
      <w:b/>
      <w:caps/>
      <w:sz w:val="40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4" w:customStyle="1">
    <w:name w:val="Заголовок 2 Знак"/>
    <w:basedOn w:val="11"/>
    <w:qFormat/>
    <w:rPr>
      <w:rFonts w:ascii="Calibri Light" w:hAnsi="Calibri Light"/>
      <w:b/>
      <w:i/>
      <w:sz w:val="28"/>
    </w:rPr>
  </w:style>
  <w:style w:type="character" w:styleId="Style16" w:customStyle="1">
    <w:name w:val="Знак Знак Знак Знак"/>
    <w:basedOn w:val="11"/>
    <w:link w:val="Style28"/>
    <w:qFormat/>
    <w:rPr>
      <w:rFonts w:ascii="Verdana" w:hAnsi="Verdana"/>
      <w:sz w:val="20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link w:val="Style9"/>
    <w:pPr>
      <w:widowControl w:val="false"/>
      <w:jc w:val="both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25">
    <w:name w:val="TOC 2"/>
    <w:next w:val="Normal"/>
    <w:link w:val="21"/>
    <w:uiPriority w:val="39"/>
    <w:pPr>
      <w:widowControl/>
      <w:bidi w:val="0"/>
      <w:spacing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bidi w:val="0"/>
      <w:spacing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61">
    <w:name w:val="TOC 6"/>
    <w:next w:val="Normal"/>
    <w:link w:val="6"/>
    <w:uiPriority w:val="39"/>
    <w:pPr>
      <w:widowControl/>
      <w:bidi w:val="0"/>
      <w:spacing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bidi w:val="0"/>
      <w:spacing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Гиперссылка1"/>
    <w:link w:val="12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17" w:customStyle="1">
    <w:name w:val="Обычный1"/>
    <w:link w:val="1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Normal1" w:customStyle="1">
    <w:name w:val="ConsPlusNormal"/>
    <w:link w:val="ConsPlusNormal"/>
    <w:qFormat/>
    <w:pPr>
      <w:widowControl w:val="fals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33">
    <w:name w:val="TOC 3"/>
    <w:next w:val="Normal"/>
    <w:link w:val="32"/>
    <w:uiPriority w:val="39"/>
    <w:pPr>
      <w:widowControl/>
      <w:bidi w:val="0"/>
      <w:spacing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2" w:customStyle="1">
    <w:name w:val="Знак"/>
    <w:basedOn w:val="Normal"/>
    <w:link w:val="Style10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26" w:customStyle="1">
    <w:name w:val="Основной шрифт абзаца2"/>
    <w:link w:val="22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27" w:customStyle="1">
    <w:name w:val="Гиперссылка2"/>
    <w:link w:val="23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34" w:customStyle="1">
    <w:name w:val="Гиперссылка3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Footnote1" w:customStyle="1">
    <w:name w:val="Footnote"/>
    <w:link w:val="Footnote"/>
    <w:qFormat/>
    <w:pPr>
      <w:widowControl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8">
    <w:name w:val="TOC 1"/>
    <w:next w:val="Normal"/>
    <w:link w:val="14"/>
    <w:uiPriority w:val="39"/>
    <w:pPr>
      <w:widowControl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23" w:customStyle="1">
    <w:name w:val="Колонтитул"/>
    <w:qFormat/>
    <w:pPr>
      <w:widowControl/>
      <w:bidi w:val="0"/>
      <w:spacing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1"/>
    <w:qFormat/>
    <w:pPr/>
    <w:rPr>
      <w:rFonts w:ascii="Tahoma" w:hAnsi="Tahoma"/>
      <w:sz w:val="16"/>
    </w:rPr>
  </w:style>
  <w:style w:type="paragraph" w:styleId="91">
    <w:name w:val="TOC 9"/>
    <w:next w:val="Normal"/>
    <w:link w:val="9"/>
    <w:uiPriority w:val="39"/>
    <w:pPr>
      <w:widowControl/>
      <w:bidi w:val="0"/>
      <w:spacing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bidi w:val="0"/>
      <w:spacing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4">
    <w:name w:val="Header"/>
    <w:basedOn w:val="Normal"/>
    <w:link w:val="Style12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3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53">
    <w:name w:val="TOC 5"/>
    <w:next w:val="Normal"/>
    <w:link w:val="52"/>
    <w:uiPriority w:val="39"/>
    <w:pPr>
      <w:widowControl/>
      <w:bidi w:val="0"/>
      <w:spacing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9" w:customStyle="1">
    <w:name w:val="Основной шрифт абзаца1"/>
    <w:link w:val="15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6">
    <w:name w:val="Subtitle"/>
    <w:next w:val="Normal"/>
    <w:link w:val="Style14"/>
    <w:uiPriority w:val="11"/>
    <w:qFormat/>
    <w:pPr>
      <w:widowControl/>
      <w:bidi w:val="0"/>
      <w:spacing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7">
    <w:name w:val="Title"/>
    <w:next w:val="Normal"/>
    <w:link w:val="Style15"/>
    <w:uiPriority w:val="10"/>
    <w:qFormat/>
    <w:pPr>
      <w:widowControl/>
      <w:bidi w:val="0"/>
      <w:spacing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Style28" w:customStyle="1">
    <w:name w:val="Знак Знак Знак Знак"/>
    <w:basedOn w:val="Normal"/>
    <w:link w:val="Style16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Style2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LibreOffice/7.5.3.2$Windows_X86_64 LibreOffice_project/9f56dff12ba03b9acd7730a5a481eea045e468f3</Application>
  <AppVersion>15.0000</AppVersion>
  <Pages>1</Pages>
  <Words>158</Words>
  <Characters>1285</Characters>
  <CharactersWithSpaces>1440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2023-09-14T21:52:00Z</dcterms:created>
  <dc:creator/>
  <dc:description/>
  <dc:language>ru-RU</dc:language>
  <cp:lastModifiedBy/>
  <dcterms:modified xsi:type="dcterms:W3CDTF">2023-12-04T13:10:37Z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