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header2.xml" ContentType="application/vnd.openxmlformats-officedocument.wordprocessingml.header+xml"/>
  <Override PartName="/word/media/image2.png" ContentType="image/png"/>
  <Override PartName="/word/media/image3.png" ContentType="image/png"/>
  <Override PartName="/word/media/image1.jpeg" ContentType="image/jpe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_rels/document.xml.rels" ContentType="application/vnd.openxmlformats-package.relationships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ind w:left="4586" w:right="0" w:hanging="0"/>
        <w:rPr>
          <w:sz w:val="20"/>
        </w:rPr>
      </w:pPr>
      <w:r>
        <w:rPr/>
        <w:drawing>
          <wp:inline distT="0" distB="0" distL="0" distR="0">
            <wp:extent cx="653415" cy="81280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9" w:after="0"/>
        <w:rPr>
          <w:sz w:val="24"/>
        </w:rPr>
      </w:pPr>
      <w:r>
        <w:rPr>
          <w:sz w:val="24"/>
        </w:rPr>
      </w:r>
    </w:p>
    <w:p>
      <w:pPr>
        <w:pStyle w:val="1"/>
        <w:spacing w:before="88" w:after="0"/>
        <w:ind w:left="1479" w:right="1611" w:hanging="0"/>
        <w:rPr/>
      </w:pPr>
      <w:r>
        <w:rPr/>
        <w:t>МИНИСТЕРСТВО ТРУДА И РАЗВИТИЯ КАДРОВОГО</w:t>
      </w:r>
      <w:r>
        <w:rPr>
          <w:spacing w:val="-67"/>
        </w:rPr>
        <w:t xml:space="preserve"> </w:t>
      </w:r>
      <w:r>
        <w:rPr/>
        <w:t>ПОТЕНЦИАЛА</w:t>
      </w:r>
      <w:r>
        <w:rPr>
          <w:spacing w:val="-2"/>
        </w:rPr>
        <w:t xml:space="preserve"> </w:t>
      </w:r>
      <w:r>
        <w:rPr/>
        <w:t>КАМЧАТСКОГО КРАЯ</w:t>
      </w:r>
    </w:p>
    <w:p>
      <w:pPr>
        <w:pStyle w:val="Style14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1479" w:right="1609" w:hanging="0"/>
        <w:jc w:val="center"/>
        <w:rPr>
          <w:b/>
          <w:b/>
          <w:sz w:val="28"/>
        </w:rPr>
      </w:pPr>
      <w:r>
        <w:rPr>
          <w:b/>
          <w:sz w:val="28"/>
        </w:rPr>
        <w:t>ПРИКАЗ</w:t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1" w:after="0"/>
        <w:rPr>
          <w:b/>
          <w:b/>
          <w:sz w:val="25"/>
        </w:rPr>
      </w:pPr>
      <w:r>
        <w:rPr>
          <w:b/>
          <w:sz w:val="25"/>
        </w:rPr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791845</wp:posOffset>
            </wp:positionH>
            <wp:positionV relativeFrom="paragraph">
              <wp:posOffset>208280</wp:posOffset>
            </wp:positionV>
            <wp:extent cx="2802255" cy="242570"/>
            <wp:effectExtent l="0" t="0" r="0" b="0"/>
            <wp:wrapTopAndBottom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39" w:before="0" w:after="0"/>
        <w:ind w:left="794" w:right="0" w:hanging="0"/>
        <w:jc w:val="left"/>
        <w:rPr>
          <w:sz w:val="24"/>
        </w:rPr>
      </w:pP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Петропавловск-Камчатский</w:t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1"/>
        <w:spacing w:lineRule="auto" w:line="276" w:before="184" w:after="0"/>
        <w:ind w:left="472" w:right="601" w:firstLine="910"/>
        <w:jc w:val="left"/>
        <w:rPr/>
      </w:pPr>
      <w:r>
        <w:rPr/>
        <w:t>О Межведомственной комиссии по обеспечению своевременной</w:t>
      </w:r>
      <w:r>
        <w:rPr>
          <w:spacing w:val="1"/>
        </w:rPr>
        <w:t xml:space="preserve"> </w:t>
      </w:r>
      <w:r>
        <w:rPr/>
        <w:t>выплаты заработной платы и содействию в осуществлении контроля за</w:t>
      </w:r>
      <w:r>
        <w:rPr>
          <w:spacing w:val="1"/>
        </w:rPr>
        <w:t xml:space="preserve"> </w:t>
      </w:r>
      <w:r>
        <w:rPr/>
        <w:t>полнотой</w:t>
      </w:r>
      <w:r>
        <w:rPr>
          <w:spacing w:val="-2"/>
        </w:rPr>
        <w:t xml:space="preserve"> </w:t>
      </w:r>
      <w:r>
        <w:rPr/>
        <w:t>уплаты</w:t>
      </w:r>
      <w:r>
        <w:rPr>
          <w:spacing w:val="-2"/>
        </w:rPr>
        <w:t xml:space="preserve"> </w:t>
      </w:r>
      <w:r>
        <w:rPr/>
        <w:t>налогов</w:t>
      </w:r>
      <w:r>
        <w:rPr>
          <w:spacing w:val="-1"/>
        </w:rPr>
        <w:t xml:space="preserve"> </w:t>
      </w:r>
      <w:r>
        <w:rPr/>
        <w:t>(сборов)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бюджеты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-1"/>
        </w:rPr>
        <w:t xml:space="preserve"> </w:t>
      </w:r>
      <w:r>
        <w:rPr/>
        <w:t>уровней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страховых</w:t>
      </w:r>
    </w:p>
    <w:p>
      <w:pPr>
        <w:pStyle w:val="Normal"/>
        <w:spacing w:before="0" w:after="0"/>
        <w:ind w:left="4607" w:right="0" w:hanging="0"/>
        <w:jc w:val="left"/>
        <w:rPr>
          <w:b/>
          <w:b/>
          <w:sz w:val="28"/>
        </w:rPr>
      </w:pPr>
      <w:r>
        <w:rPr>
          <w:b/>
          <w:sz w:val="28"/>
        </w:rPr>
        <w:t>взносов</w:t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spacing w:before="2" w:after="0"/>
        <w:rPr>
          <w:b/>
          <w:b/>
        </w:rPr>
      </w:pPr>
      <w:r>
        <w:rPr>
          <w:b/>
        </w:rPr>
      </w:r>
    </w:p>
    <w:p>
      <w:pPr>
        <w:pStyle w:val="Style14"/>
        <w:ind w:left="278" w:right="408" w:firstLine="709"/>
        <w:jc w:val="both"/>
        <w:rPr/>
      </w:pPr>
      <w:r>
        <w:rPr/>
        <w:t>В целях обеспечения согласованных действий территориальных органов</w:t>
      </w:r>
      <w:r>
        <w:rPr>
          <w:spacing w:val="1"/>
        </w:rPr>
        <w:t xml:space="preserve"> </w:t>
      </w:r>
      <w:r>
        <w:rPr/>
        <w:t>федеральных</w:t>
      </w:r>
      <w:r>
        <w:rPr>
          <w:spacing w:val="1"/>
        </w:rPr>
        <w:t xml:space="preserve"> </w:t>
      </w:r>
      <w:r>
        <w:rPr/>
        <w:t>органов</w:t>
      </w:r>
      <w:r>
        <w:rPr>
          <w:spacing w:val="1"/>
        </w:rPr>
        <w:t xml:space="preserve"> </w:t>
      </w:r>
      <w:r>
        <w:rPr/>
        <w:t>исполнительной</w:t>
      </w:r>
      <w:r>
        <w:rPr>
          <w:spacing w:val="1"/>
        </w:rPr>
        <w:t xml:space="preserve"> </w:t>
      </w:r>
      <w:r>
        <w:rPr/>
        <w:t>власти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Камчатскому</w:t>
      </w:r>
      <w:r>
        <w:rPr>
          <w:spacing w:val="1"/>
        </w:rPr>
        <w:t xml:space="preserve"> </w:t>
      </w:r>
      <w:r>
        <w:rPr/>
        <w:t>краю,</w:t>
      </w:r>
      <w:r>
        <w:rPr>
          <w:spacing w:val="1"/>
        </w:rPr>
        <w:t xml:space="preserve"> </w:t>
      </w:r>
      <w:r>
        <w:rPr/>
        <w:t>исполнительных органов Камчатского края, государственных внебюджетных</w:t>
      </w:r>
      <w:r>
        <w:rPr>
          <w:spacing w:val="1"/>
        </w:rPr>
        <w:t xml:space="preserve"> </w:t>
      </w:r>
      <w:r>
        <w:rPr/>
        <w:t>фондов, других заинтересованных организаций в решении задач ликвидации</w:t>
      </w:r>
      <w:r>
        <w:rPr>
          <w:spacing w:val="1"/>
        </w:rPr>
        <w:t xml:space="preserve"> </w:t>
      </w:r>
      <w:r>
        <w:rPr/>
        <w:t>задолженности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выплате</w:t>
      </w:r>
      <w:r>
        <w:rPr>
          <w:spacing w:val="1"/>
        </w:rPr>
        <w:t xml:space="preserve"> </w:t>
      </w:r>
      <w:r>
        <w:rPr/>
        <w:t>заработной</w:t>
      </w:r>
      <w:r>
        <w:rPr>
          <w:spacing w:val="1"/>
        </w:rPr>
        <w:t xml:space="preserve"> </w:t>
      </w:r>
      <w:r>
        <w:rPr/>
        <w:t>платы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уплате</w:t>
      </w:r>
      <w:r>
        <w:rPr>
          <w:spacing w:val="1"/>
        </w:rPr>
        <w:t xml:space="preserve"> </w:t>
      </w:r>
      <w:r>
        <w:rPr/>
        <w:t>налогов</w:t>
      </w:r>
      <w:r>
        <w:rPr>
          <w:spacing w:val="1"/>
        </w:rPr>
        <w:t xml:space="preserve"> </w:t>
      </w:r>
      <w:r>
        <w:rPr/>
        <w:t>(сборов)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бюджеты всех уровней и страховых взносов в государственные внебюджетные</w:t>
      </w:r>
      <w:r>
        <w:rPr>
          <w:spacing w:val="1"/>
        </w:rPr>
        <w:t xml:space="preserve"> </w:t>
      </w:r>
      <w:r>
        <w:rPr/>
        <w:t>фонды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ind w:left="987" w:right="0" w:hanging="0"/>
        <w:rPr/>
      </w:pPr>
      <w:r>
        <w:rPr/>
        <w:t>ПРИКАЗЫВАЮ:</w:t>
      </w:r>
    </w:p>
    <w:p>
      <w:pPr>
        <w:pStyle w:val="Style14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341" w:leader="none"/>
        </w:tabs>
        <w:spacing w:lineRule="auto" w:line="240" w:before="0" w:after="0"/>
        <w:ind w:left="278" w:right="408" w:firstLine="709"/>
        <w:jc w:val="both"/>
        <w:rPr>
          <w:sz w:val="28"/>
        </w:rPr>
      </w:pP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(сборов)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-2"/>
          <w:sz w:val="28"/>
        </w:rPr>
        <w:t xml:space="preserve"> </w:t>
      </w:r>
      <w:r>
        <w:rPr>
          <w:sz w:val="28"/>
        </w:rPr>
        <w:t>взносов.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271" w:leader="none"/>
        </w:tabs>
        <w:spacing w:lineRule="auto" w:line="240" w:before="0" w:after="0"/>
        <w:ind w:left="278" w:right="408" w:firstLine="709"/>
        <w:jc w:val="both"/>
        <w:rPr>
          <w:sz w:val="28"/>
        </w:rPr>
      </w:pPr>
      <w:r>
        <w:rPr>
          <w:sz w:val="28"/>
        </w:rPr>
        <w:t>Утвердить Положение о Межведомственной комиссии по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(сборов)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-2"/>
          <w:sz w:val="28"/>
        </w:rPr>
        <w:t xml:space="preserve"> </w:t>
      </w:r>
      <w:r>
        <w:rPr>
          <w:sz w:val="28"/>
        </w:rPr>
        <w:t>взносов 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 1.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271" w:leader="none"/>
        </w:tabs>
        <w:spacing w:lineRule="auto" w:line="240" w:before="0" w:after="0"/>
        <w:ind w:left="278" w:right="408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26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2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27"/>
          <w:sz w:val="28"/>
        </w:rPr>
        <w:t xml:space="preserve"> </w:t>
      </w:r>
      <w:r>
        <w:rPr>
          <w:sz w:val="28"/>
        </w:rPr>
        <w:t>платы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содействию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осуществлении</w:t>
      </w:r>
    </w:p>
    <w:p>
      <w:pPr>
        <w:sectPr>
          <w:type w:val="nextPage"/>
          <w:pgSz w:w="11906" w:h="16838"/>
          <w:pgMar w:left="1140" w:right="440" w:gutter="0" w:header="0" w:top="1120" w:footer="0" w:bottom="280"/>
          <w:pgNumType w:fmt="decimal"/>
          <w:formProt w:val="false"/>
          <w:textDirection w:val="lrTb"/>
        </w:sectPr>
      </w:pPr>
    </w:p>
    <w:p>
      <w:pPr>
        <w:pStyle w:val="Style14"/>
        <w:spacing w:lineRule="exact" w:line="304"/>
        <w:ind w:left="0" w:right="132" w:hanging="0"/>
        <w:jc w:val="center"/>
        <w:rPr/>
      </w:pPr>
      <w:r>
        <w:rPr/>
        <w:t>2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spacing w:before="7" w:after="0"/>
        <w:rPr>
          <w:sz w:val="40"/>
        </w:rPr>
      </w:pPr>
      <w:r>
        <w:rPr>
          <w:sz w:val="40"/>
        </w:rPr>
      </w:r>
    </w:p>
    <w:p>
      <w:pPr>
        <w:pStyle w:val="Style14"/>
        <w:ind w:left="278" w:right="0" w:hanging="0"/>
        <w:rPr/>
      </w:pPr>
      <w:r>
        <w:rPr/>
        <w:t>контроля</w:t>
      </w:r>
      <w:r>
        <w:rPr>
          <w:spacing w:val="4"/>
        </w:rPr>
        <w:t xml:space="preserve"> </w:t>
      </w:r>
      <w:r>
        <w:rPr/>
        <w:t>за</w:t>
      </w:r>
      <w:r>
        <w:rPr>
          <w:spacing w:val="5"/>
        </w:rPr>
        <w:t xml:space="preserve"> </w:t>
      </w:r>
      <w:r>
        <w:rPr/>
        <w:t>полнотой</w:t>
      </w:r>
      <w:r>
        <w:rPr>
          <w:spacing w:val="5"/>
        </w:rPr>
        <w:t xml:space="preserve"> </w:t>
      </w:r>
      <w:r>
        <w:rPr/>
        <w:t>уплаты</w:t>
      </w:r>
      <w:r>
        <w:rPr>
          <w:spacing w:val="5"/>
        </w:rPr>
        <w:t xml:space="preserve"> </w:t>
      </w:r>
      <w:r>
        <w:rPr/>
        <w:t>налогов</w:t>
      </w:r>
      <w:r>
        <w:rPr>
          <w:spacing w:val="5"/>
        </w:rPr>
        <w:t xml:space="preserve"> </w:t>
      </w:r>
      <w:r>
        <w:rPr/>
        <w:t>(сборов)</w:t>
      </w:r>
      <w:r>
        <w:rPr>
          <w:spacing w:val="5"/>
        </w:rPr>
        <w:t xml:space="preserve"> </w:t>
      </w:r>
      <w:r>
        <w:rPr/>
        <w:t>в</w:t>
      </w:r>
      <w:r>
        <w:rPr>
          <w:spacing w:val="5"/>
        </w:rPr>
        <w:t xml:space="preserve"> </w:t>
      </w:r>
      <w:r>
        <w:rPr/>
        <w:t>бюджеты</w:t>
      </w:r>
      <w:r>
        <w:rPr>
          <w:spacing w:val="5"/>
        </w:rPr>
        <w:t xml:space="preserve"> </w:t>
      </w:r>
      <w:r>
        <w:rPr/>
        <w:t>всех</w:t>
      </w:r>
      <w:r>
        <w:rPr>
          <w:spacing w:val="5"/>
        </w:rPr>
        <w:t xml:space="preserve"> </w:t>
      </w:r>
      <w:r>
        <w:rPr/>
        <w:t>уровней</w:t>
      </w:r>
      <w:r>
        <w:rPr>
          <w:spacing w:val="5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страховых</w:t>
      </w:r>
      <w:r>
        <w:rPr>
          <w:spacing w:val="-2"/>
        </w:rPr>
        <w:t xml:space="preserve"> </w:t>
      </w:r>
      <w:r>
        <w:rPr/>
        <w:t>взносов согласно</w:t>
      </w:r>
      <w:r>
        <w:rPr>
          <w:spacing w:val="-1"/>
        </w:rPr>
        <w:t xml:space="preserve"> </w:t>
      </w:r>
      <w:r>
        <w:rPr/>
        <w:t>приложению 2.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271" w:leader="none"/>
        </w:tabs>
        <w:spacing w:lineRule="auto" w:line="240" w:before="0" w:after="0"/>
        <w:ind w:left="278" w:right="408" w:firstLine="709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53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5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силу</w:t>
      </w:r>
      <w:r>
        <w:rPr>
          <w:spacing w:val="53"/>
          <w:sz w:val="28"/>
        </w:rPr>
        <w:t xml:space="preserve"> </w:t>
      </w:r>
      <w:r>
        <w:rPr>
          <w:sz w:val="28"/>
        </w:rPr>
        <w:t>после</w:t>
      </w:r>
      <w:r>
        <w:rPr>
          <w:spacing w:val="53"/>
          <w:sz w:val="28"/>
        </w:rPr>
        <w:t xml:space="preserve"> </w:t>
      </w:r>
      <w:r>
        <w:rPr>
          <w:sz w:val="28"/>
        </w:rPr>
        <w:t>дня</w:t>
      </w:r>
      <w:r>
        <w:rPr>
          <w:spacing w:val="53"/>
          <w:sz w:val="28"/>
        </w:rPr>
        <w:t xml:space="preserve"> </w:t>
      </w:r>
      <w:r>
        <w:rPr>
          <w:sz w:val="28"/>
        </w:rPr>
        <w:t>его</w:t>
      </w:r>
      <w:r>
        <w:rPr>
          <w:spacing w:val="53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опубликования.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ind w:left="132" w:right="0" w:hanging="0"/>
        <w:rPr/>
      </w:pPr>
      <w:r>
        <w:drawing>
          <wp:anchor behindDoc="1" distT="0" distB="0" distL="0" distR="0" simplePos="0" locked="0" layoutInCell="0" allowOverlap="1" relativeHeight="6">
            <wp:simplePos x="0" y="0"/>
            <wp:positionH relativeFrom="page">
              <wp:posOffset>2988310</wp:posOffset>
            </wp:positionH>
            <wp:positionV relativeFrom="paragraph">
              <wp:posOffset>8890</wp:posOffset>
            </wp:positionV>
            <wp:extent cx="2879725" cy="1007745"/>
            <wp:effectExtent l="0" t="0" r="0" b="0"/>
            <wp:wrapNone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Исполняющий</w:t>
      </w:r>
      <w:r>
        <w:rPr>
          <w:spacing w:val="-4"/>
        </w:rPr>
        <w:t xml:space="preserve"> </w:t>
      </w:r>
      <w:r>
        <w:rPr/>
        <w:t>обязанности</w:t>
      </w:r>
    </w:p>
    <w:p>
      <w:pPr>
        <w:sectPr>
          <w:type w:val="nextPage"/>
          <w:pgSz w:w="11906" w:h="16838"/>
          <w:pgMar w:left="1140" w:right="44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tabs>
          <w:tab w:val="clear" w:pos="720"/>
          <w:tab w:val="left" w:pos="8332" w:leader="none"/>
        </w:tabs>
        <w:ind w:left="132" w:right="0" w:hanging="0"/>
        <w:rPr/>
      </w:pPr>
      <w:r>
        <w:rPr/>
        <w:t>Министра</w:t>
        <w:tab/>
        <w:t>И.А.</w:t>
      </w:r>
      <w:r>
        <w:rPr>
          <w:spacing w:val="-6"/>
        </w:rPr>
        <w:t xml:space="preserve"> </w:t>
      </w:r>
      <w:r>
        <w:rPr/>
        <w:t>Голованов</w:t>
      </w:r>
    </w:p>
    <w:p>
      <w:pPr>
        <w:pStyle w:val="Style14"/>
        <w:spacing w:before="4" w:after="0"/>
        <w:rPr/>
      </w:pPr>
      <w:r>
        <w:rPr/>
      </w:r>
    </w:p>
    <w:p>
      <w:pPr>
        <w:pStyle w:val="Style14"/>
        <w:spacing w:before="89" w:after="0"/>
        <w:ind w:left="5153" w:right="0" w:hanging="0"/>
        <w:rPr/>
      </w:pPr>
      <w:r>
        <w:rPr/>
        <w:t>Приложение</w:t>
      </w:r>
      <w:r>
        <w:rPr>
          <w:spacing w:val="-4"/>
        </w:rPr>
        <w:t xml:space="preserve"> </w:t>
      </w:r>
      <w:r>
        <w:rPr/>
        <w:t>1</w:t>
      </w:r>
    </w:p>
    <w:p>
      <w:pPr>
        <w:pStyle w:val="Style14"/>
        <w:ind w:left="5153" w:right="1258" w:hanging="0"/>
        <w:rPr/>
      </w:pPr>
      <w:r>
        <w:rPr/>
        <w:t>к приказу Министерства труда и</w:t>
      </w:r>
      <w:r>
        <w:rPr>
          <w:spacing w:val="-67"/>
        </w:rPr>
        <w:t xml:space="preserve"> </w:t>
      </w:r>
      <w:r>
        <w:rPr/>
        <w:t>развития кадрового потенциала</w:t>
      </w:r>
      <w:r>
        <w:rPr>
          <w:spacing w:val="1"/>
        </w:rPr>
        <w:t xml:space="preserve"> </w:t>
      </w:r>
      <w:r>
        <w:rPr/>
        <w:t>Камчатского</w:t>
      </w:r>
      <w:r>
        <w:rPr>
          <w:spacing w:val="-1"/>
        </w:rPr>
        <w:t xml:space="preserve"> </w:t>
      </w:r>
      <w:r>
        <w:rPr/>
        <w:t>края</w:t>
      </w:r>
    </w:p>
    <w:p>
      <w:pPr>
        <w:pStyle w:val="Normal"/>
        <w:spacing w:before="0" w:after="0"/>
        <w:ind w:left="5153" w:right="0" w:hanging="0"/>
        <w:jc w:val="left"/>
        <w:rPr>
          <w:sz w:val="24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4"/>
        </w:rPr>
        <w:t>[</w:t>
      </w:r>
      <w:r>
        <w:rPr>
          <w:color w:val="E7E6E6"/>
          <w:sz w:val="24"/>
        </w:rPr>
        <w:t>Номер</w:t>
      </w:r>
      <w:r>
        <w:rPr>
          <w:color w:val="E7E6E6"/>
          <w:spacing w:val="-1"/>
          <w:sz w:val="24"/>
        </w:rPr>
        <w:t xml:space="preserve"> </w:t>
      </w:r>
      <w:r>
        <w:rPr>
          <w:color w:val="E7E6E6"/>
          <w:sz w:val="24"/>
        </w:rPr>
        <w:t>документа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color w:val="E7E6E6"/>
          <w:sz w:val="24"/>
        </w:rPr>
        <w:t>Дата</w:t>
      </w:r>
      <w:r>
        <w:rPr>
          <w:color w:val="E7E6E6"/>
          <w:spacing w:val="-1"/>
          <w:sz w:val="24"/>
        </w:rPr>
        <w:t xml:space="preserve"> </w:t>
      </w:r>
      <w:r>
        <w:rPr>
          <w:color w:val="E7E6E6"/>
          <w:sz w:val="24"/>
        </w:rPr>
        <w:t>регистрации</w:t>
      </w:r>
      <w:r>
        <w:rPr>
          <w:sz w:val="24"/>
        </w:rPr>
        <w:t>]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1"/>
        <w:ind w:left="403" w:right="421" w:hanging="0"/>
        <w:rPr/>
      </w:pPr>
      <w:r>
        <w:rPr/>
        <w:t>Положение</w:t>
      </w:r>
      <w:r>
        <w:rPr>
          <w:spacing w:val="2"/>
        </w:rPr>
        <w:t xml:space="preserve"> </w:t>
      </w:r>
      <w:r>
        <w:rPr/>
        <w:t>о</w:t>
      </w:r>
      <w:r>
        <w:rPr>
          <w:spacing w:val="4"/>
        </w:rPr>
        <w:t xml:space="preserve"> </w:t>
      </w:r>
      <w:r>
        <w:rPr/>
        <w:t>Межведомственной</w:t>
      </w:r>
      <w:r>
        <w:rPr>
          <w:spacing w:val="3"/>
        </w:rPr>
        <w:t xml:space="preserve"> </w:t>
      </w:r>
      <w:r>
        <w:rPr/>
        <w:t>комиссии</w:t>
      </w:r>
      <w:r>
        <w:rPr>
          <w:spacing w:val="4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/>
        <w:t>обеспечению</w:t>
      </w:r>
      <w:r>
        <w:rPr>
          <w:spacing w:val="1"/>
        </w:rPr>
        <w:t xml:space="preserve"> </w:t>
      </w:r>
      <w:r>
        <w:rPr/>
        <w:t>своевременной</w:t>
      </w:r>
      <w:r>
        <w:rPr>
          <w:spacing w:val="1"/>
        </w:rPr>
        <w:t xml:space="preserve"> </w:t>
      </w:r>
      <w:r>
        <w:rPr/>
        <w:t>выплаты</w:t>
      </w:r>
      <w:r>
        <w:rPr>
          <w:spacing w:val="3"/>
        </w:rPr>
        <w:t xml:space="preserve"> </w:t>
      </w:r>
      <w:r>
        <w:rPr/>
        <w:t>заработной</w:t>
      </w:r>
      <w:r>
        <w:rPr>
          <w:spacing w:val="1"/>
        </w:rPr>
        <w:t xml:space="preserve"> </w:t>
      </w:r>
      <w:r>
        <w:rPr/>
        <w:t>платы</w:t>
      </w:r>
      <w:r>
        <w:rPr>
          <w:spacing w:val="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содействию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осуществлении контроля за полнотой уплаты налогов (сборов) в бюджеты</w:t>
      </w:r>
      <w:r>
        <w:rPr>
          <w:spacing w:val="-67"/>
        </w:rPr>
        <w:t xml:space="preserve"> </w:t>
      </w:r>
      <w:r>
        <w:rPr/>
        <w:t>всех</w:t>
      </w:r>
      <w:r>
        <w:rPr>
          <w:spacing w:val="-1"/>
        </w:rPr>
        <w:t xml:space="preserve"> </w:t>
      </w:r>
      <w:r>
        <w:rPr/>
        <w:t>уровней и страховых</w:t>
      </w:r>
      <w:r>
        <w:rPr>
          <w:spacing w:val="-1"/>
        </w:rPr>
        <w:t xml:space="preserve"> </w:t>
      </w:r>
      <w:r>
        <w:rPr/>
        <w:t>взносов</w:t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4056" w:leader="none"/>
        </w:tabs>
        <w:spacing w:lineRule="auto" w:line="240" w:before="0" w:after="0"/>
        <w:ind w:left="4055" w:right="0" w:hanging="28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>
      <w:pPr>
        <w:pStyle w:val="Style14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84" w:leader="none"/>
        </w:tabs>
        <w:spacing w:lineRule="auto" w:line="240" w:before="0" w:after="0"/>
        <w:ind w:left="333" w:right="407" w:firstLine="651"/>
        <w:jc w:val="both"/>
        <w:rPr>
          <w:sz w:val="28"/>
        </w:rPr>
      </w:pPr>
      <w:r>
        <w:rPr>
          <w:sz w:val="28"/>
        </w:rPr>
        <w:t>Межведомственная комиссия по обеспечению своевременной 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 и содействию в осуществлении контроля за полнотой уплаты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(сборов)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исполнительных органов в Камчатском крае, 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муниципальных образований в Камчатском крае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своевременной выплаты заработной платы, полнотой поступлений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страховых взносов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внебюджетные фонды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Камчатского края.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03" w:leader="none"/>
        </w:tabs>
        <w:spacing w:lineRule="auto" w:line="240" w:before="0" w:after="0"/>
        <w:ind w:left="276" w:right="40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Комиссии, секретарь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 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85" w:leader="none"/>
        </w:tabs>
        <w:spacing w:lineRule="auto" w:line="240" w:before="0" w:after="0"/>
        <w:ind w:left="276" w:right="408" w:firstLine="708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36" w:leader="none"/>
        </w:tabs>
        <w:spacing w:lineRule="auto" w:line="240" w:before="0" w:after="0"/>
        <w:ind w:left="276" w:right="409" w:firstLine="708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Федерации,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федеральными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нормативными правовыми актами Камчатского края, а также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Положением.</w:t>
      </w:r>
    </w:p>
    <w:p>
      <w:pPr>
        <w:sectPr>
          <w:headerReference w:type="default" r:id="rId5"/>
          <w:type w:val="nextPage"/>
          <w:pgSz w:w="11906" w:h="16838"/>
          <w:pgMar w:left="1140" w:right="440" w:gutter="0" w:header="1146" w:top="1440" w:footer="0" w:bottom="280"/>
          <w:pgNumType w:start="2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"/>
        </w:numPr>
        <w:tabs>
          <w:tab w:val="clear" w:pos="720"/>
          <w:tab w:val="left" w:pos="1395" w:leader="none"/>
        </w:tabs>
        <w:spacing w:lineRule="auto" w:line="240" w:before="0" w:after="0"/>
        <w:ind w:left="276" w:right="407" w:firstLine="708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 органами федеральных органов исполнительной власти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 в Камчатском крае, а также заинтересованными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 в 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Style14"/>
        <w:spacing w:before="4" w:after="0"/>
        <w:rPr/>
      </w:pPr>
      <w:r>
        <w:rPr/>
      </w:r>
    </w:p>
    <w:p>
      <w:pPr>
        <w:pStyle w:val="Style14"/>
        <w:spacing w:before="89" w:after="0"/>
        <w:ind w:left="2857" w:right="0" w:hanging="0"/>
        <w:rPr/>
      </w:pPr>
      <w:r>
        <w:rPr/>
        <w:t>2.</w:t>
      </w:r>
      <w:r>
        <w:rPr>
          <w:spacing w:val="-2"/>
        </w:rPr>
        <w:t xml:space="preserve"> </w:t>
      </w:r>
      <w:r>
        <w:rPr/>
        <w:t>Основные</w:t>
      </w:r>
      <w:r>
        <w:rPr>
          <w:spacing w:val="-2"/>
        </w:rPr>
        <w:t xml:space="preserve"> </w:t>
      </w:r>
      <w:r>
        <w:rPr/>
        <w:t>цели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задачи</w:t>
      </w:r>
      <w:r>
        <w:rPr>
          <w:spacing w:val="-2"/>
        </w:rPr>
        <w:t xml:space="preserve"> </w:t>
      </w:r>
      <w:r>
        <w:rPr/>
        <w:t>Комиссии</w:t>
      </w:r>
    </w:p>
    <w:p>
      <w:pPr>
        <w:pStyle w:val="Style14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59" w:leader="none"/>
        </w:tabs>
        <w:spacing w:lineRule="auto" w:line="240" w:before="0" w:after="0"/>
        <w:ind w:left="276" w:right="407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предложений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7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(сборов)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внебюджетные фонды.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65" w:leader="none"/>
        </w:tabs>
        <w:spacing w:lineRule="auto" w:line="240" w:before="0" w:after="0"/>
        <w:ind w:left="1265" w:right="0" w:hanging="28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 задачам Комиссии относятся: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73" w:leader="none"/>
        </w:tabs>
        <w:spacing w:lineRule="auto" w:line="240" w:before="0" w:after="0"/>
        <w:ind w:left="276" w:right="407" w:firstLine="708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несвоевременной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1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68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(сборов)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внебюджетные фонды;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15" w:leader="none"/>
        </w:tabs>
        <w:spacing w:lineRule="auto" w:line="240" w:before="0" w:after="0"/>
        <w:ind w:left="276" w:right="408" w:firstLine="708"/>
        <w:jc w:val="both"/>
        <w:rPr>
          <w:sz w:val="28"/>
        </w:rPr>
      </w:pPr>
      <w:r>
        <w:rPr>
          <w:sz w:val="28"/>
        </w:rPr>
        <w:t>выявление причин сокрытия и неуплаты налогов и сборов в бюджеты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государственные внебюджетные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фонды;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45" w:leader="none"/>
        </w:tabs>
        <w:spacing w:lineRule="auto" w:line="240" w:before="0" w:after="0"/>
        <w:ind w:left="333" w:right="408" w:firstLine="651"/>
        <w:jc w:val="both"/>
        <w:rPr>
          <w:sz w:val="28"/>
        </w:rPr>
      </w:pPr>
      <w:r>
        <w:rPr>
          <w:sz w:val="28"/>
        </w:rPr>
        <w:t>подготовка предложений по пресечению схем ухода организаций от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фонды;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51" w:leader="none"/>
        </w:tabs>
        <w:spacing w:lineRule="auto" w:line="240" w:before="0" w:after="0"/>
        <w:ind w:left="333" w:right="408" w:firstLine="651"/>
        <w:jc w:val="both"/>
        <w:rPr>
          <w:sz w:val="28"/>
        </w:rPr>
      </w:pPr>
      <w:r>
        <w:rPr>
          <w:sz w:val="28"/>
        </w:rPr>
        <w:t>выработка рекомендаций по организации контроля за поступлением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 и сборов в бюджеты всех уровней и в государственные внебюджетные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фонды;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72" w:leader="none"/>
        </w:tabs>
        <w:spacing w:lineRule="auto" w:line="240" w:before="0" w:after="0"/>
        <w:ind w:left="333" w:right="408" w:firstLine="651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 имеющим наибольшую задолженность по выплате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внебюджетные фонды.</w:t>
      </w:r>
    </w:p>
    <w:p>
      <w:pPr>
        <w:pStyle w:val="Style14"/>
        <w:rPr/>
      </w:pPr>
      <w:r>
        <w:rPr/>
      </w:r>
    </w:p>
    <w:p>
      <w:pPr>
        <w:pStyle w:val="Style14"/>
        <w:ind w:left="1959" w:right="0" w:hanging="0"/>
        <w:rPr/>
      </w:pPr>
      <w:r>
        <w:rPr/>
        <w:t>3.</w:t>
      </w:r>
      <w:r>
        <w:rPr>
          <w:spacing w:val="-4"/>
        </w:rPr>
        <w:t xml:space="preserve"> </w:t>
      </w:r>
      <w:r>
        <w:rPr/>
        <w:t>Организационные</w:t>
      </w:r>
      <w:r>
        <w:rPr>
          <w:spacing w:val="-3"/>
        </w:rPr>
        <w:t xml:space="preserve"> </w:t>
      </w:r>
      <w:r>
        <w:rPr/>
        <w:t>основы</w:t>
      </w:r>
      <w:r>
        <w:rPr>
          <w:spacing w:val="-3"/>
        </w:rPr>
        <w:t xml:space="preserve"> </w:t>
      </w:r>
      <w:r>
        <w:rPr/>
        <w:t>деятельности</w:t>
      </w:r>
      <w:r>
        <w:rPr>
          <w:spacing w:val="-4"/>
        </w:rPr>
        <w:t xml:space="preserve"> </w:t>
      </w:r>
      <w:r>
        <w:rPr/>
        <w:t>Комиссии</w:t>
      </w:r>
    </w:p>
    <w:p>
      <w:pPr>
        <w:pStyle w:val="Style14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94" w:leader="none"/>
        </w:tabs>
        <w:spacing w:lineRule="auto" w:line="240" w:before="0" w:after="0"/>
        <w:ind w:left="333" w:right="408" w:firstLine="651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25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 по рассматриваемым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96" w:leader="none"/>
          <w:tab w:val="left" w:pos="1397" w:leader="none"/>
          <w:tab w:val="left" w:pos="2427" w:leader="none"/>
          <w:tab w:val="left" w:pos="3831" w:leader="none"/>
          <w:tab w:val="left" w:pos="5651" w:leader="none"/>
          <w:tab w:val="left" w:pos="6981" w:leader="none"/>
          <w:tab w:val="left" w:pos="8895" w:leader="none"/>
          <w:tab w:val="left" w:pos="9766" w:leader="none"/>
        </w:tabs>
        <w:spacing w:lineRule="auto" w:line="240" w:before="0" w:after="0"/>
        <w:ind w:left="333" w:right="409" w:firstLine="651"/>
        <w:jc w:val="left"/>
        <w:rPr>
          <w:sz w:val="28"/>
        </w:rPr>
      </w:pPr>
      <w:r>
        <w:rPr>
          <w:sz w:val="28"/>
        </w:rPr>
        <w:t>Состав</w:t>
        <w:tab/>
        <w:t>Комиссии</w:t>
        <w:tab/>
        <w:t>утверждается</w:t>
        <w:tab/>
        <w:t>приказом</w:t>
        <w:tab/>
        <w:t>Министерства</w:t>
        <w:tab/>
        <w:t>труда</w:t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 Камчатского края.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05" w:leader="none"/>
        </w:tabs>
        <w:spacing w:lineRule="auto" w:line="240" w:before="0" w:after="0"/>
        <w:ind w:left="1405" w:right="0" w:hanging="421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ведет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Style14"/>
        <w:ind w:left="333" w:right="0" w:firstLine="651"/>
        <w:rPr/>
      </w:pPr>
      <w:r>
        <w:rPr/>
        <w:t>Заседания</w:t>
      </w:r>
      <w:r>
        <w:rPr>
          <w:spacing w:val="4"/>
        </w:rPr>
        <w:t xml:space="preserve"> </w:t>
      </w:r>
      <w:r>
        <w:rPr/>
        <w:t>Комиссии</w:t>
      </w:r>
      <w:r>
        <w:rPr>
          <w:spacing w:val="4"/>
        </w:rPr>
        <w:t xml:space="preserve"> </w:t>
      </w:r>
      <w:r>
        <w:rPr/>
        <w:t>считаются</w:t>
      </w:r>
      <w:r>
        <w:rPr>
          <w:spacing w:val="4"/>
        </w:rPr>
        <w:t xml:space="preserve"> </w:t>
      </w:r>
      <w:r>
        <w:rPr/>
        <w:t>правомочными,</w:t>
      </w:r>
      <w:r>
        <w:rPr>
          <w:spacing w:val="6"/>
        </w:rPr>
        <w:t xml:space="preserve"> </w:t>
      </w:r>
      <w:r>
        <w:rPr/>
        <w:t>если</w:t>
      </w:r>
      <w:r>
        <w:rPr>
          <w:spacing w:val="4"/>
        </w:rPr>
        <w:t xml:space="preserve"> </w:t>
      </w:r>
      <w:r>
        <w:rPr/>
        <w:t>на</w:t>
      </w:r>
      <w:r>
        <w:rPr>
          <w:spacing w:val="4"/>
        </w:rPr>
        <w:t xml:space="preserve"> </w:t>
      </w:r>
      <w:r>
        <w:rPr/>
        <w:t>них</w:t>
      </w:r>
      <w:r>
        <w:rPr>
          <w:spacing w:val="4"/>
        </w:rPr>
        <w:t xml:space="preserve"> </w:t>
      </w:r>
      <w:r>
        <w:rPr/>
        <w:t>присутствует</w:t>
      </w:r>
      <w:r>
        <w:rPr>
          <w:spacing w:val="-67"/>
        </w:rPr>
        <w:t xml:space="preserve"> </w:t>
      </w:r>
      <w:r>
        <w:rPr/>
        <w:t>более</w:t>
      </w:r>
      <w:r>
        <w:rPr>
          <w:spacing w:val="-2"/>
        </w:rPr>
        <w:t xml:space="preserve"> </w:t>
      </w:r>
      <w:r>
        <w:rPr/>
        <w:t>половины ее</w:t>
      </w:r>
      <w:r>
        <w:rPr>
          <w:spacing w:val="-1"/>
        </w:rPr>
        <w:t xml:space="preserve"> </w:t>
      </w:r>
      <w:r>
        <w:rPr/>
        <w:t>членов.</w:t>
      </w:r>
    </w:p>
    <w:p>
      <w:pPr>
        <w:sectPr>
          <w:headerReference w:type="default" r:id="rId6"/>
          <w:type w:val="nextPage"/>
          <w:pgSz w:w="11906" w:h="16838"/>
          <w:pgMar w:left="1140" w:right="440" w:gutter="0" w:header="1146" w:top="14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333" w:right="0" w:firstLine="651"/>
        <w:rPr/>
      </w:pPr>
      <w:r>
        <w:rPr/>
        <w:t>Решения</w:t>
      </w:r>
      <w:r>
        <w:rPr>
          <w:spacing w:val="8"/>
        </w:rPr>
        <w:t xml:space="preserve"> </w:t>
      </w:r>
      <w:r>
        <w:rPr/>
        <w:t>Комиссии</w:t>
      </w:r>
      <w:r>
        <w:rPr>
          <w:spacing w:val="8"/>
        </w:rPr>
        <w:t xml:space="preserve"> </w:t>
      </w:r>
      <w:r>
        <w:rPr/>
        <w:t>принимаются</w:t>
      </w:r>
      <w:r>
        <w:rPr>
          <w:spacing w:val="9"/>
        </w:rPr>
        <w:t xml:space="preserve"> </w:t>
      </w:r>
      <w:r>
        <w:rPr/>
        <w:t>простым</w:t>
      </w:r>
      <w:r>
        <w:rPr>
          <w:spacing w:val="8"/>
        </w:rPr>
        <w:t xml:space="preserve"> </w:t>
      </w:r>
      <w:r>
        <w:rPr/>
        <w:t>большинством</w:t>
      </w:r>
      <w:r>
        <w:rPr>
          <w:spacing w:val="8"/>
        </w:rPr>
        <w:t xml:space="preserve"> </w:t>
      </w:r>
      <w:r>
        <w:rPr/>
        <w:t>голосов</w:t>
      </w:r>
      <w:r>
        <w:rPr>
          <w:spacing w:val="8"/>
        </w:rPr>
        <w:t xml:space="preserve"> </w:t>
      </w:r>
      <w:r>
        <w:rPr/>
        <w:t>членов</w:t>
      </w:r>
      <w:r>
        <w:rPr>
          <w:spacing w:val="-67"/>
        </w:rPr>
        <w:t xml:space="preserve"> </w:t>
      </w:r>
      <w:r>
        <w:rPr/>
        <w:t>Комиссии,</w:t>
      </w:r>
      <w:r>
        <w:rPr>
          <w:spacing w:val="-2"/>
        </w:rPr>
        <w:t xml:space="preserve"> </w:t>
      </w:r>
      <w:r>
        <w:rPr/>
        <w:t>присутствующих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заседании,</w:t>
      </w:r>
      <w:r>
        <w:rPr>
          <w:spacing w:val="-3"/>
        </w:rPr>
        <w:t xml:space="preserve"> </w:t>
      </w:r>
      <w:r>
        <w:rPr/>
        <w:t>путем</w:t>
      </w:r>
      <w:r>
        <w:rPr>
          <w:spacing w:val="-2"/>
        </w:rPr>
        <w:t xml:space="preserve"> </w:t>
      </w:r>
      <w:r>
        <w:rPr/>
        <w:t>открытого</w:t>
      </w:r>
      <w:r>
        <w:rPr>
          <w:spacing w:val="-1"/>
        </w:rPr>
        <w:t xml:space="preserve"> </w:t>
      </w:r>
      <w:r>
        <w:rPr/>
        <w:t>голосования.</w:t>
      </w:r>
    </w:p>
    <w:p>
      <w:pPr>
        <w:pStyle w:val="Style14"/>
        <w:spacing w:before="4" w:after="0"/>
        <w:rPr/>
      </w:pPr>
      <w:r>
        <w:rPr/>
      </w:r>
    </w:p>
    <w:p>
      <w:pPr>
        <w:pStyle w:val="Style14"/>
        <w:tabs>
          <w:tab w:val="clear" w:pos="720"/>
          <w:tab w:val="left" w:pos="1432" w:leader="none"/>
          <w:tab w:val="left" w:pos="2486" w:leader="none"/>
          <w:tab w:val="left" w:pos="3921" w:leader="none"/>
          <w:tab w:val="left" w:pos="5113" w:leader="none"/>
          <w:tab w:val="left" w:pos="6730" w:leader="none"/>
          <w:tab w:val="left" w:pos="7966" w:leader="none"/>
          <w:tab w:val="left" w:pos="9256" w:leader="none"/>
        </w:tabs>
        <w:spacing w:before="89" w:after="0"/>
        <w:ind w:left="333" w:right="408" w:firstLine="651"/>
        <w:rPr/>
      </w:pPr>
      <w:r>
        <w:rPr/>
        <w:t>В</w:t>
        <w:tab/>
        <w:t>случае</w:t>
        <w:tab/>
        <w:t>равенства</w:t>
        <w:tab/>
        <w:t>голосов</w:t>
        <w:tab/>
        <w:t>решающим</w:t>
        <w:tab/>
        <w:t>голосом</w:t>
        <w:tab/>
        <w:t>является</w:t>
        <w:tab/>
      </w:r>
      <w:r>
        <w:rPr>
          <w:spacing w:val="-1"/>
        </w:rPr>
        <w:t>голос</w:t>
      </w:r>
      <w:r>
        <w:rPr>
          <w:spacing w:val="-67"/>
        </w:rPr>
        <w:t xml:space="preserve"> </w:t>
      </w:r>
      <w:r>
        <w:rPr/>
        <w:t>председателя</w:t>
      </w:r>
      <w:r>
        <w:rPr>
          <w:spacing w:val="-1"/>
        </w:rPr>
        <w:t xml:space="preserve"> </w:t>
      </w:r>
      <w:r>
        <w:rPr/>
        <w:t>Комиссии.</w:t>
      </w:r>
    </w:p>
    <w:p>
      <w:pPr>
        <w:pStyle w:val="Style14"/>
        <w:ind w:left="333" w:right="0" w:firstLine="651"/>
        <w:rPr/>
      </w:pPr>
      <w:r>
        <w:rPr/>
        <w:t>Решения</w:t>
      </w:r>
      <w:r>
        <w:rPr>
          <w:spacing w:val="32"/>
        </w:rPr>
        <w:t xml:space="preserve"> </w:t>
      </w:r>
      <w:r>
        <w:rPr/>
        <w:t>Комиссии</w:t>
      </w:r>
      <w:r>
        <w:rPr>
          <w:spacing w:val="32"/>
        </w:rPr>
        <w:t xml:space="preserve"> </w:t>
      </w:r>
      <w:r>
        <w:rPr/>
        <w:t>оформляются</w:t>
      </w:r>
      <w:r>
        <w:rPr>
          <w:spacing w:val="33"/>
        </w:rPr>
        <w:t xml:space="preserve"> </w:t>
      </w:r>
      <w:r>
        <w:rPr/>
        <w:t>протоколами,</w:t>
      </w:r>
      <w:r>
        <w:rPr>
          <w:spacing w:val="33"/>
        </w:rPr>
        <w:t xml:space="preserve"> </w:t>
      </w:r>
      <w:r>
        <w:rPr/>
        <w:t>которые</w:t>
      </w:r>
      <w:r>
        <w:rPr>
          <w:spacing w:val="33"/>
        </w:rPr>
        <w:t xml:space="preserve"> </w:t>
      </w:r>
      <w:r>
        <w:rPr/>
        <w:t>подписываются</w:t>
      </w:r>
      <w:r>
        <w:rPr>
          <w:spacing w:val="-67"/>
        </w:rPr>
        <w:t xml:space="preserve"> </w:t>
      </w:r>
      <w:r>
        <w:rPr/>
        <w:t>председателем</w:t>
      </w:r>
      <w:r>
        <w:rPr>
          <w:spacing w:val="-1"/>
        </w:rPr>
        <w:t xml:space="preserve"> </w:t>
      </w:r>
      <w:r>
        <w:rPr/>
        <w:t>Комиссии.</w:t>
      </w:r>
    </w:p>
    <w:p>
      <w:pPr>
        <w:pStyle w:val="Style14"/>
        <w:ind w:left="276" w:right="601" w:firstLine="708"/>
        <w:rPr/>
      </w:pPr>
      <w:r>
        <w:rPr/>
        <w:t>Заседания</w:t>
      </w:r>
      <w:r>
        <w:rPr>
          <w:spacing w:val="15"/>
        </w:rPr>
        <w:t xml:space="preserve"> </w:t>
      </w:r>
      <w:r>
        <w:rPr/>
        <w:t>Комиссии</w:t>
      </w:r>
      <w:r>
        <w:rPr>
          <w:spacing w:val="15"/>
        </w:rPr>
        <w:t xml:space="preserve"> </w:t>
      </w:r>
      <w:r>
        <w:rPr/>
        <w:t>проводятся</w:t>
      </w:r>
      <w:r>
        <w:rPr>
          <w:spacing w:val="15"/>
        </w:rPr>
        <w:t xml:space="preserve"> </w:t>
      </w:r>
      <w:r>
        <w:rPr/>
        <w:t>по</w:t>
      </w:r>
      <w:r>
        <w:rPr>
          <w:spacing w:val="15"/>
        </w:rPr>
        <w:t xml:space="preserve"> </w:t>
      </w:r>
      <w:r>
        <w:rPr/>
        <w:t>мере</w:t>
      </w:r>
      <w:r>
        <w:rPr>
          <w:spacing w:val="15"/>
        </w:rPr>
        <w:t xml:space="preserve"> </w:t>
      </w:r>
      <w:r>
        <w:rPr/>
        <w:t>необходимости,</w:t>
      </w:r>
      <w:r>
        <w:rPr>
          <w:spacing w:val="15"/>
        </w:rPr>
        <w:t xml:space="preserve"> </w:t>
      </w:r>
      <w:r>
        <w:rPr/>
        <w:t>но</w:t>
      </w:r>
      <w:r>
        <w:rPr>
          <w:spacing w:val="15"/>
        </w:rPr>
        <w:t xml:space="preserve"> </w:t>
      </w:r>
      <w:r>
        <w:rPr/>
        <w:t>не</w:t>
      </w:r>
      <w:r>
        <w:rPr>
          <w:spacing w:val="15"/>
        </w:rPr>
        <w:t xml:space="preserve"> </w:t>
      </w:r>
      <w:r>
        <w:rPr/>
        <w:t>реже</w:t>
      </w:r>
      <w:r>
        <w:rPr>
          <w:spacing w:val="-67"/>
        </w:rPr>
        <w:t xml:space="preserve"> </w:t>
      </w:r>
      <w:r>
        <w:rPr/>
        <w:t>одного</w:t>
      </w:r>
      <w:r>
        <w:rPr>
          <w:spacing w:val="-1"/>
        </w:rPr>
        <w:t xml:space="preserve"> </w:t>
      </w:r>
      <w:r>
        <w:rPr/>
        <w:t>раза в полугодие.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517" w:leader="none"/>
        </w:tabs>
        <w:spacing w:lineRule="auto" w:line="240" w:before="0" w:after="0"/>
        <w:ind w:left="333" w:right="408" w:firstLine="651"/>
        <w:jc w:val="both"/>
        <w:rPr>
          <w:sz w:val="28"/>
        </w:rPr>
      </w:pPr>
      <w:r>
        <w:rPr>
          <w:sz w:val="28"/>
        </w:rPr>
        <w:t>Организационно-техническое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Камчатского края.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56" w:leader="none"/>
        </w:tabs>
        <w:spacing w:lineRule="auto" w:line="240" w:before="0" w:after="0"/>
        <w:ind w:left="333" w:right="408" w:firstLine="651"/>
        <w:jc w:val="both"/>
        <w:rPr>
          <w:sz w:val="28"/>
        </w:rPr>
      </w:pPr>
      <w:r>
        <w:rPr>
          <w:sz w:val="28"/>
        </w:rPr>
        <w:t>Комиссия вправе принимать решение о создании рабочих групп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работникам.</w:t>
      </w:r>
    </w:p>
    <w:p>
      <w:pPr>
        <w:pStyle w:val="Style14"/>
        <w:rPr/>
      </w:pPr>
      <w:r>
        <w:rPr/>
      </w:r>
    </w:p>
    <w:p>
      <w:pPr>
        <w:pStyle w:val="Style14"/>
        <w:ind w:left="1725" w:right="1796" w:firstLine="317"/>
        <w:rPr/>
      </w:pPr>
      <w:r>
        <w:rPr/>
        <w:t>4. Права и обязанности Комиссии, ее председателя,</w:t>
      </w:r>
      <w:r>
        <w:rPr>
          <w:spacing w:val="1"/>
        </w:rPr>
        <w:t xml:space="preserve"> </w:t>
      </w:r>
      <w:r>
        <w:rPr/>
        <w:t>заместителя</w:t>
      </w:r>
      <w:r>
        <w:rPr>
          <w:spacing w:val="-2"/>
        </w:rPr>
        <w:t xml:space="preserve"> </w:t>
      </w:r>
      <w:r>
        <w:rPr/>
        <w:t>председателя,</w:t>
      </w:r>
      <w:r>
        <w:rPr>
          <w:spacing w:val="-2"/>
        </w:rPr>
        <w:t xml:space="preserve"> </w:t>
      </w:r>
      <w:r>
        <w:rPr/>
        <w:t>членов</w:t>
      </w:r>
      <w:r>
        <w:rPr>
          <w:spacing w:val="-3"/>
        </w:rPr>
        <w:t xml:space="preserve"> </w:t>
      </w:r>
      <w:r>
        <w:rPr/>
        <w:t>Комиссии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секретаря</w:t>
      </w:r>
    </w:p>
    <w:p>
      <w:pPr>
        <w:pStyle w:val="Style14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05" w:leader="none"/>
        </w:tabs>
        <w:spacing w:lineRule="auto" w:line="240" w:before="0" w:after="0"/>
        <w:ind w:left="1405" w:right="0" w:hanging="421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98" w:leader="none"/>
        </w:tabs>
        <w:spacing w:lineRule="auto" w:line="240" w:before="0" w:after="0"/>
        <w:ind w:left="333" w:right="407" w:firstLine="651"/>
        <w:jc w:val="both"/>
        <w:rPr>
          <w:sz w:val="28"/>
        </w:rPr>
      </w:pPr>
      <w:r>
        <w:rPr>
          <w:sz w:val="28"/>
        </w:rPr>
        <w:t>запрашивать и получать в установленном порядке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 самоуправления муниципальных образований в Камчатском крае,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организаций и работодателей необходимую информацию 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 к 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56" w:leader="none"/>
        </w:tabs>
        <w:spacing w:lineRule="auto" w:line="240" w:before="0" w:after="0"/>
        <w:ind w:left="333" w:right="408" w:firstLine="651"/>
        <w:jc w:val="both"/>
        <w:rPr>
          <w:sz w:val="28"/>
        </w:rPr>
      </w:pPr>
      <w:r>
        <w:rPr>
          <w:sz w:val="28"/>
        </w:rPr>
        <w:t>приглашать и заслушивать на заседаниях Комиссии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сокрытия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(сборов)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-2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государственные внебюджетные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фонды;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72" w:leader="none"/>
        </w:tabs>
        <w:spacing w:lineRule="auto" w:line="240" w:before="0" w:after="0"/>
        <w:ind w:left="276" w:right="409" w:firstLine="708"/>
        <w:jc w:val="both"/>
        <w:rPr>
          <w:sz w:val="28"/>
        </w:rPr>
      </w:pPr>
      <w:r>
        <w:rPr>
          <w:sz w:val="28"/>
        </w:rPr>
        <w:t>подготавливать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 соответствующих мер оперативного реагирования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ликвидации задолженности по заработной плате и (или) по уплате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 сборов;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26" w:leader="none"/>
        </w:tabs>
        <w:spacing w:lineRule="auto" w:line="240" w:before="0" w:after="0"/>
        <w:ind w:left="276" w:right="407" w:firstLine="708"/>
        <w:jc w:val="both"/>
        <w:rPr>
          <w:sz w:val="28"/>
        </w:rPr>
      </w:pPr>
      <w:r>
        <w:rPr>
          <w:sz w:val="28"/>
        </w:rPr>
        <w:t>запрашивать и получать информацию от соответствующих 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образованных органами местного самоуправления муниципальных образований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несвоевременную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выплату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заработной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выплаты,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неполноту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несвоевременность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 и сборов.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05" w:leader="none"/>
        </w:tabs>
        <w:spacing w:lineRule="auto" w:line="240" w:before="0" w:after="0"/>
        <w:ind w:left="1405" w:right="0" w:hanging="42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89" w:leader="none"/>
        </w:tabs>
        <w:spacing w:lineRule="auto" w:line="240" w:before="0" w:after="0"/>
        <w:ind w:left="1288" w:right="0" w:hanging="304"/>
        <w:jc w:val="both"/>
        <w:rPr>
          <w:sz w:val="28"/>
        </w:rPr>
      </w:pPr>
      <w:r>
        <w:rPr>
          <w:sz w:val="28"/>
        </w:rPr>
        <w:t>возглавляет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>
      <w:pPr>
        <w:sectPr>
          <w:headerReference w:type="default" r:id="rId7"/>
          <w:type w:val="nextPage"/>
          <w:pgSz w:w="11906" w:h="16838"/>
          <w:pgMar w:left="1140" w:right="440" w:gutter="0" w:header="1146" w:top="14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460" w:leader="none"/>
        </w:tabs>
        <w:spacing w:lineRule="auto" w:line="240" w:before="0" w:after="0"/>
        <w:ind w:left="276" w:right="408" w:firstLine="708"/>
        <w:jc w:val="both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Style14"/>
        <w:spacing w:before="4" w:after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551" w:leader="none"/>
        </w:tabs>
        <w:spacing w:lineRule="auto" w:line="240" w:before="89" w:after="0"/>
        <w:ind w:left="276" w:right="408" w:firstLine="708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исполняет 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председателя Комиссии.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39" w:leader="none"/>
        </w:tabs>
        <w:spacing w:lineRule="auto" w:line="240" w:before="0" w:after="0"/>
        <w:ind w:left="276" w:right="408" w:firstLine="708"/>
        <w:jc w:val="both"/>
        <w:rPr>
          <w:sz w:val="28"/>
        </w:rPr>
      </w:pPr>
      <w:r>
        <w:rPr>
          <w:sz w:val="28"/>
        </w:rPr>
        <w:t>Члены Комиссии имеют право вносить предложения и замечания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67" w:leader="none"/>
        </w:tabs>
        <w:spacing w:lineRule="auto" w:line="240" w:before="0" w:after="0"/>
        <w:ind w:left="276" w:right="407" w:firstLine="708"/>
        <w:jc w:val="both"/>
        <w:rPr>
          <w:sz w:val="28"/>
        </w:rPr>
      </w:pPr>
      <w:r>
        <w:rPr>
          <w:sz w:val="28"/>
        </w:rPr>
        <w:t>Члены Комиссии обязаны информировать Комиссию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 решений Комиссии.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89" w:leader="none"/>
        </w:tabs>
        <w:spacing w:lineRule="auto" w:line="240" w:before="0" w:after="0"/>
        <w:ind w:left="276" w:right="407" w:firstLine="708"/>
        <w:jc w:val="both"/>
        <w:rPr>
          <w:sz w:val="28"/>
        </w:rPr>
      </w:pPr>
      <w:r>
        <w:rPr>
          <w:color w:val="020B22"/>
          <w:sz w:val="28"/>
        </w:rPr>
        <w:t>Решения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Комиссии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принимаются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большинством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голосов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от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числа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членов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Комиссии,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участвующих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заседании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Комиссии.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случае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равенства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голосов,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голос председательствующего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является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решающим.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592" w:leader="none"/>
        </w:tabs>
        <w:spacing w:lineRule="auto" w:line="240" w:before="0" w:after="0"/>
        <w:ind w:left="276" w:right="407" w:firstLine="708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обязанности) обязан: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74" w:leader="none"/>
        </w:tabs>
        <w:spacing w:lineRule="auto" w:line="240" w:before="0" w:after="0"/>
        <w:ind w:left="276" w:right="407" w:firstLine="708"/>
        <w:jc w:val="both"/>
        <w:rPr>
          <w:sz w:val="28"/>
        </w:rPr>
      </w:pP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очередного 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повестке заседания;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80" w:leader="none"/>
        </w:tabs>
        <w:spacing w:lineRule="auto" w:line="240" w:before="0" w:after="0"/>
        <w:ind w:left="276" w:right="408" w:firstLine="708"/>
        <w:jc w:val="both"/>
        <w:rPr>
          <w:sz w:val="28"/>
        </w:rPr>
      </w:pP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 Комиссии в срок не позднее 5 рабочих дней со дня 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89" w:leader="none"/>
        </w:tabs>
        <w:spacing w:lineRule="auto" w:line="240" w:before="0" w:after="0"/>
        <w:ind w:left="1288" w:right="0" w:hanging="304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Комиссии;</w:t>
      </w:r>
    </w:p>
    <w:p>
      <w:pPr>
        <w:sectPr>
          <w:headerReference w:type="default" r:id="rId8"/>
          <w:type w:val="nextPage"/>
          <w:pgSz w:w="11906" w:h="16838"/>
          <w:pgMar w:left="1140" w:right="440" w:gutter="0" w:header="1146" w:top="14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322" w:leader="none"/>
        </w:tabs>
        <w:spacing w:lineRule="auto" w:line="240" w:before="0" w:after="0"/>
        <w:ind w:left="276" w:right="409" w:firstLine="708"/>
        <w:jc w:val="both"/>
        <w:rPr>
          <w:color w:val="020B22"/>
          <w:sz w:val="28"/>
        </w:rPr>
      </w:pPr>
      <w:r>
        <w:rPr>
          <w:color w:val="020B22"/>
          <w:sz w:val="28"/>
        </w:rPr>
        <w:t>направлять копии протоколов заседаний Комиссии членам Комиссии,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руководителям</w:t>
      </w:r>
      <w:r>
        <w:rPr>
          <w:color w:val="020B22"/>
          <w:spacing w:val="-11"/>
          <w:sz w:val="28"/>
        </w:rPr>
        <w:t xml:space="preserve"> </w:t>
      </w:r>
      <w:r>
        <w:rPr>
          <w:color w:val="020B22"/>
          <w:sz w:val="28"/>
        </w:rPr>
        <w:t>территориальных</w:t>
      </w:r>
      <w:r>
        <w:rPr>
          <w:color w:val="020B22"/>
          <w:spacing w:val="-11"/>
          <w:sz w:val="28"/>
        </w:rPr>
        <w:t xml:space="preserve"> </w:t>
      </w:r>
      <w:r>
        <w:rPr>
          <w:color w:val="020B22"/>
          <w:sz w:val="28"/>
        </w:rPr>
        <w:t>органов</w:t>
      </w:r>
      <w:r>
        <w:rPr>
          <w:color w:val="020B22"/>
          <w:spacing w:val="-11"/>
          <w:sz w:val="28"/>
        </w:rPr>
        <w:t xml:space="preserve"> </w:t>
      </w:r>
      <w:r>
        <w:rPr>
          <w:color w:val="020B22"/>
          <w:sz w:val="28"/>
        </w:rPr>
        <w:t>федеральных</w:t>
      </w:r>
      <w:r>
        <w:rPr>
          <w:color w:val="020B22"/>
          <w:spacing w:val="-11"/>
          <w:sz w:val="28"/>
        </w:rPr>
        <w:t xml:space="preserve"> </w:t>
      </w:r>
      <w:r>
        <w:rPr>
          <w:color w:val="020B22"/>
          <w:sz w:val="28"/>
        </w:rPr>
        <w:t>органов</w:t>
      </w:r>
      <w:r>
        <w:rPr>
          <w:color w:val="020B22"/>
          <w:spacing w:val="-11"/>
          <w:sz w:val="28"/>
        </w:rPr>
        <w:t xml:space="preserve"> </w:t>
      </w:r>
      <w:r>
        <w:rPr>
          <w:color w:val="020B22"/>
          <w:sz w:val="28"/>
        </w:rPr>
        <w:t>исполнительной</w:t>
      </w:r>
      <w:r>
        <w:rPr>
          <w:color w:val="020B22"/>
          <w:spacing w:val="-68"/>
          <w:sz w:val="28"/>
        </w:rPr>
        <w:t xml:space="preserve"> </w:t>
      </w:r>
      <w:r>
        <w:rPr>
          <w:color w:val="020B22"/>
          <w:sz w:val="28"/>
        </w:rPr>
        <w:t>власти, органов местного самоуправления муниципальных образований, иных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организаций,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вопросы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которых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рассматривались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на заседании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Комиссии.</w:t>
      </w:r>
    </w:p>
    <w:p>
      <w:pPr>
        <w:pStyle w:val="Style14"/>
        <w:spacing w:before="4" w:after="0"/>
        <w:rPr/>
      </w:pPr>
      <w:r>
        <w:rPr/>
      </w:r>
    </w:p>
    <w:p>
      <w:pPr>
        <w:pStyle w:val="Style14"/>
        <w:spacing w:before="89" w:after="0"/>
        <w:ind w:left="5209" w:right="1301" w:hanging="0"/>
        <w:rPr/>
      </w:pPr>
      <w:r>
        <w:rPr/>
        <w:t>Приложение 2 к приказу</w:t>
      </w:r>
      <w:r>
        <w:rPr>
          <w:spacing w:val="1"/>
        </w:rPr>
        <w:t xml:space="preserve"> </w:t>
      </w:r>
      <w:r>
        <w:rPr/>
        <w:t>Министерства труда и развития</w:t>
      </w:r>
      <w:r>
        <w:rPr>
          <w:spacing w:val="-67"/>
        </w:rPr>
        <w:t xml:space="preserve"> </w:t>
      </w:r>
      <w:r>
        <w:rPr/>
        <w:t>кадрового потенциала</w:t>
      </w:r>
      <w:r>
        <w:rPr>
          <w:spacing w:val="1"/>
        </w:rPr>
        <w:t xml:space="preserve"> </w:t>
      </w:r>
      <w:r>
        <w:rPr/>
        <w:t>Камчатского</w:t>
      </w:r>
      <w:r>
        <w:rPr>
          <w:spacing w:val="-1"/>
        </w:rPr>
        <w:t xml:space="preserve"> </w:t>
      </w:r>
      <w:r>
        <w:rPr/>
        <w:t>края</w:t>
      </w:r>
    </w:p>
    <w:p>
      <w:pPr>
        <w:pStyle w:val="Normal"/>
        <w:spacing w:before="0" w:after="0"/>
        <w:ind w:left="5209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от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[</w:t>
      </w:r>
      <w:r>
        <w:rPr>
          <w:rFonts w:ascii="Calibri" w:hAnsi="Calibri"/>
          <w:color w:val="E7E6E6"/>
          <w:sz w:val="22"/>
        </w:rPr>
        <w:t>Номер</w:t>
      </w:r>
      <w:r>
        <w:rPr>
          <w:rFonts w:ascii="Calibri" w:hAnsi="Calibri"/>
          <w:color w:val="E7E6E6"/>
          <w:spacing w:val="-3"/>
          <w:sz w:val="22"/>
        </w:rPr>
        <w:t xml:space="preserve"> </w:t>
      </w:r>
      <w:r>
        <w:rPr>
          <w:rFonts w:ascii="Calibri" w:hAnsi="Calibri"/>
          <w:color w:val="E7E6E6"/>
          <w:sz w:val="22"/>
        </w:rPr>
        <w:t>документа</w:t>
      </w:r>
      <w:r>
        <w:rPr>
          <w:rFonts w:ascii="Calibri" w:hAnsi="Calibri"/>
          <w:sz w:val="22"/>
        </w:rPr>
        <w:t>]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№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[</w:t>
      </w:r>
      <w:r>
        <w:rPr>
          <w:rFonts w:ascii="Calibri" w:hAnsi="Calibri"/>
          <w:color w:val="E7E6E6"/>
          <w:sz w:val="22"/>
        </w:rPr>
        <w:t>Дата</w:t>
      </w:r>
      <w:r>
        <w:rPr>
          <w:rFonts w:ascii="Calibri" w:hAnsi="Calibri"/>
          <w:color w:val="E7E6E6"/>
          <w:spacing w:val="-3"/>
          <w:sz w:val="22"/>
        </w:rPr>
        <w:t xml:space="preserve"> </w:t>
      </w:r>
      <w:r>
        <w:rPr>
          <w:rFonts w:ascii="Calibri" w:hAnsi="Calibri"/>
          <w:color w:val="E7E6E6"/>
          <w:sz w:val="22"/>
        </w:rPr>
        <w:t>регистрации</w:t>
      </w:r>
      <w:r>
        <w:rPr>
          <w:rFonts w:ascii="Calibri" w:hAnsi="Calibri"/>
          <w:sz w:val="22"/>
        </w:rPr>
        <w:t>]</w:t>
      </w:r>
    </w:p>
    <w:p>
      <w:pPr>
        <w:pStyle w:val="Style14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Style14"/>
        <w:spacing w:before="11"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Style14"/>
        <w:spacing w:before="1" w:after="0"/>
        <w:ind w:left="1479" w:right="1609" w:hanging="0"/>
        <w:jc w:val="center"/>
        <w:rPr/>
      </w:pPr>
      <w:r>
        <w:rPr/>
        <w:t>Состав</w:t>
      </w:r>
    </w:p>
    <w:p>
      <w:pPr>
        <w:pStyle w:val="Style14"/>
        <w:ind w:left="315" w:right="446" w:hanging="1"/>
        <w:jc w:val="center"/>
        <w:rPr/>
      </w:pPr>
      <w:r>
        <w:rPr/>
        <w:t>Межведомственной комиссии по обеспечению своевременной выплаты</w:t>
      </w:r>
      <w:r>
        <w:rPr>
          <w:spacing w:val="1"/>
        </w:rPr>
        <w:t xml:space="preserve"> </w:t>
      </w:r>
      <w:r>
        <w:rPr/>
        <w:t>заработной платы и содействию в осуществлении контроля за полнотой уплаты</w:t>
      </w:r>
      <w:r>
        <w:rPr>
          <w:spacing w:val="-67"/>
        </w:rPr>
        <w:t xml:space="preserve"> </w:t>
      </w:r>
      <w:r>
        <w:rPr/>
        <w:t>налогов</w:t>
      </w:r>
      <w:r>
        <w:rPr>
          <w:spacing w:val="-1"/>
        </w:rPr>
        <w:t xml:space="preserve"> </w:t>
      </w:r>
      <w:r>
        <w:rPr/>
        <w:t>(сборов) в</w:t>
      </w:r>
      <w:r>
        <w:rPr>
          <w:spacing w:val="-1"/>
        </w:rPr>
        <w:t xml:space="preserve"> </w:t>
      </w:r>
      <w:r>
        <w:rPr/>
        <w:t>бюджеты</w:t>
      </w:r>
      <w:r>
        <w:rPr>
          <w:spacing w:val="-1"/>
        </w:rPr>
        <w:t xml:space="preserve"> </w:t>
      </w:r>
      <w:r>
        <w:rPr/>
        <w:t>всех</w:t>
      </w:r>
      <w:r>
        <w:rPr>
          <w:spacing w:val="-1"/>
        </w:rPr>
        <w:t xml:space="preserve"> </w:t>
      </w:r>
      <w:r>
        <w:rPr/>
        <w:t>уровней и</w:t>
      </w:r>
      <w:r>
        <w:rPr>
          <w:spacing w:val="-1"/>
        </w:rPr>
        <w:t xml:space="preserve"> </w:t>
      </w:r>
      <w:r>
        <w:rPr/>
        <w:t>страховых</w:t>
      </w:r>
      <w:r>
        <w:rPr>
          <w:spacing w:val="-1"/>
        </w:rPr>
        <w:t xml:space="preserve"> </w:t>
      </w:r>
      <w:r>
        <w:rPr/>
        <w:t>взносов</w:t>
      </w:r>
    </w:p>
    <w:p>
      <w:pPr>
        <w:pStyle w:val="Style14"/>
        <w:ind w:left="1479" w:right="1609" w:hanging="0"/>
        <w:jc w:val="center"/>
        <w:rPr/>
      </w:pPr>
      <w:r>
        <w:rPr/>
        <w:t>(далее – Комиссия)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sectPr>
          <w:headerReference w:type="default" r:id="rId9"/>
          <w:type w:val="nextPage"/>
          <w:pgSz w:w="11906" w:h="16838"/>
          <w:pgMar w:left="1140" w:right="440" w:gutter="0" w:header="1146" w:top="1440" w:footer="0" w:bottom="280"/>
          <w:pgNumType w:start="2"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249" w:after="0"/>
        <w:ind w:left="322" w:right="0" w:hanging="0"/>
        <w:rPr/>
      </w:pPr>
      <w:r>
        <w:rPr/>
        <w:t>Сивак</w:t>
      </w:r>
    </w:p>
    <w:p>
      <w:pPr>
        <w:pStyle w:val="Style14"/>
        <w:ind w:left="322" w:right="0" w:hanging="0"/>
        <w:rPr/>
      </w:pPr>
      <w:r>
        <w:rPr/>
        <w:t>Виктория</w:t>
      </w:r>
      <w:r>
        <w:rPr>
          <w:spacing w:val="-5"/>
        </w:rPr>
        <w:t xml:space="preserve"> </w:t>
      </w:r>
      <w:r>
        <w:rPr/>
        <w:t>Ивановна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2" w:leader="none"/>
          <w:tab w:val="left" w:pos="723" w:leader="none"/>
        </w:tabs>
        <w:spacing w:lineRule="auto" w:line="240" w:before="249" w:after="0"/>
        <w:ind w:left="722" w:right="1166" w:hanging="400"/>
        <w:jc w:val="left"/>
        <w:rPr>
          <w:sz w:val="28"/>
        </w:rPr>
      </w:pPr>
      <w:r>
        <w:br w:type="column"/>
      </w:r>
      <w:r>
        <w:rPr>
          <w:sz w:val="28"/>
        </w:rPr>
        <w:t>заместитель Председателя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Комиссии;</w:t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cols w:num="2" w:equalWidth="false" w:sep="false">
            <w:col w:w="2741" w:space="486"/>
            <w:col w:w="70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249" w:after="0"/>
        <w:ind w:left="322" w:right="0" w:hanging="0"/>
        <w:rPr/>
      </w:pPr>
      <w:r>
        <w:rPr/>
        <w:t>Ниценко</w:t>
      </w:r>
    </w:p>
    <w:p>
      <w:pPr>
        <w:pStyle w:val="Style14"/>
        <w:ind w:left="322" w:right="0" w:hanging="0"/>
        <w:rPr/>
      </w:pPr>
      <w:r>
        <w:rPr/>
        <w:t>Наталья</w:t>
      </w:r>
      <w:r>
        <w:rPr>
          <w:spacing w:val="-8"/>
        </w:rPr>
        <w:t xml:space="preserve"> </w:t>
      </w:r>
      <w:r>
        <w:rPr/>
        <w:t>Борисовна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3" w:leader="none"/>
        </w:tabs>
        <w:spacing w:lineRule="auto" w:line="240" w:before="249" w:after="0"/>
        <w:ind w:left="722" w:right="408" w:hanging="400"/>
        <w:jc w:val="both"/>
        <w:rPr>
          <w:sz w:val="28"/>
        </w:rPr>
      </w:pPr>
      <w:r>
        <w:br w:type="column"/>
      </w:r>
      <w:r>
        <w:rPr>
          <w:sz w:val="28"/>
        </w:rPr>
        <w:t>Министр труда и развития кадрового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cols w:num="2" w:equalWidth="false" w:sep="false">
            <w:col w:w="2663" w:space="564"/>
            <w:col w:w="70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249" w:after="0"/>
        <w:ind w:left="322" w:right="0" w:hanging="0"/>
        <w:rPr/>
      </w:pPr>
      <w:r>
        <w:rPr/>
        <w:t>Болтовская</w:t>
      </w:r>
    </w:p>
    <w:p>
      <w:pPr>
        <w:pStyle w:val="Style14"/>
        <w:ind w:left="322" w:right="0" w:hanging="0"/>
        <w:rPr/>
      </w:pPr>
      <w:r>
        <w:rPr/>
        <w:t>Наталья</w:t>
      </w:r>
      <w:r>
        <w:rPr>
          <w:spacing w:val="-10"/>
        </w:rPr>
        <w:t xml:space="preserve"> </w:t>
      </w:r>
      <w:r>
        <w:rPr/>
        <w:t>Анатольевна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3" w:leader="none"/>
        </w:tabs>
        <w:spacing w:lineRule="auto" w:line="240" w:before="249" w:after="0"/>
        <w:ind w:left="722" w:right="407" w:hanging="400"/>
        <w:jc w:val="both"/>
        <w:rPr>
          <w:sz w:val="28"/>
        </w:rPr>
      </w:pPr>
      <w:r>
        <w:br w:type="column"/>
      </w:r>
      <w:r>
        <w:rPr>
          <w:sz w:val="28"/>
        </w:rPr>
        <w:t>референт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Комиссии;</w:t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cols w:num="2" w:equalWidth="false" w:sep="false">
            <w:col w:w="2937" w:space="290"/>
            <w:col w:w="70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249" w:after="0"/>
        <w:ind w:left="322" w:right="0" w:hanging="0"/>
        <w:rPr/>
      </w:pPr>
      <w:r>
        <w:rPr/>
        <w:t>Бутылин</w:t>
      </w:r>
    </w:p>
    <w:p>
      <w:pPr>
        <w:pStyle w:val="Style14"/>
        <w:ind w:left="322" w:right="0" w:hanging="0"/>
        <w:rPr/>
      </w:pPr>
      <w:r>
        <w:rPr/>
        <w:t>Александр</w:t>
      </w:r>
      <w:r>
        <w:rPr>
          <w:spacing w:val="-10"/>
        </w:rPr>
        <w:t xml:space="preserve"> </w:t>
      </w:r>
      <w:r>
        <w:rPr/>
        <w:t>Николаевич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2" w:leader="none"/>
          <w:tab w:val="left" w:pos="723" w:leader="none"/>
        </w:tabs>
        <w:spacing w:lineRule="auto" w:line="240" w:before="249" w:after="0"/>
        <w:ind w:left="723" w:right="0" w:hanging="401"/>
        <w:jc w:val="left"/>
        <w:rPr>
          <w:sz w:val="28"/>
        </w:rPr>
      </w:pPr>
      <w:r>
        <w:br w:type="column"/>
      </w:r>
      <w:r>
        <w:rPr>
          <w:sz w:val="28"/>
        </w:rPr>
        <w:t>Министр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2"/>
          <w:sz w:val="28"/>
        </w:rPr>
        <w:t xml:space="preserve"> </w:t>
      </w:r>
      <w:r>
        <w:rPr>
          <w:sz w:val="28"/>
        </w:rPr>
        <w:t>Камчатского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cols w:num="2" w:equalWidth="false" w:sep="false">
            <w:col w:w="3153" w:space="74"/>
            <w:col w:w="70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249" w:after="0"/>
        <w:ind w:left="322" w:right="0" w:hanging="0"/>
        <w:rPr/>
      </w:pPr>
      <w:r>
        <w:rPr/>
        <w:t>Гусько</w:t>
      </w:r>
    </w:p>
    <w:p>
      <w:pPr>
        <w:pStyle w:val="Style14"/>
        <w:ind w:left="322" w:right="0" w:hanging="0"/>
        <w:rPr/>
      </w:pPr>
      <w:r>
        <w:rPr/>
        <w:t>Иван</w:t>
      </w:r>
      <w:r>
        <w:rPr>
          <w:spacing w:val="-7"/>
        </w:rPr>
        <w:t xml:space="preserve"> </w:t>
      </w:r>
      <w:r>
        <w:rPr/>
        <w:t>Игоревич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3" w:leader="none"/>
        </w:tabs>
        <w:spacing w:lineRule="auto" w:line="240" w:before="249" w:after="0"/>
        <w:ind w:left="722" w:right="407" w:hanging="400"/>
        <w:jc w:val="both"/>
        <w:rPr>
          <w:sz w:val="28"/>
        </w:rPr>
      </w:pPr>
      <w:r>
        <w:br w:type="column"/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безопасности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   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Камчатскому        краю</w:t>
      </w:r>
      <w:r>
        <w:rPr>
          <w:spacing w:val="1"/>
          <w:sz w:val="28"/>
        </w:rPr>
        <w:t xml:space="preserve"> </w:t>
      </w:r>
      <w:r>
        <w:rPr>
          <w:sz w:val="28"/>
        </w:rPr>
        <w:t>(по согласованию);</w:t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cols w:num="2" w:equalWidth="false" w:sep="false">
            <w:col w:w="2184" w:space="1044"/>
            <w:col w:w="7097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sectPr>
          <w:headerReference w:type="default" r:id="rId10"/>
          <w:type w:val="nextPage"/>
          <w:pgSz w:w="11906" w:h="16838"/>
          <w:pgMar w:left="1140" w:right="440" w:gutter="0" w:header="1146" w:top="14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204" w:after="0"/>
        <w:ind w:left="322" w:right="0" w:hanging="0"/>
        <w:rPr/>
      </w:pPr>
      <w:r>
        <w:rPr/>
        <w:t>Зимин</w:t>
      </w:r>
    </w:p>
    <w:p>
      <w:pPr>
        <w:pStyle w:val="Style14"/>
        <w:ind w:left="322" w:right="0" w:hanging="0"/>
        <w:rPr/>
      </w:pPr>
      <w:r>
        <w:rPr/>
        <w:t>Андрей</w:t>
      </w:r>
      <w:r>
        <w:rPr>
          <w:spacing w:val="-3"/>
        </w:rPr>
        <w:t xml:space="preserve"> </w:t>
      </w:r>
      <w:r>
        <w:rPr/>
        <w:t>Владимирович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2" w:leader="none"/>
          <w:tab w:val="left" w:pos="723" w:leader="none"/>
          <w:tab w:val="left" w:pos="3234" w:leader="none"/>
          <w:tab w:val="left" w:pos="3897" w:leader="none"/>
          <w:tab w:val="left" w:pos="5119" w:leader="none"/>
          <w:tab w:val="left" w:pos="6554" w:leader="none"/>
        </w:tabs>
        <w:spacing w:lineRule="auto" w:line="240" w:before="204" w:after="0"/>
        <w:ind w:left="722" w:right="408" w:hanging="400"/>
        <w:jc w:val="left"/>
        <w:rPr>
          <w:sz w:val="28"/>
        </w:rPr>
      </w:pPr>
      <w:r>
        <w:br w:type="column"/>
      </w:r>
      <w:r>
        <w:rPr>
          <w:sz w:val="28"/>
        </w:rPr>
        <w:t>Уполномоченный</w:t>
        <w:tab/>
        <w:t>по</w:t>
        <w:tab/>
        <w:t>правам</w:t>
        <w:tab/>
        <w:t>человека</w:t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Камчатском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крае</w:t>
      </w:r>
      <w:r>
        <w:rPr>
          <w:spacing w:val="-1"/>
          <w:sz w:val="28"/>
        </w:rPr>
        <w:t xml:space="preserve"> </w:t>
      </w:r>
      <w:r>
        <w:rPr>
          <w:sz w:val="28"/>
        </w:rPr>
        <w:t>(по согласованию);</w:t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cols w:num="2" w:equalWidth="false" w:sep="false">
            <w:col w:w="3113" w:space="114"/>
            <w:col w:w="70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249" w:after="0"/>
        <w:ind w:left="322" w:right="0" w:hanging="0"/>
        <w:rPr/>
      </w:pPr>
      <w:r>
        <w:rPr/>
        <w:t>Мандрик</w:t>
      </w:r>
    </w:p>
    <w:p>
      <w:pPr>
        <w:pStyle w:val="Style14"/>
        <w:ind w:left="322" w:right="0" w:hanging="0"/>
        <w:rPr/>
      </w:pPr>
      <w:r>
        <w:rPr/>
        <w:t>Инга</w:t>
      </w:r>
      <w:r>
        <w:rPr>
          <w:spacing w:val="-6"/>
        </w:rPr>
        <w:t xml:space="preserve"> </w:t>
      </w:r>
      <w:r>
        <w:rPr/>
        <w:t>Эйнаровна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2" w:leader="none"/>
          <w:tab w:val="left" w:pos="723" w:leader="none"/>
        </w:tabs>
        <w:spacing w:lineRule="auto" w:line="240" w:before="249" w:after="0"/>
        <w:ind w:left="722" w:right="514" w:hanging="400"/>
        <w:jc w:val="left"/>
        <w:rPr>
          <w:sz w:val="28"/>
        </w:rPr>
      </w:pPr>
      <w:r>
        <w:br w:type="column"/>
      </w:r>
      <w:r>
        <w:rPr>
          <w:sz w:val="28"/>
        </w:rPr>
        <w:t>заместитель Министра экономического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Камчатского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cols w:num="2" w:equalWidth="false" w:sep="false">
            <w:col w:w="2318" w:space="908"/>
            <w:col w:w="70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249" w:after="0"/>
        <w:ind w:left="322" w:right="0" w:hanging="0"/>
        <w:rPr/>
      </w:pPr>
      <w:r>
        <w:rPr/>
        <w:t>Кецко</w:t>
      </w:r>
    </w:p>
    <w:p>
      <w:pPr>
        <w:pStyle w:val="Style14"/>
        <w:ind w:left="322" w:right="0" w:hanging="0"/>
        <w:rPr/>
      </w:pPr>
      <w:r>
        <w:rPr/>
        <w:t>Константин</w:t>
      </w:r>
      <w:r>
        <w:rPr>
          <w:spacing w:val="-15"/>
        </w:rPr>
        <w:t xml:space="preserve"> </w:t>
      </w:r>
      <w:r>
        <w:rPr/>
        <w:t>Вадимович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2" w:leader="none"/>
          <w:tab w:val="left" w:pos="723" w:leader="none"/>
        </w:tabs>
        <w:spacing w:lineRule="auto" w:line="240" w:before="249" w:after="0"/>
        <w:ind w:left="722" w:right="534" w:hanging="400"/>
        <w:jc w:val="left"/>
        <w:rPr>
          <w:sz w:val="28"/>
        </w:rPr>
      </w:pPr>
      <w:r>
        <w:br w:type="column"/>
      </w:r>
      <w:r>
        <w:rPr>
          <w:sz w:val="28"/>
        </w:rPr>
        <w:t>заместитель начальника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безопасности и 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3"/>
          <w:sz w:val="28"/>
        </w:rPr>
        <w:t xml:space="preserve"> </w:t>
      </w:r>
      <w:r>
        <w:rPr>
          <w:sz w:val="28"/>
        </w:rPr>
        <w:t>УМВД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Камчатскому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краю</w:t>
      </w:r>
    </w:p>
    <w:p>
      <w:pPr>
        <w:pStyle w:val="Style14"/>
        <w:ind w:left="722" w:right="0" w:hanging="0"/>
        <w:rPr/>
      </w:pPr>
      <w:r>
        <w:rPr/>
        <w:t>–</w:t>
      </w:r>
      <w:r>
        <w:rPr>
          <w:spacing w:val="-2"/>
        </w:rPr>
        <w:t xml:space="preserve"> </w:t>
      </w:r>
      <w:r>
        <w:rPr/>
        <w:t>начальник</w:t>
      </w:r>
      <w:r>
        <w:rPr>
          <w:spacing w:val="-1"/>
        </w:rPr>
        <w:t xml:space="preserve"> </w:t>
      </w:r>
      <w:r>
        <w:rPr/>
        <w:t>отдела</w:t>
      </w:r>
      <w:r>
        <w:rPr>
          <w:spacing w:val="-1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2</w:t>
      </w:r>
      <w:r>
        <w:rPr>
          <w:spacing w:val="-1"/>
        </w:rPr>
        <w:t xml:space="preserve"> </w:t>
      </w:r>
      <w:r>
        <w:rPr/>
        <w:t>(по</w:t>
      </w:r>
      <w:r>
        <w:rPr>
          <w:spacing w:val="-1"/>
        </w:rPr>
        <w:t xml:space="preserve"> </w:t>
      </w:r>
      <w:r>
        <w:rPr/>
        <w:t>согласованию);</w:t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cols w:num="2" w:equalWidth="false" w:sep="false">
            <w:col w:w="3154" w:space="72"/>
            <w:col w:w="70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249" w:after="0"/>
        <w:ind w:left="322" w:right="0" w:hanging="0"/>
        <w:rPr/>
      </w:pPr>
      <w:r>
        <w:rPr/>
        <w:t>Кирилич</w:t>
      </w:r>
    </w:p>
    <w:p>
      <w:pPr>
        <w:pStyle w:val="Style14"/>
        <w:ind w:left="322" w:right="0" w:hanging="0"/>
        <w:rPr/>
      </w:pPr>
      <w:r>
        <w:rPr/>
        <w:t>Максим</w:t>
      </w:r>
      <w:r>
        <w:rPr>
          <w:spacing w:val="-8"/>
        </w:rPr>
        <w:t xml:space="preserve"> </w:t>
      </w:r>
      <w:r>
        <w:rPr/>
        <w:t>Алексеевич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2" w:leader="none"/>
          <w:tab w:val="left" w:pos="723" w:leader="none"/>
        </w:tabs>
        <w:spacing w:lineRule="auto" w:line="240" w:before="249" w:after="0"/>
        <w:ind w:left="722" w:right="408" w:hanging="400"/>
        <w:jc w:val="left"/>
        <w:rPr>
          <w:sz w:val="28"/>
        </w:rPr>
      </w:pPr>
      <w:r>
        <w:br w:type="column"/>
      </w:r>
      <w:r>
        <w:rPr>
          <w:sz w:val="28"/>
        </w:rPr>
        <w:t>Председатель</w:t>
      </w:r>
      <w:r>
        <w:rPr>
          <w:spacing w:val="4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профсоюзов</w:t>
      </w:r>
      <w:r>
        <w:rPr>
          <w:spacing w:val="45"/>
          <w:sz w:val="28"/>
        </w:rPr>
        <w:t xml:space="preserve"> </w:t>
      </w:r>
      <w:r>
        <w:rPr>
          <w:sz w:val="28"/>
        </w:rPr>
        <w:t>Камчатки</w:t>
      </w:r>
      <w:r>
        <w:rPr>
          <w:spacing w:val="-67"/>
          <w:sz w:val="28"/>
        </w:rPr>
        <w:t xml:space="preserve"> </w:t>
      </w:r>
      <w:r>
        <w:rPr>
          <w:sz w:val="28"/>
        </w:rPr>
        <w:t>(по согласованию);</w:t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cols w:num="2" w:equalWidth="false" w:sep="false">
            <w:col w:w="2791" w:space="436"/>
            <w:col w:w="70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8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195" w:after="0"/>
        <w:ind w:left="322" w:right="0" w:hanging="0"/>
        <w:rPr/>
      </w:pPr>
      <w:r>
        <w:rPr/>
        <w:t>Колгин</w:t>
      </w:r>
    </w:p>
    <w:p>
      <w:pPr>
        <w:pStyle w:val="Style14"/>
        <w:ind w:left="322" w:right="0" w:hanging="0"/>
        <w:rPr/>
      </w:pPr>
      <w:r>
        <w:rPr/>
        <w:t>Даниил</w:t>
      </w:r>
      <w:r>
        <w:rPr>
          <w:spacing w:val="-10"/>
        </w:rPr>
        <w:t xml:space="preserve"> </w:t>
      </w:r>
      <w:r>
        <w:rPr/>
        <w:t>Александрович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2" w:leader="none"/>
          <w:tab w:val="left" w:pos="723" w:leader="none"/>
        </w:tabs>
        <w:spacing w:lineRule="auto" w:line="180" w:before="126" w:after="0"/>
        <w:ind w:left="722" w:right="408" w:hanging="400"/>
        <w:jc w:val="left"/>
        <w:rPr>
          <w:sz w:val="28"/>
        </w:rPr>
      </w:pPr>
      <w:r>
        <w:br w:type="column"/>
      </w:r>
      <w:r>
        <w:rPr>
          <w:sz w:val="28"/>
        </w:rPr>
        <w:t>Руководитель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1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Камчатском крае</w:t>
      </w:r>
      <w:r>
        <w:rPr>
          <w:spacing w:val="-1"/>
          <w:sz w:val="28"/>
        </w:rPr>
        <w:t xml:space="preserve"> </w:t>
      </w:r>
      <w:r>
        <w:rPr>
          <w:sz w:val="28"/>
        </w:rPr>
        <w:t>(по согласованию);</w:t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cols w:num="2" w:equalWidth="false" w:sep="false">
            <w:col w:w="3181" w:space="46"/>
            <w:col w:w="70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8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195" w:after="0"/>
        <w:ind w:left="322" w:right="0" w:hanging="0"/>
        <w:rPr/>
      </w:pPr>
      <w:r>
        <w:rPr/>
        <w:t>Костылев</w:t>
      </w:r>
    </w:p>
    <w:p>
      <w:pPr>
        <w:pStyle w:val="Style14"/>
        <w:ind w:left="322" w:right="0" w:hanging="0"/>
        <w:rPr/>
      </w:pPr>
      <w:r>
        <w:rPr/>
        <w:t>Алексей</w:t>
      </w:r>
      <w:r>
        <w:rPr>
          <w:spacing w:val="-5"/>
        </w:rPr>
        <w:t xml:space="preserve"> </w:t>
      </w:r>
      <w:r>
        <w:rPr/>
        <w:t>Владеленович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3" w:leader="none"/>
          <w:tab w:val="left" w:pos="5838" w:leader="none"/>
        </w:tabs>
        <w:spacing w:lineRule="auto" w:line="180" w:before="126" w:after="0"/>
        <w:ind w:left="722" w:right="408" w:hanging="400"/>
        <w:jc w:val="both"/>
        <w:rPr>
          <w:sz w:val="28"/>
        </w:rPr>
      </w:pPr>
      <w:r>
        <w:br w:type="column"/>
      </w:r>
      <w:r>
        <w:rPr>
          <w:sz w:val="28"/>
        </w:rPr>
        <w:t xml:space="preserve">Председатель      </w:t>
      </w:r>
      <w:r>
        <w:rPr>
          <w:spacing w:val="62"/>
          <w:sz w:val="28"/>
        </w:rPr>
        <w:t xml:space="preserve"> </w:t>
      </w:r>
      <w:r>
        <w:rPr>
          <w:sz w:val="28"/>
        </w:rPr>
        <w:t>Общественной</w:t>
        <w:tab/>
      </w:r>
      <w:r>
        <w:rPr>
          <w:spacing w:val="-1"/>
          <w:sz w:val="28"/>
        </w:rPr>
        <w:t>палаты</w:t>
      </w:r>
      <w:r>
        <w:rPr>
          <w:spacing w:val="-67"/>
          <w:sz w:val="28"/>
        </w:rPr>
        <w:t xml:space="preserve"> </w:t>
      </w:r>
      <w:r>
        <w:rPr>
          <w:sz w:val="28"/>
        </w:rPr>
        <w:t>Камчатского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края,</w:t>
      </w:r>
      <w:r>
        <w:rPr>
          <w:spacing w:val="12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2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2"/>
          <w:sz w:val="28"/>
        </w:rPr>
        <w:t xml:space="preserve"> </w:t>
      </w:r>
      <w:r>
        <w:rPr>
          <w:sz w:val="28"/>
        </w:rPr>
        <w:t>ФГУП</w:t>
      </w:r>
    </w:p>
    <w:p>
      <w:pPr>
        <w:pStyle w:val="Style14"/>
        <w:spacing w:before="13" w:after="0"/>
        <w:ind w:left="722" w:right="408" w:hanging="0"/>
        <w:jc w:val="both"/>
        <w:rPr/>
      </w:pPr>
      <w:r>
        <w:rPr/>
        <w:t>ВГТРК</w:t>
      </w:r>
      <w:r>
        <w:rPr>
          <w:spacing w:val="1"/>
        </w:rPr>
        <w:t xml:space="preserve"> </w:t>
      </w:r>
      <w:r>
        <w:rPr/>
        <w:t>«Государственная</w:t>
      </w:r>
      <w:r>
        <w:rPr>
          <w:spacing w:val="1"/>
        </w:rPr>
        <w:t xml:space="preserve"> </w:t>
      </w:r>
      <w:r>
        <w:rPr/>
        <w:t>телевизионная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 xml:space="preserve">радиовещательная     </w:t>
      </w:r>
      <w:r>
        <w:rPr>
          <w:spacing w:val="1"/>
        </w:rPr>
        <w:t xml:space="preserve"> </w:t>
      </w:r>
      <w:r>
        <w:rPr/>
        <w:t xml:space="preserve">компания     </w:t>
      </w:r>
      <w:r>
        <w:rPr>
          <w:spacing w:val="1"/>
        </w:rPr>
        <w:t xml:space="preserve"> </w:t>
      </w:r>
      <w:r>
        <w:rPr/>
        <w:t>«Камчатка»</w:t>
      </w:r>
      <w:r>
        <w:rPr>
          <w:spacing w:val="-67"/>
        </w:rPr>
        <w:t xml:space="preserve"> </w:t>
      </w:r>
      <w:r>
        <w:rPr/>
        <w:t>(по согласованию);</w:t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cols w:num="2" w:equalWidth="false" w:sep="false">
            <w:col w:w="3127" w:space="100"/>
            <w:col w:w="70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249" w:after="0"/>
        <w:ind w:left="322" w:right="0" w:hanging="0"/>
        <w:rPr/>
      </w:pPr>
      <w:r>
        <w:rPr/>
        <w:t>Романенко</w:t>
      </w:r>
    </w:p>
    <w:p>
      <w:pPr>
        <w:pStyle w:val="Style14"/>
        <w:ind w:left="322" w:right="0" w:hanging="0"/>
        <w:rPr/>
      </w:pPr>
      <w:r>
        <w:rPr/>
        <w:t>Юлия</w:t>
      </w:r>
      <w:r>
        <w:rPr>
          <w:spacing w:val="-1"/>
        </w:rPr>
        <w:t xml:space="preserve"> </w:t>
      </w:r>
      <w:r>
        <w:rPr/>
        <w:t>Васильевна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3" w:leader="none"/>
        </w:tabs>
        <w:spacing w:lineRule="auto" w:line="240" w:before="249" w:after="0"/>
        <w:ind w:left="722" w:right="408" w:hanging="400"/>
        <w:jc w:val="both"/>
        <w:rPr>
          <w:sz w:val="28"/>
        </w:rPr>
      </w:pPr>
      <w:r>
        <w:br w:type="column"/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налоговой службы по Камчатскому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</w:t>
      </w:r>
      <w:r>
        <w:rPr>
          <w:spacing w:val="-1"/>
          <w:sz w:val="28"/>
        </w:rPr>
        <w:t xml:space="preserve"> </w:t>
      </w:r>
      <w:r>
        <w:rPr>
          <w:sz w:val="28"/>
        </w:rPr>
        <w:t>(по согласованию);</w:t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cols w:num="2" w:equalWidth="false" w:sep="false">
            <w:col w:w="2521" w:space="706"/>
            <w:col w:w="70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sectPr>
          <w:headerReference w:type="default" r:id="rId11"/>
          <w:type w:val="nextPage"/>
          <w:pgSz w:w="11906" w:h="16838"/>
          <w:pgMar w:left="1140" w:right="440" w:gutter="0" w:header="1146" w:top="14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204" w:after="0"/>
        <w:ind w:left="322" w:right="0" w:hanging="0"/>
        <w:rPr/>
      </w:pPr>
      <w:r>
        <w:rPr/>
        <w:t>Сорокина</w:t>
      </w:r>
    </w:p>
    <w:p>
      <w:pPr>
        <w:pStyle w:val="Style14"/>
        <w:ind w:left="322" w:right="0" w:hanging="0"/>
        <w:rPr/>
      </w:pPr>
      <w:r>
        <w:rPr/>
        <w:t>Евгения</w:t>
      </w:r>
      <w:r>
        <w:rPr>
          <w:spacing w:val="-8"/>
        </w:rPr>
        <w:t xml:space="preserve"> </w:t>
      </w:r>
      <w:r>
        <w:rPr/>
        <w:t>Анатольевна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3" w:leader="none"/>
        </w:tabs>
        <w:spacing w:lineRule="auto" w:line="240" w:before="204" w:after="0"/>
        <w:ind w:left="722" w:right="407" w:hanging="400"/>
        <w:jc w:val="both"/>
        <w:rPr>
          <w:sz w:val="28"/>
        </w:rPr>
      </w:pPr>
      <w:r>
        <w:br w:type="column"/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статистики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Камчатскому        </w:t>
      </w:r>
      <w:r>
        <w:rPr>
          <w:spacing w:val="1"/>
          <w:sz w:val="28"/>
        </w:rPr>
        <w:t xml:space="preserve"> </w:t>
      </w:r>
      <w:r>
        <w:rPr>
          <w:sz w:val="28"/>
        </w:rPr>
        <w:t>краю</w:t>
      </w:r>
      <w:r>
        <w:rPr>
          <w:spacing w:val="-67"/>
          <w:sz w:val="28"/>
        </w:rPr>
        <w:t xml:space="preserve"> </w:t>
      </w:r>
      <w:r>
        <w:rPr>
          <w:sz w:val="28"/>
        </w:rPr>
        <w:t>(по согласованию);</w:t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cols w:num="2" w:equalWidth="false" w:sep="false">
            <w:col w:w="2940" w:space="288"/>
            <w:col w:w="7097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rPr>
          <w:sz w:val="27"/>
        </w:rPr>
      </w:pPr>
      <w:r>
        <w:rPr>
          <w:sz w:val="27"/>
        </w:rPr>
      </w:r>
    </w:p>
    <w:p>
      <w:pPr>
        <w:pStyle w:val="Style14"/>
        <w:ind w:left="322" w:right="0" w:hanging="0"/>
        <w:rPr/>
      </w:pPr>
      <w:r>
        <w:rPr/>
        <w:t>Сыроватко</w:t>
      </w:r>
    </w:p>
    <w:p>
      <w:pPr>
        <w:pStyle w:val="Style14"/>
        <w:ind w:left="322" w:right="0" w:hanging="0"/>
        <w:rPr/>
      </w:pPr>
      <w:r>
        <w:rPr/>
        <w:t>Игорь</w:t>
      </w:r>
      <w:r>
        <w:rPr>
          <w:spacing w:val="-10"/>
        </w:rPr>
        <w:t xml:space="preserve"> </w:t>
      </w:r>
      <w:r>
        <w:rPr/>
        <w:t>Александрович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3" w:leader="none"/>
        </w:tabs>
        <w:spacing w:lineRule="auto" w:line="187" w:before="264" w:after="0"/>
        <w:ind w:left="722" w:right="409" w:hanging="400"/>
        <w:jc w:val="both"/>
        <w:rPr>
          <w:sz w:val="28"/>
        </w:rPr>
      </w:pPr>
      <w:r>
        <w:br w:type="column"/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4"/>
          <w:sz w:val="28"/>
        </w:rPr>
        <w:t xml:space="preserve"> </w:t>
      </w:r>
      <w:r>
        <w:rPr>
          <w:sz w:val="28"/>
        </w:rPr>
        <w:t>«Камчатское</w:t>
      </w:r>
      <w:r>
        <w:rPr>
          <w:spacing w:val="5"/>
          <w:sz w:val="28"/>
        </w:rPr>
        <w:t xml:space="preserve"> </w:t>
      </w:r>
      <w:r>
        <w:rPr>
          <w:sz w:val="28"/>
        </w:rPr>
        <w:t>объединение</w:t>
      </w:r>
    </w:p>
    <w:p>
      <w:pPr>
        <w:pStyle w:val="Style14"/>
        <w:spacing w:before="14" w:after="0"/>
        <w:ind w:left="722" w:right="407" w:hanging="0"/>
        <w:jc w:val="both"/>
        <w:rPr/>
      </w:pPr>
      <w:r>
        <w:rPr/>
        <w:t>работодателей</w:t>
      </w:r>
      <w:r>
        <w:rPr>
          <w:spacing w:val="1"/>
        </w:rPr>
        <w:t xml:space="preserve"> </w:t>
      </w:r>
      <w:r>
        <w:rPr/>
        <w:t>социальных</w:t>
      </w:r>
      <w:r>
        <w:rPr>
          <w:spacing w:val="1"/>
        </w:rPr>
        <w:t xml:space="preserve"> </w:t>
      </w:r>
      <w:r>
        <w:rPr/>
        <w:t>учреждений»,</w:t>
      </w:r>
      <w:r>
        <w:rPr>
          <w:spacing w:val="-67"/>
        </w:rPr>
        <w:t xml:space="preserve"> </w:t>
      </w:r>
      <w:r>
        <w:rPr/>
        <w:t>директор</w:t>
      </w:r>
      <w:r>
        <w:rPr>
          <w:spacing w:val="1"/>
        </w:rPr>
        <w:t xml:space="preserve"> </w:t>
      </w:r>
      <w:r>
        <w:rPr/>
        <w:t>КГАУ</w:t>
      </w:r>
      <w:r>
        <w:rPr>
          <w:spacing w:val="1"/>
        </w:rPr>
        <w:t xml:space="preserve"> </w:t>
      </w:r>
      <w:r>
        <w:rPr/>
        <w:t>«Елизовский</w:t>
      </w:r>
      <w:r>
        <w:rPr>
          <w:spacing w:val="1"/>
        </w:rPr>
        <w:t xml:space="preserve"> </w:t>
      </w:r>
      <w:r>
        <w:rPr/>
        <w:t>дом-интернат</w:t>
      </w:r>
      <w:r>
        <w:rPr>
          <w:spacing w:val="1"/>
        </w:rPr>
        <w:t xml:space="preserve"> </w:t>
      </w:r>
      <w:r>
        <w:rPr/>
        <w:t>психоневрологического</w:t>
      </w:r>
      <w:r>
        <w:rPr>
          <w:spacing w:val="-10"/>
        </w:rPr>
        <w:t xml:space="preserve"> </w:t>
      </w:r>
      <w:r>
        <w:rPr/>
        <w:t>типа»</w:t>
      </w:r>
      <w:r>
        <w:rPr>
          <w:spacing w:val="-9"/>
        </w:rPr>
        <w:t xml:space="preserve"> </w:t>
      </w:r>
      <w:r>
        <w:rPr/>
        <w:t>(по</w:t>
      </w:r>
      <w:r>
        <w:rPr>
          <w:spacing w:val="-10"/>
        </w:rPr>
        <w:t xml:space="preserve"> </w:t>
      </w:r>
      <w:r>
        <w:rPr/>
        <w:t>согласованию);</w:t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cols w:num="2" w:equalWidth="false" w:sep="false">
            <w:col w:w="3003" w:space="224"/>
            <w:col w:w="70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40" w:right="440" w:gutter="0" w:header="1146" w:top="14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249" w:after="0"/>
        <w:ind w:left="322" w:right="33" w:hanging="0"/>
        <w:rPr/>
      </w:pPr>
      <w:r>
        <w:rPr/>
        <w:t>Шалфицкий</w:t>
      </w:r>
      <w:r>
        <w:rPr>
          <w:spacing w:val="1"/>
        </w:rPr>
        <w:t xml:space="preserve"> </w:t>
      </w:r>
      <w:r>
        <w:rPr/>
        <w:t>Андрей</w:t>
      </w:r>
      <w:r>
        <w:rPr>
          <w:spacing w:val="-12"/>
        </w:rPr>
        <w:t xml:space="preserve"> </w:t>
      </w:r>
      <w:r>
        <w:rPr/>
        <w:t>Георгиевич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3" w:leader="none"/>
        </w:tabs>
        <w:spacing w:lineRule="auto" w:line="240" w:before="249" w:after="0"/>
        <w:ind w:left="722" w:right="407" w:hanging="400"/>
        <w:jc w:val="both"/>
        <w:rPr>
          <w:sz w:val="28"/>
        </w:rPr>
      </w:pPr>
      <w:r>
        <w:br w:type="column"/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Камчатскому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краю</w:t>
      </w:r>
      <w:r>
        <w:rPr>
          <w:spacing w:val="-67"/>
          <w:sz w:val="28"/>
        </w:rPr>
        <w:t xml:space="preserve"> </w:t>
      </w:r>
      <w:r>
        <w:rPr>
          <w:sz w:val="28"/>
        </w:rPr>
        <w:t>(по согласованию).</w:t>
      </w:r>
    </w:p>
    <w:sectPr>
      <w:type w:val="continuous"/>
      <w:pgSz w:w="11906" w:h="16838"/>
      <w:pgMar w:left="1140" w:right="440" w:gutter="0" w:header="1146" w:top="1440" w:footer="0" w:bottom="280"/>
      <w:cols w:num="2" w:equalWidth="false" w:sep="false">
        <w:col w:w="2718" w:space="510"/>
        <w:col w:w="7097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3877310</wp:posOffset>
              </wp:positionH>
              <wp:positionV relativeFrom="page">
                <wp:posOffset>715010</wp:posOffset>
              </wp:positionV>
              <wp:extent cx="165100" cy="222885"/>
              <wp:effectExtent l="0" t="0" r="0" b="0"/>
              <wp:wrapNone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4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pt;height:17.55pt;mso-wrap-distance-left:9pt;mso-wrap-distance-right:9pt;mso-wrap-distance-top:0pt;mso-wrap-distance-bottom:0pt;margin-top:56.3pt;mso-position-vertical-relative:page;margin-left:305.3pt;mso-position-horizontal-relative:page">
              <v:textbox inset="0in,0in,0in,0in">
                <w:txbxContent>
                  <w:p>
                    <w:pPr>
                      <w:pStyle w:val="Style14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3877310</wp:posOffset>
              </wp:positionH>
              <wp:positionV relativeFrom="page">
                <wp:posOffset>715010</wp:posOffset>
              </wp:positionV>
              <wp:extent cx="165100" cy="222885"/>
              <wp:effectExtent l="0" t="0" r="0" b="0"/>
              <wp:wrapNone/>
              <wp:docPr id="5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4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pt;height:17.55pt;mso-wrap-distance-left:9pt;mso-wrap-distance-right:9pt;mso-wrap-distance-top:0pt;mso-wrap-distance-bottom:0pt;margin-top:56.3pt;mso-position-vertical-relative:page;margin-left:305.3pt;mso-position-horizontal-relative:page">
              <v:textbox inset="0in,0in,0in,0in">
                <w:txbxContent>
                  <w:p>
                    <w:pPr>
                      <w:pStyle w:val="Style14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3877310</wp:posOffset>
              </wp:positionH>
              <wp:positionV relativeFrom="page">
                <wp:posOffset>715010</wp:posOffset>
              </wp:positionV>
              <wp:extent cx="165100" cy="222885"/>
              <wp:effectExtent l="0" t="0" r="0" b="0"/>
              <wp:wrapNone/>
              <wp:docPr id="6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4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pt;height:17.55pt;mso-wrap-distance-left:9pt;mso-wrap-distance-right:9pt;mso-wrap-distance-top:0pt;mso-wrap-distance-bottom:0pt;margin-top:56.3pt;mso-position-vertical-relative:page;margin-left:305.3pt;mso-position-horizontal-relative:page">
              <v:textbox inset="0in,0in,0in,0in">
                <w:txbxContent>
                  <w:p>
                    <w:pPr>
                      <w:pStyle w:val="Style14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3877310</wp:posOffset>
              </wp:positionH>
              <wp:positionV relativeFrom="page">
                <wp:posOffset>715010</wp:posOffset>
              </wp:positionV>
              <wp:extent cx="165100" cy="222885"/>
              <wp:effectExtent l="0" t="0" r="0" b="0"/>
              <wp:wrapNone/>
              <wp:docPr id="7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4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3pt;height:17.55pt;mso-wrap-distance-left:9pt;mso-wrap-distance-right:9pt;mso-wrap-distance-top:0pt;mso-wrap-distance-bottom:0pt;margin-top:56.3pt;mso-position-vertical-relative:page;margin-left:305.3pt;mso-position-horizontal-relative:page">
              <v:textbox inset="0in,0in,0in,0in">
                <w:txbxContent>
                  <w:p>
                    <w:pPr>
                      <w:pStyle w:val="Style14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">
              <wp:simplePos x="0" y="0"/>
              <wp:positionH relativeFrom="page">
                <wp:posOffset>3877310</wp:posOffset>
              </wp:positionH>
              <wp:positionV relativeFrom="page">
                <wp:posOffset>715010</wp:posOffset>
              </wp:positionV>
              <wp:extent cx="165100" cy="222885"/>
              <wp:effectExtent l="3877310" t="71501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22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1">
              <wp:simplePos x="0" y="0"/>
              <wp:positionH relativeFrom="page">
                <wp:posOffset>3877310</wp:posOffset>
              </wp:positionH>
              <wp:positionV relativeFrom="page">
                <wp:posOffset>715010</wp:posOffset>
              </wp:positionV>
              <wp:extent cx="165100" cy="222885"/>
              <wp:effectExtent l="3877310" t="71501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22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3">
              <wp:simplePos x="0" y="0"/>
              <wp:positionH relativeFrom="page">
                <wp:posOffset>3877310</wp:posOffset>
              </wp:positionH>
              <wp:positionV relativeFrom="page">
                <wp:posOffset>715010</wp:posOffset>
              </wp:positionV>
              <wp:extent cx="165100" cy="222885"/>
              <wp:effectExtent l="3877310" t="71501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22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723" w:hanging="400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0" w:hanging="4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24" w:hanging="4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08" w:hanging="4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92" w:hanging="4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76" w:hanging="4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60" w:hanging="4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044" w:hanging="4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728" w:hanging="40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277" w:hanging="389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4" w:hanging="38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9" w:hanging="38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3" w:hanging="38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8" w:hanging="38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38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7" w:hanging="38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2" w:hanging="38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6" w:hanging="38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288" w:hanging="30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84" w:hanging="3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89" w:hanging="3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93" w:hanging="3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98" w:hanging="3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03" w:hanging="3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07" w:hanging="3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2" w:hanging="3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16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34" w:hanging="313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8" w:hanging="31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37" w:hanging="3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5" w:hanging="3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4" w:hanging="3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3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1" w:hanging="3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0" w:hanging="3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8" w:hanging="31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5"/>
      <w:numFmt w:val="decimal"/>
      <w:lvlText w:val="%1)"/>
      <w:lvlJc w:val="left"/>
      <w:pPr>
        <w:tabs>
          <w:tab w:val="num" w:pos="0"/>
        </w:tabs>
        <w:ind w:left="334" w:hanging="366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8" w:hanging="36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37" w:hanging="36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5" w:hanging="36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4" w:hanging="36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36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1" w:hanging="36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0" w:hanging="36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8" w:hanging="36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277" w:hanging="388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4" w:hanging="38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9" w:hanging="38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3" w:hanging="3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8" w:hanging="3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3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7" w:hanging="3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2" w:hanging="3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6" w:hanging="388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34" w:hanging="299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20" w:hanging="29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0" w:hanging="29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0" w:hanging="29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29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3" w:hanging="29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9" w:hanging="29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6" w:hanging="29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2" w:hanging="299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78" w:hanging="35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055" w:hanging="28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756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452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148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44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41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37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33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479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276" w:right="408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Style18"/>
    <w:pPr/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LibreOffice/7.4.4.2$Linux_X86_64 LibreOffice_project/40$Build-2</Application>
  <AppVersion>15.0000</AppVersion>
  <Pages>10</Pages>
  <Words>1358</Words>
  <Characters>9990</Characters>
  <CharactersWithSpaces>11233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2023-08-28T03:12:16Z</dcterms:created>
  <dc:creator/>
  <dc:description/>
  <dc:language>ru-RU</dc:language>
  <cp:lastModifiedBy/>
  <dcterms:modified xsi:type="dcterms:W3CDTF">2023-08-28T15:13:55Z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2023-08-28T00:00:00Z</vt:filetime>
  </property>
</Properties>
</file>