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BC" w:rsidRDefault="004177B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цифрового развития Камчатского края</w:t>
      </w:r>
      <w:r>
        <w:rPr>
          <w:rFonts w:ascii="Times New Roman" w:hAnsi="Times New Roman"/>
          <w:b/>
          <w:sz w:val="28"/>
        </w:rPr>
        <w:br/>
        <w:t>основные направления и результаты по итогам 2023 года</w:t>
      </w:r>
      <w:bookmarkStart w:id="0" w:name="_GoBack"/>
      <w:bookmarkEnd w:id="0"/>
    </w:p>
    <w:p w:rsidR="004177BC" w:rsidRDefault="004177BC">
      <w:pPr>
        <w:jc w:val="center"/>
        <w:rPr>
          <w:rFonts w:ascii="Times New Roman" w:hAnsi="Times New Roman"/>
          <w:b/>
          <w:sz w:val="28"/>
        </w:rPr>
      </w:pPr>
    </w:p>
    <w:p w:rsidR="00F53F58" w:rsidRDefault="004177BC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Государственные услуги и сервисы</w:t>
      </w:r>
    </w:p>
    <w:p w:rsidR="00F53F58" w:rsidRDefault="004177B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В 2023 году На Едином портале государственных и муниципальных услуг обеспечено функционирование 88</w:t>
      </w:r>
      <w:r>
        <w:t xml:space="preserve"> </w:t>
      </w:r>
      <w:r>
        <w:rPr>
          <w:rFonts w:ascii="Times New Roman" w:hAnsi="Times New Roman"/>
          <w:sz w:val="28"/>
        </w:rPr>
        <w:t>портальных форм заявлений массовых социально</w:t>
      </w:r>
      <w:r>
        <w:t xml:space="preserve"> </w:t>
      </w:r>
      <w:r>
        <w:rPr>
          <w:rFonts w:ascii="Times New Roman" w:hAnsi="Times New Roman"/>
          <w:sz w:val="28"/>
        </w:rPr>
        <w:t xml:space="preserve">значимых услуг. Это такие услуги как запись в школу, запись в детский сад, </w:t>
      </w:r>
      <w:r>
        <w:rPr>
          <w:rFonts w:ascii="Times New Roman" w:hAnsi="Times New Roman"/>
          <w:sz w:val="28"/>
        </w:rPr>
        <w:t>земельные участки для многодетных, различные разрешения и уведомления, социальные льготы и выплаты. Все эти услуги можно получить в электронной форме, быстро, дистанционно, просто.</w:t>
      </w:r>
    </w:p>
    <w:p w:rsidR="00F53F58" w:rsidRDefault="004177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Ведется постоянное развитие регионального портала государственных услуг (go</w:t>
      </w:r>
      <w:r>
        <w:rPr>
          <w:rFonts w:ascii="Times New Roman" w:hAnsi="Times New Roman"/>
          <w:sz w:val="28"/>
        </w:rPr>
        <w:t>suslugi41.ru, далее – РПГУ) и оказываемых на базе него сервисов.</w:t>
      </w:r>
    </w:p>
    <w:p w:rsidR="00F53F58" w:rsidRDefault="004177B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На РПГУ обеспечено функционирование</w:t>
      </w:r>
      <w:r>
        <w:t xml:space="preserve"> </w:t>
      </w:r>
      <w:r>
        <w:rPr>
          <w:rFonts w:ascii="Times New Roman" w:hAnsi="Times New Roman"/>
          <w:sz w:val="28"/>
        </w:rPr>
        <w:t>40</w:t>
      </w:r>
      <w:r>
        <w:t xml:space="preserve"> </w:t>
      </w:r>
      <w:r>
        <w:rPr>
          <w:rFonts w:ascii="Times New Roman" w:hAnsi="Times New Roman"/>
          <w:sz w:val="28"/>
        </w:rPr>
        <w:t>уникальных портальных форм заявлений для услуг и 19</w:t>
      </w:r>
      <w:r>
        <w:t xml:space="preserve"> </w:t>
      </w:r>
      <w:r>
        <w:rPr>
          <w:rFonts w:ascii="Times New Roman" w:hAnsi="Times New Roman"/>
          <w:sz w:val="28"/>
        </w:rPr>
        <w:t>сервисов. </w:t>
      </w:r>
    </w:p>
    <w:p w:rsidR="00F53F58" w:rsidRDefault="004177B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Всего с начала года зарегистрировано</w:t>
      </w:r>
      <w:r>
        <w:t xml:space="preserve"> </w:t>
      </w:r>
      <w:r>
        <w:rPr>
          <w:rFonts w:ascii="Times New Roman" w:hAnsi="Times New Roman"/>
          <w:sz w:val="28"/>
        </w:rPr>
        <w:t>107 725</w:t>
      </w:r>
      <w:r>
        <w:t xml:space="preserve"> </w:t>
      </w:r>
      <w:r>
        <w:rPr>
          <w:rFonts w:ascii="Times New Roman" w:hAnsi="Times New Roman"/>
          <w:sz w:val="28"/>
        </w:rPr>
        <w:t>обращений граждан с использованием уникальны</w:t>
      </w:r>
      <w:r>
        <w:rPr>
          <w:rFonts w:ascii="Times New Roman" w:hAnsi="Times New Roman"/>
          <w:sz w:val="28"/>
        </w:rPr>
        <w:t xml:space="preserve">х портальных форм </w:t>
      </w:r>
      <w:proofErr w:type="gramStart"/>
      <w:r>
        <w:rPr>
          <w:rFonts w:ascii="Times New Roman" w:hAnsi="Times New Roman"/>
          <w:sz w:val="28"/>
        </w:rPr>
        <w:t>заявлений  и</w:t>
      </w:r>
      <w:proofErr w:type="gramEnd"/>
      <w:r>
        <w:rPr>
          <w:rFonts w:ascii="Times New Roman" w:hAnsi="Times New Roman"/>
          <w:sz w:val="28"/>
        </w:rPr>
        <w:t xml:space="preserve"> сервисов РПГУ.</w:t>
      </w:r>
    </w:p>
    <w:p w:rsidR="00F53F58" w:rsidRDefault="004177BC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популярные региональные услуги:</w:t>
      </w:r>
    </w:p>
    <w:p w:rsidR="00F53F58" w:rsidRDefault="004177BC">
      <w:pPr>
        <w:pStyle w:val="a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Оформление путёвки на добычу (вылов) водных биоресурсов;</w:t>
      </w:r>
    </w:p>
    <w:p w:rsidR="00F53F58" w:rsidRDefault="004177BC">
      <w:pPr>
        <w:pStyle w:val="a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Закрытие путёвок на добычу водных биоресурсов;</w:t>
      </w:r>
    </w:p>
    <w:p w:rsidR="00F53F58" w:rsidRDefault="004177BC">
      <w:pPr>
        <w:pStyle w:val="a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Получение разрешения на посещение территории КГБУ «Природный парк</w:t>
      </w:r>
      <w:r>
        <w:rPr>
          <w:rFonts w:ascii="Times New Roman" w:hAnsi="Times New Roman"/>
        </w:rPr>
        <w:t xml:space="preserve"> «Вулканы Камчатки»;</w:t>
      </w:r>
    </w:p>
    <w:p w:rsidR="00F53F58" w:rsidRDefault="004177BC">
      <w:pPr>
        <w:pStyle w:val="a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Бесплатные вертолетные экскурсии в Долину гейзеров для выпускников 11-х классов общеобразовательных организаций Камчатского края;</w:t>
      </w:r>
    </w:p>
    <w:p w:rsidR="00F53F58" w:rsidRDefault="004177BC">
      <w:pPr>
        <w:pStyle w:val="a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Оформление путёвки в ДОЛ;</w:t>
      </w:r>
    </w:p>
    <w:p w:rsidR="00F53F58" w:rsidRDefault="004177BC">
      <w:pPr>
        <w:pStyle w:val="a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Оформление социального сертификата и договора на оказание услуг (для граждан);</w:t>
      </w:r>
    </w:p>
    <w:p w:rsidR="00F53F58" w:rsidRDefault="004177BC">
      <w:pPr>
        <w:pStyle w:val="a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Получение разрешения на посещение территорий КГКУ «Служба по охране животного мира и государственных природных заказников Камчатского края»;</w:t>
      </w:r>
    </w:p>
    <w:p w:rsidR="00F53F58" w:rsidRDefault="004177BC">
      <w:pPr>
        <w:pStyle w:val="a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Получение справки из психоневрологического диспансера;</w:t>
      </w:r>
    </w:p>
    <w:p w:rsidR="00F53F58" w:rsidRDefault="004177BC">
      <w:pPr>
        <w:pStyle w:val="a5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Получение справки из наркологического диспансера.</w:t>
      </w:r>
    </w:p>
    <w:p w:rsidR="00F53F58" w:rsidRDefault="004177BC">
      <w:pPr>
        <w:pStyle w:val="a5"/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Планы на 2</w:t>
      </w:r>
      <w:r>
        <w:rPr>
          <w:rFonts w:ascii="Times New Roman" w:hAnsi="Times New Roman"/>
          <w:b/>
        </w:rPr>
        <w:t>024 год: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силу положительного опыта эксплуатации сервиса «Социальный заказ» (в 2023 году сформировано 750 электронных сертификатов на посещение туристических объектов Камчатского края для </w:t>
      </w:r>
      <w:r>
        <w:rPr>
          <w:rFonts w:ascii="Times New Roman" w:hAnsi="Times New Roman"/>
          <w:sz w:val="28"/>
        </w:rPr>
        <w:t>учащихся 5-9 классов школ Камчатского края</w:t>
      </w:r>
      <w:r>
        <w:rPr>
          <w:rFonts w:ascii="Times New Roman" w:hAnsi="Times New Roman"/>
          <w:sz w:val="28"/>
        </w:rPr>
        <w:t>) в 2024 году планируется</w:t>
      </w:r>
      <w:r>
        <w:rPr>
          <w:rFonts w:ascii="Times New Roman" w:hAnsi="Times New Roman"/>
          <w:sz w:val="28"/>
        </w:rPr>
        <w:t xml:space="preserve"> разработка сервиса социальных туров.</w:t>
      </w:r>
    </w:p>
    <w:p w:rsidR="00F53F58" w:rsidRDefault="004177B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В силу положительного опыта и популярности сервисов получения справок из медицинских учреждений (психоневрологического, наркологического диспансеров) планируется реализация сервиса по выдаче справок о состоянии здоровь</w:t>
      </w:r>
      <w:r>
        <w:rPr>
          <w:rFonts w:ascii="Times New Roman" w:hAnsi="Times New Roman"/>
          <w:sz w:val="28"/>
        </w:rPr>
        <w:t xml:space="preserve">я ребенка детскими поликлиниками. Важно, что в электронной форме, без посещения медицинского учреждения, такие </w:t>
      </w:r>
      <w:r>
        <w:rPr>
          <w:rFonts w:ascii="Times New Roman" w:hAnsi="Times New Roman"/>
          <w:sz w:val="28"/>
        </w:rPr>
        <w:lastRenderedPageBreak/>
        <w:t xml:space="preserve">справки смогут получать на детей, проходивших обследование, </w:t>
      </w:r>
      <w:proofErr w:type="gramStart"/>
      <w:r>
        <w:rPr>
          <w:rFonts w:ascii="Times New Roman" w:hAnsi="Times New Roman"/>
          <w:sz w:val="28"/>
        </w:rPr>
        <w:t>при условии что</w:t>
      </w:r>
      <w:proofErr w:type="gramEnd"/>
      <w:r>
        <w:rPr>
          <w:rFonts w:ascii="Times New Roman" w:hAnsi="Times New Roman"/>
          <w:sz w:val="28"/>
        </w:rPr>
        <w:t xml:space="preserve"> результаты обследования являются действующими.</w:t>
      </w:r>
    </w:p>
    <w:p w:rsidR="00F53F58" w:rsidRDefault="004177B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Планируется реализация</w:t>
      </w:r>
      <w:r>
        <w:rPr>
          <w:rFonts w:ascii="Times New Roman" w:hAnsi="Times New Roman"/>
          <w:sz w:val="28"/>
        </w:rPr>
        <w:t xml:space="preserve"> сервиса подачи заявок для участия в отборе и получения субсидий сельскохозяйственными товаропроизводителями Камчатского края.</w:t>
      </w:r>
    </w:p>
    <w:p w:rsidR="00F53F58" w:rsidRDefault="00F53F58">
      <w:pPr>
        <w:spacing w:after="0" w:line="240" w:lineRule="auto"/>
        <w:ind w:firstLine="709"/>
        <w:jc w:val="both"/>
      </w:pPr>
    </w:p>
    <w:p w:rsidR="00F53F58" w:rsidRDefault="004177BC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Развитие цифровых компетенций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2024 году кадровая потребность в специалистах в сфере ИТ составит от 700 тыс. до 1 млн человек (источник: </w:t>
      </w:r>
      <w:proofErr w:type="gramStart"/>
      <w:r>
        <w:rPr>
          <w:rFonts w:ascii="Times New Roman" w:hAnsi="Times New Roman"/>
          <w:sz w:val="28"/>
        </w:rPr>
        <w:t>https://digital.gov.ru/ru/activity/directions/1085/ )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декабрь 2023 года ИТ-специалистов в Камчатском крае готовят 2 высших учебных</w:t>
      </w:r>
      <w:r>
        <w:rPr>
          <w:rFonts w:ascii="Times New Roman" w:hAnsi="Times New Roman"/>
          <w:sz w:val="28"/>
        </w:rPr>
        <w:t xml:space="preserve"> заведения, в которых по программам </w:t>
      </w:r>
      <w:proofErr w:type="spellStart"/>
      <w:r>
        <w:rPr>
          <w:rFonts w:ascii="Times New Roman" w:hAnsi="Times New Roman"/>
          <w:sz w:val="28"/>
        </w:rPr>
        <w:t>бакалавриата</w:t>
      </w:r>
      <w:proofErr w:type="spellEnd"/>
      <w:r>
        <w:rPr>
          <w:rFonts w:ascii="Times New Roman" w:hAnsi="Times New Roman"/>
          <w:sz w:val="28"/>
        </w:rPr>
        <w:t xml:space="preserve"> и магистратуры обучаются 239 студентов.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ИТ-специалистов в крае готовят 5 учреждений среднего профессионального образования, в которых на декабрь 2023 года обучаются 452 профильных студента.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 </w:t>
      </w:r>
      <w:proofErr w:type="spellStart"/>
      <w:r>
        <w:rPr>
          <w:rFonts w:ascii="Times New Roman" w:hAnsi="Times New Roman"/>
          <w:sz w:val="28"/>
        </w:rPr>
        <w:t>Мин</w:t>
      </w:r>
      <w:r>
        <w:rPr>
          <w:rFonts w:ascii="Times New Roman" w:hAnsi="Times New Roman"/>
          <w:sz w:val="28"/>
        </w:rPr>
        <w:t>цифры</w:t>
      </w:r>
      <w:proofErr w:type="spellEnd"/>
      <w:r>
        <w:rPr>
          <w:rFonts w:ascii="Times New Roman" w:hAnsi="Times New Roman"/>
          <w:sz w:val="28"/>
        </w:rPr>
        <w:t xml:space="preserve"> Камчатского края – развивать кадровый потенциал ИТ-отрасли региона, ориентировать школьников и студентов на расширение компетенций в цифровой сфере, получение цифровых профессий для ускоренного внедрения цифровых технологий в экономику и социальную с</w:t>
      </w:r>
      <w:r>
        <w:rPr>
          <w:rFonts w:ascii="Times New Roman" w:hAnsi="Times New Roman"/>
          <w:sz w:val="28"/>
        </w:rPr>
        <w:t xml:space="preserve">феру, создания условий для реализации высокотехнологичного бизнеса на территории Камчатского края. Поэтому в 2023 году </w:t>
      </w:r>
      <w:proofErr w:type="spellStart"/>
      <w:r>
        <w:rPr>
          <w:rFonts w:ascii="Times New Roman" w:hAnsi="Times New Roman"/>
          <w:sz w:val="28"/>
        </w:rPr>
        <w:t>Минцифры</w:t>
      </w:r>
      <w:proofErr w:type="spellEnd"/>
      <w:r>
        <w:rPr>
          <w:rFonts w:ascii="Times New Roman" w:hAnsi="Times New Roman"/>
          <w:sz w:val="28"/>
        </w:rPr>
        <w:t xml:space="preserve"> Камчатского края впервые на территории региона провело ряд крупных межрегиональных мероприятий, целью которых явилось развитие ц</w:t>
      </w:r>
      <w:r>
        <w:rPr>
          <w:rFonts w:ascii="Times New Roman" w:hAnsi="Times New Roman"/>
          <w:sz w:val="28"/>
        </w:rPr>
        <w:t xml:space="preserve">ифровых компетенций жителей Камчатского края.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23 мая 2023 года состоялся форум «Цифровая Камчатка», организованный </w:t>
      </w:r>
      <w:proofErr w:type="spellStart"/>
      <w:r>
        <w:rPr>
          <w:rFonts w:ascii="Times New Roman" w:hAnsi="Times New Roman"/>
          <w:sz w:val="28"/>
        </w:rPr>
        <w:t>Минцифры</w:t>
      </w:r>
      <w:proofErr w:type="spellEnd"/>
      <w:r>
        <w:rPr>
          <w:rFonts w:ascii="Times New Roman" w:hAnsi="Times New Roman"/>
          <w:sz w:val="28"/>
        </w:rPr>
        <w:t xml:space="preserve"> Камчатского края совместно с Российским обществом «Знание» (далее – Форум). Форум организован для государственных служащих, за</w:t>
      </w:r>
      <w:r>
        <w:rPr>
          <w:rFonts w:ascii="Times New Roman" w:hAnsi="Times New Roman"/>
          <w:sz w:val="28"/>
        </w:rPr>
        <w:t xml:space="preserve">действованных в </w:t>
      </w:r>
      <w:proofErr w:type="spellStart"/>
      <w:r>
        <w:rPr>
          <w:rFonts w:ascii="Times New Roman" w:hAnsi="Times New Roman"/>
          <w:sz w:val="28"/>
        </w:rPr>
        <w:t>цифровизации</w:t>
      </w:r>
      <w:proofErr w:type="spellEnd"/>
      <w:r>
        <w:rPr>
          <w:rFonts w:ascii="Times New Roman" w:hAnsi="Times New Roman"/>
          <w:sz w:val="28"/>
        </w:rPr>
        <w:t>, а также для студентов ИТ-направлений. Мероприятие посетили более 180 человек. Участники форума узнали о том, какие сегодня существуют меры поддержки программистов, каковы потенциал и тренды развития индустрии в целом, какие об</w:t>
      </w:r>
      <w:r>
        <w:rPr>
          <w:rFonts w:ascii="Times New Roman" w:hAnsi="Times New Roman"/>
          <w:sz w:val="28"/>
        </w:rPr>
        <w:t>разовательные программы созданы для будущих и нынешних ИТ-специалистов, как создать ИТ-</w:t>
      </w:r>
      <w:proofErr w:type="spellStart"/>
      <w:r>
        <w:rPr>
          <w:rFonts w:ascii="Times New Roman" w:hAnsi="Times New Roman"/>
          <w:sz w:val="28"/>
        </w:rPr>
        <w:t>стартап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цифровизовать</w:t>
      </w:r>
      <w:proofErr w:type="spellEnd"/>
      <w:r>
        <w:rPr>
          <w:rFonts w:ascii="Times New Roman" w:hAnsi="Times New Roman"/>
          <w:sz w:val="28"/>
        </w:rPr>
        <w:t xml:space="preserve"> государственное управление.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2019 года </w:t>
      </w:r>
      <w:proofErr w:type="spellStart"/>
      <w:r>
        <w:rPr>
          <w:rFonts w:ascii="Times New Roman" w:hAnsi="Times New Roman"/>
          <w:sz w:val="28"/>
        </w:rPr>
        <w:t>Минцифры</w:t>
      </w:r>
      <w:proofErr w:type="spellEnd"/>
      <w:r>
        <w:rPr>
          <w:rFonts w:ascii="Times New Roman" w:hAnsi="Times New Roman"/>
          <w:sz w:val="28"/>
        </w:rPr>
        <w:t xml:space="preserve"> Камчатского края проводит открытые «Уроки цифры», «Цифровые ликбезы» и «Дни цифры» для школьник</w:t>
      </w:r>
      <w:r>
        <w:rPr>
          <w:rFonts w:ascii="Times New Roman" w:hAnsi="Times New Roman"/>
          <w:sz w:val="28"/>
        </w:rPr>
        <w:t>ов региона в рамках регионального проекта «Кадры для цифровой экономики» национальной программы «Цифровая экономика Российской Федерации». Такие мероприятия проводятся с привлечением экспертов по теме урока, чтобы познакомить школьников с особенностями и т</w:t>
      </w:r>
      <w:r>
        <w:rPr>
          <w:rFonts w:ascii="Times New Roman" w:hAnsi="Times New Roman"/>
          <w:sz w:val="28"/>
        </w:rPr>
        <w:t>онкостями профессии.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впервые открытые «Уроки цифры» прошли в удаленных населенных пунктах Камчатского края.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Результаты работы региона по направлению «Урок цифры» отмечены на уровне Российской Федерации. Второй год подряд Камчатский край входит в топ лучших за активное участие в проекте.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целом ежегодно в крае в указанных мероприятиях принимают участие более 12</w:t>
      </w:r>
      <w:r>
        <w:rPr>
          <w:rFonts w:ascii="Times New Roman" w:hAnsi="Times New Roman"/>
          <w:sz w:val="28"/>
        </w:rPr>
        <w:t xml:space="preserve">0 школ и около 37 тыс. школьников.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2023 год ознаменовался проведением первого для края </w:t>
      </w:r>
      <w:proofErr w:type="spellStart"/>
      <w:r>
        <w:rPr>
          <w:rFonts w:ascii="Times New Roman" w:hAnsi="Times New Roman"/>
          <w:sz w:val="28"/>
        </w:rPr>
        <w:t>хакатона</w:t>
      </w:r>
      <w:proofErr w:type="spellEnd"/>
      <w:r>
        <w:rPr>
          <w:rFonts w:ascii="Times New Roman" w:hAnsi="Times New Roman"/>
          <w:sz w:val="28"/>
        </w:rPr>
        <w:t xml:space="preserve"> в рамках регионального этапа конкурса «Моя профессия – ИТ». Данный конкурс ранее проводился только на территории Республики Саха (Якутия). В текущем году</w:t>
      </w:r>
      <w:r>
        <w:rPr>
          <w:rFonts w:ascii="Times New Roman" w:hAnsi="Times New Roman"/>
          <w:sz w:val="28"/>
        </w:rPr>
        <w:t xml:space="preserve"> ему присвоен статус всероссийского, Камчатка вошла в число 10 регионов, организующих пилотные запуски </w:t>
      </w:r>
      <w:proofErr w:type="spellStart"/>
      <w:r>
        <w:rPr>
          <w:rFonts w:ascii="Times New Roman" w:hAnsi="Times New Roman"/>
          <w:sz w:val="28"/>
        </w:rPr>
        <w:t>хакатона</w:t>
      </w:r>
      <w:proofErr w:type="spellEnd"/>
      <w:r>
        <w:rPr>
          <w:rFonts w:ascii="Times New Roman" w:hAnsi="Times New Roman"/>
          <w:sz w:val="28"/>
        </w:rPr>
        <w:t xml:space="preserve"> на уровне субъекта. Три лучшие команды регионального этапа приняли участие в финале Конкурса в городе Москва. Команда Камчатского края «@</w:t>
      </w:r>
      <w:proofErr w:type="spellStart"/>
      <w:r>
        <w:rPr>
          <w:rFonts w:ascii="Times New Roman" w:hAnsi="Times New Roman"/>
          <w:sz w:val="28"/>
        </w:rPr>
        <w:t>all</w:t>
      </w:r>
      <w:proofErr w:type="spellEnd"/>
      <w:r>
        <w:rPr>
          <w:rFonts w:ascii="Times New Roman" w:hAnsi="Times New Roman"/>
          <w:sz w:val="28"/>
        </w:rPr>
        <w:t>» за</w:t>
      </w:r>
      <w:r>
        <w:rPr>
          <w:rFonts w:ascii="Times New Roman" w:hAnsi="Times New Roman"/>
          <w:sz w:val="28"/>
        </w:rPr>
        <w:t xml:space="preserve">няла 2 место в первой лиге по треку от Фонда развития инновациями Республики Саха (Якутия): «Мониторинг компаний».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Планы на 2024 год: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планах на 2024 год – проведение регионального этапа конкурса «Моя профессия – ИТ» для школьников и студентов.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</w:t>
      </w:r>
      <w:r>
        <w:rPr>
          <w:rFonts w:ascii="Times New Roman" w:hAnsi="Times New Roman"/>
          <w:sz w:val="28"/>
        </w:rPr>
        <w:t xml:space="preserve">е открытых мероприятий в рамках проекта «Урок цифры», в том числе в отдаленных районах края. </w:t>
      </w:r>
    </w:p>
    <w:p w:rsidR="00F53F58" w:rsidRDefault="00F53F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53F58" w:rsidRDefault="004177BC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</w:rPr>
        <w:t>Цифровизация</w:t>
      </w:r>
      <w:proofErr w:type="spellEnd"/>
      <w:r>
        <w:rPr>
          <w:rFonts w:ascii="Times New Roman" w:hAnsi="Times New Roman"/>
          <w:b/>
          <w:sz w:val="28"/>
        </w:rPr>
        <w:t xml:space="preserve"> исполнительных органов Камчатского края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2022 году </w:t>
      </w:r>
      <w:proofErr w:type="spellStart"/>
      <w:r>
        <w:rPr>
          <w:rFonts w:ascii="Times New Roman" w:hAnsi="Times New Roman"/>
          <w:sz w:val="28"/>
        </w:rPr>
        <w:t>Председетелем</w:t>
      </w:r>
      <w:proofErr w:type="spellEnd"/>
      <w:r>
        <w:rPr>
          <w:rFonts w:ascii="Times New Roman" w:hAnsi="Times New Roman"/>
          <w:sz w:val="28"/>
        </w:rPr>
        <w:t xml:space="preserve"> Правительства Камчатского края утвержден Стандарт </w:t>
      </w:r>
      <w:proofErr w:type="spellStart"/>
      <w:r>
        <w:rPr>
          <w:rFonts w:ascii="Times New Roman" w:hAnsi="Times New Roman"/>
          <w:sz w:val="28"/>
        </w:rPr>
        <w:t>цифровизации</w:t>
      </w:r>
      <w:proofErr w:type="spellEnd"/>
      <w:r>
        <w:rPr>
          <w:rFonts w:ascii="Times New Roman" w:hAnsi="Times New Roman"/>
          <w:sz w:val="28"/>
        </w:rPr>
        <w:t xml:space="preserve"> исполнительных о</w:t>
      </w:r>
      <w:r>
        <w:rPr>
          <w:rFonts w:ascii="Times New Roman" w:hAnsi="Times New Roman"/>
          <w:sz w:val="28"/>
        </w:rPr>
        <w:t xml:space="preserve">рганов региона, охватывающий общие подходы к цифровой трансформации исполнительных органов, а также внутренний и внешний контуры </w:t>
      </w:r>
      <w:proofErr w:type="spellStart"/>
      <w:r>
        <w:rPr>
          <w:rFonts w:ascii="Times New Roman" w:hAnsi="Times New Roman"/>
          <w:sz w:val="28"/>
        </w:rPr>
        <w:t>цифровизации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текущем году на его основе каждым исполнительным органом края разработаны планы </w:t>
      </w:r>
      <w:proofErr w:type="spellStart"/>
      <w:r>
        <w:rPr>
          <w:rFonts w:ascii="Times New Roman" w:hAnsi="Times New Roman"/>
          <w:sz w:val="28"/>
        </w:rPr>
        <w:t>цифровизации</w:t>
      </w:r>
      <w:proofErr w:type="spellEnd"/>
      <w:r>
        <w:rPr>
          <w:rFonts w:ascii="Times New Roman" w:hAnsi="Times New Roman"/>
          <w:sz w:val="28"/>
        </w:rPr>
        <w:t xml:space="preserve"> на 2023 год и на </w:t>
      </w:r>
      <w:r>
        <w:rPr>
          <w:rFonts w:ascii="Times New Roman" w:hAnsi="Times New Roman"/>
          <w:sz w:val="28"/>
        </w:rPr>
        <w:t xml:space="preserve">период с 2024 по 2026 годы, в которые включены в том числе проекты в области искусственного интеллекта, планы по переводу услуг и сервисов в электронный вид, мероприятия в области информационной безопасности и работы с обратной связью.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отраслевых</w:t>
      </w:r>
      <w:r>
        <w:rPr>
          <w:rFonts w:ascii="Times New Roman" w:hAnsi="Times New Roman"/>
          <w:sz w:val="28"/>
        </w:rPr>
        <w:t xml:space="preserve"> планов </w:t>
      </w:r>
      <w:proofErr w:type="spellStart"/>
      <w:r>
        <w:rPr>
          <w:rFonts w:ascii="Times New Roman" w:hAnsi="Times New Roman"/>
          <w:sz w:val="28"/>
        </w:rPr>
        <w:t>цифровизации</w:t>
      </w:r>
      <w:proofErr w:type="spellEnd"/>
      <w:r>
        <w:rPr>
          <w:rFonts w:ascii="Times New Roman" w:hAnsi="Times New Roman"/>
          <w:sz w:val="28"/>
        </w:rPr>
        <w:t xml:space="preserve"> в 2023 году проведена работа по актуализации Стратегии в области цифровой трансформации отраслей экономики, социальной сферы и государственного управления Камчатского края, утвержденной распоряжением Губернатора Камчатского края от 24.</w:t>
      </w:r>
      <w:r>
        <w:rPr>
          <w:rFonts w:ascii="Times New Roman" w:hAnsi="Times New Roman"/>
          <w:sz w:val="28"/>
        </w:rPr>
        <w:t>08.2022 № 544-Р.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важных результатов по повышению цифровой зрелости региона тало введение в 2023 году института ответственных за цифровую трансформацию в муниципальных образованиях в Камчатском крае.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Значительное влияние на планы исполнительных орг</w:t>
      </w:r>
      <w:r>
        <w:rPr>
          <w:rFonts w:ascii="Times New Roman" w:hAnsi="Times New Roman"/>
          <w:sz w:val="28"/>
        </w:rPr>
        <w:t xml:space="preserve">анов по внутренней и внешней цифровой трансформации оказали специализированные мероприятия, проведенные </w:t>
      </w:r>
      <w:proofErr w:type="spellStart"/>
      <w:r>
        <w:rPr>
          <w:rFonts w:ascii="Times New Roman" w:hAnsi="Times New Roman"/>
          <w:sz w:val="28"/>
        </w:rPr>
        <w:t>Минцифры</w:t>
      </w:r>
      <w:proofErr w:type="spellEnd"/>
      <w:r>
        <w:rPr>
          <w:rFonts w:ascii="Times New Roman" w:hAnsi="Times New Roman"/>
          <w:sz w:val="28"/>
        </w:rPr>
        <w:t xml:space="preserve"> Камчатского края в 2023 году.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20.06.2023 при поддержке ПАО Сбербанк проведена дизайн-</w:t>
      </w:r>
      <w:proofErr w:type="spellStart"/>
      <w:proofErr w:type="gramStart"/>
      <w:r>
        <w:rPr>
          <w:rFonts w:ascii="Times New Roman" w:hAnsi="Times New Roman"/>
          <w:sz w:val="28"/>
        </w:rPr>
        <w:t>сесси.я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 участием всех отраслевых исполнительных ор</w:t>
      </w:r>
      <w:r>
        <w:rPr>
          <w:rFonts w:ascii="Times New Roman" w:hAnsi="Times New Roman"/>
          <w:sz w:val="28"/>
        </w:rPr>
        <w:t xml:space="preserve">ганов по разработке проектов </w:t>
      </w:r>
      <w:r>
        <w:rPr>
          <w:rFonts w:ascii="Times New Roman" w:hAnsi="Times New Roman"/>
          <w:sz w:val="28"/>
        </w:rPr>
        <w:lastRenderedPageBreak/>
        <w:t xml:space="preserve">с применением искусственного интеллекта, направленных на повышение уровня благополучия жителей края. В результате дизайн-сессии сформированы 14 проектов, которые находятся на рассмотрении в </w:t>
      </w:r>
      <w:r>
        <w:br/>
      </w:r>
      <w:r>
        <w:rPr>
          <w:rFonts w:ascii="Times New Roman" w:hAnsi="Times New Roman"/>
          <w:sz w:val="28"/>
        </w:rPr>
        <w:t>ПАО Сбербанк и у его партнеров, а та</w:t>
      </w:r>
      <w:r>
        <w:rPr>
          <w:rFonts w:ascii="Times New Roman" w:hAnsi="Times New Roman"/>
          <w:sz w:val="28"/>
        </w:rPr>
        <w:t>кже в профильных исполнительных органах для проверки на предмет возможности реализации данных проектов в регионе.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5 по 6 сентября 2023 года на Камчатке при поддержке </w:t>
      </w:r>
      <w:r>
        <w:br/>
      </w:r>
      <w:r>
        <w:rPr>
          <w:rFonts w:ascii="Times New Roman" w:hAnsi="Times New Roman"/>
          <w:sz w:val="28"/>
        </w:rPr>
        <w:t>АНО «Цифровая экономика» проведен межрегиональный Форум «Цифровая прокачка региона». Ос</w:t>
      </w:r>
      <w:r>
        <w:rPr>
          <w:rFonts w:ascii="Times New Roman" w:hAnsi="Times New Roman"/>
          <w:sz w:val="28"/>
        </w:rPr>
        <w:t>нование для проведения мероприятия – соглашение, заключенное 16.06.2023 между Камчатским краем и АНО «Цифровая экономика» в рамках ПМЭФ. Работа в рамках мероприятия велась по 3 приоритетным направлениям развития: «Здравоохранение», «Строительство», «Трансп</w:t>
      </w:r>
      <w:r>
        <w:rPr>
          <w:rFonts w:ascii="Times New Roman" w:hAnsi="Times New Roman"/>
          <w:sz w:val="28"/>
        </w:rPr>
        <w:t xml:space="preserve">орт».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Цели Форума: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предпринимательства;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преобразование приори</w:t>
      </w:r>
      <w:r>
        <w:rPr>
          <w:rFonts w:ascii="Times New Roman" w:hAnsi="Times New Roman"/>
          <w:sz w:val="28"/>
        </w:rPr>
        <w:t xml:space="preserve">тетных отраслей экономики посредством внедрения цифровых технологий и платформенных решений;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повышение уровня «цифровой зрелости» ключевых отраслей экономики.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Участие в стратегической сессии приняли более 120 человек, в том числе представители федераль</w:t>
      </w:r>
      <w:r>
        <w:rPr>
          <w:rFonts w:ascii="Times New Roman" w:hAnsi="Times New Roman"/>
          <w:sz w:val="28"/>
        </w:rPr>
        <w:t>ных органов власти, институтов развития, ведущих российских компаний цифровой экономики, экспертного сообщества, а также руководители региональных органов исполнительной власти, представители органов местного самоуправления, представители регионального биз</w:t>
      </w:r>
      <w:r>
        <w:rPr>
          <w:rFonts w:ascii="Times New Roman" w:hAnsi="Times New Roman"/>
          <w:sz w:val="28"/>
        </w:rPr>
        <w:t xml:space="preserve">неса, регионального экспертного сообщества.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Планы на 2024 год: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дизайн-сессии с ПАО «Сбербанк» запущен проект Министерства социального благополучия и семейной политики Камчатского края по внедрению чат-бота с применением технологий искусственного интеллекта в деятельность КГКУ «Камчатский центр по выплат</w:t>
      </w:r>
      <w:r>
        <w:rPr>
          <w:rFonts w:ascii="Times New Roman" w:hAnsi="Times New Roman"/>
          <w:sz w:val="28"/>
        </w:rPr>
        <w:t>е государственных и социальных пособий» (далее – Центр выплат). Данный проект направлен на оптимизацию информирования граждан о порядке предоставления Центром выплат мер социальной поддержки на территории Камчатского края. Окончание проекта запланировано н</w:t>
      </w:r>
      <w:r>
        <w:rPr>
          <w:rFonts w:ascii="Times New Roman" w:hAnsi="Times New Roman"/>
          <w:sz w:val="28"/>
        </w:rPr>
        <w:t xml:space="preserve">а 2024 год. Кроме того, у разработчиков ПАО Сбербанк на рассмотрении следующие 2 проекта: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разработка туристической онлайн-платформы;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распознавание мест несанкционированных свалок с применением технологий в сфере искусственного интеллекта.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согласо</w:t>
      </w:r>
      <w:r>
        <w:rPr>
          <w:rFonts w:ascii="Times New Roman" w:hAnsi="Times New Roman"/>
          <w:sz w:val="28"/>
        </w:rPr>
        <w:t>вании подходов по внедрению указанных решений рассчитываем на их успешную реализацию в регионе в будущем году.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предстоит работа в рамках взаимодействия с муниципалитетами по следующим направлениям: оказание государственных и муниципальных услуг и се</w:t>
      </w:r>
      <w:r>
        <w:rPr>
          <w:rFonts w:ascii="Times New Roman" w:hAnsi="Times New Roman"/>
          <w:sz w:val="28"/>
        </w:rPr>
        <w:t xml:space="preserve">рвисов, ведение </w:t>
      </w:r>
      <w:proofErr w:type="spellStart"/>
      <w:r>
        <w:rPr>
          <w:rFonts w:ascii="Times New Roman" w:hAnsi="Times New Roman"/>
          <w:sz w:val="28"/>
        </w:rPr>
        <w:t>Госпабликов</w:t>
      </w:r>
      <w:proofErr w:type="spellEnd"/>
      <w:r>
        <w:rPr>
          <w:rFonts w:ascii="Times New Roman" w:hAnsi="Times New Roman"/>
          <w:sz w:val="28"/>
        </w:rPr>
        <w:t xml:space="preserve">, работа с Платформой обратной связи.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Также в рамках </w:t>
      </w:r>
      <w:proofErr w:type="spellStart"/>
      <w:r>
        <w:rPr>
          <w:rFonts w:ascii="Times New Roman" w:hAnsi="Times New Roman"/>
          <w:sz w:val="28"/>
        </w:rPr>
        <w:t>цифровизации</w:t>
      </w:r>
      <w:proofErr w:type="spellEnd"/>
      <w:r>
        <w:rPr>
          <w:rFonts w:ascii="Times New Roman" w:hAnsi="Times New Roman"/>
          <w:sz w:val="28"/>
        </w:rPr>
        <w:t xml:space="preserve"> деятельности Правительства Камчатского края продолжится реализация проекта по внедрению региональной системы управления данными (далее – РСУД). </w:t>
      </w:r>
      <w:proofErr w:type="spellStart"/>
      <w:r>
        <w:rPr>
          <w:rFonts w:ascii="Times New Roman" w:hAnsi="Times New Roman"/>
          <w:sz w:val="28"/>
        </w:rPr>
        <w:t>Минцифры</w:t>
      </w:r>
      <w:proofErr w:type="spellEnd"/>
      <w:r>
        <w:rPr>
          <w:rFonts w:ascii="Times New Roman" w:hAnsi="Times New Roman"/>
          <w:sz w:val="28"/>
        </w:rPr>
        <w:t xml:space="preserve"> Камчатско</w:t>
      </w:r>
      <w:r>
        <w:rPr>
          <w:rFonts w:ascii="Times New Roman" w:hAnsi="Times New Roman"/>
          <w:sz w:val="28"/>
        </w:rPr>
        <w:t>го края сформирована базовая методология сбора отраслевых данных, а также приобретено техническое решение по внедрению РСУД. Кроме того, на базе 6 пилотных исполнительных органов определены первичные наборы данных для тестирования системы. На 2024 год запл</w:t>
      </w:r>
      <w:r>
        <w:rPr>
          <w:rFonts w:ascii="Times New Roman" w:hAnsi="Times New Roman"/>
          <w:sz w:val="28"/>
        </w:rPr>
        <w:t>анировано масштабирование проекта как совокупности технологических решений и методологического подхода для централизованного управления региональными данными.</w:t>
      </w:r>
    </w:p>
    <w:p w:rsidR="00F53F58" w:rsidRDefault="00F53F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53F58" w:rsidRDefault="004177BC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Инфраструктура связи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В рамках государственной программы «Цифровая трансформация в Камчатском </w:t>
      </w:r>
      <w:r>
        <w:rPr>
          <w:rFonts w:ascii="Times New Roman" w:hAnsi="Times New Roman"/>
          <w:sz w:val="28"/>
        </w:rPr>
        <w:t>крае», утвержденной постановлением Правительства Камчатского края от 23.12.2021 № 575-П, в 2023 году реализованы следующие мероприятия: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1) Строительство волоконно-оптической линии связи (ВОЛС) по маршруту «</w:t>
      </w:r>
      <w:proofErr w:type="spellStart"/>
      <w:r>
        <w:rPr>
          <w:rFonts w:ascii="Times New Roman" w:hAnsi="Times New Roman"/>
          <w:sz w:val="28"/>
        </w:rPr>
        <w:t>Анавгай</w:t>
      </w:r>
      <w:proofErr w:type="spellEnd"/>
      <w:r>
        <w:rPr>
          <w:rFonts w:ascii="Times New Roman" w:hAnsi="Times New Roman"/>
          <w:sz w:val="28"/>
        </w:rPr>
        <w:t xml:space="preserve"> – Усть-Хайрюзово – Тигиль – Палана – </w:t>
      </w:r>
      <w:proofErr w:type="spellStart"/>
      <w:r>
        <w:rPr>
          <w:rFonts w:ascii="Times New Roman" w:hAnsi="Times New Roman"/>
          <w:sz w:val="28"/>
        </w:rPr>
        <w:t>Оссор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>». Проект по созданию ВОЛС в направлении северных районов с подключением 9 населенных пунктов (общая численность населения 8394 человек) и протяженностью более 860 км. В сентябре 2023 года завершен 2 этап – введен в эксплуатацию участок ВОЛС «Усть-Хайрюзо</w:t>
      </w:r>
      <w:r>
        <w:rPr>
          <w:rFonts w:ascii="Times New Roman" w:hAnsi="Times New Roman"/>
          <w:sz w:val="28"/>
        </w:rPr>
        <w:t>во – Тигиль – Палана» протяженностью почти 470 км. Операторы мобильной связи планомерно переводят свои базовые станции со спутниковых каналов связи на «оптику», что в значительной мере повысит качество голосовой связи и скорость мобильного интернета. На се</w:t>
      </w:r>
      <w:r>
        <w:rPr>
          <w:rFonts w:ascii="Times New Roman" w:hAnsi="Times New Roman"/>
          <w:sz w:val="28"/>
        </w:rPr>
        <w:t xml:space="preserve">годняшний день мобильные сети 4 поколения (LTE) уже запущены в Усть-Хайрюзово, Тигиле, Палане. Параллельно велось строительство ВОЛС от Лесной до </w:t>
      </w:r>
      <w:proofErr w:type="spellStart"/>
      <w:r>
        <w:rPr>
          <w:rFonts w:ascii="Times New Roman" w:hAnsi="Times New Roman"/>
          <w:sz w:val="28"/>
        </w:rPr>
        <w:t>Оссоры</w:t>
      </w:r>
      <w:proofErr w:type="spellEnd"/>
      <w:r>
        <w:rPr>
          <w:rFonts w:ascii="Times New Roman" w:hAnsi="Times New Roman"/>
          <w:sz w:val="28"/>
        </w:rPr>
        <w:t xml:space="preserve"> (167 км). По состоянию на декабрь 2023 года оператор связи уже дошел до поселения и начал работы по обу</w:t>
      </w:r>
      <w:r>
        <w:rPr>
          <w:rFonts w:ascii="Times New Roman" w:hAnsi="Times New Roman"/>
          <w:sz w:val="28"/>
        </w:rPr>
        <w:t xml:space="preserve">стройству узла связи, настройке и тестированию оборудования.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2) Качественная радиосвязь и высокоскоростной мобильный Интернет LTE появились на участке автомобильной дороги Камчатского края регионального значения «Мильково – Ключи – Усть-Камчатск» (132 км)</w:t>
      </w:r>
      <w:r>
        <w:rPr>
          <w:rFonts w:ascii="Times New Roman" w:hAnsi="Times New Roman"/>
          <w:sz w:val="28"/>
        </w:rPr>
        <w:t xml:space="preserve"> в районе примыкания автомобильной дороги «Крапивная – Эссо».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3) Развитие «оптических» сетей передачи данных в муниципалитетах Камчатского края (при участии средств краевого бюджета). В 2023 году при участии средств краевого бюджета современными телекомму</w:t>
      </w:r>
      <w:r>
        <w:rPr>
          <w:rFonts w:ascii="Times New Roman" w:hAnsi="Times New Roman"/>
          <w:sz w:val="28"/>
        </w:rPr>
        <w:t>никационными услугами обеспечены жители п. Красный (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район), п. Апача, ДРП Апача, п. Шумный (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-Большерецкий), п. </w:t>
      </w:r>
      <w:proofErr w:type="spellStart"/>
      <w:r>
        <w:rPr>
          <w:rFonts w:ascii="Times New Roman" w:hAnsi="Times New Roman"/>
          <w:sz w:val="28"/>
        </w:rPr>
        <w:t>Крутогоровский</w:t>
      </w:r>
      <w:proofErr w:type="spellEnd"/>
      <w:r>
        <w:rPr>
          <w:rFonts w:ascii="Times New Roman" w:hAnsi="Times New Roman"/>
          <w:sz w:val="28"/>
        </w:rPr>
        <w:t xml:space="preserve"> и с. Устьевое (Соболевский район). За счет собственных инвестиций Ростелеком провел работы по строительству новых и</w:t>
      </w:r>
      <w:r>
        <w:rPr>
          <w:rFonts w:ascii="Times New Roman" w:hAnsi="Times New Roman"/>
          <w:sz w:val="28"/>
        </w:rPr>
        <w:t xml:space="preserve"> замены устаревших медных линий связи в </w:t>
      </w:r>
      <w:proofErr w:type="spellStart"/>
      <w:r>
        <w:rPr>
          <w:rFonts w:ascii="Times New Roman" w:hAnsi="Times New Roman"/>
          <w:sz w:val="28"/>
        </w:rPr>
        <w:t>Елизовском</w:t>
      </w:r>
      <w:proofErr w:type="spellEnd"/>
      <w:r>
        <w:rPr>
          <w:rFonts w:ascii="Times New Roman" w:hAnsi="Times New Roman"/>
          <w:sz w:val="28"/>
        </w:rPr>
        <w:t xml:space="preserve"> муниципальном районе (Лесной, Термальный, </w:t>
      </w:r>
      <w:proofErr w:type="spellStart"/>
      <w:r>
        <w:rPr>
          <w:rFonts w:ascii="Times New Roman" w:hAnsi="Times New Roman"/>
          <w:sz w:val="28"/>
        </w:rPr>
        <w:t>Двуречье</w:t>
      </w:r>
      <w:proofErr w:type="spellEnd"/>
      <w:r>
        <w:rPr>
          <w:rFonts w:ascii="Times New Roman" w:hAnsi="Times New Roman"/>
          <w:sz w:val="28"/>
        </w:rPr>
        <w:t xml:space="preserve">, Раздольный).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lastRenderedPageBreak/>
        <w:t xml:space="preserve">4)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рамках федеральной программы по устранению цифрового неравенства (УЦН 2.0) ПАО «Ростелеком» обеспечивает в Камчатском крае предоставле</w:t>
      </w:r>
      <w:r>
        <w:rPr>
          <w:rFonts w:ascii="Times New Roman" w:hAnsi="Times New Roman"/>
          <w:sz w:val="28"/>
        </w:rPr>
        <w:t>ние универсальных услуг связи. Проект УЦН 2.0. предусматривает появление в населенных пунктах с численностью 100-500 человек современной мобильной связи по технологии LTE. По данной программе в 2023 году в 4-х населенных пунктах уже функционирует LTE: в с.</w:t>
      </w:r>
      <w:r>
        <w:rPr>
          <w:rFonts w:ascii="Times New Roman" w:hAnsi="Times New Roman"/>
          <w:sz w:val="28"/>
        </w:rPr>
        <w:t xml:space="preserve"> Майском (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-Камчатский район), п. Таежном (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округ), с. </w:t>
      </w:r>
      <w:proofErr w:type="spellStart"/>
      <w:r>
        <w:rPr>
          <w:rFonts w:ascii="Times New Roman" w:hAnsi="Times New Roman"/>
          <w:sz w:val="28"/>
        </w:rPr>
        <w:t>Аянке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Пенжинский</w:t>
      </w:r>
      <w:proofErr w:type="spellEnd"/>
      <w:r>
        <w:rPr>
          <w:rFonts w:ascii="Times New Roman" w:hAnsi="Times New Roman"/>
          <w:sz w:val="28"/>
        </w:rPr>
        <w:t xml:space="preserve"> район), с. </w:t>
      </w:r>
      <w:proofErr w:type="spellStart"/>
      <w:r>
        <w:rPr>
          <w:rFonts w:ascii="Times New Roman" w:hAnsi="Times New Roman"/>
          <w:sz w:val="28"/>
        </w:rPr>
        <w:t>Тымлате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Карагинский</w:t>
      </w:r>
      <w:proofErr w:type="spellEnd"/>
      <w:r>
        <w:rPr>
          <w:rFonts w:ascii="Times New Roman" w:hAnsi="Times New Roman"/>
          <w:sz w:val="28"/>
        </w:rPr>
        <w:t xml:space="preserve"> район).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5) Почта России 2023 год стал значимым для развития сети почтовой связи региона. В текущем году в Камчатском крае осуществляется</w:t>
      </w:r>
      <w:r>
        <w:rPr>
          <w:rFonts w:ascii="Times New Roman" w:hAnsi="Times New Roman"/>
          <w:sz w:val="28"/>
        </w:rPr>
        <w:t xml:space="preserve"> модернизация рекордного за последние пять лет количества отделений почтовой связи – 14 единиц, из них за счет средств краевого бюджета отремонтировано 4 почтовых отделения. На сегодняшний день уже открыто 9 обновленных ОПС, еще 5 отремонтированных почтовы</w:t>
      </w:r>
      <w:r>
        <w:rPr>
          <w:rFonts w:ascii="Times New Roman" w:hAnsi="Times New Roman"/>
          <w:sz w:val="28"/>
        </w:rPr>
        <w:t>х отделений станут доступны местному населению в ближайшее время. Совместная работа региона с Почтой России по модернизации региональной сети ОПС будет продолжена в 2024 году.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Планы на 2024 год: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 квартале 2024 года начнется строительство распределительных сетей в сельском поселении, подключение социально значимых объектов и первых жителей </w:t>
      </w:r>
      <w:proofErr w:type="spellStart"/>
      <w:r>
        <w:rPr>
          <w:rFonts w:ascii="Times New Roman" w:hAnsi="Times New Roman"/>
          <w:sz w:val="28"/>
        </w:rPr>
        <w:t>Оссоры</w:t>
      </w:r>
      <w:proofErr w:type="spellEnd"/>
      <w:r>
        <w:rPr>
          <w:rFonts w:ascii="Times New Roman" w:hAnsi="Times New Roman"/>
          <w:sz w:val="28"/>
        </w:rPr>
        <w:t xml:space="preserve">. В настоящее время прорабатывается возможность продолжения строительства в 2024-2026 годах ВОЛС от </w:t>
      </w:r>
      <w:proofErr w:type="spellStart"/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ссоры</w:t>
      </w:r>
      <w:proofErr w:type="spellEnd"/>
      <w:r>
        <w:rPr>
          <w:rFonts w:ascii="Times New Roman" w:hAnsi="Times New Roman"/>
          <w:sz w:val="28"/>
        </w:rPr>
        <w:t xml:space="preserve"> в направлении </w:t>
      </w:r>
      <w:proofErr w:type="spellStart"/>
      <w:r>
        <w:rPr>
          <w:rFonts w:ascii="Times New Roman" w:hAnsi="Times New Roman"/>
          <w:sz w:val="28"/>
        </w:rPr>
        <w:t>Тиличиков</w:t>
      </w:r>
      <w:proofErr w:type="spellEnd"/>
      <w:r>
        <w:rPr>
          <w:rFonts w:ascii="Times New Roman" w:hAnsi="Times New Roman"/>
          <w:sz w:val="28"/>
        </w:rPr>
        <w:t xml:space="preserve"> с охватом населенных пунктов </w:t>
      </w:r>
      <w:proofErr w:type="spellStart"/>
      <w:r>
        <w:rPr>
          <w:rFonts w:ascii="Times New Roman" w:hAnsi="Times New Roman"/>
          <w:sz w:val="28"/>
        </w:rPr>
        <w:t>Карагинского</w:t>
      </w:r>
      <w:proofErr w:type="spellEnd"/>
      <w:r>
        <w:rPr>
          <w:rFonts w:ascii="Times New Roman" w:hAnsi="Times New Roman"/>
          <w:sz w:val="28"/>
        </w:rPr>
        <w:t xml:space="preserve"> района (</w:t>
      </w:r>
      <w:proofErr w:type="spellStart"/>
      <w:r>
        <w:rPr>
          <w:rFonts w:ascii="Times New Roman" w:hAnsi="Times New Roman"/>
          <w:sz w:val="28"/>
        </w:rPr>
        <w:t>Карага</w:t>
      </w:r>
      <w:proofErr w:type="spellEnd"/>
      <w:r>
        <w:rPr>
          <w:rFonts w:ascii="Times New Roman" w:hAnsi="Times New Roman"/>
          <w:sz w:val="28"/>
        </w:rPr>
        <w:t xml:space="preserve">, Кострома, Ивашка, </w:t>
      </w:r>
      <w:proofErr w:type="spellStart"/>
      <w:r>
        <w:rPr>
          <w:rFonts w:ascii="Times New Roman" w:hAnsi="Times New Roman"/>
          <w:sz w:val="28"/>
        </w:rPr>
        <w:t>Тымлат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Ильпырское</w:t>
      </w:r>
      <w:proofErr w:type="spellEnd"/>
      <w:r>
        <w:rPr>
          <w:rFonts w:ascii="Times New Roman" w:hAnsi="Times New Roman"/>
          <w:sz w:val="28"/>
        </w:rPr>
        <w:t xml:space="preserve">) и </w:t>
      </w:r>
      <w:proofErr w:type="spellStart"/>
      <w:r>
        <w:rPr>
          <w:rFonts w:ascii="Times New Roman" w:hAnsi="Times New Roman"/>
          <w:sz w:val="28"/>
        </w:rPr>
        <w:t>Олюторского</w:t>
      </w:r>
      <w:proofErr w:type="spellEnd"/>
      <w:r>
        <w:rPr>
          <w:rFonts w:ascii="Times New Roman" w:hAnsi="Times New Roman"/>
          <w:sz w:val="28"/>
        </w:rPr>
        <w:t xml:space="preserve"> района (</w:t>
      </w:r>
      <w:proofErr w:type="spellStart"/>
      <w:r>
        <w:rPr>
          <w:rFonts w:ascii="Times New Roman" w:hAnsi="Times New Roman"/>
          <w:sz w:val="28"/>
        </w:rPr>
        <w:t>Вывенка</w:t>
      </w:r>
      <w:proofErr w:type="spellEnd"/>
      <w:r>
        <w:rPr>
          <w:rFonts w:ascii="Times New Roman" w:hAnsi="Times New Roman"/>
          <w:sz w:val="28"/>
        </w:rPr>
        <w:t xml:space="preserve">, Корф, </w:t>
      </w:r>
      <w:proofErr w:type="spellStart"/>
      <w:r>
        <w:rPr>
          <w:rFonts w:ascii="Times New Roman" w:hAnsi="Times New Roman"/>
          <w:sz w:val="28"/>
        </w:rPr>
        <w:t>Тиличики</w:t>
      </w:r>
      <w:proofErr w:type="spellEnd"/>
      <w:r>
        <w:rPr>
          <w:rFonts w:ascii="Times New Roman" w:hAnsi="Times New Roman"/>
          <w:sz w:val="28"/>
        </w:rPr>
        <w:t xml:space="preserve">) общей протяженностью порядка 400 км.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 квартале 2024 года планируется запуск баз</w:t>
      </w:r>
      <w:r>
        <w:rPr>
          <w:rFonts w:ascii="Times New Roman" w:hAnsi="Times New Roman"/>
          <w:sz w:val="28"/>
        </w:rPr>
        <w:t xml:space="preserve">овой станции для организации голосовой связи и мобильного доступа к сети Интернет в районе автомобильной дороги регионального значения «Нагорный – Мирный» до пересечения c автомобильной дорогой «Елизово – Паратунка».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В рамках УЦН 2.0 на 2024 год в соответ</w:t>
      </w:r>
      <w:r>
        <w:rPr>
          <w:rFonts w:ascii="Times New Roman" w:hAnsi="Times New Roman"/>
          <w:sz w:val="28"/>
        </w:rPr>
        <w:t>ствии с квотой запланировано строительство LTE еще в 2 населенных пунктах.</w:t>
      </w:r>
    </w:p>
    <w:p w:rsidR="00F53F58" w:rsidRDefault="00F53F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53F58" w:rsidRDefault="004177B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Система фото-видео- фиксации нарушений ПДД</w:t>
      </w:r>
    </w:p>
    <w:p w:rsidR="00F53F58" w:rsidRDefault="004177BC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</w:rPr>
        <w:t xml:space="preserve">В систему </w:t>
      </w:r>
      <w:proofErr w:type="spellStart"/>
      <w:r>
        <w:rPr>
          <w:rFonts w:ascii="Times New Roman" w:hAnsi="Times New Roman"/>
          <w:sz w:val="28"/>
        </w:rPr>
        <w:t>фотовидеофиксации</w:t>
      </w:r>
      <w:proofErr w:type="spellEnd"/>
      <w:r>
        <w:rPr>
          <w:rFonts w:ascii="Times New Roman" w:hAnsi="Times New Roman"/>
          <w:sz w:val="28"/>
        </w:rPr>
        <w:t xml:space="preserve"> нарушений ПДД входит 105</w:t>
      </w:r>
      <w:r>
        <w:t xml:space="preserve"> </w:t>
      </w:r>
      <w:r>
        <w:rPr>
          <w:rFonts w:ascii="Times New Roman" w:hAnsi="Times New Roman"/>
          <w:sz w:val="28"/>
        </w:rPr>
        <w:t>комплексов ФВФ, из них - 91 стационарных, 10 передвижных, 4</w:t>
      </w:r>
      <w:r>
        <w:t xml:space="preserve"> </w:t>
      </w:r>
      <w:r>
        <w:rPr>
          <w:rFonts w:ascii="Times New Roman" w:hAnsi="Times New Roman"/>
          <w:sz w:val="28"/>
        </w:rPr>
        <w:t>мобильных.</w:t>
      </w:r>
    </w:p>
    <w:p w:rsidR="00F53F58" w:rsidRDefault="004177B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 xml:space="preserve">Комплексы </w:t>
      </w:r>
      <w:r>
        <w:rPr>
          <w:rFonts w:ascii="Times New Roman" w:hAnsi="Times New Roman"/>
          <w:sz w:val="28"/>
        </w:rPr>
        <w:t>ФВФ приобретены и установлены за счет средств краевого бюджета, и являются государственной собственностью Камчатского края.</w:t>
      </w:r>
    </w:p>
    <w:p w:rsidR="00F53F58" w:rsidRDefault="004177B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За 2023 год направлено</w:t>
      </w:r>
      <w:r>
        <w:t xml:space="preserve"> </w:t>
      </w:r>
      <w:r>
        <w:rPr>
          <w:rFonts w:ascii="Times New Roman" w:hAnsi="Times New Roman"/>
          <w:sz w:val="28"/>
        </w:rPr>
        <w:t>424 093 почтовых отправлений</w:t>
      </w:r>
      <w:r>
        <w:t xml:space="preserve"> </w:t>
      </w:r>
      <w:r>
        <w:rPr>
          <w:rFonts w:ascii="Times New Roman" w:hAnsi="Times New Roman"/>
          <w:sz w:val="28"/>
        </w:rPr>
        <w:t>- постановлений по делам об административных правонарушениях в области дорожного</w:t>
      </w:r>
      <w:r>
        <w:rPr>
          <w:rFonts w:ascii="Times New Roman" w:hAnsi="Times New Roman"/>
          <w:sz w:val="28"/>
        </w:rPr>
        <w:t xml:space="preserve"> движения. Сумма административных штрафов, наложенных указанными постановлениями</w:t>
      </w:r>
      <w:r>
        <w:t xml:space="preserve"> </w:t>
      </w:r>
      <w:r>
        <w:rPr>
          <w:rFonts w:ascii="Times New Roman" w:hAnsi="Times New Roman"/>
          <w:sz w:val="28"/>
        </w:rPr>
        <w:t>324 300 300</w:t>
      </w:r>
      <w:r>
        <w:t xml:space="preserve"> </w:t>
      </w:r>
      <w:r>
        <w:rPr>
          <w:rFonts w:ascii="Times New Roman" w:hAnsi="Times New Roman"/>
          <w:sz w:val="28"/>
        </w:rPr>
        <w:t>рублей. Взыскано в бюджет Камчатского края</w:t>
      </w:r>
      <w:r>
        <w:t xml:space="preserve"> </w:t>
      </w:r>
      <w:r>
        <w:rPr>
          <w:rFonts w:ascii="Times New Roman" w:hAnsi="Times New Roman"/>
          <w:sz w:val="28"/>
        </w:rPr>
        <w:t>178 990 302</w:t>
      </w:r>
      <w:r>
        <w:t xml:space="preserve"> </w:t>
      </w:r>
      <w:r>
        <w:rPr>
          <w:rFonts w:ascii="Times New Roman" w:hAnsi="Times New Roman"/>
          <w:sz w:val="28"/>
        </w:rPr>
        <w:t>рубля.</w:t>
      </w:r>
    </w:p>
    <w:p w:rsidR="00F53F58" w:rsidRDefault="00F53F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F53F58" w:rsidRDefault="004177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году, на основании анализа аварийности, проведенного УГИБДД УМВД России по Камчатскому краю, </w:t>
      </w:r>
      <w:r>
        <w:rPr>
          <w:rFonts w:ascii="Times New Roman" w:hAnsi="Times New Roman"/>
          <w:sz w:val="28"/>
        </w:rPr>
        <w:t xml:space="preserve">запланировано приобретение и </w:t>
      </w:r>
      <w:r>
        <w:rPr>
          <w:rFonts w:ascii="Times New Roman" w:hAnsi="Times New Roman"/>
          <w:sz w:val="28"/>
        </w:rPr>
        <w:lastRenderedPageBreak/>
        <w:t xml:space="preserve">установка 11 ед. стационарных комплексов ФВФ, фиксирующих следующие виды нарушений: </w:t>
      </w:r>
    </w:p>
    <w:p w:rsidR="00F53F58" w:rsidRDefault="004177BC">
      <w:pPr>
        <w:pStyle w:val="a5"/>
        <w:numPr>
          <w:ilvl w:val="0"/>
          <w:numId w:val="3"/>
        </w:numPr>
        <w:ind w:left="85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нарушения правил проезда перекрестков - 2, </w:t>
      </w:r>
    </w:p>
    <w:p w:rsidR="00F53F58" w:rsidRDefault="004177BC">
      <w:pPr>
        <w:pStyle w:val="a5"/>
        <w:numPr>
          <w:ilvl w:val="0"/>
          <w:numId w:val="3"/>
        </w:numPr>
        <w:ind w:left="85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превышение установленной скорости движения – 3, </w:t>
      </w:r>
    </w:p>
    <w:p w:rsidR="00F53F58" w:rsidRDefault="004177BC">
      <w:pPr>
        <w:pStyle w:val="a5"/>
        <w:numPr>
          <w:ilvl w:val="0"/>
          <w:numId w:val="3"/>
        </w:numPr>
        <w:ind w:left="851" w:firstLine="0"/>
        <w:rPr>
          <w:rFonts w:ascii="Times New Roman" w:hAnsi="Times New Roman"/>
        </w:rPr>
      </w:pPr>
      <w:r>
        <w:rPr>
          <w:rFonts w:ascii="Times New Roman" w:hAnsi="Times New Roman"/>
        </w:rPr>
        <w:t>нарушения правил остановки/стоянки транспортных с</w:t>
      </w:r>
      <w:r>
        <w:rPr>
          <w:rFonts w:ascii="Times New Roman" w:hAnsi="Times New Roman"/>
        </w:rPr>
        <w:t>редств – 3,</w:t>
      </w:r>
    </w:p>
    <w:p w:rsidR="00F53F58" w:rsidRDefault="004177BC">
      <w:pPr>
        <w:pStyle w:val="a5"/>
        <w:numPr>
          <w:ilvl w:val="0"/>
          <w:numId w:val="3"/>
        </w:numPr>
        <w:ind w:left="851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непредоставление</w:t>
      </w:r>
      <w:proofErr w:type="spellEnd"/>
      <w:r>
        <w:rPr>
          <w:rFonts w:ascii="Times New Roman" w:hAnsi="Times New Roman"/>
        </w:rPr>
        <w:t xml:space="preserve"> преимущества пешеходам на пешеходном переход -3.</w:t>
      </w:r>
    </w:p>
    <w:p w:rsidR="00F53F58" w:rsidRDefault="004177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качества работы комплексов ФВФ, расширения их функциональных возможностей, запланированы мероприятия по модернизации 3 комплексов ФВФ, фиксирующих нарушения пра</w:t>
      </w:r>
      <w:r>
        <w:rPr>
          <w:rFonts w:ascii="Times New Roman" w:hAnsi="Times New Roman"/>
          <w:sz w:val="28"/>
        </w:rPr>
        <w:t xml:space="preserve">вил проезда перекрестков, установленных более 5 лет назад. </w:t>
      </w:r>
    </w:p>
    <w:p w:rsidR="00F53F58" w:rsidRDefault="004177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пилотного проекта планируется приобретение мобильного комплекса, предназначенного для контроля скоростного режима с борта автомобиля.</w:t>
      </w:r>
    </w:p>
    <w:p w:rsidR="00F53F58" w:rsidRDefault="00F53F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F53F58" w:rsidRDefault="004177B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Информационная безопасность</w:t>
      </w:r>
    </w:p>
    <w:p w:rsidR="00F53F58" w:rsidRDefault="004177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Проведено 4 зас</w:t>
      </w:r>
      <w:r>
        <w:rPr>
          <w:rFonts w:ascii="Times New Roman" w:hAnsi="Times New Roman"/>
          <w:sz w:val="28"/>
        </w:rPr>
        <w:t>едания совета по информационной безопасности в Камчатском крае и 5 заседаний штаба, на которых рассматривались инциденты информационной безопасности.</w:t>
      </w:r>
    </w:p>
    <w:p w:rsidR="00F53F58" w:rsidRDefault="004177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февраля с участием Хабаровского филиала ФГУП «</w:t>
      </w:r>
      <w:proofErr w:type="spellStart"/>
      <w:r>
        <w:rPr>
          <w:rFonts w:ascii="Times New Roman" w:hAnsi="Times New Roman"/>
          <w:sz w:val="28"/>
        </w:rPr>
        <w:t>ЗащитаИнфоТранс</w:t>
      </w:r>
      <w:proofErr w:type="spellEnd"/>
      <w:r>
        <w:rPr>
          <w:rFonts w:ascii="Times New Roman" w:hAnsi="Times New Roman"/>
          <w:sz w:val="28"/>
        </w:rPr>
        <w:t>» для работников исполнительных органов Ка</w:t>
      </w:r>
      <w:r>
        <w:rPr>
          <w:rFonts w:ascii="Times New Roman" w:hAnsi="Times New Roman"/>
          <w:sz w:val="28"/>
        </w:rPr>
        <w:t>мчатского края, назначенных ответственными за организацию и проведение работ по защите информации, проведен семинар по актуальным вопросам обеспечения безопасности объектов критической информационной инфраструктуры.</w:t>
      </w:r>
    </w:p>
    <w:p w:rsidR="00F53F58" w:rsidRDefault="004177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апреля проведен форум «Камчатка – форп</w:t>
      </w:r>
      <w:r>
        <w:rPr>
          <w:rFonts w:ascii="Times New Roman" w:hAnsi="Times New Roman"/>
          <w:sz w:val="28"/>
        </w:rPr>
        <w:t>ост информационной безопасности России», посвященный вопросам усиления мер защиты информации в условиях увеличения числа компьютерных атак на информационную инфраструктуру органов государственной власти и организаций, а также обеспечения их технологической</w:t>
      </w:r>
      <w:r>
        <w:rPr>
          <w:rFonts w:ascii="Times New Roman" w:hAnsi="Times New Roman"/>
          <w:sz w:val="28"/>
        </w:rPr>
        <w:t xml:space="preserve"> независимости от иностранного оборудования и программного обеспечения. </w:t>
      </w:r>
    </w:p>
    <w:p w:rsidR="00F53F58" w:rsidRDefault="004177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период с 15 по 21 марта совместно с ПАО «Ростелеком» проведены </w:t>
      </w:r>
      <w:proofErr w:type="spellStart"/>
      <w:r>
        <w:rPr>
          <w:rFonts w:ascii="Times New Roman" w:hAnsi="Times New Roman"/>
          <w:sz w:val="28"/>
        </w:rPr>
        <w:t>киберучения</w:t>
      </w:r>
      <w:proofErr w:type="spellEnd"/>
      <w:r>
        <w:rPr>
          <w:rFonts w:ascii="Times New Roman" w:hAnsi="Times New Roman"/>
          <w:sz w:val="28"/>
        </w:rPr>
        <w:t xml:space="preserve"> по предупреждению, реагированию и ликвидации последствий компьютерных атак на информационную инфраструктур</w:t>
      </w:r>
      <w:r>
        <w:rPr>
          <w:rFonts w:ascii="Times New Roman" w:hAnsi="Times New Roman"/>
          <w:sz w:val="28"/>
        </w:rPr>
        <w:t>у исполнительных органов Камчатского края и подведомственных им учреждений.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 мая в рамках практического (показного) командно-штабного учения с операторами связи, оказывающими услуги подвижной радиотелефонной связи на территории Камчатского края, входящим</w:t>
      </w:r>
      <w:r>
        <w:rPr>
          <w:rFonts w:ascii="Times New Roman" w:hAnsi="Times New Roman"/>
          <w:sz w:val="28"/>
        </w:rPr>
        <w:t>и в состав нештатной спасательной службы обеспечения связи, отработана вводная по управлению сетями связи и их восстановлению при возникновении чрезвычайных ситуаций. Также совместно с КГКУ «МФЦ Камчатского края» отработана вводная по восстановлению постра</w:t>
      </w:r>
      <w:r>
        <w:rPr>
          <w:rFonts w:ascii="Times New Roman" w:hAnsi="Times New Roman"/>
          <w:sz w:val="28"/>
        </w:rPr>
        <w:t>давшему населению документов, удостоверяющих их личность, и оказанию финансовой помощи в условиях размещения граждан в пункте временного размещения.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период с 12 по 14 сентября под руководством Министерства цифрового развития, связи и массовых коммуникаци</w:t>
      </w:r>
      <w:r>
        <w:rPr>
          <w:rFonts w:ascii="Times New Roman" w:hAnsi="Times New Roman"/>
          <w:sz w:val="28"/>
        </w:rPr>
        <w:t>й Российской Федерации организовано проведение командно-штабной тренировки по определению готовности сетей связи на территории Камчатского края к угрозе возникновения и возникновению чрезвычайных ситуаций природного и техногенного характера.</w:t>
      </w:r>
    </w:p>
    <w:p w:rsidR="00F53F58" w:rsidRDefault="004177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период с 25 </w:t>
      </w:r>
      <w:r>
        <w:rPr>
          <w:rFonts w:ascii="Times New Roman" w:hAnsi="Times New Roman"/>
          <w:sz w:val="28"/>
        </w:rPr>
        <w:t xml:space="preserve">по 29 сентября совместно с Управлением ФСТЭК России </w:t>
      </w:r>
      <w:r>
        <w:rPr>
          <w:rFonts w:ascii="Times New Roman" w:hAnsi="Times New Roman"/>
          <w:sz w:val="28"/>
        </w:rPr>
        <w:br/>
        <w:t>по Дальневосточному федеральному округу проведена тренировка по отработке действий, выполняемых при установлении уровня опасности проведения целевых компьютерных атак на объекты критической информационно</w:t>
      </w:r>
      <w:r>
        <w:rPr>
          <w:rFonts w:ascii="Times New Roman" w:hAnsi="Times New Roman"/>
          <w:sz w:val="28"/>
        </w:rPr>
        <w:t>й инфраструктуры исполнительных органов Камчатского края и подведомственных им учреждений.</w:t>
      </w:r>
    </w:p>
    <w:p w:rsidR="00F53F58" w:rsidRDefault="00F53F5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53F58" w:rsidRDefault="004177B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Деятельность многофункциональных центров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в МФЦ Камчатского края предоставлялись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596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услуг, из 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84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государственные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федеральных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органов </w:t>
      </w:r>
      <w:r>
        <w:rPr>
          <w:rFonts w:ascii="Times New Roman" w:hAnsi="Times New Roman"/>
          <w:sz w:val="28"/>
        </w:rPr>
        <w:t>исполнительной власти и государственных внебюджетных фондов,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52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государственные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региональных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 исполнительной власти Камчатского края,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419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 органов местного самоуправления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41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/>
          <w:sz w:val="28"/>
        </w:rPr>
        <w:t>иная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услуга, не имеющая статус государственной </w:t>
      </w:r>
      <w:r>
        <w:rPr>
          <w:rFonts w:ascii="Times New Roman" w:hAnsi="Times New Roman"/>
          <w:sz w:val="28"/>
        </w:rPr>
        <w:t>или муниципальной услуги, но оказываемая ведомствами в рамках своих полномочий.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Среди ведомств, чьи услуги в МФЦ являются наиболее востребованными, лидерство сохраняют: Социальный фонд России, </w:t>
      </w:r>
      <w:proofErr w:type="spellStart"/>
      <w:r>
        <w:rPr>
          <w:rFonts w:ascii="Times New Roman" w:hAnsi="Times New Roman"/>
          <w:sz w:val="28"/>
        </w:rPr>
        <w:t>Росреестр</w:t>
      </w:r>
      <w:proofErr w:type="spellEnd"/>
      <w:r>
        <w:rPr>
          <w:rFonts w:ascii="Times New Roman" w:hAnsi="Times New Roman"/>
          <w:sz w:val="28"/>
        </w:rPr>
        <w:t xml:space="preserve">, МВД и </w:t>
      </w:r>
      <w:proofErr w:type="spellStart"/>
      <w:r>
        <w:rPr>
          <w:rFonts w:ascii="Times New Roman" w:hAnsi="Times New Roman"/>
          <w:sz w:val="28"/>
        </w:rPr>
        <w:t>Минсоцблагополучия</w:t>
      </w:r>
      <w:proofErr w:type="spellEnd"/>
      <w:r>
        <w:rPr>
          <w:rFonts w:ascii="Times New Roman" w:hAnsi="Times New Roman"/>
          <w:sz w:val="28"/>
        </w:rPr>
        <w:t xml:space="preserve"> Камчатского края.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2023 </w:t>
      </w:r>
      <w:r>
        <w:rPr>
          <w:rFonts w:ascii="Times New Roman" w:hAnsi="Times New Roman"/>
          <w:sz w:val="28"/>
        </w:rPr>
        <w:t>год во всех офисах МФЦ Камчатского края было принято более 550 тыс. обращений граждан, из которых 300 тыс.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подачей заявлений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 (муниципальных) услуг, 180 тыс. – за консультацией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70 тыс. – за выдачей готового ре</w:t>
      </w:r>
      <w:r>
        <w:rPr>
          <w:rFonts w:ascii="Times New Roman" w:hAnsi="Times New Roman"/>
          <w:sz w:val="28"/>
        </w:rPr>
        <w:t>зультата.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данным информационно-аналитической системы мониторинга качества государственных услуг, с помощью которой граждане оценивают качество предоставления услуг, выставляя оценки по каждому обращению, уровень удовлетворенности деятельностью сет</w:t>
      </w:r>
      <w:r>
        <w:rPr>
          <w:rFonts w:ascii="Times New Roman" w:hAnsi="Times New Roman"/>
          <w:sz w:val="28"/>
        </w:rPr>
        <w:t>и МФЦ в Камчатском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крае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составил 98,66%.</w:t>
      </w:r>
    </w:p>
    <w:p w:rsidR="00F53F58" w:rsidRDefault="004177BC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Планы на 2024 год: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МФЦ Камчатского края планирует принять участие в пилотных проектах: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реализации возможности проверки статусов рассмотрения поданных в МФЦ заявлений о предоставлении государственных (му</w:t>
      </w:r>
      <w:r>
        <w:rPr>
          <w:rFonts w:ascii="Times New Roman" w:hAnsi="Times New Roman"/>
          <w:sz w:val="28"/>
        </w:rPr>
        <w:t xml:space="preserve">ниципальных) услуг с помощью Портала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>;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получению 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личного кабинета гражданина на портале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> (с его согласия)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заполнения полей заявлений в автоматизированной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системе МФЦ Камчатского края, с целью сокращения</w:t>
      </w:r>
      <w:r>
        <w:rPr>
          <w:rFonts w:ascii="Times New Roman" w:hAnsi="Times New Roman"/>
          <w:sz w:val="28"/>
        </w:rPr>
        <w:t xml:space="preserve"> времени обслуживания и ожидания в очереди.</w:t>
      </w:r>
    </w:p>
    <w:p w:rsidR="00F53F58" w:rsidRDefault="00F53F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53F58" w:rsidRDefault="004177B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8. Обратная связь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Камчатском крае ведется активная ра</w:t>
      </w:r>
      <w:r>
        <w:rPr>
          <w:rFonts w:ascii="Times New Roman" w:hAnsi="Times New Roman"/>
          <w:sz w:val="28"/>
        </w:rPr>
        <w:t xml:space="preserve">бота на Платформе обратной связи (далее – ПОС), в 2023 году посредством данной платформы направлены ответы на 11 247 сообщений граждан. </w:t>
      </w:r>
      <w:r>
        <w:rPr>
          <w:rFonts w:ascii="Times New Roman" w:hAnsi="Times New Roman"/>
          <w:sz w:val="28"/>
        </w:rPr>
        <w:t xml:space="preserve">К ПОС подключено 766 личных кабинета ведомств и организаций.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Официальный сайт – единая точка входа для граждан при взаимодействии с Правительством края, исполнительными органами, а также с органами местного самоуправления. На официальном сайте было опубли</w:t>
      </w:r>
      <w:r>
        <w:rPr>
          <w:rFonts w:ascii="Times New Roman" w:hAnsi="Times New Roman"/>
          <w:sz w:val="28"/>
        </w:rPr>
        <w:t xml:space="preserve">ковано более 9000 новостей, зарегистрировано свыше миллиона посещений, через раздел Единой электронной приемной сайта подано более </w:t>
      </w:r>
      <w:r>
        <w:br/>
      </w:r>
      <w:r>
        <w:rPr>
          <w:rFonts w:ascii="Times New Roman" w:hAnsi="Times New Roman"/>
          <w:sz w:val="28"/>
        </w:rPr>
        <w:t xml:space="preserve">4 000 обращений граждан. 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октября 2023 года состоялась прямая линия с Губернатором Камчатского края. За период начала рабо</w:t>
      </w:r>
      <w:r>
        <w:rPr>
          <w:rFonts w:ascii="Times New Roman" w:hAnsi="Times New Roman"/>
          <w:sz w:val="28"/>
        </w:rPr>
        <w:t xml:space="preserve">ты прямой линии через форму подачи вопросов поступило 1675 вопросов и 96 </w:t>
      </w:r>
      <w:proofErr w:type="spellStart"/>
      <w:r>
        <w:rPr>
          <w:rFonts w:ascii="Times New Roman" w:hAnsi="Times New Roman"/>
          <w:sz w:val="28"/>
        </w:rPr>
        <w:t>видеовопросов</w:t>
      </w:r>
      <w:proofErr w:type="spellEnd"/>
      <w:r>
        <w:rPr>
          <w:rFonts w:ascii="Times New Roman" w:hAnsi="Times New Roman"/>
          <w:sz w:val="28"/>
        </w:rPr>
        <w:t>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планируется масштабное обновление официального сайта.</w:t>
      </w:r>
    </w:p>
    <w:p w:rsidR="00F53F58" w:rsidRDefault="00F53F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53F58" w:rsidRDefault="004177B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 Отдельные проекты и направления</w:t>
      </w:r>
    </w:p>
    <w:p w:rsidR="00F53F58" w:rsidRDefault="004177B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Информационной системы «Цифровая платформа социальных сервисов «</w:t>
      </w:r>
      <w:proofErr w:type="spellStart"/>
      <w:r>
        <w:rPr>
          <w:rFonts w:ascii="Times New Roman" w:hAnsi="Times New Roman"/>
          <w:b/>
          <w:sz w:val="28"/>
        </w:rPr>
        <w:t>Ка</w:t>
      </w:r>
      <w:r>
        <w:rPr>
          <w:rFonts w:ascii="Times New Roman" w:hAnsi="Times New Roman"/>
          <w:b/>
          <w:sz w:val="28"/>
        </w:rPr>
        <w:t>мбалл</w:t>
      </w:r>
      <w:proofErr w:type="spellEnd"/>
      <w:r>
        <w:rPr>
          <w:rFonts w:ascii="Times New Roman" w:hAnsi="Times New Roman"/>
          <w:b/>
          <w:sz w:val="28"/>
        </w:rPr>
        <w:t>».</w:t>
      </w:r>
    </w:p>
    <w:p w:rsidR="00F53F58" w:rsidRDefault="004177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вошёл в перечень социально-значимых мероприятий, подлежащих реализации на территории Камчатского края, утвержденных распоряжением Первого вице-губернатора Камчатского края от 06.08.2021 № 24-ПВГ. АНО «Цифровые решения» - является оператором </w:t>
      </w:r>
      <w:r>
        <w:rPr>
          <w:rFonts w:ascii="Times New Roman" w:hAnsi="Times New Roman"/>
          <w:sz w:val="28"/>
        </w:rPr>
        <w:t>платформы.</w:t>
      </w:r>
    </w:p>
    <w:p w:rsidR="00F53F58" w:rsidRDefault="004177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2023 год количество зарегистрированных пользователей выросло на 14 492 и по состоянию на 19 декабря составляет 24 152 пользователя, которыми заработано 28,8 млн. баллов, выполнено 116 тыс. активностей, получено более 7200 услуг.</w:t>
      </w:r>
    </w:p>
    <w:p w:rsidR="00F53F58" w:rsidRDefault="004177B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«</w:t>
      </w:r>
      <w:proofErr w:type="spellStart"/>
      <w:r>
        <w:rPr>
          <w:rFonts w:ascii="Times New Roman" w:hAnsi="Times New Roman"/>
          <w:sz w:val="28"/>
        </w:rPr>
        <w:t>Камбалл</w:t>
      </w:r>
      <w:proofErr w:type="spellEnd"/>
      <w:r>
        <w:rPr>
          <w:rFonts w:ascii="Times New Roman" w:hAnsi="Times New Roman"/>
          <w:sz w:val="28"/>
        </w:rPr>
        <w:t>» подключено 69 организаций-партнеров, из них: 9 органов власти с 29 подведомственными учреждениями и 31 организаций бизнеса.</w:t>
      </w:r>
    </w:p>
    <w:p w:rsidR="00F53F58" w:rsidRDefault="004177B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51515"/>
          <w:sz w:val="28"/>
          <w:shd w:val="clear" w:color="auto" w:fill="FBFBFB"/>
        </w:rPr>
        <w:t>Платформа «</w:t>
      </w:r>
      <w:proofErr w:type="spellStart"/>
      <w:r>
        <w:rPr>
          <w:rFonts w:ascii="Times New Roman" w:hAnsi="Times New Roman"/>
          <w:color w:val="151515"/>
          <w:sz w:val="28"/>
          <w:shd w:val="clear" w:color="auto" w:fill="FBFBFB"/>
        </w:rPr>
        <w:t>Камбалл</w:t>
      </w:r>
      <w:proofErr w:type="spellEnd"/>
      <w:r>
        <w:rPr>
          <w:rFonts w:ascii="Times New Roman" w:hAnsi="Times New Roman"/>
          <w:color w:val="151515"/>
          <w:sz w:val="28"/>
          <w:shd w:val="clear" w:color="auto" w:fill="FBFBFB"/>
        </w:rPr>
        <w:t>» - главный цифровой проводник Всероссийского молодежного экологического форума «Экосистема». В рамках ме</w:t>
      </w:r>
      <w:r>
        <w:rPr>
          <w:rFonts w:ascii="Times New Roman" w:hAnsi="Times New Roman"/>
          <w:color w:val="151515"/>
          <w:sz w:val="28"/>
          <w:shd w:val="clear" w:color="auto" w:fill="FBFBFB"/>
        </w:rPr>
        <w:t>роприятия разработаны и внедрены: система аккредитации участников,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color w:val="151515"/>
          <w:sz w:val="28"/>
          <w:shd w:val="clear" w:color="auto" w:fill="FBFBFB"/>
        </w:rPr>
        <w:t xml:space="preserve">обильное приложение волонтера, система генерации уникальных QR-кодов участников и контроля доступа с их использованием, </w:t>
      </w:r>
      <w:proofErr w:type="spellStart"/>
      <w:r>
        <w:rPr>
          <w:rFonts w:ascii="Times New Roman" w:hAnsi="Times New Roman"/>
          <w:color w:val="151515"/>
          <w:sz w:val="28"/>
          <w:shd w:val="clear" w:color="auto" w:fill="FBFBFB"/>
        </w:rPr>
        <w:t>дашборды</w:t>
      </w:r>
      <w:proofErr w:type="spellEnd"/>
      <w:r>
        <w:rPr>
          <w:rFonts w:ascii="Times New Roman" w:hAnsi="Times New Roman"/>
          <w:color w:val="151515"/>
          <w:sz w:val="28"/>
          <w:shd w:val="clear" w:color="auto" w:fill="FBFBFB"/>
        </w:rPr>
        <w:t xml:space="preserve"> основных показателей форума (рейтинга участников, мероприят</w:t>
      </w:r>
      <w:r>
        <w:rPr>
          <w:rFonts w:ascii="Times New Roman" w:hAnsi="Times New Roman"/>
          <w:color w:val="151515"/>
          <w:sz w:val="28"/>
          <w:shd w:val="clear" w:color="auto" w:fill="FBFBFB"/>
        </w:rPr>
        <w:t xml:space="preserve">ий, актуальное расписание) и </w:t>
      </w:r>
      <w:proofErr w:type="spellStart"/>
      <w:r>
        <w:rPr>
          <w:rFonts w:ascii="Times New Roman" w:hAnsi="Times New Roman"/>
          <w:color w:val="151515"/>
          <w:sz w:val="28"/>
          <w:shd w:val="clear" w:color="auto" w:fill="FBFBFB"/>
        </w:rPr>
        <w:t>геолокация</w:t>
      </w:r>
      <w:proofErr w:type="spellEnd"/>
      <w:r>
        <w:rPr>
          <w:rFonts w:ascii="Times New Roman" w:hAnsi="Times New Roman"/>
          <w:color w:val="151515"/>
          <w:sz w:val="28"/>
          <w:shd w:val="clear" w:color="auto" w:fill="FBFBFB"/>
        </w:rPr>
        <w:t>.</w:t>
      </w:r>
    </w:p>
    <w:p w:rsidR="00F53F58" w:rsidRDefault="004177BC">
      <w:pPr>
        <w:pStyle w:val="a5"/>
        <w:spacing w:after="144"/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>В 2023 году проект «</w:t>
      </w:r>
      <w:proofErr w:type="spellStart"/>
      <w:r>
        <w:rPr>
          <w:rFonts w:ascii="Times New Roman" w:hAnsi="Times New Roman"/>
        </w:rPr>
        <w:t>Камбалл</w:t>
      </w:r>
      <w:proofErr w:type="spellEnd"/>
      <w:r>
        <w:rPr>
          <w:rFonts w:ascii="Times New Roman" w:hAnsi="Times New Roman"/>
        </w:rPr>
        <w:t>» занял второе место в номинации «Интерактивное взаимодействие с гражданами» в главном ИТ-конкурсе страны «ПРОФ-IT».</w:t>
      </w:r>
      <w:r>
        <w:t xml:space="preserve"> </w:t>
      </w:r>
    </w:p>
    <w:p w:rsidR="00F53F58" w:rsidRDefault="004177BC">
      <w:pPr>
        <w:numPr>
          <w:ilvl w:val="0"/>
          <w:numId w:val="4"/>
        </w:num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Информационной системы «QR-качество».</w:t>
      </w:r>
    </w:p>
    <w:p w:rsidR="00F53F58" w:rsidRDefault="004177B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Основная цель системы – предоста</w:t>
      </w:r>
      <w:r>
        <w:rPr>
          <w:rFonts w:ascii="Times New Roman" w:hAnsi="Times New Roman"/>
          <w:sz w:val="28"/>
        </w:rPr>
        <w:t xml:space="preserve">вление возможности гражданам Камчатского края оценить качество различных объектов, принадлежащих организациям края (здравоохранения, образования, транспорта и иных </w:t>
      </w:r>
      <w:r>
        <w:rPr>
          <w:rFonts w:ascii="Times New Roman" w:hAnsi="Times New Roman"/>
          <w:sz w:val="28"/>
        </w:rPr>
        <w:lastRenderedPageBreak/>
        <w:t>отраслей), и сбор информации по оценкам каждого объекта представителями организаций для даль</w:t>
      </w:r>
      <w:r>
        <w:rPr>
          <w:rFonts w:ascii="Times New Roman" w:hAnsi="Times New Roman"/>
          <w:sz w:val="28"/>
        </w:rPr>
        <w:t>нейшей аналитики. Основой проекта является информационная система (платформа) позволяющая гражданам путем простого сканирования QR-кода мобильным устройством моментально оценить ее качество и оставить отзыв об учреждении, специалисте или конкретном сервисе</w:t>
      </w:r>
      <w:r>
        <w:rPr>
          <w:rFonts w:ascii="Times New Roman" w:hAnsi="Times New Roman"/>
          <w:sz w:val="28"/>
        </w:rPr>
        <w:t>.</w:t>
      </w:r>
    </w:p>
    <w:p w:rsidR="00F53F58" w:rsidRDefault="004177BC">
      <w:pPr>
        <w:spacing w:after="0" w:line="240" w:lineRule="auto"/>
        <w:ind w:left="426" w:hanging="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системе зарегистрированы следующие направления: «Здравоохранения», «МФЦ», «Социальное обслуживание», «Туризм», «ИОГВ КК», «ООО "</w:t>
      </w:r>
      <w:proofErr w:type="spellStart"/>
      <w:r>
        <w:rPr>
          <w:rFonts w:ascii="Times New Roman" w:hAnsi="Times New Roman"/>
          <w:sz w:val="28"/>
        </w:rPr>
        <w:t>Агротек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Маркет</w:t>
      </w:r>
      <w:proofErr w:type="spellEnd"/>
      <w:r>
        <w:rPr>
          <w:rFonts w:ascii="Times New Roman" w:hAnsi="Times New Roman"/>
          <w:sz w:val="28"/>
        </w:rPr>
        <w:t xml:space="preserve"> СВ"». Всего в системе по состоянию на 19.12.2023 года:</w:t>
      </w:r>
    </w:p>
    <w:p w:rsidR="00F53F58" w:rsidRDefault="004177BC">
      <w:pPr>
        <w:spacing w:after="0" w:line="240" w:lineRule="auto"/>
        <w:ind w:left="426" w:hanging="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Направлений – 6;</w:t>
      </w:r>
    </w:p>
    <w:p w:rsidR="00F53F58" w:rsidRDefault="004177BC">
      <w:pPr>
        <w:spacing w:after="0" w:line="240" w:lineRule="auto"/>
        <w:ind w:left="426" w:hanging="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Организаций – 170;</w:t>
      </w:r>
    </w:p>
    <w:p w:rsidR="00F53F58" w:rsidRDefault="004177BC">
      <w:pPr>
        <w:spacing w:after="0" w:line="240" w:lineRule="auto"/>
        <w:ind w:left="426" w:hanging="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Объектов оце</w:t>
      </w:r>
      <w:r>
        <w:rPr>
          <w:rFonts w:ascii="Times New Roman" w:hAnsi="Times New Roman"/>
          <w:sz w:val="28"/>
        </w:rPr>
        <w:t>нки -1595;</w:t>
      </w:r>
    </w:p>
    <w:p w:rsidR="00F53F58" w:rsidRDefault="004177BC">
      <w:pPr>
        <w:spacing w:after="0" w:line="240" w:lineRule="auto"/>
        <w:ind w:left="426" w:hanging="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Оценок -1587.</w:t>
      </w:r>
    </w:p>
    <w:p w:rsidR="00F53F58" w:rsidRDefault="004177B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Выполнена интеграция с цифровой платформой «</w:t>
      </w:r>
      <w:proofErr w:type="spellStart"/>
      <w:r>
        <w:rPr>
          <w:rFonts w:ascii="Times New Roman" w:hAnsi="Times New Roman"/>
          <w:sz w:val="28"/>
        </w:rPr>
        <w:t>Камбалл</w:t>
      </w:r>
      <w:proofErr w:type="spellEnd"/>
      <w:r>
        <w:rPr>
          <w:rFonts w:ascii="Times New Roman" w:hAnsi="Times New Roman"/>
          <w:sz w:val="28"/>
        </w:rPr>
        <w:t>» (QR код модно отсканировать и авторизоваться через приложение «</w:t>
      </w:r>
      <w:proofErr w:type="spellStart"/>
      <w:r>
        <w:rPr>
          <w:rFonts w:ascii="Times New Roman" w:hAnsi="Times New Roman"/>
          <w:sz w:val="28"/>
        </w:rPr>
        <w:t>Камбалл</w:t>
      </w:r>
      <w:proofErr w:type="spellEnd"/>
      <w:r>
        <w:rPr>
          <w:rFonts w:ascii="Times New Roman" w:hAnsi="Times New Roman"/>
          <w:sz w:val="28"/>
        </w:rPr>
        <w:t>» и получить баллы за оценку)</w:t>
      </w:r>
    </w:p>
    <w:p w:rsidR="00F53F58" w:rsidRDefault="00F53F58">
      <w:pPr>
        <w:pStyle w:val="a5"/>
        <w:spacing w:line="360" w:lineRule="auto"/>
        <w:ind w:left="0" w:firstLine="709"/>
        <w:rPr>
          <w:rFonts w:ascii="Times New Roman" w:hAnsi="Times New Roman"/>
        </w:rPr>
      </w:pPr>
    </w:p>
    <w:p w:rsidR="00F53F58" w:rsidRDefault="00F53F5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3F58" w:rsidRDefault="00F53F58">
      <w:pPr>
        <w:spacing w:after="144"/>
        <w:rPr>
          <w:rFonts w:ascii="Times New Roman" w:hAnsi="Times New Roman"/>
        </w:rPr>
      </w:pPr>
    </w:p>
    <w:p w:rsidR="00F53F58" w:rsidRDefault="00F53F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53F58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77BC">
      <w:pPr>
        <w:spacing w:after="0" w:line="240" w:lineRule="auto"/>
      </w:pPr>
      <w:r>
        <w:separator/>
      </w:r>
    </w:p>
  </w:endnote>
  <w:endnote w:type="continuationSeparator" w:id="0">
    <w:p w:rsidR="00000000" w:rsidRDefault="0041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77BC">
      <w:pPr>
        <w:spacing w:after="0" w:line="240" w:lineRule="auto"/>
      </w:pPr>
      <w:r>
        <w:separator/>
      </w:r>
    </w:p>
  </w:footnote>
  <w:footnote w:type="continuationSeparator" w:id="0">
    <w:p w:rsidR="00000000" w:rsidRDefault="0041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F58" w:rsidRDefault="004177B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:rsidR="00F53F58" w:rsidRDefault="00F53F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4100"/>
    <w:multiLevelType w:val="multilevel"/>
    <w:tmpl w:val="E0407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77C4E2C"/>
    <w:multiLevelType w:val="multilevel"/>
    <w:tmpl w:val="4BE02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52327FEE"/>
    <w:multiLevelType w:val="multilevel"/>
    <w:tmpl w:val="39025338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 w15:restartNumberingAfterBreak="0">
    <w:nsid w:val="7FD42FD7"/>
    <w:multiLevelType w:val="multilevel"/>
    <w:tmpl w:val="1D12C3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58"/>
    <w:rsid w:val="004177BC"/>
    <w:rsid w:val="00F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5C6E"/>
  <w15:docId w15:val="{63FB1609-A606-440C-B26E-88F2783A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List Paragraph"/>
    <w:basedOn w:val="a"/>
    <w:link w:val="a6"/>
    <w:pPr>
      <w:spacing w:after="0" w:line="240" w:lineRule="auto"/>
      <w:ind w:left="720"/>
      <w:contextualSpacing/>
      <w:jc w:val="both"/>
    </w:pPr>
    <w:rPr>
      <w:rFonts w:ascii="XO Thames" w:hAnsi="XO Thames"/>
      <w:sz w:val="28"/>
    </w:rPr>
  </w:style>
  <w:style w:type="character" w:customStyle="1" w:styleId="a6">
    <w:name w:val="Абзац списка Знак"/>
    <w:basedOn w:val="1"/>
    <w:link w:val="a5"/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ocdata">
    <w:name w:val="docdata"/>
    <w:basedOn w:val="12"/>
    <w:link w:val="docdata0"/>
  </w:style>
  <w:style w:type="character" w:customStyle="1" w:styleId="docdata0">
    <w:name w:val="docdata"/>
    <w:basedOn w:val="a0"/>
    <w:link w:val="docdata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3481</Words>
  <Characters>19848</Characters>
  <Application>Microsoft Office Word</Application>
  <DocSecurity>0</DocSecurity>
  <Lines>165</Lines>
  <Paragraphs>46</Paragraphs>
  <ScaleCrop>false</ScaleCrop>
  <Company/>
  <LinksUpToDate>false</LinksUpToDate>
  <CharactersWithSpaces>23283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Кудря Василий Николаевич</cp:lastModifiedBy>
  <cp:revision>2</cp:revision>
  <dcterms:created xsi:type="dcterms:W3CDTF">2024-05-22T05:25:00Z</dcterms:created>
  <dcterms:modified xsi:type="dcterms:W3CDTF">2024-05-22T05:25:00Z</dcterms:modified>
</cp:coreProperties>
</file>