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</w:t>
      </w:r>
    </w:p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убытии в </w:t>
      </w:r>
      <w:r>
        <w:rPr>
          <w:rFonts w:ascii="Times New Roman" w:hAnsi="Times New Roman"/>
          <w:sz w:val="28"/>
          <w:u w:val="single"/>
        </w:rPr>
        <w:t>служебную командировку</w:t>
      </w:r>
    </w:p>
    <w:p w:rsidR="002F4B24" w:rsidRDefault="00D6480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городского округа «поселок Палана»</w:t>
      </w:r>
    </w:p>
    <w:p w:rsidR="002F4B24" w:rsidRDefault="00E250C7" w:rsidP="00E250C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Глава)</w:t>
      </w:r>
    </w:p>
    <w:p w:rsidR="002F4B24" w:rsidRDefault="002F4B2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ФИО Главы:</w:t>
      </w:r>
    </w:p>
    <w:p w:rsidR="002F4B24" w:rsidRDefault="00D6480E" w:rsidP="00A336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Щербаков Игорь Олегович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Должность Главы:</w:t>
      </w:r>
    </w:p>
    <w:p w:rsidR="002F4B24" w:rsidRDefault="00D6480E" w:rsidP="00A336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городского округа «поселок Палана»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Планируемый период убытия:</w:t>
      </w:r>
    </w:p>
    <w:p w:rsidR="002F4B24" w:rsidRDefault="00D6480E" w:rsidP="00A336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2</w:t>
      </w:r>
      <w:r w:rsidR="00BA7462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</w:t>
      </w:r>
      <w:r w:rsidR="00BA7462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.2023 по 0</w:t>
      </w:r>
      <w:r w:rsidR="00BA7462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="00BA7462"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.2023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Маршрут (место служебной командировки, организация):</w:t>
      </w:r>
    </w:p>
    <w:p w:rsidR="002F4B24" w:rsidRDefault="00D6480E" w:rsidP="00A336A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Петропавловск-Камчатский, Правительство Камчатского края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Цель:</w:t>
      </w:r>
    </w:p>
    <w:p w:rsidR="002F4B24" w:rsidRDefault="00E250C7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E250C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У</w:t>
      </w:r>
      <w:r w:rsidR="00BA7462">
        <w:rPr>
          <w:rFonts w:ascii="Times New Roman" w:hAnsi="Times New Roman"/>
          <w:sz w:val="28"/>
        </w:rPr>
        <w:t>частие в стратегической сессии, посвященной перспективам развития городского округа «поселок Палана» 2024-2028 гг.</w:t>
      </w:r>
      <w:r>
        <w:rPr>
          <w:rFonts w:ascii="Times New Roman" w:hAnsi="Times New Roman"/>
          <w:sz w:val="28"/>
        </w:rPr>
        <w:t xml:space="preserve"> (23-24.10.2023).</w:t>
      </w:r>
    </w:p>
    <w:p w:rsidR="00C43A37" w:rsidRPr="00C43A37" w:rsidRDefault="00E250C7" w:rsidP="00A33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 У</w:t>
      </w:r>
      <w:r w:rsidR="00C43A37" w:rsidRPr="00C43A37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частие в обучающем семинаре-тренинге по актуальным вопросам государственной политики и повышению эффективности взаимодействия органов местного самоуправления с населением</w:t>
      </w:r>
      <w:r w:rsidRPr="00E250C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>.10.2023)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4B24" w:rsidRDefault="00E250C7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</w:t>
      </w:r>
      <w:r w:rsidR="00BA7462">
        <w:rPr>
          <w:rFonts w:ascii="Times New Roman" w:hAnsi="Times New Roman"/>
          <w:sz w:val="28"/>
        </w:rPr>
        <w:t xml:space="preserve">частие </w:t>
      </w:r>
      <w:r w:rsidR="00BA7462" w:rsidRPr="00FE72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Координационного Совета глав муниципальных образований п</w:t>
      </w:r>
      <w:r w:rsidR="00BA74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Губернаторе Камчатского края</w:t>
      </w:r>
      <w:r w:rsidRPr="00E250C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01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.2023</w:t>
      </w:r>
      <w:r w:rsidR="0067781E">
        <w:rPr>
          <w:rFonts w:ascii="Times New Roman" w:hAnsi="Times New Roman"/>
          <w:sz w:val="28"/>
        </w:rPr>
        <w:t xml:space="preserve">, приглашение посредством </w:t>
      </w:r>
      <w:r w:rsidR="003309D5">
        <w:rPr>
          <w:rFonts w:ascii="Times New Roman" w:hAnsi="Times New Roman"/>
          <w:sz w:val="28"/>
        </w:rPr>
        <w:t>Корпоративного портала</w:t>
      </w:r>
      <w:r>
        <w:rPr>
          <w:rFonts w:ascii="Times New Roman" w:hAnsi="Times New Roman"/>
          <w:sz w:val="28"/>
        </w:rPr>
        <w:t>).</w:t>
      </w:r>
    </w:p>
    <w:p w:rsidR="00A336AF" w:rsidRDefault="00A336AF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F4B24" w:rsidRDefault="00D6480E" w:rsidP="00A336A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Возложение обязанностей (ФИО, должность):</w:t>
      </w:r>
    </w:p>
    <w:p w:rsidR="002F4B24" w:rsidRDefault="00D6480E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Абрамов Евгений Викторович, Первый заместитель Главы Администрации городского округа «поселок Палана»</w:t>
      </w:r>
    </w:p>
    <w:p w:rsidR="00A336AF" w:rsidRDefault="00A336AF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50C7" w:rsidRDefault="00E250C7" w:rsidP="00A33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250C7" w:rsidRPr="0022458F" w:rsidRDefault="0022458F" w:rsidP="00A336A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2458F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 w:rsidR="00E250C7" w:rsidRPr="0022458F">
        <w:rPr>
          <w:rFonts w:ascii="Times New Roman" w:hAnsi="Times New Roman"/>
          <w:sz w:val="28"/>
        </w:rPr>
        <w:t>П</w:t>
      </w:r>
      <w:r w:rsidR="00E250C7" w:rsidRPr="0022458F">
        <w:rPr>
          <w:rFonts w:ascii="Times New Roman" w:hAnsi="Times New Roman"/>
          <w:sz w:val="28"/>
        </w:rPr>
        <w:t xml:space="preserve">исьмо </w:t>
      </w:r>
      <w:r w:rsidR="00E250C7" w:rsidRPr="0022458F">
        <w:rPr>
          <w:rFonts w:ascii="Times New Roman" w:hAnsi="Times New Roman"/>
          <w:sz w:val="28"/>
        </w:rPr>
        <w:t>Министерства по делам местного самоуправления и развитию Корякского округа Камчатского края</w:t>
      </w:r>
      <w:r w:rsidR="00E250C7" w:rsidRPr="0022458F">
        <w:rPr>
          <w:rFonts w:ascii="Times New Roman" w:hAnsi="Times New Roman"/>
          <w:sz w:val="28"/>
        </w:rPr>
        <w:t xml:space="preserve"> от 17.10.2023 № </w:t>
      </w:r>
      <w:r w:rsidR="00E250C7" w:rsidRPr="0022458F">
        <w:rPr>
          <w:rFonts w:ascii="Times New Roman" w:hAnsi="Times New Roman"/>
          <w:sz w:val="28"/>
        </w:rPr>
        <w:t>62.62/56</w:t>
      </w:r>
      <w:r w:rsidR="00061643">
        <w:rPr>
          <w:rFonts w:ascii="Times New Roman" w:hAnsi="Times New Roman"/>
          <w:sz w:val="28"/>
        </w:rPr>
        <w:t xml:space="preserve"> (в связках)</w:t>
      </w:r>
      <w:r w:rsidR="00E250C7" w:rsidRPr="0022458F">
        <w:rPr>
          <w:rFonts w:ascii="Times New Roman" w:hAnsi="Times New Roman"/>
          <w:sz w:val="28"/>
        </w:rPr>
        <w:t xml:space="preserve">. </w:t>
      </w:r>
    </w:p>
    <w:p w:rsidR="0067781E" w:rsidRPr="00061643" w:rsidRDefault="0022458F" w:rsidP="00A33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2. </w:t>
      </w:r>
      <w:r w:rsidR="00E250C7" w:rsidRPr="0022458F">
        <w:rPr>
          <w:rFonts w:ascii="Times New Roman" w:hAnsi="Times New Roman"/>
          <w:sz w:val="28"/>
        </w:rPr>
        <w:t xml:space="preserve">Письмо </w:t>
      </w:r>
      <w:r w:rsidR="0006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полномочного представителя Президента Российской Федерации в Дальневосточном Федеральном округе от 17.10.2023 № А56-4364. </w:t>
      </w:r>
    </w:p>
    <w:p w:rsidR="002F4B24" w:rsidRDefault="002F4B24" w:rsidP="00A336AF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284"/>
        <w:gridCol w:w="3124"/>
        <w:gridCol w:w="2834"/>
      </w:tblGrid>
      <w:tr w:rsidR="002F4B24">
        <w:trPr>
          <w:trHeight w:val="415"/>
        </w:trPr>
        <w:tc>
          <w:tcPr>
            <w:tcW w:w="3113" w:type="dxa"/>
            <w:shd w:val="clear" w:color="auto" w:fill="auto"/>
          </w:tcPr>
          <w:p w:rsidR="002F4B24" w:rsidRDefault="00D6480E">
            <w:pPr>
              <w:spacing w:after="0" w:line="240" w:lineRule="auto"/>
              <w:ind w:left="4" w:hanging="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городского округа «поселок Палана»</w:t>
            </w:r>
          </w:p>
          <w:p w:rsidR="002F4B24" w:rsidRDefault="002F4B24">
            <w:pPr>
              <w:spacing w:after="0" w:line="240" w:lineRule="auto"/>
              <w:ind w:left="4" w:hanging="4"/>
              <w:rPr>
                <w:rFonts w:ascii="Times New Roman" w:hAnsi="Times New Roman"/>
                <w:sz w:val="28"/>
                <w:highlight w:val="yellow"/>
              </w:rPr>
            </w:pPr>
          </w:p>
          <w:p w:rsidR="002F4B24" w:rsidRDefault="002F4B24">
            <w:pPr>
              <w:spacing w:after="0" w:line="240" w:lineRule="auto"/>
              <w:ind w:left="4" w:hanging="4"/>
              <w:rPr>
                <w:rFonts w:ascii="Times New Roman" w:hAnsi="Times New Roman"/>
                <w:sz w:val="28"/>
                <w:highlight w:val="yellow"/>
              </w:rPr>
            </w:pPr>
            <w:bookmarkStart w:id="0" w:name="_GoBack"/>
            <w:bookmarkEnd w:id="0"/>
          </w:p>
          <w:p w:rsidR="002F4B24" w:rsidRDefault="002F4B24">
            <w:pPr>
              <w:spacing w:after="0" w:line="240" w:lineRule="auto"/>
              <w:ind w:left="4" w:hanging="4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84" w:type="dxa"/>
            <w:shd w:val="clear" w:color="auto" w:fill="auto"/>
          </w:tcPr>
          <w:p w:rsidR="002F4B24" w:rsidRDefault="002F4B24">
            <w:pPr>
              <w:rPr>
                <w:rFonts w:ascii="Times New Roman" w:hAnsi="Times New Roman"/>
                <w:sz w:val="28"/>
                <w:highlight w:val="yellow"/>
              </w:rPr>
            </w:pPr>
          </w:p>
          <w:p w:rsidR="002F4B24" w:rsidRDefault="002F4B24">
            <w:pPr>
              <w:rPr>
                <w:rFonts w:ascii="Times New Roman" w:hAnsi="Times New Roman"/>
                <w:sz w:val="28"/>
                <w:highlight w:val="yellow"/>
              </w:rPr>
            </w:pPr>
          </w:p>
          <w:p w:rsidR="002F4B24" w:rsidRDefault="002F4B2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2F4B24" w:rsidRDefault="00D6480E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color w:val="D9D9D9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D9D9D9"/>
                <w:sz w:val="28"/>
              </w:rPr>
              <w:t>[горизонтальный штамп подписи 1]</w:t>
            </w:r>
            <w:bookmarkEnd w:id="1"/>
          </w:p>
          <w:p w:rsidR="002F4B24" w:rsidRDefault="002F4B2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834" w:type="dxa"/>
            <w:shd w:val="clear" w:color="auto" w:fill="auto"/>
          </w:tcPr>
          <w:p w:rsidR="002F4B24" w:rsidRDefault="00D6480E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Щербаков</w:t>
            </w:r>
          </w:p>
          <w:p w:rsidR="002F4B24" w:rsidRDefault="002F4B24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F4B24" w:rsidRDefault="002F4B24">
            <w:pPr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F4B24">
        <w:trPr>
          <w:trHeight w:val="60"/>
        </w:trPr>
        <w:tc>
          <w:tcPr>
            <w:tcW w:w="3113" w:type="dxa"/>
            <w:shd w:val="clear" w:color="auto" w:fill="auto"/>
            <w:vAlign w:val="bottom"/>
          </w:tcPr>
          <w:p w:rsidR="002F4B24" w:rsidRDefault="002F4B24">
            <w:pPr>
              <w:spacing w:after="0" w:line="240" w:lineRule="auto"/>
              <w:ind w:left="4" w:hanging="4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284" w:type="dxa"/>
            <w:shd w:val="clear" w:color="auto" w:fill="auto"/>
          </w:tcPr>
          <w:p w:rsidR="002F4B24" w:rsidRDefault="002F4B24">
            <w:pPr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2F4B24" w:rsidRDefault="002F4B24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color w:val="D9D9D9"/>
                <w:sz w:val="28"/>
              </w:rPr>
            </w:pPr>
          </w:p>
        </w:tc>
        <w:tc>
          <w:tcPr>
            <w:tcW w:w="2834" w:type="dxa"/>
            <w:shd w:val="clear" w:color="auto" w:fill="auto"/>
          </w:tcPr>
          <w:p w:rsidR="002F4B24" w:rsidRDefault="002F4B24">
            <w:pPr>
              <w:jc w:val="right"/>
              <w:rPr>
                <w:rFonts w:ascii="Times New Roman" w:hAnsi="Times New Roman"/>
                <w:sz w:val="28"/>
                <w:highlight w:val="yellow"/>
              </w:rPr>
            </w:pPr>
          </w:p>
        </w:tc>
      </w:tr>
      <w:tr w:rsidR="002F4B24">
        <w:trPr>
          <w:trHeight w:val="1737"/>
        </w:trPr>
        <w:tc>
          <w:tcPr>
            <w:tcW w:w="3113" w:type="dxa"/>
            <w:shd w:val="clear" w:color="auto" w:fill="auto"/>
          </w:tcPr>
          <w:p w:rsidR="002F4B24" w:rsidRDefault="00D6480E">
            <w:pPr>
              <w:spacing w:after="0" w:line="240" w:lineRule="auto"/>
              <w:ind w:left="4" w:hanging="4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Первый вице-губернатор Камчатского края</w:t>
            </w:r>
          </w:p>
        </w:tc>
        <w:tc>
          <w:tcPr>
            <w:tcW w:w="284" w:type="dxa"/>
            <w:shd w:val="clear" w:color="auto" w:fill="auto"/>
          </w:tcPr>
          <w:p w:rsidR="002F4B24" w:rsidRDefault="002F4B24">
            <w:pPr>
              <w:spacing w:after="0" w:line="240" w:lineRule="auto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2F4B24" w:rsidRDefault="00D6480E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color w:val="D9D9D9"/>
                <w:sz w:val="28"/>
              </w:rPr>
            </w:pPr>
            <w:bookmarkStart w:id="2" w:name="SIGNERSTAMP2"/>
            <w:r>
              <w:rPr>
                <w:rFonts w:ascii="Times New Roman" w:hAnsi="Times New Roman"/>
                <w:color w:val="D9D9D9"/>
                <w:sz w:val="28"/>
              </w:rPr>
              <w:t>[горизонтальный штамп подписи 2]</w:t>
            </w:r>
            <w:bookmarkEnd w:id="2"/>
          </w:p>
        </w:tc>
        <w:tc>
          <w:tcPr>
            <w:tcW w:w="2834" w:type="dxa"/>
            <w:shd w:val="clear" w:color="auto" w:fill="auto"/>
          </w:tcPr>
          <w:p w:rsidR="002F4B24" w:rsidRDefault="00D6480E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С.В. Нехаев</w:t>
            </w:r>
          </w:p>
        </w:tc>
      </w:tr>
    </w:tbl>
    <w:p w:rsidR="002F4B24" w:rsidRDefault="00D6480E">
      <w:pPr>
        <w:rPr>
          <w:rFonts w:ascii="Times New Roman" w:hAnsi="Times New Roman"/>
          <w:sz w:val="28"/>
        </w:rPr>
      </w:pPr>
      <w:bookmarkStart w:id="3" w:name="REGNUMDATESTAMP"/>
      <w:r>
        <w:t>[Дата регистрации] № [Номер</w:t>
      </w:r>
      <w:r>
        <w:rPr>
          <w:sz w:val="20"/>
        </w:rPr>
        <w:t xml:space="preserve"> документа</w:t>
      </w:r>
      <w:r>
        <w:t>]</w:t>
      </w:r>
      <w:bookmarkEnd w:id="3"/>
    </w:p>
    <w:p w:rsidR="002F4B24" w:rsidRDefault="002F4B24">
      <w:pPr>
        <w:spacing w:after="0" w:line="240" w:lineRule="auto"/>
        <w:rPr>
          <w:rFonts w:ascii="Times New Roman" w:hAnsi="Times New Roman"/>
          <w:sz w:val="28"/>
        </w:rPr>
      </w:pPr>
    </w:p>
    <w:sectPr w:rsidR="002F4B24" w:rsidSect="00A336AF">
      <w:pgSz w:w="11906" w:h="16838"/>
      <w:pgMar w:top="1134" w:right="850" w:bottom="1134" w:left="170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23C98"/>
    <w:multiLevelType w:val="hybridMultilevel"/>
    <w:tmpl w:val="B5D2B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902B3"/>
    <w:multiLevelType w:val="hybridMultilevel"/>
    <w:tmpl w:val="B64C1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40C82"/>
    <w:multiLevelType w:val="hybridMultilevel"/>
    <w:tmpl w:val="1CE4B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24"/>
    <w:rsid w:val="00061643"/>
    <w:rsid w:val="0022458F"/>
    <w:rsid w:val="002F4B24"/>
    <w:rsid w:val="003309D5"/>
    <w:rsid w:val="006114D4"/>
    <w:rsid w:val="0067781E"/>
    <w:rsid w:val="00A336AF"/>
    <w:rsid w:val="00BA7462"/>
    <w:rsid w:val="00C43A37"/>
    <w:rsid w:val="00D6480E"/>
    <w:rsid w:val="00D64F6A"/>
    <w:rsid w:val="00DE07F8"/>
    <w:rsid w:val="00E2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7612"/>
  <w15:docId w15:val="{760CEEE3-DDA7-4DB3-853C-1F6BAF94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next w:val="a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10">
    <w:name w:val="Верхний колонтитул1"/>
    <w:qFormat/>
  </w:style>
  <w:style w:type="character" w:customStyle="1" w:styleId="a3">
    <w:name w:val="Текст выноски Знак"/>
    <w:link w:val="a4"/>
    <w:qFormat/>
    <w:rPr>
      <w:rFonts w:ascii="Segoe UI" w:hAnsi="Segoe UI"/>
      <w:sz w:val="18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51">
    <w:name w:val="Заголовок 51"/>
    <w:qFormat/>
    <w:rPr>
      <w:rFonts w:ascii="XO Thames" w:hAnsi="XO Thames"/>
      <w:b/>
      <w:sz w:val="22"/>
    </w:rPr>
  </w:style>
  <w:style w:type="character" w:customStyle="1" w:styleId="11">
    <w:name w:val="Нижний колонтитул1"/>
    <w:qFormat/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styleId="a5">
    <w:name w:val="Hyperlink"/>
    <w:basedOn w:val="a0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2">
    <w:name w:val="Подзаголовок1"/>
    <w:qFormat/>
    <w:rPr>
      <w:rFonts w:ascii="XO Thames" w:hAnsi="XO Thames"/>
      <w:i/>
      <w:sz w:val="24"/>
    </w:rPr>
  </w:style>
  <w:style w:type="character" w:customStyle="1" w:styleId="13">
    <w:name w:val="Заголовок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">
    <w:name w:val="Заголовок 21"/>
    <w:qFormat/>
    <w:rPr>
      <w:rFonts w:ascii="Times New Roman" w:hAnsi="Times New Roman"/>
      <w:b/>
      <w:sz w:val="36"/>
    </w:rPr>
  </w:style>
  <w:style w:type="paragraph" w:styleId="a6">
    <w:name w:val="Title"/>
    <w:next w:val="a7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Times New Roman" w:hAnsi="Times New Roman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/>
    </w:rPr>
  </w:style>
  <w:style w:type="paragraph" w:styleId="20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ab">
    <w:name w:val="Колонтитул"/>
    <w:qFormat/>
    <w:pPr>
      <w:spacing w:after="160"/>
      <w:jc w:val="both"/>
    </w:pPr>
    <w:rPr>
      <w:rFonts w:ascii="XO Thames" w:hAnsi="XO Thames"/>
      <w:sz w:val="20"/>
    </w:rPr>
  </w:style>
  <w:style w:type="paragraph" w:styleId="a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Balloon Text"/>
    <w:basedOn w:val="a"/>
    <w:link w:val="a3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14">
    <w:name w:val="Основной шрифт абзаца1"/>
    <w:qFormat/>
    <w:pPr>
      <w:spacing w:after="160" w:line="264" w:lineRule="auto"/>
    </w:pPr>
  </w:style>
  <w:style w:type="paragraph" w:styleId="30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styleId="a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Internetlink">
    <w:name w:val="Internet link"/>
    <w:basedOn w:val="14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5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e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styleId="af">
    <w:name w:val="List Paragraph"/>
    <w:basedOn w:val="a"/>
    <w:uiPriority w:val="34"/>
    <w:qFormat/>
    <w:rsid w:val="00E250C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Шевель Наталья Михайловна</cp:lastModifiedBy>
  <cp:revision>9</cp:revision>
  <dcterms:created xsi:type="dcterms:W3CDTF">2023-10-16T22:14:00Z</dcterms:created>
  <dcterms:modified xsi:type="dcterms:W3CDTF">2023-11-16T04:23:00Z</dcterms:modified>
  <dc:language>ru-RU</dc:language>
</cp:coreProperties>
</file>