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5B" w:rsidRPr="00090042" w:rsidRDefault="00E73D53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  <w:r w:rsidR="004444D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Настоящим </w:t>
      </w:r>
      <w:r w:rsidR="00CE36CD">
        <w:rPr>
          <w:rStyle w:val="FontStyle11"/>
          <w:sz w:val="28"/>
          <w:szCs w:val="28"/>
        </w:rPr>
        <w:t>Администрация Губернатора Камчатского края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уведомляет о проведении публичных консультаций</w:t>
      </w:r>
      <w:r w:rsidRPr="00090042">
        <w:rPr>
          <w:rFonts w:ascii="Times New Roman" w:hAnsi="Times New Roman" w:cs="Times New Roman"/>
          <w:sz w:val="28"/>
          <w:szCs w:val="28"/>
        </w:rPr>
        <w:t xml:space="preserve"> п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перечню </w:t>
      </w:r>
      <w:r w:rsidR="00D36BC9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нормативных правовых актов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E36CD">
        <w:rPr>
          <w:rStyle w:val="FontStyle11"/>
          <w:sz w:val="28"/>
          <w:szCs w:val="28"/>
        </w:rPr>
        <w:t>Администрация Губернатора Камчатского края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изданных                    </w:t>
      </w:r>
      <w:r w:rsidR="004444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в 2021-2024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г.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spellEnd"/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090042" w:rsidRPr="00090042" w:rsidRDefault="00AA0D11" w:rsidP="00090042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от всех заинтересованных лиц принимаются по адресу: пл. им. В.И. Ленина, 1,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Главное правовое управление </w:t>
      </w:r>
      <w:r w:rsidR="00CE36CD">
        <w:rPr>
          <w:rStyle w:val="FontStyle11"/>
          <w:sz w:val="28"/>
          <w:szCs w:val="28"/>
        </w:rPr>
        <w:t>Администрации Губернатора Камчатского края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также по электронной почте: </w:t>
      </w:r>
      <w:hyperlink r:id="rId4" w:history="1">
        <w:r w:rsidR="00090042" w:rsidRPr="0009004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C3756A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Сроки приема предложений и замечаний: с момента разм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ещения д</w:t>
      </w:r>
      <w:r w:rsidR="004444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анного уведомления по 20.12.2024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C3756A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AA0D11" w:rsidRPr="00090042" w:rsidRDefault="00C3756A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приказов (в том числе о внесении изменений) размещены 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официальной странице </w:t>
      </w:r>
      <w:r w:rsidR="00CE36CD">
        <w:rPr>
          <w:rStyle w:val="FontStyle11"/>
          <w:sz w:val="28"/>
          <w:szCs w:val="28"/>
        </w:rPr>
        <w:t>Администрации Губернатора Камчатского                           края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информационно-телекоммуникационной сети интернет 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  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разделе «Текущая деятельность» вкладка «Документы», </w:t>
      </w:r>
      <w:hyperlink r:id="rId5" w:history="1">
        <w:r w:rsidRPr="000900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https://www.kamgov.ru/apparat/document/frontend-document/index-npa</w:t>
        </w:r>
      </w:hyperlink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Все поступившие замечания и предложения будут рассмотрены </w:t>
      </w:r>
      <w:r w:rsidR="00CE36CD">
        <w:rPr>
          <w:rStyle w:val="FontStyle11"/>
          <w:sz w:val="28"/>
          <w:szCs w:val="28"/>
        </w:rPr>
        <w:t>Администраций Губернатора Камчатского края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31.12.20</w:t>
      </w:r>
      <w:r w:rsidR="004444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24</w:t>
      </w:r>
      <w:bookmarkStart w:id="0" w:name="_GoBack"/>
      <w:bookmarkEnd w:id="0"/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3756A" w:rsidRPr="00090042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C3756A" w:rsidRPr="00090042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090042" w:rsidRPr="00090042" w:rsidRDefault="00C3756A" w:rsidP="00090042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Контактные лица: 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Хамьянов Владимир Владимирович, </w:t>
      </w:r>
      <w:r w:rsidR="007E0B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главный референт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отдела правового обеспечения Главного правового управления </w:t>
      </w:r>
      <w:r w:rsidR="00CE36CD">
        <w:rPr>
          <w:rStyle w:val="FontStyle11"/>
          <w:sz w:val="28"/>
          <w:szCs w:val="28"/>
        </w:rPr>
        <w:t>Администрации Губернатора Камчатского края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т. +7 (415-2) 41-20-23, </w:t>
      </w:r>
      <w:hyperlink r:id="rId6" w:history="1">
        <w:r w:rsidR="00090042" w:rsidRPr="0009004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C3756A" w:rsidRPr="00AA0D11" w:rsidRDefault="00090042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sectPr w:rsidR="00C3756A" w:rsidRPr="00A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090042"/>
    <w:rsid w:val="000E15F1"/>
    <w:rsid w:val="0013715B"/>
    <w:rsid w:val="00187A3E"/>
    <w:rsid w:val="003171D8"/>
    <w:rsid w:val="003347D3"/>
    <w:rsid w:val="003D5B74"/>
    <w:rsid w:val="004444DB"/>
    <w:rsid w:val="004F6B84"/>
    <w:rsid w:val="007E0B3D"/>
    <w:rsid w:val="00AA0D11"/>
    <w:rsid w:val="00C3756A"/>
    <w:rsid w:val="00CE36CD"/>
    <w:rsid w:val="00D36BC9"/>
    <w:rsid w:val="00E16771"/>
    <w:rsid w:val="00E73D53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C1E0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CE36C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myanovVV@kamgov.ru" TargetMode="External"/><Relationship Id="rId5" Type="http://schemas.openxmlformats.org/officeDocument/2006/relationships/hyperlink" Target="https://www.kamgov.ru/apparat/document/frontend-document/index-npa" TargetMode="External"/><Relationship Id="rId4" Type="http://schemas.openxmlformats.org/officeDocument/2006/relationships/hyperlink" Target="mailto:HamyanovVV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6</cp:revision>
  <dcterms:created xsi:type="dcterms:W3CDTF">2021-05-19T21:54:00Z</dcterms:created>
  <dcterms:modified xsi:type="dcterms:W3CDTF">2024-01-29T22:10:00Z</dcterms:modified>
</cp:coreProperties>
</file>