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37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FAB5848" wp14:editId="5B6695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A9D9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E4E910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CDCEC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582521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39496E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EAFA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F55844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EC0F6E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14BA87E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CDDF9B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bookmarkStart w:id="1" w:name="_Hlk99367867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7407FA4C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A3044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bookmarkEnd w:id="1"/>
    <w:p w14:paraId="52FBA139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A64E36C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51E25710" w14:textId="77777777" w:rsidTr="00F46EC1">
        <w:tc>
          <w:tcPr>
            <w:tcW w:w="4395" w:type="dxa"/>
          </w:tcPr>
          <w:p w14:paraId="2B75664D" w14:textId="399EE8F2" w:rsidR="006E593A" w:rsidRDefault="00015668" w:rsidP="00C23D3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bookmarkStart w:id="3" w:name="_Hlk99374236"/>
            <w:r w:rsidR="00C2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0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2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3F7" w:rsidRPr="0054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13.02.2013 </w:t>
            </w:r>
            <w:r w:rsidR="009F1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433F7" w:rsidRPr="0054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50-П </w:t>
            </w:r>
            <w:r w:rsidR="0054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33F7" w:rsidRPr="0054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населенных пунктов, относящихся к труднодоступным и малонаселенным местностям Камчатского края</w:t>
            </w:r>
            <w:bookmarkEnd w:id="3"/>
            <w:r w:rsidR="0054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332D867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8D06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640FAC7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196EE" w14:textId="57E1F6E1" w:rsidR="00576D34" w:rsidRDefault="00015668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4" w:name="_Hlk99375686"/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433F7"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3F7" w:rsidRPr="000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3F7" w:rsidRP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13.02.2013 </w:t>
      </w:r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433F7" w:rsidRP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50-П </w:t>
      </w:r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3F7" w:rsidRP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населенных пунктов, относящихся к труднодоступным и малонаселенным местностям Камчатского края</w:t>
      </w:r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9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F29965" w14:textId="238C6A7D" w:rsidR="00C23D3E" w:rsidRDefault="00C23D3E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14:paraId="3086197C" w14:textId="7D921076" w:rsidR="00C23D3E" w:rsidRDefault="00C23D3E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31C4B" w:rsidRPr="00A31C4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5C456C">
        <w:rPr>
          <w:rFonts w:ascii="Times New Roman" w:hAnsi="Times New Roman" w:cs="Times New Roman"/>
          <w:bCs/>
          <w:sz w:val="28"/>
          <w:szCs w:val="28"/>
        </w:rPr>
        <w:t>с пунктом 3 статьи 9</w:t>
      </w:r>
      <w:r w:rsidR="005C456C" w:rsidRPr="005C456C">
        <w:rPr>
          <w:rFonts w:ascii="Times New Roman" w:hAnsi="Times New Roman" w:cs="Times New Roman"/>
          <w:bCs/>
          <w:sz w:val="28"/>
          <w:szCs w:val="28"/>
        </w:rPr>
        <w:t xml:space="preserve"> Закона Камчатского края от 05.10.2012 </w:t>
      </w:r>
      <w:r w:rsidR="005C456C">
        <w:rPr>
          <w:rFonts w:ascii="Times New Roman" w:hAnsi="Times New Roman" w:cs="Times New Roman"/>
          <w:bCs/>
          <w:sz w:val="28"/>
          <w:szCs w:val="28"/>
        </w:rPr>
        <w:t>№</w:t>
      </w:r>
      <w:r w:rsidR="005C456C" w:rsidRPr="005C456C">
        <w:rPr>
          <w:rFonts w:ascii="Times New Roman" w:hAnsi="Times New Roman" w:cs="Times New Roman"/>
          <w:bCs/>
          <w:sz w:val="28"/>
          <w:szCs w:val="28"/>
        </w:rPr>
        <w:t xml:space="preserve"> 131 </w:t>
      </w:r>
      <w:r w:rsidR="005C456C">
        <w:rPr>
          <w:rFonts w:ascii="Times New Roman" w:hAnsi="Times New Roman" w:cs="Times New Roman"/>
          <w:bCs/>
          <w:sz w:val="28"/>
          <w:szCs w:val="28"/>
        </w:rPr>
        <w:t>«</w:t>
      </w:r>
      <w:r w:rsidR="005C456C" w:rsidRPr="005C456C">
        <w:rPr>
          <w:rFonts w:ascii="Times New Roman" w:hAnsi="Times New Roman" w:cs="Times New Roman"/>
          <w:bCs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5C456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3ABC1BE" w14:textId="13CA19BB" w:rsidR="007A66DA" w:rsidRDefault="007A66DA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14:paraId="10D105F4" w14:textId="5F0DAF4F" w:rsidR="007A66DA" w:rsidRDefault="007A66DA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F2F45" w:rsidRPr="00FF2F45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14:paraId="39514E73" w14:textId="77777777" w:rsidR="005C456C" w:rsidRPr="005C456C" w:rsidRDefault="00FF2F45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456C" w:rsidRPr="005C456C">
        <w:rPr>
          <w:rFonts w:ascii="Times New Roman" w:hAnsi="Times New Roman" w:cs="Times New Roman"/>
          <w:bCs/>
          <w:sz w:val="28"/>
          <w:szCs w:val="28"/>
        </w:rPr>
        <w:t>1. Утвердить Перечень населенных пунктов, относящихся к труднодоступным и малонаселенным местностям Камчатского края, согласно приложению.</w:t>
      </w:r>
    </w:p>
    <w:p w14:paraId="7F3B74E7" w14:textId="5EF5286C" w:rsidR="005C456C" w:rsidRPr="005C456C" w:rsidRDefault="005C456C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56C"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C456C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05.02.2010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C456C">
        <w:rPr>
          <w:rFonts w:ascii="Times New Roman" w:hAnsi="Times New Roman" w:cs="Times New Roman"/>
          <w:bCs/>
          <w:sz w:val="28"/>
          <w:szCs w:val="28"/>
        </w:rPr>
        <w:t xml:space="preserve"> 59-П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456C">
        <w:rPr>
          <w:rFonts w:ascii="Times New Roman" w:hAnsi="Times New Roman" w:cs="Times New Roman"/>
          <w:bCs/>
          <w:sz w:val="28"/>
          <w:szCs w:val="28"/>
        </w:rPr>
        <w:t>Об утверждении Перечня труднодоступных и малонаселенных местностей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C45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0B5FA3" w14:textId="3229DD96" w:rsidR="00FF2F45" w:rsidRDefault="005C456C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5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C456C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</w:t>
      </w:r>
      <w:r w:rsidR="00FF2F45" w:rsidRPr="00FF2F45">
        <w:rPr>
          <w:rFonts w:ascii="Times New Roman" w:hAnsi="Times New Roman" w:cs="Times New Roman"/>
          <w:bCs/>
          <w:sz w:val="28"/>
          <w:szCs w:val="28"/>
        </w:rPr>
        <w:t>.</w:t>
      </w:r>
      <w:r w:rsidR="00FF2F4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5C1C1B2" w14:textId="026CB481" w:rsidR="00FF2F45" w:rsidRDefault="00FF2F45" w:rsidP="00FF2F4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приложени</w:t>
      </w:r>
      <w:r w:rsidR="00A31C4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FF2F45">
        <w:rPr>
          <w:rFonts w:ascii="Times New Roman" w:hAnsi="Times New Roman" w:cs="Times New Roman"/>
          <w:bCs/>
          <w:sz w:val="28"/>
          <w:szCs w:val="28"/>
        </w:rPr>
        <w:t>изложить в редакции со</w:t>
      </w:r>
      <w:r>
        <w:rPr>
          <w:rFonts w:ascii="Times New Roman" w:hAnsi="Times New Roman" w:cs="Times New Roman"/>
          <w:bCs/>
          <w:sz w:val="28"/>
          <w:szCs w:val="28"/>
        </w:rPr>
        <w:t>гласно приложени</w:t>
      </w:r>
      <w:r w:rsidR="00A31C4B">
        <w:rPr>
          <w:rFonts w:ascii="Times New Roman" w:hAnsi="Times New Roman" w:cs="Times New Roman"/>
          <w:bCs/>
          <w:sz w:val="28"/>
          <w:szCs w:val="28"/>
        </w:rPr>
        <w:t>ю</w:t>
      </w:r>
      <w:r w:rsidR="004F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</w:t>
      </w:r>
      <w:r w:rsidRPr="00FF2F45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14:paraId="21FADABB" w14:textId="20A9FCD1" w:rsidR="00015668" w:rsidRDefault="00015668" w:rsidP="000156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1566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15668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14:paraId="28689961" w14:textId="4E55304B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A84C3" w14:textId="77777777" w:rsidR="00901AE2" w:rsidRDefault="00901AE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44447CA3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3624E8F2" w14:textId="77777777" w:rsidR="00015668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14:paraId="4FD0F561" w14:textId="57175BAD"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1E626D98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5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5"/>
          <w:p w14:paraId="41133483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8D26CB2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099BE" w14:textId="301DA854" w:rsidR="00E60260" w:rsidRDefault="00015668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3B36E6E4" w14:textId="7CCF64F2"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6E61D1" w14:textId="4291F9D7" w:rsidR="00377FC7" w:rsidRDefault="00377FC7" w:rsidP="002C2B5A"/>
    <w:p w14:paraId="30439E27" w14:textId="721DA6CF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77F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2D17074D" w14:textId="4C658CF1" w:rsid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7FC7">
        <w:rPr>
          <w:rFonts w:ascii="Times New Roman" w:hAnsi="Times New Roman" w:cs="Times New Roman"/>
          <w:sz w:val="28"/>
          <w:szCs w:val="28"/>
        </w:rPr>
        <w:t xml:space="preserve">от </w:t>
      </w:r>
      <w:r w:rsidRPr="00377FC7">
        <w:rPr>
          <w:rFonts w:ascii="Times New Roman" w:hAnsi="Times New Roman" w:cs="Times New Roman"/>
          <w:sz w:val="24"/>
          <w:szCs w:val="24"/>
        </w:rPr>
        <w:t>[Дата регистрации]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4"/>
          <w:szCs w:val="24"/>
        </w:rPr>
        <w:t>[Номер документа]</w:t>
      </w:r>
    </w:p>
    <w:p w14:paraId="6EDCCD18" w14:textId="77777777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483EF4D" w14:textId="6A5CD569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7FC7">
        <w:rPr>
          <w:rFonts w:ascii="Times New Roman" w:hAnsi="Times New Roman" w:cs="Times New Roman"/>
          <w:sz w:val="28"/>
          <w:szCs w:val="28"/>
        </w:rPr>
        <w:t>Приложение 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C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3480419A" w14:textId="650E03D5" w:rsidR="00377FC7" w:rsidRPr="00377FC7" w:rsidRDefault="00377FC7" w:rsidP="002349CC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FC7">
        <w:rPr>
          <w:rFonts w:ascii="Times New Roman" w:hAnsi="Times New Roman" w:cs="Times New Roman"/>
          <w:sz w:val="28"/>
          <w:szCs w:val="28"/>
        </w:rPr>
        <w:t>от</w:t>
      </w:r>
      <w:r w:rsidR="005C456C" w:rsidRP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13.02.2013 </w:t>
      </w:r>
      <w:r w:rsidR="005C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456C" w:rsidRPr="005433F7">
        <w:rPr>
          <w:rFonts w:ascii="Times New Roman" w:eastAsia="Times New Roman" w:hAnsi="Times New Roman" w:cs="Times New Roman"/>
          <w:sz w:val="28"/>
          <w:szCs w:val="28"/>
          <w:lang w:eastAsia="ru-RU"/>
        </w:rPr>
        <w:t>50-П</w:t>
      </w:r>
    </w:p>
    <w:p w14:paraId="325318A4" w14:textId="77777777" w:rsidR="00A31C4B" w:rsidRDefault="00A31C4B" w:rsidP="00A31C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F9E597" w14:textId="68B5158E" w:rsidR="005C456C" w:rsidRPr="005C456C" w:rsidRDefault="009F1BD9" w:rsidP="009F1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456C">
        <w:rPr>
          <w:rFonts w:ascii="Times New Roman" w:hAnsi="Times New Roman" w:cs="Times New Roman"/>
          <w:sz w:val="28"/>
          <w:szCs w:val="28"/>
        </w:rPr>
        <w:t>еречень</w:t>
      </w:r>
    </w:p>
    <w:p w14:paraId="68E989D3" w14:textId="0CFDD356" w:rsidR="005C456C" w:rsidRPr="005C456C" w:rsidRDefault="009F1BD9" w:rsidP="009F1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56C">
        <w:rPr>
          <w:rFonts w:ascii="Times New Roman" w:hAnsi="Times New Roman" w:cs="Times New Roman"/>
          <w:sz w:val="28"/>
          <w:szCs w:val="28"/>
        </w:rPr>
        <w:t>населенных пунктов, относящихся к труднодоступным</w:t>
      </w:r>
    </w:p>
    <w:p w14:paraId="625957CA" w14:textId="1B9004D2" w:rsidR="005C456C" w:rsidRPr="005C456C" w:rsidRDefault="009F1BD9" w:rsidP="009F1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56C">
        <w:rPr>
          <w:rFonts w:ascii="Times New Roman" w:hAnsi="Times New Roman" w:cs="Times New Roman"/>
          <w:sz w:val="28"/>
          <w:szCs w:val="28"/>
        </w:rPr>
        <w:t xml:space="preserve">и малонаселенным местностям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456C">
        <w:rPr>
          <w:rFonts w:ascii="Times New Roman" w:hAnsi="Times New Roman" w:cs="Times New Roman"/>
          <w:sz w:val="28"/>
          <w:szCs w:val="28"/>
        </w:rPr>
        <w:t>амчатского края</w:t>
      </w:r>
    </w:p>
    <w:p w14:paraId="1889CF0E" w14:textId="77777777" w:rsidR="005C456C" w:rsidRPr="005C456C" w:rsidRDefault="005C456C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90A6C" w14:textId="59D0F3B5" w:rsidR="005C456C" w:rsidRPr="005C456C" w:rsidRDefault="005C456C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6C">
        <w:rPr>
          <w:rFonts w:ascii="Times New Roman" w:hAnsi="Times New Roman" w:cs="Times New Roman"/>
          <w:sz w:val="28"/>
          <w:szCs w:val="28"/>
        </w:rPr>
        <w:t xml:space="preserve">1. Настоящий Перечень разработан в рамках реализации Закона Камчатского края от 05.10.2012 </w:t>
      </w:r>
      <w:r w:rsidR="009F1BD9">
        <w:rPr>
          <w:rFonts w:ascii="Times New Roman" w:hAnsi="Times New Roman" w:cs="Times New Roman"/>
          <w:sz w:val="28"/>
          <w:szCs w:val="28"/>
        </w:rPr>
        <w:t>№</w:t>
      </w:r>
      <w:r w:rsidRPr="005C456C">
        <w:rPr>
          <w:rFonts w:ascii="Times New Roman" w:hAnsi="Times New Roman" w:cs="Times New Roman"/>
          <w:sz w:val="28"/>
          <w:szCs w:val="28"/>
        </w:rPr>
        <w:t xml:space="preserve"> 131 </w:t>
      </w:r>
      <w:r w:rsidR="009F1BD9">
        <w:rPr>
          <w:rFonts w:ascii="Times New Roman" w:hAnsi="Times New Roman" w:cs="Times New Roman"/>
          <w:sz w:val="28"/>
          <w:szCs w:val="28"/>
        </w:rPr>
        <w:t>«</w:t>
      </w:r>
      <w:r w:rsidRPr="005C456C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="009F1BD9">
        <w:rPr>
          <w:rFonts w:ascii="Times New Roman" w:hAnsi="Times New Roman" w:cs="Times New Roman"/>
          <w:sz w:val="28"/>
          <w:szCs w:val="28"/>
        </w:rPr>
        <w:t>»</w:t>
      </w:r>
      <w:r w:rsidRPr="005C456C">
        <w:rPr>
          <w:rFonts w:ascii="Times New Roman" w:hAnsi="Times New Roman" w:cs="Times New Roman"/>
          <w:sz w:val="28"/>
          <w:szCs w:val="28"/>
        </w:rPr>
        <w:t xml:space="preserve"> и определяет населенные пункты, относящиеся к труднодоступным и малонаселенным местностям Камчатского края.</w:t>
      </w:r>
    </w:p>
    <w:p w14:paraId="1671D63C" w14:textId="77777777" w:rsidR="005C456C" w:rsidRPr="005C456C" w:rsidRDefault="005C456C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6C">
        <w:rPr>
          <w:rFonts w:ascii="Times New Roman" w:hAnsi="Times New Roman" w:cs="Times New Roman"/>
          <w:sz w:val="28"/>
          <w:szCs w:val="28"/>
        </w:rPr>
        <w:t>2. К населенным пунктам, являющимся труднодоступными и малонаселенными местностями Камчатского края, относятся:</w:t>
      </w:r>
    </w:p>
    <w:p w14:paraId="28347F29" w14:textId="205B4D67" w:rsidR="005C456C" w:rsidRPr="005C456C" w:rsidRDefault="005C456C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6C">
        <w:rPr>
          <w:rFonts w:ascii="Times New Roman" w:hAnsi="Times New Roman" w:cs="Times New Roman"/>
          <w:sz w:val="28"/>
          <w:szCs w:val="28"/>
        </w:rPr>
        <w:t xml:space="preserve">1) в Алеутском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Pr="005C456C">
        <w:rPr>
          <w:rFonts w:ascii="Times New Roman" w:hAnsi="Times New Roman" w:cs="Times New Roman"/>
          <w:sz w:val="28"/>
          <w:szCs w:val="28"/>
        </w:rPr>
        <w:t>село Никольское;</w:t>
      </w:r>
    </w:p>
    <w:p w14:paraId="52B049A8" w14:textId="68517FF1" w:rsidR="005C456C" w:rsidRPr="005C456C" w:rsidRDefault="005C456C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456C">
        <w:rPr>
          <w:rFonts w:ascii="Times New Roman" w:hAnsi="Times New Roman" w:cs="Times New Roman"/>
          <w:sz w:val="28"/>
          <w:szCs w:val="28"/>
        </w:rPr>
        <w:t xml:space="preserve">) в Мильковском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Pr="005C456C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C456C">
        <w:rPr>
          <w:rFonts w:ascii="Times New Roman" w:hAnsi="Times New Roman" w:cs="Times New Roman"/>
          <w:sz w:val="28"/>
          <w:szCs w:val="28"/>
        </w:rPr>
        <w:t xml:space="preserve"> Лазо, 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Pr="005C456C">
        <w:rPr>
          <w:rFonts w:ascii="Times New Roman" w:hAnsi="Times New Roman" w:cs="Times New Roman"/>
          <w:sz w:val="28"/>
          <w:szCs w:val="28"/>
        </w:rPr>
        <w:t>Таежный;</w:t>
      </w:r>
    </w:p>
    <w:p w14:paraId="7599952F" w14:textId="19A62E79" w:rsidR="005C456C" w:rsidRPr="005C456C" w:rsidRDefault="005C456C" w:rsidP="005C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456C">
        <w:rPr>
          <w:rFonts w:ascii="Times New Roman" w:hAnsi="Times New Roman" w:cs="Times New Roman"/>
          <w:sz w:val="28"/>
          <w:szCs w:val="28"/>
        </w:rPr>
        <w:t xml:space="preserve">) в Соболевском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Pr="005C456C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C4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56C">
        <w:rPr>
          <w:rFonts w:ascii="Times New Roman" w:hAnsi="Times New Roman" w:cs="Times New Roman"/>
          <w:sz w:val="28"/>
          <w:szCs w:val="28"/>
        </w:rPr>
        <w:t>Крутогоровский</w:t>
      </w:r>
      <w:proofErr w:type="spellEnd"/>
      <w:r w:rsidRPr="005C45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5C456C">
        <w:rPr>
          <w:rFonts w:ascii="Times New Roman" w:hAnsi="Times New Roman" w:cs="Times New Roman"/>
          <w:sz w:val="28"/>
          <w:szCs w:val="28"/>
        </w:rPr>
        <w:t>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село Соболево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село Устьевое</w:t>
      </w:r>
      <w:r w:rsidRPr="005C456C">
        <w:rPr>
          <w:rFonts w:ascii="Times New Roman" w:hAnsi="Times New Roman" w:cs="Times New Roman"/>
          <w:sz w:val="28"/>
          <w:szCs w:val="28"/>
        </w:rPr>
        <w:t>;</w:t>
      </w:r>
    </w:p>
    <w:p w14:paraId="4F2B0B05" w14:textId="17519D58" w:rsidR="005C456C" w:rsidRPr="005C456C" w:rsidRDefault="005C456C" w:rsidP="005C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456C">
        <w:rPr>
          <w:rFonts w:ascii="Times New Roman" w:hAnsi="Times New Roman" w:cs="Times New Roman"/>
          <w:sz w:val="28"/>
          <w:szCs w:val="28"/>
        </w:rPr>
        <w:t xml:space="preserve">) в Усть-Большерецком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Озерновский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456C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C456C">
        <w:rPr>
          <w:rFonts w:ascii="Times New Roman" w:hAnsi="Times New Roman" w:cs="Times New Roman"/>
          <w:sz w:val="28"/>
          <w:szCs w:val="28"/>
        </w:rPr>
        <w:t xml:space="preserve"> Паужетка,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5C456C">
        <w:rPr>
          <w:rFonts w:ascii="Times New Roman" w:hAnsi="Times New Roman" w:cs="Times New Roman"/>
          <w:sz w:val="28"/>
          <w:szCs w:val="28"/>
        </w:rPr>
        <w:t>Шумный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село Запорожье</w:t>
      </w:r>
      <w:r w:rsidRPr="005C456C">
        <w:rPr>
          <w:rFonts w:ascii="Times New Roman" w:hAnsi="Times New Roman" w:cs="Times New Roman"/>
          <w:sz w:val="28"/>
          <w:szCs w:val="28"/>
        </w:rPr>
        <w:t>;</w:t>
      </w:r>
    </w:p>
    <w:p w14:paraId="7E60CDC0" w14:textId="668E3AF8" w:rsidR="00A31C4B" w:rsidRPr="00A31C4B" w:rsidRDefault="00887C20" w:rsidP="005C4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) в Усть-Камчатском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="005C456C" w:rsidRPr="005C456C">
        <w:rPr>
          <w:rFonts w:ascii="Times New Roman" w:hAnsi="Times New Roman" w:cs="Times New Roman"/>
          <w:sz w:val="28"/>
          <w:szCs w:val="28"/>
        </w:rPr>
        <w:t>поселок Усть-Камчатск</w:t>
      </w:r>
      <w:r w:rsidR="005C456C">
        <w:rPr>
          <w:rFonts w:ascii="Times New Roman" w:hAnsi="Times New Roman" w:cs="Times New Roman"/>
          <w:sz w:val="28"/>
          <w:szCs w:val="28"/>
        </w:rPr>
        <w:t>,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Козыревск</w:t>
      </w:r>
      <w:proofErr w:type="spellEnd"/>
      <w:r w:rsidR="005C456C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Крутоберегово</w:t>
      </w:r>
      <w:proofErr w:type="spellEnd"/>
      <w:r w:rsidR="005C456C">
        <w:rPr>
          <w:rFonts w:ascii="Times New Roman" w:hAnsi="Times New Roman" w:cs="Times New Roman"/>
          <w:sz w:val="28"/>
          <w:szCs w:val="28"/>
        </w:rPr>
        <w:t>,</w:t>
      </w:r>
      <w:r w:rsidR="005C456C">
        <w:rPr>
          <w:rFonts w:ascii="Times New Roman" w:hAnsi="Times New Roman" w:cs="Times New Roman"/>
          <w:sz w:val="28"/>
          <w:szCs w:val="28"/>
        </w:rPr>
        <w:t xml:space="preserve">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Майское</w:t>
      </w:r>
      <w:r w:rsidR="009F1BD9">
        <w:rPr>
          <w:rFonts w:ascii="Times New Roman" w:hAnsi="Times New Roman" w:cs="Times New Roman"/>
          <w:sz w:val="28"/>
          <w:szCs w:val="28"/>
        </w:rPr>
        <w:t>;</w:t>
      </w:r>
      <w:r w:rsidR="005C4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581B9" w14:textId="3AFCA1EE" w:rsidR="005C456C" w:rsidRPr="005C456C" w:rsidRDefault="00887C20" w:rsidP="009F1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) в Карагинском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="009F1BD9" w:rsidRPr="005C456C">
        <w:rPr>
          <w:rFonts w:ascii="Times New Roman" w:hAnsi="Times New Roman" w:cs="Times New Roman"/>
          <w:sz w:val="28"/>
          <w:szCs w:val="28"/>
        </w:rPr>
        <w:t>поселок Оссора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Ивашка</w:t>
      </w:r>
      <w:r w:rsidR="009F1BD9">
        <w:rPr>
          <w:rFonts w:ascii="Times New Roman" w:hAnsi="Times New Roman" w:cs="Times New Roman"/>
          <w:sz w:val="28"/>
          <w:szCs w:val="28"/>
        </w:rPr>
        <w:t>,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Ильпырский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Карага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Кострома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5C456C">
        <w:rPr>
          <w:rFonts w:ascii="Times New Roman" w:hAnsi="Times New Roman" w:cs="Times New Roman"/>
          <w:sz w:val="28"/>
          <w:szCs w:val="28"/>
        </w:rPr>
        <w:t>село Тымлат</w:t>
      </w:r>
      <w:r w:rsidR="005C456C" w:rsidRPr="005C456C">
        <w:rPr>
          <w:rFonts w:ascii="Times New Roman" w:hAnsi="Times New Roman" w:cs="Times New Roman"/>
          <w:sz w:val="28"/>
          <w:szCs w:val="28"/>
        </w:rPr>
        <w:t>;</w:t>
      </w:r>
    </w:p>
    <w:p w14:paraId="79EE5B10" w14:textId="1ED017F2" w:rsidR="005C456C" w:rsidRPr="005C456C" w:rsidRDefault="00887C20" w:rsidP="009F1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) в Олюторском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Апука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Вывенка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Корф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Пахачи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Средние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Пахачи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Хаилино</w:t>
      </w:r>
      <w:proofErr w:type="spellEnd"/>
      <w:r w:rsidR="005C456C" w:rsidRPr="005C456C">
        <w:rPr>
          <w:rFonts w:ascii="Times New Roman" w:hAnsi="Times New Roman" w:cs="Times New Roman"/>
          <w:sz w:val="28"/>
          <w:szCs w:val="28"/>
        </w:rPr>
        <w:t>;</w:t>
      </w:r>
    </w:p>
    <w:p w14:paraId="4828723E" w14:textId="3BD59909" w:rsidR="005C456C" w:rsidRPr="005C456C" w:rsidRDefault="00887C20" w:rsidP="009F1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) в Пенжинском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Аянка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Каменское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Манилы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Оклан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Парень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C456C" w:rsidRPr="005C456C">
        <w:rPr>
          <w:rFonts w:ascii="Times New Roman" w:hAnsi="Times New Roman" w:cs="Times New Roman"/>
          <w:sz w:val="28"/>
          <w:szCs w:val="28"/>
        </w:rPr>
        <w:t>Слаутное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5C456C" w:rsidRPr="005C456C">
        <w:rPr>
          <w:rFonts w:ascii="Times New Roman" w:hAnsi="Times New Roman" w:cs="Times New Roman"/>
          <w:sz w:val="28"/>
          <w:szCs w:val="28"/>
        </w:rPr>
        <w:t>село Таловка;</w:t>
      </w:r>
    </w:p>
    <w:p w14:paraId="3761889D" w14:textId="49DA1363" w:rsidR="00377FC7" w:rsidRPr="00377FC7" w:rsidRDefault="00887C20" w:rsidP="0088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456C" w:rsidRPr="005C456C">
        <w:rPr>
          <w:rFonts w:ascii="Times New Roman" w:hAnsi="Times New Roman" w:cs="Times New Roman"/>
          <w:sz w:val="28"/>
          <w:szCs w:val="28"/>
        </w:rPr>
        <w:t xml:space="preserve">) в Тигильском районе </w:t>
      </w:r>
      <w:r w:rsidR="009F1BD9">
        <w:rPr>
          <w:rFonts w:ascii="Times New Roman" w:hAnsi="Times New Roman"/>
          <w:sz w:val="28"/>
          <w:szCs w:val="28"/>
        </w:rPr>
        <w:t>–</w:t>
      </w:r>
      <w:r w:rsidR="009F1BD9">
        <w:rPr>
          <w:rFonts w:ascii="Times New Roman" w:hAnsi="Times New Roman" w:cs="Times New Roman"/>
          <w:sz w:val="28"/>
          <w:szCs w:val="28"/>
        </w:rPr>
        <w:t xml:space="preserve"> </w:t>
      </w:r>
      <w:r w:rsidR="009F1BD9" w:rsidRPr="009F1BD9">
        <w:rPr>
          <w:rFonts w:ascii="Times New Roman" w:hAnsi="Times New Roman" w:cs="Times New Roman"/>
          <w:sz w:val="28"/>
          <w:szCs w:val="28"/>
        </w:rPr>
        <w:t>поселок городского типа Палана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9F1BD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F1BD9" w:rsidRPr="009F1BD9">
        <w:rPr>
          <w:rFonts w:ascii="Times New Roman" w:hAnsi="Times New Roman" w:cs="Times New Roman"/>
          <w:sz w:val="28"/>
          <w:szCs w:val="28"/>
        </w:rPr>
        <w:t>Воямполка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9F1BD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F1BD9" w:rsidRPr="009F1BD9">
        <w:rPr>
          <w:rFonts w:ascii="Times New Roman" w:hAnsi="Times New Roman" w:cs="Times New Roman"/>
          <w:sz w:val="28"/>
          <w:szCs w:val="28"/>
        </w:rPr>
        <w:t>Ковран</w:t>
      </w:r>
      <w:proofErr w:type="spellEnd"/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9F1BD9">
        <w:rPr>
          <w:rFonts w:ascii="Times New Roman" w:hAnsi="Times New Roman" w:cs="Times New Roman"/>
          <w:sz w:val="28"/>
          <w:szCs w:val="28"/>
        </w:rPr>
        <w:t>село Лесная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9F1BD9">
        <w:rPr>
          <w:rFonts w:ascii="Times New Roman" w:hAnsi="Times New Roman" w:cs="Times New Roman"/>
          <w:sz w:val="28"/>
          <w:szCs w:val="28"/>
        </w:rPr>
        <w:t>село Седанка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9F1BD9">
        <w:rPr>
          <w:rFonts w:ascii="Times New Roman" w:hAnsi="Times New Roman" w:cs="Times New Roman"/>
          <w:sz w:val="28"/>
          <w:szCs w:val="28"/>
        </w:rPr>
        <w:t>село Тигиль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9F1BD9">
        <w:rPr>
          <w:rFonts w:ascii="Times New Roman" w:hAnsi="Times New Roman" w:cs="Times New Roman"/>
          <w:sz w:val="28"/>
          <w:szCs w:val="28"/>
        </w:rPr>
        <w:t>село Усть-Хайрюзово</w:t>
      </w:r>
      <w:r w:rsidR="009F1BD9">
        <w:rPr>
          <w:rFonts w:ascii="Times New Roman" w:hAnsi="Times New Roman" w:cs="Times New Roman"/>
          <w:sz w:val="28"/>
          <w:szCs w:val="28"/>
        </w:rPr>
        <w:t xml:space="preserve">, </w:t>
      </w:r>
      <w:r w:rsidR="009F1BD9" w:rsidRPr="009F1BD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F1BD9" w:rsidRPr="009F1BD9">
        <w:rPr>
          <w:rFonts w:ascii="Times New Roman" w:hAnsi="Times New Roman" w:cs="Times New Roman"/>
          <w:sz w:val="28"/>
          <w:szCs w:val="28"/>
        </w:rPr>
        <w:t>Хайрюзово</w:t>
      </w:r>
      <w:proofErr w:type="spellEnd"/>
      <w:r w:rsidR="009F1BD9" w:rsidRPr="009F1BD9">
        <w:rPr>
          <w:rFonts w:ascii="Times New Roman" w:hAnsi="Times New Roman" w:cs="Times New Roman"/>
          <w:sz w:val="28"/>
          <w:szCs w:val="28"/>
        </w:rPr>
        <w:t>.</w:t>
      </w:r>
      <w:r w:rsidR="009F1BD9">
        <w:rPr>
          <w:rFonts w:ascii="Times New Roman" w:hAnsi="Times New Roman" w:cs="Times New Roman"/>
          <w:sz w:val="28"/>
          <w:szCs w:val="28"/>
        </w:rPr>
        <w:t>».</w:t>
      </w:r>
    </w:p>
    <w:sectPr w:rsidR="00377FC7" w:rsidRPr="00377FC7" w:rsidSect="002349C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71B3" w14:textId="77777777" w:rsidR="009D0D9F" w:rsidRDefault="009D0D9F" w:rsidP="0031799B">
      <w:pPr>
        <w:spacing w:after="0" w:line="240" w:lineRule="auto"/>
      </w:pPr>
      <w:r>
        <w:separator/>
      </w:r>
    </w:p>
  </w:endnote>
  <w:endnote w:type="continuationSeparator" w:id="0">
    <w:p w14:paraId="4F5F26FF" w14:textId="77777777" w:rsidR="009D0D9F" w:rsidRDefault="009D0D9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02E7" w14:textId="77777777" w:rsidR="009D0D9F" w:rsidRDefault="009D0D9F" w:rsidP="0031799B">
      <w:pPr>
        <w:spacing w:after="0" w:line="240" w:lineRule="auto"/>
      </w:pPr>
      <w:r>
        <w:separator/>
      </w:r>
    </w:p>
  </w:footnote>
  <w:footnote w:type="continuationSeparator" w:id="0">
    <w:p w14:paraId="173F117C" w14:textId="77777777" w:rsidR="009D0D9F" w:rsidRDefault="009D0D9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236743"/>
      <w:docPartObj>
        <w:docPartGallery w:val="Page Numbers (Top of Page)"/>
        <w:docPartUnique/>
      </w:docPartObj>
    </w:sdtPr>
    <w:sdtEndPr/>
    <w:sdtContent>
      <w:p w14:paraId="0D5B4F30" w14:textId="3A8B1199" w:rsidR="002349CC" w:rsidRDefault="002349CC">
        <w:pPr>
          <w:pStyle w:val="aa"/>
          <w:jc w:val="center"/>
        </w:pPr>
        <w:r w:rsidRPr="00234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9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49CC">
          <w:rPr>
            <w:rFonts w:ascii="Times New Roman" w:hAnsi="Times New Roman" w:cs="Times New Roman"/>
            <w:sz w:val="24"/>
            <w:szCs w:val="24"/>
          </w:rPr>
          <w:t>2</w:t>
        </w:r>
        <w:r w:rsidRPr="002349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D9DA0" w14:textId="77777777" w:rsidR="002349CC" w:rsidRDefault="002349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5668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01273"/>
    <w:rsid w:val="0022234A"/>
    <w:rsid w:val="00225F0E"/>
    <w:rsid w:val="00233FCB"/>
    <w:rsid w:val="002349CC"/>
    <w:rsid w:val="0024385A"/>
    <w:rsid w:val="00257670"/>
    <w:rsid w:val="00295AC8"/>
    <w:rsid w:val="002B4365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FC7"/>
    <w:rsid w:val="0038403D"/>
    <w:rsid w:val="00397C94"/>
    <w:rsid w:val="003B0709"/>
    <w:rsid w:val="003B52E1"/>
    <w:rsid w:val="003B55E1"/>
    <w:rsid w:val="003C30E0"/>
    <w:rsid w:val="00402EF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157B"/>
    <w:rsid w:val="00503FC3"/>
    <w:rsid w:val="005271B3"/>
    <w:rsid w:val="005433F7"/>
    <w:rsid w:val="005578C9"/>
    <w:rsid w:val="00563B33"/>
    <w:rsid w:val="00576D34"/>
    <w:rsid w:val="005846D7"/>
    <w:rsid w:val="005C456C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A66DA"/>
    <w:rsid w:val="007B3851"/>
    <w:rsid w:val="007B5BE4"/>
    <w:rsid w:val="007D746A"/>
    <w:rsid w:val="007E7ADA"/>
    <w:rsid w:val="007F0218"/>
    <w:rsid w:val="007F3D5B"/>
    <w:rsid w:val="00812B9A"/>
    <w:rsid w:val="0085578D"/>
    <w:rsid w:val="00860C71"/>
    <w:rsid w:val="008708D4"/>
    <w:rsid w:val="00887C20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1AE2"/>
    <w:rsid w:val="0090254C"/>
    <w:rsid w:val="00907229"/>
    <w:rsid w:val="0091585A"/>
    <w:rsid w:val="00925E4D"/>
    <w:rsid w:val="009277F0"/>
    <w:rsid w:val="0093395B"/>
    <w:rsid w:val="009354FB"/>
    <w:rsid w:val="0094073A"/>
    <w:rsid w:val="0095264E"/>
    <w:rsid w:val="0095344D"/>
    <w:rsid w:val="00962575"/>
    <w:rsid w:val="0096751B"/>
    <w:rsid w:val="009864DA"/>
    <w:rsid w:val="00997969"/>
    <w:rsid w:val="009A471F"/>
    <w:rsid w:val="009D0D9F"/>
    <w:rsid w:val="009F03B3"/>
    <w:rsid w:val="009F1BD9"/>
    <w:rsid w:val="009F320C"/>
    <w:rsid w:val="00A31C4B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23D3E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72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3D3E"/>
    <w:pPr>
      <w:ind w:left="720"/>
      <w:contextualSpacing/>
    </w:pPr>
  </w:style>
  <w:style w:type="paragraph" w:customStyle="1" w:styleId="ConsPlusNormal">
    <w:name w:val="ConsPlusNormal"/>
    <w:rsid w:val="00377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77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77F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77F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7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77FC7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377FC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77FC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77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B218-BDE1-4745-97B4-58774B9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3</cp:revision>
  <cp:lastPrinted>2021-10-13T05:03:00Z</cp:lastPrinted>
  <dcterms:created xsi:type="dcterms:W3CDTF">2022-03-28T03:59:00Z</dcterms:created>
  <dcterms:modified xsi:type="dcterms:W3CDTF">2022-03-28T04:02:00Z</dcterms:modified>
</cp:coreProperties>
</file>