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B2" w:rsidRDefault="005D22B2" w:rsidP="005D2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6C44B8" w:rsidRDefault="00C82094" w:rsidP="005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субъектах РФ, в том числе и в Камчатском крае, принимаются меры, направленные на повышение уровня жизни граждан, уволенных с военной службы.</w:t>
      </w:r>
    </w:p>
    <w:p w:rsidR="00C82094" w:rsidRDefault="00C82094" w:rsidP="00C82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A0F">
        <w:rPr>
          <w:rFonts w:ascii="Times New Roman" w:hAnsi="Times New Roman" w:cs="Times New Roman"/>
          <w:sz w:val="28"/>
          <w:szCs w:val="28"/>
        </w:rPr>
        <w:t>ОГСЗН получили соответствующие поручения от Минтруда России по координации работы по ресоциализации граждан, уволенных с военной службы, и обеспечению их социальной интеграции в общество.</w:t>
      </w:r>
    </w:p>
    <w:p w:rsidR="00600A0F" w:rsidRDefault="00600A0F" w:rsidP="00C82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в рамках полученных поручений, в августе 2018 года в ГП «Содействие занятости населения в Камчатском крае» была включена подпрограмма, предусматривающая перечень мероприятий, реализуемых органами занятости для уволенных и подлежащих увольнению с военной службы граждан.</w:t>
      </w:r>
    </w:p>
    <w:p w:rsidR="00600A0F" w:rsidRDefault="00600A0F" w:rsidP="005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так как работа с этой категорией граждан предполагает реализацию не только мер по содействию трудоустройству граждан, но и социальную, психологическую поддержку, медицинскую помощь, помощи в защите гражданских и социальных прав, </w:t>
      </w:r>
      <w:r w:rsidR="00A1569D">
        <w:rPr>
          <w:rFonts w:ascii="Times New Roman" w:hAnsi="Times New Roman" w:cs="Times New Roman"/>
          <w:sz w:val="28"/>
          <w:szCs w:val="28"/>
        </w:rPr>
        <w:t>то в конце прошлого года был сформирован и в январе утвержден комплекс мер на период до 2020 года, исполнителями которого стали не только ОИГВ Камчатского края, но и органы военного управления, местного самоуправления, общественные организации бывших военнослужащих.</w:t>
      </w:r>
    </w:p>
    <w:p w:rsidR="005D22B2" w:rsidRPr="00E064C8" w:rsidRDefault="005D22B2" w:rsidP="005D22B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Крайне важно чтобы г</w:t>
      </w:r>
      <w:r w:rsidRPr="00E14204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раждане, </w:t>
      </w:r>
      <w:r w:rsidRPr="00E14204">
        <w:rPr>
          <w:rFonts w:ascii="Times New Roman" w:hAnsi="Times New Roman" w:cs="Times New Roman"/>
          <w:spacing w:val="3"/>
          <w:sz w:val="28"/>
          <w:szCs w:val="28"/>
        </w:rPr>
        <w:t xml:space="preserve">уволенные с военной службы,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имели возможность </w:t>
      </w:r>
      <w:r w:rsidRPr="00E14204">
        <w:rPr>
          <w:rFonts w:ascii="Times New Roman" w:hAnsi="Times New Roman" w:cs="Times New Roman"/>
          <w:spacing w:val="3"/>
          <w:sz w:val="28"/>
          <w:szCs w:val="28"/>
        </w:rPr>
        <w:t xml:space="preserve">получить полную информацию о возможных путях ресоциализации, </w:t>
      </w:r>
      <w:r w:rsidRPr="00E14204">
        <w:rPr>
          <w:rFonts w:ascii="Times New Roman" w:hAnsi="Times New Roman" w:cs="Times New Roman"/>
          <w:sz w:val="28"/>
          <w:szCs w:val="28"/>
        </w:rPr>
        <w:t xml:space="preserve">правовое информирование по вопросам, связанным с увольнением с военной службы, о льготах, социальных выплатах, об изменениях в действующем законодательстве по вопросам социального </w:t>
      </w:r>
      <w:r w:rsidRPr="00E064C8">
        <w:rPr>
          <w:rFonts w:ascii="Times New Roman" w:hAnsi="Times New Roman" w:cs="Times New Roman"/>
          <w:sz w:val="28"/>
          <w:szCs w:val="28"/>
        </w:rPr>
        <w:t xml:space="preserve">обеспечения и содействия трудоустройству. Такую поддержку им должны оказать </w:t>
      </w:r>
      <w:r w:rsidRPr="00E064C8">
        <w:rPr>
          <w:rFonts w:ascii="Times New Roman" w:hAnsi="Times New Roman" w:cs="Times New Roman"/>
          <w:bCs/>
          <w:sz w:val="28"/>
          <w:szCs w:val="28"/>
        </w:rPr>
        <w:t>командование воинской части при увольнении с военной службы</w:t>
      </w:r>
      <w:r w:rsidRPr="00E064C8">
        <w:rPr>
          <w:rFonts w:ascii="Times New Roman" w:hAnsi="Times New Roman" w:cs="Times New Roman"/>
          <w:sz w:val="28"/>
          <w:szCs w:val="28"/>
        </w:rPr>
        <w:t>,</w:t>
      </w:r>
      <w:r w:rsidRPr="00E06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64C8">
        <w:rPr>
          <w:rFonts w:ascii="Times New Roman" w:hAnsi="Times New Roman" w:cs="Times New Roman"/>
          <w:sz w:val="28"/>
          <w:szCs w:val="28"/>
        </w:rPr>
        <w:t>военные комиссариаты, центры социальной работы, центры</w:t>
      </w:r>
      <w:r w:rsidRPr="00E064C8">
        <w:rPr>
          <w:rFonts w:ascii="Times New Roman" w:hAnsi="Times New Roman" w:cs="Times New Roman"/>
          <w:bCs/>
          <w:sz w:val="28"/>
          <w:szCs w:val="28"/>
        </w:rPr>
        <w:t xml:space="preserve"> занятости населения.</w:t>
      </w:r>
      <w:r w:rsidRPr="00E06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B2" w:rsidRDefault="005D22B2" w:rsidP="005D22B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проводится работа по организации взаимодействия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центрами занятости населения и военными комиссариатами, которое  предусматривает обмен информацией о гражданах, уволенных с военной службы, нуждающихся в трудоустройстве, со стороны военных комиссариатов, о положении на рынке труда в регионе, об услугах службы занятости, о трудоустроенных бывших военнослужащих со стороны центров занятости населения. </w:t>
      </w:r>
    </w:p>
    <w:p w:rsidR="005D22B2" w:rsidRDefault="005D22B2" w:rsidP="005D22B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постановке на воинский учет граждан, уволенных с военной службы, военные комиссариаты, на основании поступившей из центра занятости населения информации, информируют их об оказываемых центрами занятости населения</w:t>
      </w:r>
      <w:r w:rsidRPr="00582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услугах, порядке работы и адресах центров занятости населения. </w:t>
      </w:r>
    </w:p>
    <w:p w:rsidR="005A0E86" w:rsidRDefault="005A0E86" w:rsidP="00600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 озвучу основные показатели нашей работы с рассматриваемой категорией граждан. На начало прошлого года на учете в ЦЗН состояло 40 граждан, уволенных с военной службы. За прошлый год в целях поиска работы к </w:t>
      </w:r>
      <w:r w:rsidR="00244F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 обратился 131 бывший военнослужащий, из них 66 были признаны безработным.</w:t>
      </w:r>
      <w:r w:rsidR="00244F4D">
        <w:rPr>
          <w:rFonts w:ascii="Times New Roman" w:hAnsi="Times New Roman" w:cs="Times New Roman"/>
          <w:sz w:val="28"/>
          <w:szCs w:val="28"/>
        </w:rPr>
        <w:t xml:space="preserve"> В результате работы 65 человек были трудоустроены по гражданским специальностям, 3 открыли собственное дело, 10 человек были направлены на переобучение. В итоге на начало текущего года количество граждан данной категории, состоящих на учете в ЦЗН, составило 39 человек. За первый квартал этого года, показатели обращаемости граждан в центры занятости, по сравнению с АППГ значительных изменений не претерпели, Однако, изменился состав граждан, обращающихся к нам в целях поиска работы, а именно, на треть увеличилось число обращений от лиц, проходивших службу по призыву, и на 25%,  при этом</w:t>
      </w:r>
      <w:r w:rsidR="005D22B2">
        <w:rPr>
          <w:rFonts w:ascii="Times New Roman" w:hAnsi="Times New Roman" w:cs="Times New Roman"/>
          <w:sz w:val="28"/>
          <w:szCs w:val="28"/>
        </w:rPr>
        <w:t>,</w:t>
      </w:r>
      <w:r w:rsidR="00244F4D">
        <w:rPr>
          <w:rFonts w:ascii="Times New Roman" w:hAnsi="Times New Roman" w:cs="Times New Roman"/>
          <w:sz w:val="28"/>
          <w:szCs w:val="28"/>
        </w:rPr>
        <w:t xml:space="preserve"> сократилось число граждан, проходивших службу по контракту. Что касае</w:t>
      </w:r>
      <w:r w:rsidR="00EB09E7">
        <w:rPr>
          <w:rFonts w:ascii="Times New Roman" w:hAnsi="Times New Roman" w:cs="Times New Roman"/>
          <w:sz w:val="28"/>
          <w:szCs w:val="28"/>
        </w:rPr>
        <w:t>т</w:t>
      </w:r>
      <w:r w:rsidR="00244F4D">
        <w:rPr>
          <w:rFonts w:ascii="Times New Roman" w:hAnsi="Times New Roman" w:cs="Times New Roman"/>
          <w:sz w:val="28"/>
          <w:szCs w:val="28"/>
        </w:rPr>
        <w:t xml:space="preserve">ся уровня профессиональной подготовки граждан, обратившихся в ЦЗН. То если число лиц, имеющих высшее и среднее профобразование, сократилось соответственно на 25 и 37 процентов, то число граждан, не имеющих </w:t>
      </w:r>
      <w:r w:rsidR="00EB09E7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44F4D">
        <w:rPr>
          <w:rFonts w:ascii="Times New Roman" w:hAnsi="Times New Roman" w:cs="Times New Roman"/>
          <w:sz w:val="28"/>
          <w:szCs w:val="28"/>
        </w:rPr>
        <w:t xml:space="preserve"> образования увеличилось в 3 раза (с 7 до 21).</w:t>
      </w:r>
      <w:r w:rsidR="00EB0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9E7" w:rsidRDefault="00EB09E7" w:rsidP="00600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этой связи, нами была активизирована работа п</w:t>
      </w:r>
      <w:r w:rsidR="005D22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такой категории граждан на профессиональное обучение (так только в первом квартале 4 чел были направлены на программы профессиональной подготовки «Электрогазосварщик», 3 чел на «водителя автомобиля», активнее граждане стали соглашаться на получение государственной услуги по психологической поддержке. Всем без исключения работники ЦЗН предлагают получить услугу по профессиональной ориентации, которая помогает определиться с дальнейшими сферами деятельности бывшим военнослужащим.</w:t>
      </w:r>
    </w:p>
    <w:p w:rsidR="00EB09E7" w:rsidRDefault="00EB09E7" w:rsidP="00600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работы непосредственно с уволенными военнослужащими, работники ЦЗН проводят работу с неработающими членами семей военнослужащих.</w:t>
      </w:r>
    </w:p>
    <w:p w:rsidR="00CB1F97" w:rsidRPr="00C82094" w:rsidRDefault="00EB09E7" w:rsidP="00CB1F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в год  к нам обращается из числа данной категории порядка 120 – 140 человек. Так в прошлом году обратилось 122 человека, из которых 57 были трудоустроены, 2 открыли собственное дело пр</w:t>
      </w:r>
      <w:r w:rsidR="004D6D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поддержке СЗН, часть лиц данной категории снимается с учета по причине переезда в другую местность. И на начало этого года на учете состояло 43 члена семьи военнослужащих.</w:t>
      </w:r>
      <w:r w:rsidR="00AB2920">
        <w:rPr>
          <w:rFonts w:ascii="Times New Roman" w:hAnsi="Times New Roman" w:cs="Times New Roman"/>
          <w:sz w:val="28"/>
          <w:szCs w:val="28"/>
        </w:rPr>
        <w:t xml:space="preserve"> В первом квартале этого года следует отметить увеличение числа направленных на профобучение граждан данной категории, обучение было организовано по программам повышения квалификации «Инспектор по кадрам», «Педагог дополнительного образования», «Специалист по закупкам». </w:t>
      </w:r>
      <w:r w:rsidR="00CB1F97">
        <w:rPr>
          <w:rFonts w:ascii="Times New Roman" w:hAnsi="Times New Roman" w:cs="Times New Roman"/>
          <w:sz w:val="28"/>
          <w:szCs w:val="28"/>
        </w:rPr>
        <w:t>В последнее время мы стали практиковать следующее мероприятие, перед направлением на обучение мы устраиваем встречу лиц, направляемых на обучение с работодателями, которые заявили вакансии, по которым идут обучаться граждане. Тем самым еще на стадии обучения работодатель может уже выбрать себе работника и предложить ему еще в период обучения пройти у него практику, тем самым обеспечивается 100 5 трудоустройство после прохождения обучения.</w:t>
      </w:r>
    </w:p>
    <w:p w:rsidR="00EB09E7" w:rsidRDefault="00AB2920" w:rsidP="00600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Охотнее данные граждане стали соглашаться на получение услуги по психологической поддержке и социальной адаптации. На 01.04 этого года мы продолжаем работу с 35 гражданами – членами семей военнослужащих.</w:t>
      </w:r>
    </w:p>
    <w:p w:rsidR="00CB1F97" w:rsidRDefault="00CB1F97" w:rsidP="00600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одно направление нашей деятельности – это проведение профориентационных мероприятий для военнослужащих, которые подлежат увольнению в запас. Такие мероприятия проводятся нами непосредственно в войсковых частях по договоренности с командованием. Кроме того, проводятся специализированные мини-ярмарки. </w:t>
      </w:r>
    </w:p>
    <w:p w:rsidR="00CB1F97" w:rsidRDefault="00CB1F97" w:rsidP="00600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проводить еженедельный мониторинг </w:t>
      </w:r>
      <w:r w:rsidR="00D942C2">
        <w:rPr>
          <w:rFonts w:ascii="Times New Roman" w:hAnsi="Times New Roman" w:cs="Times New Roman"/>
          <w:sz w:val="28"/>
          <w:szCs w:val="28"/>
        </w:rPr>
        <w:t>сокращения гражданского персонала воинских частей, так в 1 квартале, уволено из организаций, подведомственных Минобороны 12 человек, 4 из которых обратились в ЦЗН и были признаны безработными, на 01.04 14 человек, предполагаются к увольнению в ближайшие месяцы.</w:t>
      </w:r>
    </w:p>
    <w:p w:rsidR="00D942C2" w:rsidRPr="00C82094" w:rsidRDefault="00D942C2" w:rsidP="00600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реализации межведомственного комплекса мер была начата в январе, первые результаты мы получим от всех исполнителей соответствующих мероприятий </w:t>
      </w:r>
      <w:r w:rsidR="005D22B2">
        <w:rPr>
          <w:rFonts w:ascii="Times New Roman" w:hAnsi="Times New Roman" w:cs="Times New Roman"/>
          <w:sz w:val="28"/>
          <w:szCs w:val="28"/>
        </w:rPr>
        <w:t>по итогам первого полугодия</w:t>
      </w:r>
      <w:r>
        <w:rPr>
          <w:rFonts w:ascii="Times New Roman" w:hAnsi="Times New Roman" w:cs="Times New Roman"/>
          <w:sz w:val="28"/>
          <w:szCs w:val="28"/>
        </w:rPr>
        <w:t xml:space="preserve"> этого года, </w:t>
      </w:r>
      <w:r w:rsidR="005D22B2">
        <w:rPr>
          <w:rFonts w:ascii="Times New Roman" w:hAnsi="Times New Roman" w:cs="Times New Roman"/>
          <w:sz w:val="28"/>
          <w:szCs w:val="28"/>
        </w:rPr>
        <w:t>и это позволи</w:t>
      </w:r>
      <w:r>
        <w:rPr>
          <w:rFonts w:ascii="Times New Roman" w:hAnsi="Times New Roman" w:cs="Times New Roman"/>
          <w:sz w:val="28"/>
          <w:szCs w:val="28"/>
        </w:rPr>
        <w:t xml:space="preserve">т нам сделать первые выводы о совместной работе и, при необходимости, дополнить либо скорректировать </w:t>
      </w:r>
      <w:r w:rsidR="005D22B2">
        <w:rPr>
          <w:rFonts w:ascii="Times New Roman" w:hAnsi="Times New Roman" w:cs="Times New Roman"/>
          <w:sz w:val="28"/>
          <w:szCs w:val="28"/>
        </w:rPr>
        <w:t>предусмотренные планом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sectPr w:rsidR="00D942C2" w:rsidRPr="00C8209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14" w:rsidRDefault="00232014" w:rsidP="00D942C2">
      <w:pPr>
        <w:spacing w:after="0" w:line="240" w:lineRule="auto"/>
      </w:pPr>
      <w:r>
        <w:separator/>
      </w:r>
    </w:p>
  </w:endnote>
  <w:endnote w:type="continuationSeparator" w:id="0">
    <w:p w:rsidR="00232014" w:rsidRDefault="00232014" w:rsidP="00D9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507404"/>
      <w:docPartObj>
        <w:docPartGallery w:val="Page Numbers (Bottom of Page)"/>
        <w:docPartUnique/>
      </w:docPartObj>
    </w:sdtPr>
    <w:sdtEndPr/>
    <w:sdtContent>
      <w:p w:rsidR="00D942C2" w:rsidRDefault="00D942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2B2">
          <w:rPr>
            <w:noProof/>
          </w:rPr>
          <w:t>4</w:t>
        </w:r>
        <w:r>
          <w:fldChar w:fldCharType="end"/>
        </w:r>
      </w:p>
    </w:sdtContent>
  </w:sdt>
  <w:p w:rsidR="00D942C2" w:rsidRDefault="00D942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14" w:rsidRDefault="00232014" w:rsidP="00D942C2">
      <w:pPr>
        <w:spacing w:after="0" w:line="240" w:lineRule="auto"/>
      </w:pPr>
      <w:r>
        <w:separator/>
      </w:r>
    </w:p>
  </w:footnote>
  <w:footnote w:type="continuationSeparator" w:id="0">
    <w:p w:rsidR="00232014" w:rsidRDefault="00232014" w:rsidP="00D94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94"/>
    <w:rsid w:val="001610DC"/>
    <w:rsid w:val="00232014"/>
    <w:rsid w:val="00244F4D"/>
    <w:rsid w:val="004D6D84"/>
    <w:rsid w:val="005A0E86"/>
    <w:rsid w:val="005D22B2"/>
    <w:rsid w:val="00600A0F"/>
    <w:rsid w:val="006C44B8"/>
    <w:rsid w:val="00A1569D"/>
    <w:rsid w:val="00AB2920"/>
    <w:rsid w:val="00C82094"/>
    <w:rsid w:val="00CB1F97"/>
    <w:rsid w:val="00D942C2"/>
    <w:rsid w:val="00E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15CDC-F6F2-42C0-9943-CB26EE7E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2C2"/>
  </w:style>
  <w:style w:type="paragraph" w:styleId="a5">
    <w:name w:val="footer"/>
    <w:basedOn w:val="a"/>
    <w:link w:val="a6"/>
    <w:uiPriority w:val="99"/>
    <w:unhideWhenUsed/>
    <w:rsid w:val="00D9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2C2"/>
  </w:style>
  <w:style w:type="paragraph" w:customStyle="1" w:styleId="ConsPlusNormal">
    <w:name w:val="ConsPlusNormal"/>
    <w:uiPriority w:val="99"/>
    <w:rsid w:val="005D22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Ниценко Наталья Борисовна</cp:lastModifiedBy>
  <cp:revision>2</cp:revision>
  <dcterms:created xsi:type="dcterms:W3CDTF">2018-04-25T21:15:00Z</dcterms:created>
  <dcterms:modified xsi:type="dcterms:W3CDTF">2018-04-25T21:15:00Z</dcterms:modified>
</cp:coreProperties>
</file>